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56DC4" w14:textId="77777777" w:rsidR="001D23AE" w:rsidRPr="00601323" w:rsidRDefault="00BB07CE" w:rsidP="00BB07CE">
      <w:pPr>
        <w:rPr>
          <w:rFonts w:ascii="Times New Roman" w:hAnsi="Times New Roman" w:cs="Times New Roman"/>
          <w:sz w:val="22"/>
          <w:szCs w:val="22"/>
        </w:rPr>
      </w:pPr>
      <w:r w:rsidRPr="00601323">
        <w:rPr>
          <w:rFonts w:ascii="Times New Roman" w:hAnsi="Times New Roman" w:cs="Times New Roman"/>
          <w:sz w:val="22"/>
          <w:szCs w:val="22"/>
        </w:rPr>
        <w:t xml:space="preserve">The Mississippi Department of Education Office of Elementary Education and Reading is excited to announce the Inaugural Cohort of the </w:t>
      </w:r>
      <w:r w:rsidRPr="00601323">
        <w:rPr>
          <w:rFonts w:ascii="Times New Roman" w:hAnsi="Times New Roman" w:cs="Times New Roman"/>
          <w:b/>
          <w:bCs/>
          <w:sz w:val="22"/>
          <w:szCs w:val="22"/>
        </w:rPr>
        <w:t>Mathematics Coaching Academy of Mississippi (MCAM).</w:t>
      </w:r>
      <w:r w:rsidRPr="00601323">
        <w:rPr>
          <w:rFonts w:ascii="Times New Roman" w:hAnsi="Times New Roman" w:cs="Times New Roman"/>
          <w:sz w:val="22"/>
          <w:szCs w:val="22"/>
        </w:rPr>
        <w:t xml:space="preserve"> </w:t>
      </w:r>
    </w:p>
    <w:p w14:paraId="0C25C54D" w14:textId="116CE993" w:rsidR="001D23AE" w:rsidRPr="00601323" w:rsidRDefault="00BB07CE" w:rsidP="00BB07CE">
      <w:pPr>
        <w:rPr>
          <w:rFonts w:ascii="Times New Roman" w:hAnsi="Times New Roman" w:cs="Times New Roman"/>
          <w:sz w:val="22"/>
          <w:szCs w:val="22"/>
        </w:rPr>
      </w:pPr>
      <w:r w:rsidRPr="00601323">
        <w:rPr>
          <w:rFonts w:ascii="Times New Roman" w:hAnsi="Times New Roman" w:cs="Times New Roman"/>
          <w:sz w:val="22"/>
          <w:szCs w:val="22"/>
        </w:rPr>
        <w:t xml:space="preserve">The MCAM is a professional development program offered by the MDE Division of Mathematics Coaching to train K-12 school- and district-based mathematics coaches, lead teachers, or supervisors on the instructional foundations of mathematics instruction and certification in mathematics coaching. </w:t>
      </w:r>
      <w:r w:rsidR="001D23AE" w:rsidRPr="00601323">
        <w:rPr>
          <w:rFonts w:ascii="Times New Roman" w:hAnsi="Times New Roman" w:cs="Times New Roman"/>
          <w:sz w:val="22"/>
          <w:szCs w:val="22"/>
        </w:rPr>
        <w:t xml:space="preserve">The program provides cohort members with the same onboarding training received by MDE Mathematics Coaches rooted in the Mississippi Instructional Observation Protocol (MIOP), the Standards for Mathematical Practices (SMPs), and the Effective Mathematics Teaching Practices (EMTPs) with the alignment to the MDE Coaching Cycle. </w:t>
      </w:r>
    </w:p>
    <w:p w14:paraId="277A3629" w14:textId="4016E3AB" w:rsidR="00BB07CE" w:rsidRPr="00BB07CE" w:rsidRDefault="00BB07CE" w:rsidP="00BB07CE">
      <w:pPr>
        <w:rPr>
          <w:rFonts w:ascii="Times New Roman" w:hAnsi="Times New Roman" w:cs="Times New Roman"/>
          <w:sz w:val="22"/>
          <w:szCs w:val="22"/>
        </w:rPr>
      </w:pPr>
      <w:r w:rsidRPr="00BB07CE">
        <w:rPr>
          <w:rFonts w:ascii="Times New Roman" w:hAnsi="Times New Roman" w:cs="Times New Roman"/>
          <w:b/>
          <w:bCs/>
          <w:sz w:val="22"/>
          <w:szCs w:val="22"/>
        </w:rPr>
        <w:t xml:space="preserve">Upon participant selection and acceptance to </w:t>
      </w:r>
      <w:r w:rsidR="008B0E77" w:rsidRPr="00601323">
        <w:rPr>
          <w:rFonts w:ascii="Times New Roman" w:hAnsi="Times New Roman" w:cs="Times New Roman"/>
          <w:b/>
          <w:bCs/>
          <w:sz w:val="22"/>
          <w:szCs w:val="22"/>
        </w:rPr>
        <w:t xml:space="preserve">the MCAM, </w:t>
      </w:r>
      <w:r w:rsidR="008B0E77" w:rsidRPr="00601323">
        <w:rPr>
          <w:rFonts w:ascii="Times New Roman" w:hAnsi="Times New Roman" w:cs="Times New Roman"/>
          <w:sz w:val="22"/>
          <w:szCs w:val="22"/>
        </w:rPr>
        <w:t>K</w:t>
      </w:r>
      <w:r w:rsidRPr="00BB07CE">
        <w:rPr>
          <w:rFonts w:ascii="Times New Roman" w:hAnsi="Times New Roman" w:cs="Times New Roman"/>
          <w:sz w:val="22"/>
          <w:szCs w:val="22"/>
        </w:rPr>
        <w:t>-</w:t>
      </w:r>
      <w:r w:rsidR="001D23AE" w:rsidRPr="00601323">
        <w:rPr>
          <w:rFonts w:ascii="Times New Roman" w:hAnsi="Times New Roman" w:cs="Times New Roman"/>
          <w:sz w:val="22"/>
          <w:szCs w:val="22"/>
        </w:rPr>
        <w:t>12</w:t>
      </w:r>
      <w:r w:rsidRPr="00BB07CE">
        <w:rPr>
          <w:rFonts w:ascii="Times New Roman" w:hAnsi="Times New Roman" w:cs="Times New Roman"/>
          <w:sz w:val="22"/>
          <w:szCs w:val="22"/>
        </w:rPr>
        <w:t xml:space="preserve"> </w:t>
      </w:r>
      <w:r w:rsidR="001D23AE" w:rsidRPr="00601323">
        <w:rPr>
          <w:rFonts w:ascii="Times New Roman" w:hAnsi="Times New Roman" w:cs="Times New Roman"/>
          <w:sz w:val="22"/>
          <w:szCs w:val="22"/>
        </w:rPr>
        <w:t>mathematics</w:t>
      </w:r>
      <w:r w:rsidRPr="00BB07CE">
        <w:rPr>
          <w:rFonts w:ascii="Times New Roman" w:hAnsi="Times New Roman" w:cs="Times New Roman"/>
          <w:sz w:val="22"/>
          <w:szCs w:val="22"/>
        </w:rPr>
        <w:t xml:space="preserve"> coaches will receive guidance and support to refine and enhance their coaching craft.</w:t>
      </w:r>
    </w:p>
    <w:p w14:paraId="167C8968" w14:textId="77777777" w:rsidR="00BB07CE" w:rsidRPr="00BB07CE" w:rsidRDefault="00BB07CE" w:rsidP="00BB07CE">
      <w:pPr>
        <w:rPr>
          <w:rFonts w:ascii="Times New Roman" w:hAnsi="Times New Roman" w:cs="Times New Roman"/>
          <w:sz w:val="22"/>
          <w:szCs w:val="22"/>
        </w:rPr>
      </w:pPr>
      <w:r w:rsidRPr="00BB07CE">
        <w:rPr>
          <w:rFonts w:ascii="Times New Roman" w:hAnsi="Times New Roman" w:cs="Times New Roman"/>
          <w:sz w:val="22"/>
          <w:szCs w:val="22"/>
        </w:rPr>
        <w:t>Participants will:</w:t>
      </w:r>
    </w:p>
    <w:p w14:paraId="42B00B56" w14:textId="37C053F9" w:rsidR="00BB07CE" w:rsidRPr="00BB07CE" w:rsidRDefault="00BB07CE" w:rsidP="008B0E77">
      <w:pPr>
        <w:numPr>
          <w:ilvl w:val="0"/>
          <w:numId w:val="1"/>
        </w:numPr>
        <w:spacing w:after="0"/>
        <w:rPr>
          <w:rFonts w:ascii="Times New Roman" w:hAnsi="Times New Roman" w:cs="Times New Roman"/>
          <w:sz w:val="22"/>
          <w:szCs w:val="22"/>
        </w:rPr>
      </w:pPr>
      <w:r w:rsidRPr="00BB07CE">
        <w:rPr>
          <w:rFonts w:ascii="Times New Roman" w:hAnsi="Times New Roman" w:cs="Times New Roman"/>
          <w:sz w:val="22"/>
          <w:szCs w:val="22"/>
        </w:rPr>
        <w:t xml:space="preserve">Gain intensive training in the aspects of a successful </w:t>
      </w:r>
      <w:r w:rsidR="001D23AE" w:rsidRPr="00601323">
        <w:rPr>
          <w:rFonts w:ascii="Times New Roman" w:hAnsi="Times New Roman" w:cs="Times New Roman"/>
          <w:sz w:val="22"/>
          <w:szCs w:val="22"/>
        </w:rPr>
        <w:t>mathematics</w:t>
      </w:r>
      <w:r w:rsidRPr="00BB07CE">
        <w:rPr>
          <w:rFonts w:ascii="Times New Roman" w:hAnsi="Times New Roman" w:cs="Times New Roman"/>
          <w:sz w:val="22"/>
          <w:szCs w:val="22"/>
        </w:rPr>
        <w:t xml:space="preserve"> coaching model</w:t>
      </w:r>
    </w:p>
    <w:p w14:paraId="70450550" w14:textId="77777777" w:rsidR="008B0E77" w:rsidRPr="00601323" w:rsidRDefault="00BB07CE" w:rsidP="008B0E77">
      <w:pPr>
        <w:numPr>
          <w:ilvl w:val="0"/>
          <w:numId w:val="1"/>
        </w:numPr>
        <w:spacing w:after="0"/>
        <w:rPr>
          <w:rFonts w:ascii="Times New Roman" w:hAnsi="Times New Roman" w:cs="Times New Roman"/>
          <w:sz w:val="22"/>
          <w:szCs w:val="22"/>
        </w:rPr>
      </w:pPr>
      <w:r w:rsidRPr="00BB07CE">
        <w:rPr>
          <w:rFonts w:ascii="Times New Roman" w:hAnsi="Times New Roman" w:cs="Times New Roman"/>
          <w:sz w:val="22"/>
          <w:szCs w:val="22"/>
        </w:rPr>
        <w:t xml:space="preserve">Receive knowledge building grounded in the </w:t>
      </w:r>
      <w:r w:rsidR="008B0E77" w:rsidRPr="00601323">
        <w:rPr>
          <w:rFonts w:ascii="Times New Roman" w:hAnsi="Times New Roman" w:cs="Times New Roman"/>
          <w:sz w:val="22"/>
          <w:szCs w:val="22"/>
        </w:rPr>
        <w:t>instructional foundations of all MDE mathematics work</w:t>
      </w:r>
    </w:p>
    <w:p w14:paraId="0686DB23" w14:textId="500116C7" w:rsidR="00BB07CE" w:rsidRPr="00BB07CE" w:rsidRDefault="008B0E77" w:rsidP="008B0E77">
      <w:pPr>
        <w:numPr>
          <w:ilvl w:val="0"/>
          <w:numId w:val="1"/>
        </w:numPr>
        <w:spacing w:after="0"/>
        <w:rPr>
          <w:rFonts w:ascii="Times New Roman" w:hAnsi="Times New Roman" w:cs="Times New Roman"/>
          <w:sz w:val="22"/>
          <w:szCs w:val="22"/>
        </w:rPr>
      </w:pPr>
      <w:r w:rsidRPr="00601323">
        <w:rPr>
          <w:rFonts w:ascii="Times New Roman" w:hAnsi="Times New Roman" w:cs="Times New Roman"/>
          <w:sz w:val="22"/>
          <w:szCs w:val="22"/>
        </w:rPr>
        <w:t>Actively o</w:t>
      </w:r>
      <w:r w:rsidR="00BB07CE" w:rsidRPr="00BB07CE">
        <w:rPr>
          <w:rFonts w:ascii="Times New Roman" w:hAnsi="Times New Roman" w:cs="Times New Roman"/>
          <w:sz w:val="22"/>
          <w:szCs w:val="22"/>
        </w:rPr>
        <w:t>bserve</w:t>
      </w:r>
      <w:r w:rsidRPr="00601323">
        <w:rPr>
          <w:rFonts w:ascii="Times New Roman" w:hAnsi="Times New Roman" w:cs="Times New Roman"/>
          <w:sz w:val="22"/>
          <w:szCs w:val="22"/>
        </w:rPr>
        <w:t>, m</w:t>
      </w:r>
      <w:r w:rsidR="00BB07CE" w:rsidRPr="00BB07CE">
        <w:rPr>
          <w:rFonts w:ascii="Times New Roman" w:hAnsi="Times New Roman" w:cs="Times New Roman"/>
          <w:sz w:val="22"/>
          <w:szCs w:val="22"/>
        </w:rPr>
        <w:t>odel</w:t>
      </w:r>
      <w:r w:rsidRPr="00601323">
        <w:rPr>
          <w:rFonts w:ascii="Times New Roman" w:hAnsi="Times New Roman" w:cs="Times New Roman"/>
          <w:sz w:val="22"/>
          <w:szCs w:val="22"/>
        </w:rPr>
        <w:t>, and engage with the MDE mathematics coaching team to learn best practices and strategies to better assist educators with instructional delivery, data analysis, and goal setting for student success</w:t>
      </w:r>
    </w:p>
    <w:p w14:paraId="7E9170ED" w14:textId="4C313B0E" w:rsidR="00BB07CE" w:rsidRPr="00BB07CE" w:rsidRDefault="008B0E77" w:rsidP="008B0E77">
      <w:pPr>
        <w:numPr>
          <w:ilvl w:val="0"/>
          <w:numId w:val="1"/>
        </w:numPr>
        <w:spacing w:after="0"/>
        <w:rPr>
          <w:rFonts w:ascii="Times New Roman" w:hAnsi="Times New Roman" w:cs="Times New Roman"/>
          <w:sz w:val="22"/>
          <w:szCs w:val="22"/>
        </w:rPr>
      </w:pPr>
      <w:r w:rsidRPr="00601323">
        <w:rPr>
          <w:rFonts w:ascii="Times New Roman" w:hAnsi="Times New Roman" w:cs="Times New Roman"/>
          <w:sz w:val="22"/>
          <w:szCs w:val="22"/>
        </w:rPr>
        <w:t xml:space="preserve">Become a member of </w:t>
      </w:r>
      <w:r w:rsidR="00BB07CE" w:rsidRPr="00BB07CE">
        <w:rPr>
          <w:rFonts w:ascii="Times New Roman" w:hAnsi="Times New Roman" w:cs="Times New Roman"/>
          <w:sz w:val="22"/>
          <w:szCs w:val="22"/>
        </w:rPr>
        <w:t xml:space="preserve">a cohort of school- and district-based </w:t>
      </w:r>
      <w:r w:rsidRPr="00601323">
        <w:rPr>
          <w:rFonts w:ascii="Times New Roman" w:hAnsi="Times New Roman" w:cs="Times New Roman"/>
          <w:sz w:val="22"/>
          <w:szCs w:val="22"/>
        </w:rPr>
        <w:t xml:space="preserve">mathematics </w:t>
      </w:r>
      <w:r w:rsidR="00BB07CE" w:rsidRPr="00BB07CE">
        <w:rPr>
          <w:rFonts w:ascii="Times New Roman" w:hAnsi="Times New Roman" w:cs="Times New Roman"/>
          <w:sz w:val="22"/>
          <w:szCs w:val="22"/>
        </w:rPr>
        <w:t>coaches that will serve as a professional learning community</w:t>
      </w:r>
    </w:p>
    <w:p w14:paraId="2CA6428A" w14:textId="2EFBF539" w:rsidR="00BB07CE" w:rsidRPr="00BB07CE" w:rsidRDefault="00BB07CE" w:rsidP="008B0E77">
      <w:pPr>
        <w:numPr>
          <w:ilvl w:val="0"/>
          <w:numId w:val="1"/>
        </w:numPr>
        <w:spacing w:after="0"/>
        <w:rPr>
          <w:rFonts w:ascii="Times New Roman" w:hAnsi="Times New Roman" w:cs="Times New Roman"/>
          <w:sz w:val="22"/>
          <w:szCs w:val="22"/>
        </w:rPr>
      </w:pPr>
      <w:r w:rsidRPr="00BB07CE">
        <w:rPr>
          <w:rFonts w:ascii="Times New Roman" w:hAnsi="Times New Roman" w:cs="Times New Roman"/>
          <w:sz w:val="22"/>
          <w:szCs w:val="22"/>
        </w:rPr>
        <w:t xml:space="preserve">Receive actionable feedback and guidance </w:t>
      </w:r>
      <w:r w:rsidR="008B0E77" w:rsidRPr="00601323">
        <w:rPr>
          <w:rFonts w:ascii="Times New Roman" w:hAnsi="Times New Roman" w:cs="Times New Roman"/>
          <w:sz w:val="22"/>
          <w:szCs w:val="22"/>
        </w:rPr>
        <w:t xml:space="preserve">on current mathematics practices and issues that are relevant to their personal work </w:t>
      </w:r>
      <w:r w:rsidRPr="00BB07CE">
        <w:rPr>
          <w:rFonts w:ascii="Times New Roman" w:hAnsi="Times New Roman" w:cs="Times New Roman"/>
          <w:sz w:val="22"/>
          <w:szCs w:val="22"/>
        </w:rPr>
        <w:t>during on-site visits and virtual classes</w:t>
      </w:r>
    </w:p>
    <w:p w14:paraId="01536727" w14:textId="77777777" w:rsidR="00BB07CE" w:rsidRPr="00601323" w:rsidRDefault="00BB07CE" w:rsidP="008B0E77">
      <w:pPr>
        <w:numPr>
          <w:ilvl w:val="0"/>
          <w:numId w:val="1"/>
        </w:numPr>
        <w:spacing w:after="0"/>
        <w:rPr>
          <w:rFonts w:ascii="Times New Roman" w:hAnsi="Times New Roman" w:cs="Times New Roman"/>
          <w:sz w:val="22"/>
          <w:szCs w:val="22"/>
        </w:rPr>
      </w:pPr>
      <w:r w:rsidRPr="00BB07CE">
        <w:rPr>
          <w:rFonts w:ascii="Times New Roman" w:hAnsi="Times New Roman" w:cs="Times New Roman"/>
          <w:sz w:val="22"/>
          <w:szCs w:val="22"/>
        </w:rPr>
        <w:t>Earn continuing education credits (CEUs, SEMIs, or OSLs) required for Mississippi Educator License recertification</w:t>
      </w:r>
    </w:p>
    <w:p w14:paraId="52995F1B" w14:textId="77777777" w:rsidR="008B0E77" w:rsidRPr="00BB07CE" w:rsidRDefault="008B0E77" w:rsidP="008B0E77">
      <w:pPr>
        <w:spacing w:after="0"/>
        <w:ind w:left="720"/>
        <w:rPr>
          <w:rFonts w:ascii="Times New Roman" w:hAnsi="Times New Roman" w:cs="Times New Roman"/>
          <w:sz w:val="22"/>
          <w:szCs w:val="22"/>
        </w:rPr>
      </w:pPr>
    </w:p>
    <w:p w14:paraId="77A8ED6D" w14:textId="57B46005" w:rsidR="00BB07CE" w:rsidRPr="00BB07CE" w:rsidRDefault="00BB07CE" w:rsidP="00BB07CE">
      <w:pPr>
        <w:rPr>
          <w:rFonts w:ascii="Times New Roman" w:hAnsi="Times New Roman" w:cs="Times New Roman"/>
          <w:sz w:val="22"/>
          <w:szCs w:val="22"/>
        </w:rPr>
      </w:pPr>
      <w:r w:rsidRPr="00BB07CE">
        <w:rPr>
          <w:rFonts w:ascii="Times New Roman" w:hAnsi="Times New Roman" w:cs="Times New Roman"/>
          <w:sz w:val="22"/>
          <w:szCs w:val="22"/>
        </w:rPr>
        <w:t xml:space="preserve">Participants who complete the requirements of the academy will receive a MDE Certificate for </w:t>
      </w:r>
      <w:r w:rsidR="008B0E77" w:rsidRPr="00601323">
        <w:rPr>
          <w:rFonts w:ascii="Times New Roman" w:hAnsi="Times New Roman" w:cs="Times New Roman"/>
          <w:sz w:val="22"/>
          <w:szCs w:val="22"/>
        </w:rPr>
        <w:t>Mathematics</w:t>
      </w:r>
      <w:r w:rsidRPr="00BB07CE">
        <w:rPr>
          <w:rFonts w:ascii="Times New Roman" w:hAnsi="Times New Roman" w:cs="Times New Roman"/>
          <w:sz w:val="22"/>
          <w:szCs w:val="22"/>
        </w:rPr>
        <w:t xml:space="preserve"> Coaching. As the program is currently not for licensure endorsements, the certification will provide participants in-depth training in </w:t>
      </w:r>
      <w:r w:rsidR="008B0E77" w:rsidRPr="00601323">
        <w:rPr>
          <w:rFonts w:ascii="Times New Roman" w:hAnsi="Times New Roman" w:cs="Times New Roman"/>
          <w:sz w:val="22"/>
          <w:szCs w:val="22"/>
        </w:rPr>
        <w:t>mathematics</w:t>
      </w:r>
      <w:r w:rsidRPr="00BB07CE">
        <w:rPr>
          <w:rFonts w:ascii="Times New Roman" w:hAnsi="Times New Roman" w:cs="Times New Roman"/>
          <w:sz w:val="22"/>
          <w:szCs w:val="22"/>
        </w:rPr>
        <w:t xml:space="preserve"> content and the fundamentals of </w:t>
      </w:r>
      <w:r w:rsidR="008B0E77" w:rsidRPr="00601323">
        <w:rPr>
          <w:rFonts w:ascii="Times New Roman" w:hAnsi="Times New Roman" w:cs="Times New Roman"/>
          <w:sz w:val="22"/>
          <w:szCs w:val="22"/>
        </w:rPr>
        <w:t xml:space="preserve">mathematics </w:t>
      </w:r>
      <w:r w:rsidRPr="00BB07CE">
        <w:rPr>
          <w:rFonts w:ascii="Times New Roman" w:hAnsi="Times New Roman" w:cs="Times New Roman"/>
          <w:sz w:val="22"/>
          <w:szCs w:val="22"/>
        </w:rPr>
        <w:t xml:space="preserve">coaching, opportunities for application of learned content, and school districts with proof of </w:t>
      </w:r>
      <w:r w:rsidR="008B0E77" w:rsidRPr="00601323">
        <w:rPr>
          <w:rFonts w:ascii="Times New Roman" w:hAnsi="Times New Roman" w:cs="Times New Roman"/>
          <w:sz w:val="22"/>
          <w:szCs w:val="22"/>
        </w:rPr>
        <w:t>mathematics</w:t>
      </w:r>
      <w:r w:rsidRPr="00BB07CE">
        <w:rPr>
          <w:rFonts w:ascii="Times New Roman" w:hAnsi="Times New Roman" w:cs="Times New Roman"/>
          <w:sz w:val="22"/>
          <w:szCs w:val="22"/>
        </w:rPr>
        <w:t xml:space="preserve"> coach training.</w:t>
      </w:r>
    </w:p>
    <w:p w14:paraId="26A95986" w14:textId="7F94981D" w:rsidR="00BB07CE" w:rsidRPr="00BB07CE" w:rsidRDefault="00BB07CE" w:rsidP="00BB07CE">
      <w:pPr>
        <w:rPr>
          <w:rFonts w:ascii="Times New Roman" w:hAnsi="Times New Roman" w:cs="Times New Roman"/>
          <w:sz w:val="22"/>
          <w:szCs w:val="22"/>
        </w:rPr>
      </w:pPr>
      <w:r w:rsidRPr="00BB07CE">
        <w:rPr>
          <w:rFonts w:ascii="Times New Roman" w:hAnsi="Times New Roman" w:cs="Times New Roman"/>
          <w:sz w:val="22"/>
          <w:szCs w:val="22"/>
        </w:rPr>
        <w:t>A district commitment is required in the </w:t>
      </w:r>
      <w:r w:rsidR="008B0E77" w:rsidRPr="00601323">
        <w:rPr>
          <w:rFonts w:ascii="Times New Roman" w:hAnsi="Times New Roman" w:cs="Times New Roman"/>
          <w:sz w:val="22"/>
          <w:szCs w:val="22"/>
        </w:rPr>
        <w:t>application</w:t>
      </w:r>
      <w:r w:rsidRPr="00BB07CE">
        <w:rPr>
          <w:rFonts w:ascii="Times New Roman" w:hAnsi="Times New Roman" w:cs="Times New Roman"/>
          <w:sz w:val="22"/>
          <w:szCs w:val="22"/>
        </w:rPr>
        <w:t> for entry into the academy. The application window for the academy will close at </w:t>
      </w:r>
      <w:r w:rsidRPr="00BB07CE">
        <w:rPr>
          <w:rFonts w:ascii="Times New Roman" w:hAnsi="Times New Roman" w:cs="Times New Roman"/>
          <w:b/>
          <w:bCs/>
          <w:sz w:val="22"/>
          <w:szCs w:val="22"/>
        </w:rPr>
        <w:t xml:space="preserve">5 p.m. on Friday, </w:t>
      </w:r>
      <w:r w:rsidR="008B0E77" w:rsidRPr="00601323">
        <w:rPr>
          <w:rFonts w:ascii="Times New Roman" w:hAnsi="Times New Roman" w:cs="Times New Roman"/>
          <w:b/>
          <w:bCs/>
          <w:sz w:val="22"/>
          <w:szCs w:val="22"/>
        </w:rPr>
        <w:t>April 25, 2025</w:t>
      </w:r>
      <w:r w:rsidRPr="00BB07CE">
        <w:rPr>
          <w:rFonts w:ascii="Times New Roman" w:hAnsi="Times New Roman" w:cs="Times New Roman"/>
          <w:sz w:val="22"/>
          <w:szCs w:val="22"/>
        </w:rPr>
        <w:t xml:space="preserve">. Applications received after the deadline will not be considered for review. For questions regarding the academy, please contact </w:t>
      </w:r>
      <w:r w:rsidR="008B0E77" w:rsidRPr="00601323">
        <w:rPr>
          <w:rFonts w:ascii="Times New Roman" w:hAnsi="Times New Roman" w:cs="Times New Roman"/>
          <w:sz w:val="22"/>
          <w:szCs w:val="22"/>
        </w:rPr>
        <w:t>Rufus Hill, State Math Coaching Director, at</w:t>
      </w:r>
      <w:r w:rsidRPr="00BB07CE">
        <w:rPr>
          <w:rFonts w:ascii="Times New Roman" w:hAnsi="Times New Roman" w:cs="Times New Roman"/>
          <w:sz w:val="22"/>
          <w:szCs w:val="22"/>
        </w:rPr>
        <w:t> </w:t>
      </w:r>
      <w:hyperlink r:id="rId5" w:history="1">
        <w:r w:rsidR="00601323" w:rsidRPr="00A90698">
          <w:rPr>
            <w:rStyle w:val="Hyperlink"/>
            <w:rFonts w:ascii="Times New Roman" w:hAnsi="Times New Roman" w:cs="Times New Roman"/>
            <w:b/>
            <w:bCs/>
            <w:sz w:val="22"/>
            <w:szCs w:val="22"/>
          </w:rPr>
          <w:t>mcam</w:t>
        </w:r>
        <w:r w:rsidR="00601323" w:rsidRPr="00BB07CE">
          <w:rPr>
            <w:rStyle w:val="Hyperlink"/>
            <w:rFonts w:ascii="Times New Roman" w:hAnsi="Times New Roman" w:cs="Times New Roman"/>
            <w:b/>
            <w:bCs/>
            <w:sz w:val="22"/>
            <w:szCs w:val="22"/>
          </w:rPr>
          <w:t>@mdek12.org.</w:t>
        </w:r>
      </w:hyperlink>
    </w:p>
    <w:p w14:paraId="1F3CF7D7" w14:textId="59EE9C94" w:rsidR="00BB07CE" w:rsidRPr="00BB07CE" w:rsidRDefault="00BB07CE" w:rsidP="00BB07CE">
      <w:pPr>
        <w:rPr>
          <w:rFonts w:ascii="Times New Roman" w:hAnsi="Times New Roman" w:cs="Times New Roman"/>
          <w:i/>
          <w:iCs/>
          <w:sz w:val="22"/>
          <w:szCs w:val="22"/>
        </w:rPr>
      </w:pPr>
      <w:r w:rsidRPr="00BB07CE">
        <w:rPr>
          <w:rFonts w:ascii="Times New Roman" w:hAnsi="Times New Roman" w:cs="Times New Roman"/>
          <w:b/>
          <w:bCs/>
          <w:sz w:val="22"/>
          <w:szCs w:val="22"/>
        </w:rPr>
        <w:t xml:space="preserve">Academy </w:t>
      </w:r>
      <w:r w:rsidR="008B0E77" w:rsidRPr="00601323">
        <w:rPr>
          <w:rFonts w:ascii="Times New Roman" w:hAnsi="Times New Roman" w:cs="Times New Roman"/>
          <w:b/>
          <w:bCs/>
          <w:sz w:val="22"/>
          <w:szCs w:val="22"/>
        </w:rPr>
        <w:t>Informational Packet</w:t>
      </w:r>
      <w:r w:rsidRPr="00BB07CE">
        <w:rPr>
          <w:rFonts w:ascii="Times New Roman" w:hAnsi="Times New Roman" w:cs="Times New Roman"/>
          <w:b/>
          <w:bCs/>
          <w:sz w:val="22"/>
          <w:szCs w:val="22"/>
        </w:rPr>
        <w:t>: </w:t>
      </w:r>
      <w:hyperlink r:id="rId6" w:tgtFrame="_blank" w:tooltip="https://bit.ly/3DMvp67" w:history="1">
        <w:r w:rsidR="00565AC5" w:rsidRPr="00565AC5">
          <w:rPr>
            <w:rStyle w:val="Hyperlink"/>
            <w:rFonts w:ascii="Times New Roman" w:hAnsi="Times New Roman" w:cs="Times New Roman"/>
            <w:b/>
            <w:bCs/>
            <w:sz w:val="22"/>
            <w:szCs w:val="22"/>
          </w:rPr>
          <w:t>https://bit.ly/3DMvp67</w:t>
        </w:r>
      </w:hyperlink>
    </w:p>
    <w:p w14:paraId="00FCB113" w14:textId="672BE093" w:rsidR="00BB07CE" w:rsidRPr="00BB07CE" w:rsidRDefault="008B0E77" w:rsidP="00BB07CE">
      <w:pPr>
        <w:rPr>
          <w:rFonts w:ascii="Times New Roman" w:hAnsi="Times New Roman" w:cs="Times New Roman"/>
          <w:sz w:val="22"/>
          <w:szCs w:val="22"/>
        </w:rPr>
      </w:pPr>
      <w:r w:rsidRPr="00601323">
        <w:rPr>
          <w:rFonts w:ascii="Times New Roman" w:hAnsi="Times New Roman" w:cs="Times New Roman"/>
          <w:b/>
          <w:bCs/>
          <w:sz w:val="22"/>
          <w:szCs w:val="22"/>
        </w:rPr>
        <w:t>Application</w:t>
      </w:r>
      <w:r w:rsidR="00BB07CE" w:rsidRPr="00BB07CE">
        <w:rPr>
          <w:rFonts w:ascii="Times New Roman" w:hAnsi="Times New Roman" w:cs="Times New Roman"/>
          <w:b/>
          <w:bCs/>
          <w:sz w:val="22"/>
          <w:szCs w:val="22"/>
        </w:rPr>
        <w:t>: </w:t>
      </w:r>
      <w:r w:rsidRPr="00601323">
        <w:rPr>
          <w:rFonts w:ascii="Times New Roman" w:hAnsi="Times New Roman" w:cs="Times New Roman"/>
          <w:sz w:val="22"/>
          <w:szCs w:val="22"/>
        </w:rPr>
        <w:t xml:space="preserve"> </w:t>
      </w:r>
      <w:hyperlink r:id="rId7" w:tgtFrame="_blank" w:tooltip="https://bit.ly/41XbdpZ" w:history="1">
        <w:r w:rsidR="00EE0B9B" w:rsidRPr="00EE0B9B">
          <w:rPr>
            <w:rStyle w:val="Hyperlink"/>
            <w:rFonts w:ascii="Times New Roman" w:hAnsi="Times New Roman" w:cs="Times New Roman"/>
            <w:sz w:val="22"/>
            <w:szCs w:val="22"/>
          </w:rPr>
          <w:t>https://bit.ly/41XbdpZ</w:t>
        </w:r>
      </w:hyperlink>
    </w:p>
    <w:p w14:paraId="29684BB6" w14:textId="13D164F9" w:rsidR="008B0E77" w:rsidRPr="00BB07CE" w:rsidRDefault="008B0E77" w:rsidP="008B0E77">
      <w:pPr>
        <w:rPr>
          <w:rFonts w:ascii="Times New Roman" w:hAnsi="Times New Roman" w:cs="Times New Roman"/>
          <w:sz w:val="22"/>
          <w:szCs w:val="22"/>
        </w:rPr>
      </w:pPr>
      <w:r w:rsidRPr="00BB07CE">
        <w:rPr>
          <w:rFonts w:ascii="Times New Roman" w:hAnsi="Times New Roman" w:cs="Times New Roman"/>
          <w:b/>
          <w:bCs/>
          <w:sz w:val="22"/>
          <w:szCs w:val="22"/>
        </w:rPr>
        <w:t>District Commitment Form: </w:t>
      </w:r>
      <w:r w:rsidR="007060C4" w:rsidRPr="00BB07CE">
        <w:rPr>
          <w:rFonts w:ascii="Times New Roman" w:hAnsi="Times New Roman" w:cs="Times New Roman"/>
          <w:sz w:val="22"/>
          <w:szCs w:val="22"/>
        </w:rPr>
        <w:t xml:space="preserve"> </w:t>
      </w:r>
      <w:hyperlink r:id="rId8" w:history="1">
        <w:r w:rsidR="00EE0B9B" w:rsidRPr="00EB40FC">
          <w:rPr>
            <w:rStyle w:val="Hyperlink"/>
            <w:rFonts w:ascii="Times New Roman" w:hAnsi="Times New Roman" w:cs="Times New Roman"/>
            <w:sz w:val="22"/>
            <w:szCs w:val="22"/>
          </w:rPr>
          <w:t>https://bit.ly/3Y4HytV</w:t>
        </w:r>
      </w:hyperlink>
    </w:p>
    <w:p w14:paraId="7446A5D6" w14:textId="77777777" w:rsidR="00BB07CE" w:rsidRPr="00601323" w:rsidRDefault="00BB07CE">
      <w:pPr>
        <w:rPr>
          <w:sz w:val="22"/>
          <w:szCs w:val="22"/>
        </w:rPr>
      </w:pPr>
    </w:p>
    <w:sectPr w:rsidR="00BB07CE" w:rsidRPr="00601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8046B"/>
    <w:multiLevelType w:val="multilevel"/>
    <w:tmpl w:val="4D2030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8021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7CE"/>
    <w:rsid w:val="000E17DE"/>
    <w:rsid w:val="001D23AE"/>
    <w:rsid w:val="003D6671"/>
    <w:rsid w:val="00565AC5"/>
    <w:rsid w:val="00601323"/>
    <w:rsid w:val="007060C4"/>
    <w:rsid w:val="008B0E77"/>
    <w:rsid w:val="00BB07CE"/>
    <w:rsid w:val="00C20C21"/>
    <w:rsid w:val="00EE0B9B"/>
    <w:rsid w:val="00F36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2D68D"/>
  <w15:chartTrackingRefBased/>
  <w15:docId w15:val="{CBABBD9F-D91C-4D4A-801A-3A63A745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07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07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07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07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07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07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07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07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07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7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7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7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7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7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7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7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7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7CE"/>
    <w:rPr>
      <w:rFonts w:eastAsiaTheme="majorEastAsia" w:cstheme="majorBidi"/>
      <w:color w:val="272727" w:themeColor="text1" w:themeTint="D8"/>
    </w:rPr>
  </w:style>
  <w:style w:type="paragraph" w:styleId="Title">
    <w:name w:val="Title"/>
    <w:basedOn w:val="Normal"/>
    <w:next w:val="Normal"/>
    <w:link w:val="TitleChar"/>
    <w:uiPriority w:val="10"/>
    <w:qFormat/>
    <w:rsid w:val="00BB07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7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7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07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7CE"/>
    <w:pPr>
      <w:spacing w:before="160"/>
      <w:jc w:val="center"/>
    </w:pPr>
    <w:rPr>
      <w:i/>
      <w:iCs/>
      <w:color w:val="404040" w:themeColor="text1" w:themeTint="BF"/>
    </w:rPr>
  </w:style>
  <w:style w:type="character" w:customStyle="1" w:styleId="QuoteChar">
    <w:name w:val="Quote Char"/>
    <w:basedOn w:val="DefaultParagraphFont"/>
    <w:link w:val="Quote"/>
    <w:uiPriority w:val="29"/>
    <w:rsid w:val="00BB07CE"/>
    <w:rPr>
      <w:i/>
      <w:iCs/>
      <w:color w:val="404040" w:themeColor="text1" w:themeTint="BF"/>
    </w:rPr>
  </w:style>
  <w:style w:type="paragraph" w:styleId="ListParagraph">
    <w:name w:val="List Paragraph"/>
    <w:basedOn w:val="Normal"/>
    <w:uiPriority w:val="34"/>
    <w:qFormat/>
    <w:rsid w:val="00BB07CE"/>
    <w:pPr>
      <w:ind w:left="720"/>
      <w:contextualSpacing/>
    </w:pPr>
  </w:style>
  <w:style w:type="character" w:styleId="IntenseEmphasis">
    <w:name w:val="Intense Emphasis"/>
    <w:basedOn w:val="DefaultParagraphFont"/>
    <w:uiPriority w:val="21"/>
    <w:qFormat/>
    <w:rsid w:val="00BB07CE"/>
    <w:rPr>
      <w:i/>
      <w:iCs/>
      <w:color w:val="0F4761" w:themeColor="accent1" w:themeShade="BF"/>
    </w:rPr>
  </w:style>
  <w:style w:type="paragraph" w:styleId="IntenseQuote">
    <w:name w:val="Intense Quote"/>
    <w:basedOn w:val="Normal"/>
    <w:next w:val="Normal"/>
    <w:link w:val="IntenseQuoteChar"/>
    <w:uiPriority w:val="30"/>
    <w:qFormat/>
    <w:rsid w:val="00BB07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07CE"/>
    <w:rPr>
      <w:i/>
      <w:iCs/>
      <w:color w:val="0F4761" w:themeColor="accent1" w:themeShade="BF"/>
    </w:rPr>
  </w:style>
  <w:style w:type="character" w:styleId="IntenseReference">
    <w:name w:val="Intense Reference"/>
    <w:basedOn w:val="DefaultParagraphFont"/>
    <w:uiPriority w:val="32"/>
    <w:qFormat/>
    <w:rsid w:val="00BB07CE"/>
    <w:rPr>
      <w:b/>
      <w:bCs/>
      <w:smallCaps/>
      <w:color w:val="0F4761" w:themeColor="accent1" w:themeShade="BF"/>
      <w:spacing w:val="5"/>
    </w:rPr>
  </w:style>
  <w:style w:type="character" w:styleId="Hyperlink">
    <w:name w:val="Hyperlink"/>
    <w:basedOn w:val="DefaultParagraphFont"/>
    <w:uiPriority w:val="99"/>
    <w:unhideWhenUsed/>
    <w:rsid w:val="00BB07CE"/>
    <w:rPr>
      <w:color w:val="467886" w:themeColor="hyperlink"/>
      <w:u w:val="single"/>
    </w:rPr>
  </w:style>
  <w:style w:type="character" w:styleId="UnresolvedMention">
    <w:name w:val="Unresolved Mention"/>
    <w:basedOn w:val="DefaultParagraphFont"/>
    <w:uiPriority w:val="99"/>
    <w:semiHidden/>
    <w:unhideWhenUsed/>
    <w:rsid w:val="00BB07CE"/>
    <w:rPr>
      <w:color w:val="605E5C"/>
      <w:shd w:val="clear" w:color="auto" w:fill="E1DFDD"/>
    </w:rPr>
  </w:style>
  <w:style w:type="character" w:styleId="FollowedHyperlink">
    <w:name w:val="FollowedHyperlink"/>
    <w:basedOn w:val="DefaultParagraphFont"/>
    <w:uiPriority w:val="99"/>
    <w:semiHidden/>
    <w:unhideWhenUsed/>
    <w:rsid w:val="001D23A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38342">
      <w:bodyDiv w:val="1"/>
      <w:marLeft w:val="0"/>
      <w:marRight w:val="0"/>
      <w:marTop w:val="0"/>
      <w:marBottom w:val="0"/>
      <w:divBdr>
        <w:top w:val="none" w:sz="0" w:space="0" w:color="auto"/>
        <w:left w:val="none" w:sz="0" w:space="0" w:color="auto"/>
        <w:bottom w:val="none" w:sz="0" w:space="0" w:color="auto"/>
        <w:right w:val="none" w:sz="0" w:space="0" w:color="auto"/>
      </w:divBdr>
    </w:div>
    <w:div w:id="107925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Y4HytV" TargetMode="External"/><Relationship Id="rId3" Type="http://schemas.openxmlformats.org/officeDocument/2006/relationships/settings" Target="settings.xml"/><Relationship Id="rId7" Type="http://schemas.openxmlformats.org/officeDocument/2006/relationships/hyperlink" Target="https://bit.ly/41Xbdp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3DMvp67" TargetMode="External"/><Relationship Id="rId5" Type="http://schemas.openxmlformats.org/officeDocument/2006/relationships/hyperlink" Target="mailto:mcam@mdek12.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Rufus Hill</dc:creator>
  <cp:keywords/>
  <dc:description/>
  <cp:lastModifiedBy>Rufus Hill</cp:lastModifiedBy>
  <cp:revision>4</cp:revision>
  <dcterms:created xsi:type="dcterms:W3CDTF">2025-03-14T14:20:00Z</dcterms:created>
  <dcterms:modified xsi:type="dcterms:W3CDTF">2025-03-19T20:10:00Z</dcterms:modified>
</cp:coreProperties>
</file>