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ED88F" w14:textId="77777777" w:rsidR="00A50064" w:rsidRPr="00B6248F" w:rsidRDefault="00A50064" w:rsidP="00BB3906">
      <w:pPr>
        <w:widowControl/>
        <w:autoSpaceDE/>
        <w:autoSpaceDN/>
        <w:adjustRightInd/>
        <w:jc w:val="center"/>
        <w:rPr>
          <w:rFonts w:eastAsia="Calibri" w:cs="Arial"/>
          <w:b/>
          <w:bCs/>
          <w:sz w:val="44"/>
          <w:szCs w:val="44"/>
        </w:rPr>
      </w:pPr>
      <w:r w:rsidRPr="00B6248F">
        <w:rPr>
          <w:rFonts w:eastAsia="Calibri" w:cs="Arial"/>
          <w:b/>
          <w:bCs/>
          <w:sz w:val="44"/>
          <w:szCs w:val="44"/>
        </w:rPr>
        <w:t>REQUEST FOR PROPOSAL</w:t>
      </w:r>
    </w:p>
    <w:p w14:paraId="7AA6C242" w14:textId="77777777" w:rsidR="00A50064" w:rsidRPr="00B6248F" w:rsidRDefault="00A50064" w:rsidP="00BB3906">
      <w:pPr>
        <w:widowControl/>
        <w:autoSpaceDE/>
        <w:autoSpaceDN/>
        <w:adjustRightInd/>
        <w:jc w:val="center"/>
        <w:rPr>
          <w:rFonts w:eastAsia="Calibri" w:cs="Arial"/>
          <w:b/>
          <w:bCs/>
          <w:color w:val="FF0000"/>
          <w:sz w:val="44"/>
          <w:szCs w:val="44"/>
        </w:rPr>
      </w:pPr>
    </w:p>
    <w:p w14:paraId="6A7755C9" w14:textId="77777777" w:rsidR="00A50064" w:rsidRPr="00B6248F" w:rsidRDefault="00A50064" w:rsidP="00BB3906">
      <w:pPr>
        <w:widowControl/>
        <w:autoSpaceDE/>
        <w:autoSpaceDN/>
        <w:adjustRightInd/>
        <w:jc w:val="center"/>
        <w:rPr>
          <w:rFonts w:eastAsia="Calibri" w:cs="Arial"/>
          <w:b/>
          <w:bCs/>
          <w:szCs w:val="22"/>
        </w:rPr>
      </w:pPr>
      <w:r w:rsidRPr="00B6248F">
        <w:rPr>
          <w:rFonts w:ascii="Helvetica" w:hAnsi="Helvetica"/>
          <w:noProof/>
          <w:color w:val="337AB7"/>
          <w:sz w:val="21"/>
          <w:szCs w:val="21"/>
          <w:bdr w:val="none" w:sz="0" w:space="0" w:color="auto" w:frame="1"/>
        </w:rPr>
        <w:drawing>
          <wp:inline distT="0" distB="0" distL="0" distR="0" wp14:anchorId="27BC600C" wp14:editId="2B695C30">
            <wp:extent cx="5375531" cy="2253112"/>
            <wp:effectExtent l="0" t="0" r="0" b="0"/>
            <wp:docPr id="837785942" name="Picture 837785942" descr="MDE Logo red and blue lettering with navy graduation cap ">
              <a:hlinkClick xmlns:a="http://schemas.openxmlformats.org/drawingml/2006/main" r:id="rId11"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E Logo red and blue lettering with navy graduation cap ">
                      <a:hlinkClick r:id="rId11" tooltip="&quot;Hom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7645" cy="2258189"/>
                    </a:xfrm>
                    <a:prstGeom prst="rect">
                      <a:avLst/>
                    </a:prstGeom>
                    <a:noFill/>
                    <a:ln>
                      <a:noFill/>
                    </a:ln>
                  </pic:spPr>
                </pic:pic>
              </a:graphicData>
            </a:graphic>
          </wp:inline>
        </w:drawing>
      </w:r>
    </w:p>
    <w:p w14:paraId="7F22EAF0" w14:textId="77777777" w:rsidR="00A50064" w:rsidRPr="00B6248F" w:rsidRDefault="00A50064" w:rsidP="00397A29">
      <w:pPr>
        <w:widowControl/>
        <w:autoSpaceDE/>
        <w:autoSpaceDN/>
        <w:adjustRightInd/>
        <w:ind w:left="-1170" w:right="-1080"/>
        <w:jc w:val="center"/>
        <w:rPr>
          <w:rFonts w:eastAsia="Calibri" w:cs="Arial"/>
          <w:b/>
          <w:bCs/>
          <w:szCs w:val="22"/>
        </w:rPr>
      </w:pPr>
    </w:p>
    <w:p w14:paraId="799C011B" w14:textId="77777777" w:rsidR="00A50064" w:rsidRPr="00B6248F" w:rsidRDefault="00A50064" w:rsidP="00397A29">
      <w:pPr>
        <w:widowControl/>
        <w:autoSpaceDE/>
        <w:autoSpaceDN/>
        <w:adjustRightInd/>
        <w:ind w:left="-1170" w:right="-1080"/>
        <w:jc w:val="center"/>
        <w:rPr>
          <w:rFonts w:cs="Arial"/>
          <w:b/>
          <w:iCs/>
          <w:color w:val="FF0000"/>
          <w:spacing w:val="-3"/>
          <w:sz w:val="32"/>
          <w:szCs w:val="32"/>
        </w:rPr>
      </w:pPr>
    </w:p>
    <w:p w14:paraId="6A25996B" w14:textId="77777777" w:rsidR="00F16AEA" w:rsidRDefault="00F16AEA" w:rsidP="00BB3906">
      <w:pPr>
        <w:widowControl/>
        <w:autoSpaceDE/>
        <w:autoSpaceDN/>
        <w:adjustRightInd/>
        <w:jc w:val="center"/>
        <w:rPr>
          <w:rFonts w:cs="Arial"/>
          <w:b/>
          <w:iCs/>
          <w:color w:val="FF0000"/>
          <w:spacing w:val="-3"/>
          <w:sz w:val="32"/>
          <w:szCs w:val="32"/>
          <w:highlight w:val="yellow"/>
        </w:rPr>
      </w:pPr>
    </w:p>
    <w:p w14:paraId="5111C4B8" w14:textId="77777777" w:rsidR="00F16AEA" w:rsidRDefault="00F16AEA" w:rsidP="00BB3906">
      <w:pPr>
        <w:widowControl/>
        <w:autoSpaceDE/>
        <w:autoSpaceDN/>
        <w:adjustRightInd/>
        <w:jc w:val="center"/>
        <w:rPr>
          <w:rFonts w:cs="Arial"/>
          <w:b/>
          <w:iCs/>
          <w:color w:val="FF0000"/>
          <w:spacing w:val="-3"/>
          <w:sz w:val="32"/>
          <w:szCs w:val="32"/>
          <w:highlight w:val="yellow"/>
        </w:rPr>
      </w:pPr>
    </w:p>
    <w:p w14:paraId="70E355D4" w14:textId="5F935045" w:rsidR="00A50064" w:rsidRDefault="00E82A66" w:rsidP="00BB3906">
      <w:pPr>
        <w:widowControl/>
        <w:autoSpaceDE/>
        <w:autoSpaceDN/>
        <w:adjustRightInd/>
        <w:jc w:val="center"/>
        <w:rPr>
          <w:rFonts w:cs="Arial"/>
          <w:b/>
          <w:iCs/>
          <w:color w:val="FF0000"/>
          <w:spacing w:val="-3"/>
          <w:sz w:val="32"/>
          <w:szCs w:val="32"/>
        </w:rPr>
      </w:pPr>
      <w:r>
        <w:rPr>
          <w:rFonts w:cs="Arial"/>
          <w:b/>
          <w:iCs/>
          <w:color w:val="FF0000"/>
          <w:spacing w:val="-3"/>
          <w:sz w:val="32"/>
          <w:szCs w:val="32"/>
        </w:rPr>
        <w:t>Kindergarten Readiness Assessment</w:t>
      </w:r>
    </w:p>
    <w:p w14:paraId="484D91D6" w14:textId="77777777" w:rsidR="0011075D" w:rsidRDefault="0011075D" w:rsidP="00BB3906">
      <w:pPr>
        <w:widowControl/>
        <w:autoSpaceDE/>
        <w:autoSpaceDN/>
        <w:adjustRightInd/>
        <w:jc w:val="center"/>
        <w:rPr>
          <w:rFonts w:cs="Arial"/>
          <w:b/>
          <w:iCs/>
          <w:color w:val="FF0000"/>
          <w:spacing w:val="-3"/>
          <w:sz w:val="32"/>
          <w:szCs w:val="32"/>
        </w:rPr>
      </w:pPr>
    </w:p>
    <w:p w14:paraId="5E920F0E" w14:textId="77777777" w:rsidR="0011075D" w:rsidRDefault="0011075D" w:rsidP="00BB3906">
      <w:pPr>
        <w:widowControl/>
        <w:autoSpaceDE/>
        <w:autoSpaceDN/>
        <w:adjustRightInd/>
        <w:jc w:val="center"/>
        <w:rPr>
          <w:rFonts w:cs="Arial"/>
          <w:b/>
          <w:iCs/>
          <w:color w:val="FF0000"/>
          <w:spacing w:val="-3"/>
          <w:sz w:val="32"/>
          <w:szCs w:val="32"/>
        </w:rPr>
      </w:pPr>
    </w:p>
    <w:p w14:paraId="728F559F" w14:textId="77777777" w:rsidR="0011075D" w:rsidRDefault="0011075D" w:rsidP="00BB3906">
      <w:pPr>
        <w:widowControl/>
        <w:autoSpaceDE/>
        <w:autoSpaceDN/>
        <w:adjustRightInd/>
        <w:jc w:val="center"/>
        <w:rPr>
          <w:rFonts w:cs="Arial"/>
          <w:b/>
          <w:iCs/>
          <w:color w:val="FF0000"/>
          <w:spacing w:val="-3"/>
          <w:sz w:val="32"/>
          <w:szCs w:val="32"/>
        </w:rPr>
      </w:pPr>
    </w:p>
    <w:p w14:paraId="1F266E5C" w14:textId="77777777" w:rsidR="0011075D" w:rsidRPr="00B6248F" w:rsidRDefault="0011075D" w:rsidP="00BB3906">
      <w:pPr>
        <w:widowControl/>
        <w:autoSpaceDE/>
        <w:autoSpaceDN/>
        <w:adjustRightInd/>
        <w:jc w:val="center"/>
        <w:rPr>
          <w:rFonts w:cs="Arial"/>
          <w:b/>
          <w:iCs/>
          <w:color w:val="FF0000"/>
          <w:spacing w:val="-3"/>
          <w:sz w:val="32"/>
          <w:szCs w:val="32"/>
        </w:rPr>
      </w:pPr>
    </w:p>
    <w:p w14:paraId="7EBF3329" w14:textId="77777777" w:rsidR="00A50064" w:rsidRPr="00B6248F" w:rsidRDefault="00A50064" w:rsidP="00BB3906">
      <w:pPr>
        <w:widowControl/>
        <w:autoSpaceDE/>
        <w:autoSpaceDN/>
        <w:adjustRightInd/>
        <w:jc w:val="center"/>
        <w:rPr>
          <w:rFonts w:cs="Arial"/>
          <w:b/>
          <w:iCs/>
          <w:color w:val="FF0000"/>
          <w:spacing w:val="-3"/>
          <w:sz w:val="44"/>
          <w:szCs w:val="44"/>
        </w:rPr>
      </w:pPr>
    </w:p>
    <w:p w14:paraId="081AB684" w14:textId="7F67A3CA" w:rsidR="00A50064" w:rsidRPr="00B6248F" w:rsidRDefault="00A50064" w:rsidP="00BB3906">
      <w:pPr>
        <w:widowControl/>
        <w:autoSpaceDE/>
        <w:autoSpaceDN/>
        <w:adjustRightInd/>
        <w:jc w:val="center"/>
        <w:rPr>
          <w:rFonts w:eastAsia="Calibri" w:cs="Arial"/>
          <w:b/>
          <w:bCs/>
          <w:color w:val="FF0000"/>
          <w:sz w:val="32"/>
          <w:szCs w:val="32"/>
        </w:rPr>
      </w:pPr>
      <w:r w:rsidRPr="00B6248F">
        <w:rPr>
          <w:rFonts w:eastAsia="Calibri" w:cs="Arial"/>
          <w:b/>
          <w:bCs/>
          <w:sz w:val="32"/>
          <w:szCs w:val="32"/>
        </w:rPr>
        <w:t xml:space="preserve">Submission Deadline Date: </w:t>
      </w:r>
      <w:r w:rsidR="00452E73">
        <w:rPr>
          <w:rFonts w:eastAsia="Calibri" w:cs="Arial"/>
          <w:b/>
          <w:bCs/>
          <w:color w:val="FF0000"/>
          <w:sz w:val="32"/>
          <w:szCs w:val="32"/>
        </w:rPr>
        <w:t>December</w:t>
      </w:r>
      <w:r w:rsidR="00A955CA">
        <w:rPr>
          <w:rFonts w:eastAsia="Calibri" w:cs="Arial"/>
          <w:b/>
          <w:bCs/>
          <w:color w:val="FF0000"/>
          <w:sz w:val="32"/>
          <w:szCs w:val="32"/>
        </w:rPr>
        <w:t xml:space="preserve"> </w:t>
      </w:r>
      <w:r w:rsidR="002B306B">
        <w:rPr>
          <w:rFonts w:eastAsia="Calibri" w:cs="Arial"/>
          <w:b/>
          <w:bCs/>
          <w:color w:val="FF0000"/>
          <w:sz w:val="32"/>
          <w:szCs w:val="32"/>
        </w:rPr>
        <w:t>16</w:t>
      </w:r>
      <w:r w:rsidR="00A955CA">
        <w:rPr>
          <w:rFonts w:eastAsia="Calibri" w:cs="Arial"/>
          <w:b/>
          <w:bCs/>
          <w:color w:val="FF0000"/>
          <w:sz w:val="32"/>
          <w:szCs w:val="32"/>
        </w:rPr>
        <w:t>, 2025</w:t>
      </w:r>
    </w:p>
    <w:p w14:paraId="03D89AEE" w14:textId="77777777" w:rsidR="00A50064" w:rsidRPr="00B6248F" w:rsidRDefault="00A50064" w:rsidP="00BB3906">
      <w:pPr>
        <w:widowControl/>
        <w:autoSpaceDE/>
        <w:autoSpaceDN/>
        <w:adjustRightInd/>
        <w:jc w:val="center"/>
        <w:rPr>
          <w:rFonts w:eastAsia="Calibri" w:cs="Arial"/>
          <w:b/>
          <w:bCs/>
          <w:color w:val="FF0000"/>
          <w:sz w:val="32"/>
          <w:szCs w:val="32"/>
        </w:rPr>
      </w:pPr>
    </w:p>
    <w:p w14:paraId="2DA3E640" w14:textId="77777777" w:rsidR="00C47862" w:rsidRPr="00B6248F" w:rsidRDefault="00C47862" w:rsidP="00397A29">
      <w:pPr>
        <w:ind w:left="-1170" w:right="-1080"/>
        <w:jc w:val="center"/>
      </w:pPr>
    </w:p>
    <w:p w14:paraId="7B4DD10C" w14:textId="77777777" w:rsidR="00A50064" w:rsidRPr="00B6248F" w:rsidRDefault="00A50064" w:rsidP="00397A29">
      <w:pPr>
        <w:ind w:left="-1170" w:right="-1080"/>
        <w:jc w:val="center"/>
      </w:pPr>
    </w:p>
    <w:p w14:paraId="519B78CE" w14:textId="77777777" w:rsidR="00A50064" w:rsidRPr="00B6248F" w:rsidRDefault="00A50064"/>
    <w:p w14:paraId="594F9689" w14:textId="77777777" w:rsidR="00A50064" w:rsidRPr="00B6248F" w:rsidRDefault="00A50064"/>
    <w:p w14:paraId="399F8A69" w14:textId="77777777" w:rsidR="00A50064" w:rsidRPr="00B6248F" w:rsidRDefault="00A50064"/>
    <w:p w14:paraId="07B825AD" w14:textId="77777777" w:rsidR="00BF11B0" w:rsidRDefault="00BF11B0"/>
    <w:p w14:paraId="6DF7E3F4" w14:textId="77777777" w:rsidR="00BB3906" w:rsidRDefault="00BB3906"/>
    <w:p w14:paraId="28DBE2B5" w14:textId="77777777" w:rsidR="00BB3906" w:rsidRPr="00B6248F" w:rsidRDefault="00BB3906"/>
    <w:p w14:paraId="52AD647A" w14:textId="77777777" w:rsidR="00BF11B0" w:rsidRPr="00B6248F" w:rsidRDefault="00BF11B0"/>
    <w:p w14:paraId="1FAA7A72" w14:textId="77777777" w:rsidR="00BF11B0" w:rsidRDefault="00BF11B0"/>
    <w:p w14:paraId="1EB507CA" w14:textId="77777777" w:rsidR="00693679" w:rsidRDefault="00693679"/>
    <w:p w14:paraId="5A372EEE" w14:textId="77777777" w:rsidR="00693679" w:rsidRPr="00B6248F" w:rsidRDefault="00693679"/>
    <w:p w14:paraId="2145DB5D" w14:textId="77777777" w:rsidR="00BF11B0" w:rsidRPr="00B6248F" w:rsidRDefault="00BF11B0"/>
    <w:p w14:paraId="00024011" w14:textId="77777777" w:rsidR="00BF11B0" w:rsidRPr="00B6248F" w:rsidRDefault="00BF11B0"/>
    <w:p w14:paraId="1E52F83D" w14:textId="77777777" w:rsidR="00BF11B0" w:rsidRPr="00B6248F" w:rsidRDefault="00BF11B0"/>
    <w:sdt>
      <w:sdtPr>
        <w:rPr>
          <w:rFonts w:ascii="Georgia" w:eastAsia="Times New Roman" w:hAnsi="Georgia" w:cs="Times New Roman"/>
          <w:color w:val="auto"/>
          <w:sz w:val="22"/>
          <w:szCs w:val="22"/>
          <w14:ligatures w14:val="standardContextual"/>
        </w:rPr>
        <w:id w:val="1206752336"/>
        <w:docPartObj>
          <w:docPartGallery w:val="Table of Contents"/>
          <w:docPartUnique/>
        </w:docPartObj>
      </w:sdtPr>
      <w:sdtEndPr>
        <w:rPr>
          <w:b/>
          <w:bCs/>
        </w:rPr>
      </w:sdtEndPr>
      <w:sdtContent>
        <w:p w14:paraId="69C007FF" w14:textId="51B36830" w:rsidR="00BF11B0" w:rsidRPr="00B6248F" w:rsidRDefault="006936BC" w:rsidP="006936BC">
          <w:pPr>
            <w:pStyle w:val="TOCHeading"/>
            <w:jc w:val="center"/>
            <w:rPr>
              <w:rFonts w:ascii="Georgia" w:hAnsi="Georgia"/>
              <w:b/>
              <w:bCs/>
              <w:color w:val="auto"/>
              <w:sz w:val="22"/>
              <w:szCs w:val="22"/>
            </w:rPr>
          </w:pPr>
          <w:r w:rsidRPr="00B6248F">
            <w:rPr>
              <w:rFonts w:ascii="Georgia" w:hAnsi="Georgia"/>
              <w:b/>
              <w:bCs/>
              <w:color w:val="auto"/>
              <w:sz w:val="22"/>
              <w:szCs w:val="22"/>
            </w:rPr>
            <w:t>TABLE OF CONTENTS</w:t>
          </w:r>
        </w:p>
        <w:p w14:paraId="79A4A6AA" w14:textId="77777777" w:rsidR="006936BC" w:rsidRPr="00B6248F" w:rsidRDefault="006936BC" w:rsidP="006936BC"/>
        <w:p w14:paraId="40B00448" w14:textId="0C638B9C" w:rsidR="003C0CF2" w:rsidRDefault="001C3B92">
          <w:pPr>
            <w:pStyle w:val="TOC1"/>
            <w:tabs>
              <w:tab w:val="right" w:leader="dot" w:pos="9890"/>
            </w:tabs>
            <w:rPr>
              <w:rFonts w:asciiTheme="minorHAnsi" w:eastAsiaTheme="minorEastAsia" w:hAnsiTheme="minorHAnsi" w:cstheme="minorBidi"/>
              <w:noProof/>
              <w:kern w:val="2"/>
              <w:sz w:val="24"/>
            </w:rPr>
          </w:pPr>
          <w:r>
            <w:rPr>
              <w:szCs w:val="22"/>
            </w:rPr>
            <w:fldChar w:fldCharType="begin"/>
          </w:r>
          <w:r>
            <w:rPr>
              <w:szCs w:val="22"/>
            </w:rPr>
            <w:instrText xml:space="preserve"> TOC \h \z \t "Heading 1,1,Heading 2,2" </w:instrText>
          </w:r>
          <w:r>
            <w:rPr>
              <w:szCs w:val="22"/>
            </w:rPr>
            <w:fldChar w:fldCharType="separate"/>
          </w:r>
          <w:hyperlink w:anchor="_Toc213261559" w:history="1">
            <w:r w:rsidR="003C0CF2" w:rsidRPr="00DF6976">
              <w:rPr>
                <w:rStyle w:val="Hyperlink"/>
                <w:noProof/>
              </w:rPr>
              <w:t>SECTION I</w:t>
            </w:r>
            <w:r w:rsidR="003C0CF2">
              <w:rPr>
                <w:noProof/>
                <w:webHidden/>
              </w:rPr>
              <w:tab/>
            </w:r>
            <w:r w:rsidR="003C0CF2">
              <w:rPr>
                <w:noProof/>
                <w:webHidden/>
              </w:rPr>
              <w:fldChar w:fldCharType="begin"/>
            </w:r>
            <w:r w:rsidR="003C0CF2">
              <w:rPr>
                <w:noProof/>
                <w:webHidden/>
              </w:rPr>
              <w:instrText xml:space="preserve"> PAGEREF _Toc213261559 \h </w:instrText>
            </w:r>
            <w:r w:rsidR="003C0CF2">
              <w:rPr>
                <w:noProof/>
                <w:webHidden/>
              </w:rPr>
            </w:r>
            <w:r w:rsidR="003C0CF2">
              <w:rPr>
                <w:noProof/>
                <w:webHidden/>
              </w:rPr>
              <w:fldChar w:fldCharType="separate"/>
            </w:r>
            <w:r w:rsidR="003C0CF2">
              <w:rPr>
                <w:noProof/>
                <w:webHidden/>
              </w:rPr>
              <w:t>5</w:t>
            </w:r>
            <w:r w:rsidR="003C0CF2">
              <w:rPr>
                <w:noProof/>
                <w:webHidden/>
              </w:rPr>
              <w:fldChar w:fldCharType="end"/>
            </w:r>
          </w:hyperlink>
        </w:p>
        <w:p w14:paraId="3BA11633" w14:textId="3D96D9DE" w:rsidR="003C0CF2" w:rsidRDefault="003C0CF2">
          <w:pPr>
            <w:pStyle w:val="TOC1"/>
            <w:tabs>
              <w:tab w:val="right" w:leader="dot" w:pos="9890"/>
            </w:tabs>
            <w:rPr>
              <w:rFonts w:asciiTheme="minorHAnsi" w:eastAsiaTheme="minorEastAsia" w:hAnsiTheme="minorHAnsi" w:cstheme="minorBidi"/>
              <w:noProof/>
              <w:kern w:val="2"/>
              <w:sz w:val="24"/>
            </w:rPr>
          </w:pPr>
          <w:hyperlink w:anchor="_Toc213261560" w:history="1">
            <w:r w:rsidRPr="00DF6976">
              <w:rPr>
                <w:rStyle w:val="Hyperlink"/>
                <w:noProof/>
              </w:rPr>
              <w:t>GENERAL OVERVIEW AND BACKGROUND</w:t>
            </w:r>
            <w:r>
              <w:rPr>
                <w:noProof/>
                <w:webHidden/>
              </w:rPr>
              <w:tab/>
            </w:r>
            <w:r>
              <w:rPr>
                <w:noProof/>
                <w:webHidden/>
              </w:rPr>
              <w:fldChar w:fldCharType="begin"/>
            </w:r>
            <w:r>
              <w:rPr>
                <w:noProof/>
                <w:webHidden/>
              </w:rPr>
              <w:instrText xml:space="preserve"> PAGEREF _Toc213261560 \h </w:instrText>
            </w:r>
            <w:r>
              <w:rPr>
                <w:noProof/>
                <w:webHidden/>
              </w:rPr>
            </w:r>
            <w:r>
              <w:rPr>
                <w:noProof/>
                <w:webHidden/>
              </w:rPr>
              <w:fldChar w:fldCharType="separate"/>
            </w:r>
            <w:r>
              <w:rPr>
                <w:noProof/>
                <w:webHidden/>
              </w:rPr>
              <w:t>5</w:t>
            </w:r>
            <w:r>
              <w:rPr>
                <w:noProof/>
                <w:webHidden/>
              </w:rPr>
              <w:fldChar w:fldCharType="end"/>
            </w:r>
          </w:hyperlink>
        </w:p>
        <w:p w14:paraId="2DDD666A" w14:textId="72A98336" w:rsidR="003C0CF2" w:rsidRDefault="003C0CF2">
          <w:pPr>
            <w:pStyle w:val="TOC2"/>
            <w:rPr>
              <w:rFonts w:asciiTheme="minorHAnsi" w:eastAsiaTheme="minorEastAsia" w:hAnsiTheme="minorHAnsi" w:cstheme="minorBidi"/>
              <w:noProof/>
              <w:kern w:val="2"/>
              <w:sz w:val="24"/>
            </w:rPr>
          </w:pPr>
          <w:hyperlink w:anchor="_Toc213261561" w:history="1">
            <w:r w:rsidRPr="00DF6976">
              <w:rPr>
                <w:rStyle w:val="Hyperlink"/>
                <w:noProof/>
              </w:rPr>
              <w:t>1.1</w:t>
            </w:r>
            <w:r>
              <w:rPr>
                <w:rFonts w:asciiTheme="minorHAnsi" w:eastAsiaTheme="minorEastAsia" w:hAnsiTheme="minorHAnsi" w:cstheme="minorBidi"/>
                <w:noProof/>
                <w:kern w:val="2"/>
                <w:sz w:val="24"/>
              </w:rPr>
              <w:tab/>
            </w:r>
            <w:r w:rsidRPr="00DF6976">
              <w:rPr>
                <w:rStyle w:val="Hyperlink"/>
                <w:noProof/>
              </w:rPr>
              <w:t>Purpose and Goals</w:t>
            </w:r>
            <w:r>
              <w:rPr>
                <w:noProof/>
                <w:webHidden/>
              </w:rPr>
              <w:tab/>
            </w:r>
            <w:r>
              <w:rPr>
                <w:noProof/>
                <w:webHidden/>
              </w:rPr>
              <w:fldChar w:fldCharType="begin"/>
            </w:r>
            <w:r>
              <w:rPr>
                <w:noProof/>
                <w:webHidden/>
              </w:rPr>
              <w:instrText xml:space="preserve"> PAGEREF _Toc213261561 \h </w:instrText>
            </w:r>
            <w:r>
              <w:rPr>
                <w:noProof/>
                <w:webHidden/>
              </w:rPr>
            </w:r>
            <w:r>
              <w:rPr>
                <w:noProof/>
                <w:webHidden/>
              </w:rPr>
              <w:fldChar w:fldCharType="separate"/>
            </w:r>
            <w:r>
              <w:rPr>
                <w:noProof/>
                <w:webHidden/>
              </w:rPr>
              <w:t>5</w:t>
            </w:r>
            <w:r>
              <w:rPr>
                <w:noProof/>
                <w:webHidden/>
              </w:rPr>
              <w:fldChar w:fldCharType="end"/>
            </w:r>
          </w:hyperlink>
        </w:p>
        <w:p w14:paraId="21AEB9B7" w14:textId="7A81FD51" w:rsidR="003C0CF2" w:rsidRDefault="003C0CF2">
          <w:pPr>
            <w:pStyle w:val="TOC1"/>
            <w:tabs>
              <w:tab w:val="right" w:leader="dot" w:pos="9890"/>
            </w:tabs>
            <w:rPr>
              <w:rFonts w:asciiTheme="minorHAnsi" w:eastAsiaTheme="minorEastAsia" w:hAnsiTheme="minorHAnsi" w:cstheme="minorBidi"/>
              <w:noProof/>
              <w:kern w:val="2"/>
              <w:sz w:val="24"/>
            </w:rPr>
          </w:pPr>
          <w:hyperlink w:anchor="_Toc213261562" w:history="1">
            <w:r w:rsidRPr="00DF6976">
              <w:rPr>
                <w:rStyle w:val="Hyperlink"/>
                <w:noProof/>
                <w:snapToGrid w:val="0"/>
                <w:kern w:val="28"/>
              </w:rPr>
              <w:t>SECTION II</w:t>
            </w:r>
            <w:r>
              <w:rPr>
                <w:noProof/>
                <w:webHidden/>
              </w:rPr>
              <w:tab/>
            </w:r>
            <w:r>
              <w:rPr>
                <w:noProof/>
                <w:webHidden/>
              </w:rPr>
              <w:fldChar w:fldCharType="begin"/>
            </w:r>
            <w:r>
              <w:rPr>
                <w:noProof/>
                <w:webHidden/>
              </w:rPr>
              <w:instrText xml:space="preserve"> PAGEREF _Toc213261562 \h </w:instrText>
            </w:r>
            <w:r>
              <w:rPr>
                <w:noProof/>
                <w:webHidden/>
              </w:rPr>
            </w:r>
            <w:r>
              <w:rPr>
                <w:noProof/>
                <w:webHidden/>
              </w:rPr>
              <w:fldChar w:fldCharType="separate"/>
            </w:r>
            <w:r>
              <w:rPr>
                <w:noProof/>
                <w:webHidden/>
              </w:rPr>
              <w:t>5</w:t>
            </w:r>
            <w:r>
              <w:rPr>
                <w:noProof/>
                <w:webHidden/>
              </w:rPr>
              <w:fldChar w:fldCharType="end"/>
            </w:r>
          </w:hyperlink>
        </w:p>
        <w:p w14:paraId="471766B7" w14:textId="15B9779F" w:rsidR="003C0CF2" w:rsidRDefault="003C0CF2">
          <w:pPr>
            <w:pStyle w:val="TOC1"/>
            <w:tabs>
              <w:tab w:val="right" w:leader="dot" w:pos="9890"/>
            </w:tabs>
            <w:rPr>
              <w:rFonts w:asciiTheme="minorHAnsi" w:eastAsiaTheme="minorEastAsia" w:hAnsiTheme="minorHAnsi" w:cstheme="minorBidi"/>
              <w:noProof/>
              <w:kern w:val="2"/>
              <w:sz w:val="24"/>
            </w:rPr>
          </w:pPr>
          <w:hyperlink w:anchor="_Toc213261563" w:history="1">
            <w:r w:rsidRPr="00DF6976">
              <w:rPr>
                <w:rStyle w:val="Hyperlink"/>
                <w:noProof/>
                <w:snapToGrid w:val="0"/>
              </w:rPr>
              <w:t>OFFEROR INFORMATION</w:t>
            </w:r>
            <w:r>
              <w:rPr>
                <w:noProof/>
                <w:webHidden/>
              </w:rPr>
              <w:tab/>
            </w:r>
            <w:r>
              <w:rPr>
                <w:noProof/>
                <w:webHidden/>
              </w:rPr>
              <w:fldChar w:fldCharType="begin"/>
            </w:r>
            <w:r>
              <w:rPr>
                <w:noProof/>
                <w:webHidden/>
              </w:rPr>
              <w:instrText xml:space="preserve"> PAGEREF _Toc213261563 \h </w:instrText>
            </w:r>
            <w:r>
              <w:rPr>
                <w:noProof/>
                <w:webHidden/>
              </w:rPr>
            </w:r>
            <w:r>
              <w:rPr>
                <w:noProof/>
                <w:webHidden/>
              </w:rPr>
              <w:fldChar w:fldCharType="separate"/>
            </w:r>
            <w:r>
              <w:rPr>
                <w:noProof/>
                <w:webHidden/>
              </w:rPr>
              <w:t>5</w:t>
            </w:r>
            <w:r>
              <w:rPr>
                <w:noProof/>
                <w:webHidden/>
              </w:rPr>
              <w:fldChar w:fldCharType="end"/>
            </w:r>
          </w:hyperlink>
        </w:p>
        <w:p w14:paraId="67CC4E06" w14:textId="2B006BC0" w:rsidR="003C0CF2" w:rsidRDefault="003C0CF2">
          <w:pPr>
            <w:pStyle w:val="TOC2"/>
            <w:rPr>
              <w:rFonts w:asciiTheme="minorHAnsi" w:eastAsiaTheme="minorEastAsia" w:hAnsiTheme="minorHAnsi" w:cstheme="minorBidi"/>
              <w:noProof/>
              <w:kern w:val="2"/>
              <w:sz w:val="24"/>
            </w:rPr>
          </w:pPr>
          <w:hyperlink w:anchor="_Toc213261564" w:history="1">
            <w:r w:rsidRPr="00DF6976">
              <w:rPr>
                <w:rStyle w:val="Hyperlink"/>
                <w:noProof/>
              </w:rPr>
              <w:t>2.1</w:t>
            </w:r>
            <w:r>
              <w:rPr>
                <w:rFonts w:asciiTheme="minorHAnsi" w:eastAsiaTheme="minorEastAsia" w:hAnsiTheme="minorHAnsi" w:cstheme="minorBidi"/>
                <w:noProof/>
                <w:kern w:val="2"/>
                <w:sz w:val="24"/>
              </w:rPr>
              <w:tab/>
            </w:r>
            <w:r w:rsidRPr="00DF6976">
              <w:rPr>
                <w:rStyle w:val="Hyperlink"/>
                <w:noProof/>
              </w:rPr>
              <w:t>Interchangeable Designations</w:t>
            </w:r>
            <w:r>
              <w:rPr>
                <w:noProof/>
                <w:webHidden/>
              </w:rPr>
              <w:tab/>
            </w:r>
            <w:r>
              <w:rPr>
                <w:noProof/>
                <w:webHidden/>
              </w:rPr>
              <w:fldChar w:fldCharType="begin"/>
            </w:r>
            <w:r>
              <w:rPr>
                <w:noProof/>
                <w:webHidden/>
              </w:rPr>
              <w:instrText xml:space="preserve"> PAGEREF _Toc213261564 \h </w:instrText>
            </w:r>
            <w:r>
              <w:rPr>
                <w:noProof/>
                <w:webHidden/>
              </w:rPr>
            </w:r>
            <w:r>
              <w:rPr>
                <w:noProof/>
                <w:webHidden/>
              </w:rPr>
              <w:fldChar w:fldCharType="separate"/>
            </w:r>
            <w:r>
              <w:rPr>
                <w:noProof/>
                <w:webHidden/>
              </w:rPr>
              <w:t>5</w:t>
            </w:r>
            <w:r>
              <w:rPr>
                <w:noProof/>
                <w:webHidden/>
              </w:rPr>
              <w:fldChar w:fldCharType="end"/>
            </w:r>
          </w:hyperlink>
        </w:p>
        <w:p w14:paraId="23DA2A54" w14:textId="0E49175E" w:rsidR="003C0CF2" w:rsidRDefault="003C0CF2">
          <w:pPr>
            <w:pStyle w:val="TOC2"/>
            <w:rPr>
              <w:rFonts w:asciiTheme="minorHAnsi" w:eastAsiaTheme="minorEastAsia" w:hAnsiTheme="minorHAnsi" w:cstheme="minorBidi"/>
              <w:noProof/>
              <w:kern w:val="2"/>
              <w:sz w:val="24"/>
            </w:rPr>
          </w:pPr>
          <w:hyperlink w:anchor="_Toc213261565" w:history="1">
            <w:r w:rsidRPr="00DF6976">
              <w:rPr>
                <w:rStyle w:val="Hyperlink"/>
                <w:noProof/>
              </w:rPr>
              <w:t>2.2</w:t>
            </w:r>
            <w:r>
              <w:rPr>
                <w:rFonts w:asciiTheme="minorHAnsi" w:eastAsiaTheme="minorEastAsia" w:hAnsiTheme="minorHAnsi" w:cstheme="minorBidi"/>
                <w:noProof/>
                <w:kern w:val="2"/>
                <w:sz w:val="24"/>
              </w:rPr>
              <w:tab/>
            </w:r>
            <w:r w:rsidRPr="00DF6976">
              <w:rPr>
                <w:rStyle w:val="Hyperlink"/>
                <w:noProof/>
              </w:rPr>
              <w:t>Offeror’s Responsibility to Examine RFP</w:t>
            </w:r>
            <w:r>
              <w:rPr>
                <w:noProof/>
                <w:webHidden/>
              </w:rPr>
              <w:tab/>
            </w:r>
            <w:r>
              <w:rPr>
                <w:noProof/>
                <w:webHidden/>
              </w:rPr>
              <w:fldChar w:fldCharType="begin"/>
            </w:r>
            <w:r>
              <w:rPr>
                <w:noProof/>
                <w:webHidden/>
              </w:rPr>
              <w:instrText xml:space="preserve"> PAGEREF _Toc213261565 \h </w:instrText>
            </w:r>
            <w:r>
              <w:rPr>
                <w:noProof/>
                <w:webHidden/>
              </w:rPr>
            </w:r>
            <w:r>
              <w:rPr>
                <w:noProof/>
                <w:webHidden/>
              </w:rPr>
              <w:fldChar w:fldCharType="separate"/>
            </w:r>
            <w:r>
              <w:rPr>
                <w:noProof/>
                <w:webHidden/>
              </w:rPr>
              <w:t>6</w:t>
            </w:r>
            <w:r>
              <w:rPr>
                <w:noProof/>
                <w:webHidden/>
              </w:rPr>
              <w:fldChar w:fldCharType="end"/>
            </w:r>
          </w:hyperlink>
        </w:p>
        <w:p w14:paraId="03968C72" w14:textId="44337E60" w:rsidR="003C0CF2" w:rsidRDefault="003C0CF2">
          <w:pPr>
            <w:pStyle w:val="TOC2"/>
            <w:rPr>
              <w:rFonts w:asciiTheme="minorHAnsi" w:eastAsiaTheme="minorEastAsia" w:hAnsiTheme="minorHAnsi" w:cstheme="minorBidi"/>
              <w:noProof/>
              <w:kern w:val="2"/>
              <w:sz w:val="24"/>
            </w:rPr>
          </w:pPr>
          <w:hyperlink w:anchor="_Toc213261566" w:history="1">
            <w:r w:rsidRPr="00DF6976">
              <w:rPr>
                <w:rStyle w:val="Hyperlink"/>
                <w:noProof/>
              </w:rPr>
              <w:t>2.3</w:t>
            </w:r>
            <w:r>
              <w:rPr>
                <w:rFonts w:asciiTheme="minorHAnsi" w:eastAsiaTheme="minorEastAsia" w:hAnsiTheme="minorHAnsi" w:cstheme="minorBidi"/>
                <w:noProof/>
                <w:kern w:val="2"/>
                <w:sz w:val="24"/>
              </w:rPr>
              <w:tab/>
            </w:r>
            <w:r w:rsidRPr="00DF6976">
              <w:rPr>
                <w:rStyle w:val="Hyperlink"/>
                <w:noProof/>
              </w:rPr>
              <w:t>Communication with State</w:t>
            </w:r>
            <w:r>
              <w:rPr>
                <w:noProof/>
                <w:webHidden/>
              </w:rPr>
              <w:tab/>
            </w:r>
            <w:r>
              <w:rPr>
                <w:noProof/>
                <w:webHidden/>
              </w:rPr>
              <w:fldChar w:fldCharType="begin"/>
            </w:r>
            <w:r>
              <w:rPr>
                <w:noProof/>
                <w:webHidden/>
              </w:rPr>
              <w:instrText xml:space="preserve"> PAGEREF _Toc213261566 \h </w:instrText>
            </w:r>
            <w:r>
              <w:rPr>
                <w:noProof/>
                <w:webHidden/>
              </w:rPr>
            </w:r>
            <w:r>
              <w:rPr>
                <w:noProof/>
                <w:webHidden/>
              </w:rPr>
              <w:fldChar w:fldCharType="separate"/>
            </w:r>
            <w:r>
              <w:rPr>
                <w:noProof/>
                <w:webHidden/>
              </w:rPr>
              <w:t>6</w:t>
            </w:r>
            <w:r>
              <w:rPr>
                <w:noProof/>
                <w:webHidden/>
              </w:rPr>
              <w:fldChar w:fldCharType="end"/>
            </w:r>
          </w:hyperlink>
        </w:p>
        <w:p w14:paraId="4196A02B" w14:textId="104C64F5" w:rsidR="003C0CF2" w:rsidRDefault="003C0CF2">
          <w:pPr>
            <w:pStyle w:val="TOC2"/>
            <w:rPr>
              <w:rFonts w:asciiTheme="minorHAnsi" w:eastAsiaTheme="minorEastAsia" w:hAnsiTheme="minorHAnsi" w:cstheme="minorBidi"/>
              <w:noProof/>
              <w:kern w:val="2"/>
              <w:sz w:val="24"/>
            </w:rPr>
          </w:pPr>
          <w:hyperlink w:anchor="_Toc213261567" w:history="1">
            <w:r w:rsidRPr="00DF6976">
              <w:rPr>
                <w:rStyle w:val="Hyperlink"/>
                <w:noProof/>
              </w:rPr>
              <w:t>2.4</w:t>
            </w:r>
            <w:r>
              <w:rPr>
                <w:rFonts w:asciiTheme="minorHAnsi" w:eastAsiaTheme="minorEastAsia" w:hAnsiTheme="minorHAnsi" w:cstheme="minorBidi"/>
                <w:noProof/>
                <w:kern w:val="2"/>
                <w:sz w:val="24"/>
              </w:rPr>
              <w:tab/>
            </w:r>
            <w:r w:rsidRPr="00DF6976">
              <w:rPr>
                <w:rStyle w:val="Hyperlink"/>
                <w:noProof/>
              </w:rPr>
              <w:t>Acknowledgement of Amendments</w:t>
            </w:r>
            <w:r>
              <w:rPr>
                <w:noProof/>
                <w:webHidden/>
              </w:rPr>
              <w:tab/>
            </w:r>
            <w:r>
              <w:rPr>
                <w:noProof/>
                <w:webHidden/>
              </w:rPr>
              <w:fldChar w:fldCharType="begin"/>
            </w:r>
            <w:r>
              <w:rPr>
                <w:noProof/>
                <w:webHidden/>
              </w:rPr>
              <w:instrText xml:space="preserve"> PAGEREF _Toc213261567 \h </w:instrText>
            </w:r>
            <w:r>
              <w:rPr>
                <w:noProof/>
                <w:webHidden/>
              </w:rPr>
            </w:r>
            <w:r>
              <w:rPr>
                <w:noProof/>
                <w:webHidden/>
              </w:rPr>
              <w:fldChar w:fldCharType="separate"/>
            </w:r>
            <w:r>
              <w:rPr>
                <w:noProof/>
                <w:webHidden/>
              </w:rPr>
              <w:t>6</w:t>
            </w:r>
            <w:r>
              <w:rPr>
                <w:noProof/>
                <w:webHidden/>
              </w:rPr>
              <w:fldChar w:fldCharType="end"/>
            </w:r>
          </w:hyperlink>
        </w:p>
        <w:p w14:paraId="63A048C7" w14:textId="1CC30D13" w:rsidR="003C0CF2" w:rsidRDefault="003C0CF2" w:rsidP="003C0CF2">
          <w:pPr>
            <w:pStyle w:val="TOC2"/>
            <w:rPr>
              <w:rFonts w:asciiTheme="minorHAnsi" w:eastAsiaTheme="minorEastAsia" w:hAnsiTheme="minorHAnsi" w:cstheme="minorBidi"/>
              <w:noProof/>
              <w:kern w:val="2"/>
              <w:sz w:val="24"/>
            </w:rPr>
          </w:pPr>
          <w:hyperlink w:anchor="_Toc213261568" w:history="1">
            <w:r w:rsidRPr="00DF6976">
              <w:rPr>
                <w:rStyle w:val="Hyperlink"/>
                <w:noProof/>
              </w:rPr>
              <w:t>2.5</w:t>
            </w:r>
            <w:r>
              <w:rPr>
                <w:rFonts w:asciiTheme="minorHAnsi" w:eastAsiaTheme="minorEastAsia" w:hAnsiTheme="minorHAnsi" w:cstheme="minorBidi"/>
                <w:noProof/>
                <w:kern w:val="2"/>
                <w:sz w:val="24"/>
              </w:rPr>
              <w:tab/>
            </w:r>
            <w:r w:rsidRPr="00DF6976">
              <w:rPr>
                <w:rStyle w:val="Hyperlink"/>
                <w:noProof/>
              </w:rPr>
              <w:t>Registration with Mississippi Secretary of State</w:t>
            </w:r>
            <w:r>
              <w:rPr>
                <w:noProof/>
                <w:webHidden/>
              </w:rPr>
              <w:tab/>
            </w:r>
            <w:r>
              <w:rPr>
                <w:noProof/>
                <w:webHidden/>
              </w:rPr>
              <w:fldChar w:fldCharType="begin"/>
            </w:r>
            <w:r>
              <w:rPr>
                <w:noProof/>
                <w:webHidden/>
              </w:rPr>
              <w:instrText xml:space="preserve"> PAGEREF _Toc213261568 \h </w:instrText>
            </w:r>
            <w:r>
              <w:rPr>
                <w:noProof/>
                <w:webHidden/>
              </w:rPr>
            </w:r>
            <w:r>
              <w:rPr>
                <w:noProof/>
                <w:webHidden/>
              </w:rPr>
              <w:fldChar w:fldCharType="separate"/>
            </w:r>
            <w:r>
              <w:rPr>
                <w:noProof/>
                <w:webHidden/>
              </w:rPr>
              <w:t>6</w:t>
            </w:r>
            <w:r>
              <w:rPr>
                <w:noProof/>
                <w:webHidden/>
              </w:rPr>
              <w:fldChar w:fldCharType="end"/>
            </w:r>
          </w:hyperlink>
        </w:p>
        <w:p w14:paraId="1714D748" w14:textId="430B0008" w:rsidR="003C0CF2" w:rsidRDefault="003C0CF2">
          <w:pPr>
            <w:pStyle w:val="TOC2"/>
            <w:rPr>
              <w:rFonts w:asciiTheme="minorHAnsi" w:eastAsiaTheme="minorEastAsia" w:hAnsiTheme="minorHAnsi" w:cstheme="minorBidi"/>
              <w:noProof/>
              <w:kern w:val="2"/>
              <w:sz w:val="24"/>
            </w:rPr>
          </w:pPr>
          <w:hyperlink w:anchor="_Toc213261570" w:history="1">
            <w:r w:rsidRPr="00DF6976">
              <w:rPr>
                <w:rStyle w:val="Hyperlink"/>
                <w:noProof/>
              </w:rPr>
              <w:t>2.6</w:t>
            </w:r>
            <w:r>
              <w:rPr>
                <w:rFonts w:asciiTheme="minorHAnsi" w:eastAsiaTheme="minorEastAsia" w:hAnsiTheme="minorHAnsi" w:cstheme="minorBidi"/>
                <w:noProof/>
                <w:kern w:val="2"/>
                <w:sz w:val="24"/>
              </w:rPr>
              <w:tab/>
            </w:r>
            <w:r w:rsidRPr="00DF6976">
              <w:rPr>
                <w:rStyle w:val="Hyperlink"/>
                <w:noProof/>
              </w:rPr>
              <w:t xml:space="preserve">Debarment  </w:t>
            </w:r>
            <w:r>
              <w:rPr>
                <w:noProof/>
                <w:webHidden/>
              </w:rPr>
              <w:tab/>
            </w:r>
            <w:r>
              <w:rPr>
                <w:noProof/>
                <w:webHidden/>
              </w:rPr>
              <w:fldChar w:fldCharType="begin"/>
            </w:r>
            <w:r>
              <w:rPr>
                <w:noProof/>
                <w:webHidden/>
              </w:rPr>
              <w:instrText xml:space="preserve"> PAGEREF _Toc213261570 \h </w:instrText>
            </w:r>
            <w:r>
              <w:rPr>
                <w:noProof/>
                <w:webHidden/>
              </w:rPr>
            </w:r>
            <w:r>
              <w:rPr>
                <w:noProof/>
                <w:webHidden/>
              </w:rPr>
              <w:fldChar w:fldCharType="separate"/>
            </w:r>
            <w:r>
              <w:rPr>
                <w:noProof/>
                <w:webHidden/>
              </w:rPr>
              <w:t>7</w:t>
            </w:r>
            <w:r>
              <w:rPr>
                <w:noProof/>
                <w:webHidden/>
              </w:rPr>
              <w:fldChar w:fldCharType="end"/>
            </w:r>
          </w:hyperlink>
        </w:p>
        <w:p w14:paraId="1593A898" w14:textId="464D3CF7" w:rsidR="003C0CF2" w:rsidRDefault="003C0CF2">
          <w:pPr>
            <w:pStyle w:val="TOC2"/>
            <w:rPr>
              <w:rFonts w:asciiTheme="minorHAnsi" w:eastAsiaTheme="minorEastAsia" w:hAnsiTheme="minorHAnsi" w:cstheme="minorBidi"/>
              <w:noProof/>
              <w:kern w:val="2"/>
              <w:sz w:val="24"/>
            </w:rPr>
          </w:pPr>
          <w:hyperlink w:anchor="_Toc213261571" w:history="1">
            <w:r w:rsidRPr="00DF6976">
              <w:rPr>
                <w:rStyle w:val="Hyperlink"/>
                <w:noProof/>
              </w:rPr>
              <w:t>2.7</w:t>
            </w:r>
            <w:r>
              <w:rPr>
                <w:rFonts w:asciiTheme="minorHAnsi" w:eastAsiaTheme="minorEastAsia" w:hAnsiTheme="minorHAnsi" w:cstheme="minorBidi"/>
                <w:noProof/>
                <w:kern w:val="2"/>
                <w:sz w:val="24"/>
              </w:rPr>
              <w:tab/>
            </w:r>
            <w:r w:rsidRPr="00DF6976">
              <w:rPr>
                <w:rStyle w:val="Hyperlink"/>
                <w:noProof/>
              </w:rPr>
              <w:t>State Approval</w:t>
            </w:r>
            <w:r>
              <w:rPr>
                <w:noProof/>
                <w:webHidden/>
              </w:rPr>
              <w:tab/>
            </w:r>
            <w:r>
              <w:rPr>
                <w:noProof/>
                <w:webHidden/>
              </w:rPr>
              <w:fldChar w:fldCharType="begin"/>
            </w:r>
            <w:r>
              <w:rPr>
                <w:noProof/>
                <w:webHidden/>
              </w:rPr>
              <w:instrText xml:space="preserve"> PAGEREF _Toc213261571 \h </w:instrText>
            </w:r>
            <w:r>
              <w:rPr>
                <w:noProof/>
                <w:webHidden/>
              </w:rPr>
            </w:r>
            <w:r>
              <w:rPr>
                <w:noProof/>
                <w:webHidden/>
              </w:rPr>
              <w:fldChar w:fldCharType="separate"/>
            </w:r>
            <w:r>
              <w:rPr>
                <w:noProof/>
                <w:webHidden/>
              </w:rPr>
              <w:t>7</w:t>
            </w:r>
            <w:r>
              <w:rPr>
                <w:noProof/>
                <w:webHidden/>
              </w:rPr>
              <w:fldChar w:fldCharType="end"/>
            </w:r>
          </w:hyperlink>
        </w:p>
        <w:p w14:paraId="5CB794FA" w14:textId="60262A64" w:rsidR="003C0CF2" w:rsidRDefault="003C0CF2">
          <w:pPr>
            <w:pStyle w:val="TOC2"/>
            <w:rPr>
              <w:rFonts w:asciiTheme="minorHAnsi" w:eastAsiaTheme="minorEastAsia" w:hAnsiTheme="minorHAnsi" w:cstheme="minorBidi"/>
              <w:noProof/>
              <w:kern w:val="2"/>
              <w:sz w:val="24"/>
            </w:rPr>
          </w:pPr>
          <w:hyperlink w:anchor="_Toc213261572" w:history="1">
            <w:r w:rsidRPr="00DF6976">
              <w:rPr>
                <w:rStyle w:val="Hyperlink"/>
                <w:noProof/>
              </w:rPr>
              <w:t>2.8</w:t>
            </w:r>
            <w:r>
              <w:rPr>
                <w:rFonts w:asciiTheme="minorHAnsi" w:eastAsiaTheme="minorEastAsia" w:hAnsiTheme="minorHAnsi" w:cstheme="minorBidi"/>
                <w:noProof/>
                <w:kern w:val="2"/>
                <w:sz w:val="24"/>
              </w:rPr>
              <w:tab/>
            </w:r>
            <w:r w:rsidRPr="00DF6976">
              <w:rPr>
                <w:rStyle w:val="Hyperlink"/>
                <w:bCs/>
                <w:noProof/>
              </w:rPr>
              <w:t>Mississippi PERS Retirees</w:t>
            </w:r>
            <w:r>
              <w:rPr>
                <w:noProof/>
                <w:webHidden/>
              </w:rPr>
              <w:tab/>
            </w:r>
            <w:r>
              <w:rPr>
                <w:noProof/>
                <w:webHidden/>
              </w:rPr>
              <w:fldChar w:fldCharType="begin"/>
            </w:r>
            <w:r>
              <w:rPr>
                <w:noProof/>
                <w:webHidden/>
              </w:rPr>
              <w:instrText xml:space="preserve"> PAGEREF _Toc213261572 \h </w:instrText>
            </w:r>
            <w:r>
              <w:rPr>
                <w:noProof/>
                <w:webHidden/>
              </w:rPr>
            </w:r>
            <w:r>
              <w:rPr>
                <w:noProof/>
                <w:webHidden/>
              </w:rPr>
              <w:fldChar w:fldCharType="separate"/>
            </w:r>
            <w:r>
              <w:rPr>
                <w:noProof/>
                <w:webHidden/>
              </w:rPr>
              <w:t>7</w:t>
            </w:r>
            <w:r>
              <w:rPr>
                <w:noProof/>
                <w:webHidden/>
              </w:rPr>
              <w:fldChar w:fldCharType="end"/>
            </w:r>
          </w:hyperlink>
        </w:p>
        <w:p w14:paraId="09DB18C9" w14:textId="167CE057" w:rsidR="003C0CF2" w:rsidRDefault="003C0CF2">
          <w:pPr>
            <w:pStyle w:val="TOC2"/>
            <w:rPr>
              <w:rFonts w:asciiTheme="minorHAnsi" w:eastAsiaTheme="minorEastAsia" w:hAnsiTheme="minorHAnsi" w:cstheme="minorBidi"/>
              <w:noProof/>
              <w:kern w:val="2"/>
              <w:sz w:val="24"/>
            </w:rPr>
          </w:pPr>
          <w:hyperlink w:anchor="_Toc213261573" w:history="1">
            <w:r w:rsidRPr="00DF6976">
              <w:rPr>
                <w:rStyle w:val="Hyperlink"/>
                <w:noProof/>
              </w:rPr>
              <w:t>2.9</w:t>
            </w:r>
            <w:r>
              <w:rPr>
                <w:rFonts w:asciiTheme="minorHAnsi" w:eastAsiaTheme="minorEastAsia" w:hAnsiTheme="minorHAnsi" w:cstheme="minorBidi"/>
                <w:noProof/>
                <w:kern w:val="2"/>
                <w:sz w:val="24"/>
              </w:rPr>
              <w:tab/>
            </w:r>
            <w:r w:rsidRPr="00DF6976">
              <w:rPr>
                <w:rStyle w:val="Hyperlink"/>
                <w:noProof/>
              </w:rPr>
              <w:t>Cost of Proposal Preparation</w:t>
            </w:r>
            <w:r>
              <w:rPr>
                <w:noProof/>
                <w:webHidden/>
              </w:rPr>
              <w:tab/>
            </w:r>
            <w:r>
              <w:rPr>
                <w:noProof/>
                <w:webHidden/>
              </w:rPr>
              <w:fldChar w:fldCharType="begin"/>
            </w:r>
            <w:r>
              <w:rPr>
                <w:noProof/>
                <w:webHidden/>
              </w:rPr>
              <w:instrText xml:space="preserve"> PAGEREF _Toc213261573 \h </w:instrText>
            </w:r>
            <w:r>
              <w:rPr>
                <w:noProof/>
                <w:webHidden/>
              </w:rPr>
            </w:r>
            <w:r>
              <w:rPr>
                <w:noProof/>
                <w:webHidden/>
              </w:rPr>
              <w:fldChar w:fldCharType="separate"/>
            </w:r>
            <w:r>
              <w:rPr>
                <w:noProof/>
                <w:webHidden/>
              </w:rPr>
              <w:t>7</w:t>
            </w:r>
            <w:r>
              <w:rPr>
                <w:noProof/>
                <w:webHidden/>
              </w:rPr>
              <w:fldChar w:fldCharType="end"/>
            </w:r>
          </w:hyperlink>
        </w:p>
        <w:p w14:paraId="355281F4" w14:textId="3FE91488" w:rsidR="003C0CF2" w:rsidRDefault="003C0CF2">
          <w:pPr>
            <w:pStyle w:val="TOC2"/>
            <w:rPr>
              <w:rFonts w:asciiTheme="minorHAnsi" w:eastAsiaTheme="minorEastAsia" w:hAnsiTheme="minorHAnsi" w:cstheme="minorBidi"/>
              <w:noProof/>
              <w:kern w:val="2"/>
              <w:sz w:val="24"/>
            </w:rPr>
          </w:pPr>
          <w:hyperlink w:anchor="_Toc213261574" w:history="1">
            <w:r w:rsidRPr="00DF6976">
              <w:rPr>
                <w:rStyle w:val="Hyperlink"/>
                <w:noProof/>
              </w:rPr>
              <w:t>2.10</w:t>
            </w:r>
            <w:r>
              <w:rPr>
                <w:rFonts w:asciiTheme="minorHAnsi" w:eastAsiaTheme="minorEastAsia" w:hAnsiTheme="minorHAnsi" w:cstheme="minorBidi"/>
                <w:noProof/>
                <w:kern w:val="2"/>
                <w:sz w:val="24"/>
              </w:rPr>
              <w:tab/>
            </w:r>
            <w:r w:rsidRPr="00DF6976">
              <w:rPr>
                <w:rStyle w:val="Hyperlink"/>
                <w:noProof/>
              </w:rPr>
              <w:t>Expenses Incurred in The Procurement Process</w:t>
            </w:r>
            <w:r>
              <w:rPr>
                <w:noProof/>
                <w:webHidden/>
              </w:rPr>
              <w:tab/>
            </w:r>
            <w:r>
              <w:rPr>
                <w:noProof/>
                <w:webHidden/>
              </w:rPr>
              <w:fldChar w:fldCharType="begin"/>
            </w:r>
            <w:r>
              <w:rPr>
                <w:noProof/>
                <w:webHidden/>
              </w:rPr>
              <w:instrText xml:space="preserve"> PAGEREF _Toc213261574 \h </w:instrText>
            </w:r>
            <w:r>
              <w:rPr>
                <w:noProof/>
                <w:webHidden/>
              </w:rPr>
            </w:r>
            <w:r>
              <w:rPr>
                <w:noProof/>
                <w:webHidden/>
              </w:rPr>
              <w:fldChar w:fldCharType="separate"/>
            </w:r>
            <w:r>
              <w:rPr>
                <w:noProof/>
                <w:webHidden/>
              </w:rPr>
              <w:t>7</w:t>
            </w:r>
            <w:r>
              <w:rPr>
                <w:noProof/>
                <w:webHidden/>
              </w:rPr>
              <w:fldChar w:fldCharType="end"/>
            </w:r>
          </w:hyperlink>
        </w:p>
        <w:p w14:paraId="39504A8D" w14:textId="13E8B777" w:rsidR="003C0CF2" w:rsidRDefault="003C0CF2">
          <w:pPr>
            <w:pStyle w:val="TOC2"/>
            <w:rPr>
              <w:rFonts w:asciiTheme="minorHAnsi" w:eastAsiaTheme="minorEastAsia" w:hAnsiTheme="minorHAnsi" w:cstheme="minorBidi"/>
              <w:noProof/>
              <w:kern w:val="2"/>
              <w:sz w:val="24"/>
            </w:rPr>
          </w:pPr>
          <w:hyperlink w:anchor="_Toc213261575" w:history="1">
            <w:r w:rsidRPr="00DF6976">
              <w:rPr>
                <w:rStyle w:val="Hyperlink"/>
                <w:noProof/>
              </w:rPr>
              <w:t>2.11</w:t>
            </w:r>
            <w:r>
              <w:rPr>
                <w:rFonts w:asciiTheme="minorHAnsi" w:eastAsiaTheme="minorEastAsia" w:hAnsiTheme="minorHAnsi" w:cstheme="minorBidi"/>
                <w:noProof/>
                <w:kern w:val="2"/>
                <w:sz w:val="24"/>
              </w:rPr>
              <w:tab/>
            </w:r>
            <w:r w:rsidRPr="00DF6976">
              <w:rPr>
                <w:rStyle w:val="Hyperlink"/>
                <w:noProof/>
              </w:rPr>
              <w:t>Price Certification</w:t>
            </w:r>
            <w:r>
              <w:rPr>
                <w:noProof/>
                <w:webHidden/>
              </w:rPr>
              <w:tab/>
            </w:r>
            <w:r>
              <w:rPr>
                <w:noProof/>
                <w:webHidden/>
              </w:rPr>
              <w:fldChar w:fldCharType="begin"/>
            </w:r>
            <w:r>
              <w:rPr>
                <w:noProof/>
                <w:webHidden/>
              </w:rPr>
              <w:instrText xml:space="preserve"> PAGEREF _Toc213261575 \h </w:instrText>
            </w:r>
            <w:r>
              <w:rPr>
                <w:noProof/>
                <w:webHidden/>
              </w:rPr>
            </w:r>
            <w:r>
              <w:rPr>
                <w:noProof/>
                <w:webHidden/>
              </w:rPr>
              <w:fldChar w:fldCharType="separate"/>
            </w:r>
            <w:r>
              <w:rPr>
                <w:noProof/>
                <w:webHidden/>
              </w:rPr>
              <w:t>7</w:t>
            </w:r>
            <w:r>
              <w:rPr>
                <w:noProof/>
                <w:webHidden/>
              </w:rPr>
              <w:fldChar w:fldCharType="end"/>
            </w:r>
          </w:hyperlink>
        </w:p>
        <w:p w14:paraId="5848E60D" w14:textId="78DFF5CD" w:rsidR="003C0CF2" w:rsidRDefault="003C0CF2">
          <w:pPr>
            <w:pStyle w:val="TOC2"/>
            <w:rPr>
              <w:rFonts w:asciiTheme="minorHAnsi" w:eastAsiaTheme="minorEastAsia" w:hAnsiTheme="minorHAnsi" w:cstheme="minorBidi"/>
              <w:noProof/>
              <w:kern w:val="2"/>
              <w:sz w:val="24"/>
            </w:rPr>
          </w:pPr>
          <w:hyperlink w:anchor="_Toc213261576" w:history="1">
            <w:r w:rsidRPr="00DF6976">
              <w:rPr>
                <w:rStyle w:val="Hyperlink"/>
                <w:noProof/>
              </w:rPr>
              <w:t>2.12</w:t>
            </w:r>
            <w:r>
              <w:rPr>
                <w:rFonts w:asciiTheme="minorHAnsi" w:eastAsiaTheme="minorEastAsia" w:hAnsiTheme="minorHAnsi" w:cstheme="minorBidi"/>
                <w:noProof/>
                <w:kern w:val="2"/>
                <w:sz w:val="24"/>
              </w:rPr>
              <w:tab/>
            </w:r>
            <w:r w:rsidRPr="00DF6976">
              <w:rPr>
                <w:rStyle w:val="Hyperlink"/>
                <w:noProof/>
              </w:rPr>
              <w:t>Right to Reject, Cancel and/or Issue Another Solicitation</w:t>
            </w:r>
            <w:r>
              <w:rPr>
                <w:noProof/>
                <w:webHidden/>
              </w:rPr>
              <w:tab/>
            </w:r>
            <w:r>
              <w:rPr>
                <w:noProof/>
                <w:webHidden/>
              </w:rPr>
              <w:fldChar w:fldCharType="begin"/>
            </w:r>
            <w:r>
              <w:rPr>
                <w:noProof/>
                <w:webHidden/>
              </w:rPr>
              <w:instrText xml:space="preserve"> PAGEREF _Toc213261576 \h </w:instrText>
            </w:r>
            <w:r>
              <w:rPr>
                <w:noProof/>
                <w:webHidden/>
              </w:rPr>
            </w:r>
            <w:r>
              <w:rPr>
                <w:noProof/>
                <w:webHidden/>
              </w:rPr>
              <w:fldChar w:fldCharType="separate"/>
            </w:r>
            <w:r>
              <w:rPr>
                <w:noProof/>
                <w:webHidden/>
              </w:rPr>
              <w:t>7</w:t>
            </w:r>
            <w:r>
              <w:rPr>
                <w:noProof/>
                <w:webHidden/>
              </w:rPr>
              <w:fldChar w:fldCharType="end"/>
            </w:r>
          </w:hyperlink>
        </w:p>
        <w:p w14:paraId="7FAE70F6" w14:textId="7F4DD368" w:rsidR="003C0CF2" w:rsidRDefault="003C0CF2">
          <w:pPr>
            <w:pStyle w:val="TOC2"/>
            <w:rPr>
              <w:rFonts w:asciiTheme="minorHAnsi" w:eastAsiaTheme="minorEastAsia" w:hAnsiTheme="minorHAnsi" w:cstheme="minorBidi"/>
              <w:noProof/>
              <w:kern w:val="2"/>
              <w:sz w:val="24"/>
            </w:rPr>
          </w:pPr>
          <w:hyperlink w:anchor="_Toc213261577" w:history="1">
            <w:r w:rsidRPr="00DF6976">
              <w:rPr>
                <w:rStyle w:val="Hyperlink"/>
                <w:noProof/>
              </w:rPr>
              <w:t>2.13</w:t>
            </w:r>
            <w:r>
              <w:rPr>
                <w:rFonts w:asciiTheme="minorHAnsi" w:eastAsiaTheme="minorEastAsia" w:hAnsiTheme="minorHAnsi" w:cstheme="minorBidi"/>
                <w:noProof/>
                <w:kern w:val="2"/>
                <w:sz w:val="24"/>
              </w:rPr>
              <w:tab/>
            </w:r>
            <w:r w:rsidRPr="00DF6976">
              <w:rPr>
                <w:rStyle w:val="Hyperlink"/>
                <w:noProof/>
              </w:rPr>
              <w:t>Proposal as Property of State</w:t>
            </w:r>
            <w:r>
              <w:rPr>
                <w:noProof/>
                <w:webHidden/>
              </w:rPr>
              <w:tab/>
            </w:r>
            <w:r>
              <w:rPr>
                <w:noProof/>
                <w:webHidden/>
              </w:rPr>
              <w:fldChar w:fldCharType="begin"/>
            </w:r>
            <w:r>
              <w:rPr>
                <w:noProof/>
                <w:webHidden/>
              </w:rPr>
              <w:instrText xml:space="preserve"> PAGEREF _Toc213261577 \h </w:instrText>
            </w:r>
            <w:r>
              <w:rPr>
                <w:noProof/>
                <w:webHidden/>
              </w:rPr>
            </w:r>
            <w:r>
              <w:rPr>
                <w:noProof/>
                <w:webHidden/>
              </w:rPr>
              <w:fldChar w:fldCharType="separate"/>
            </w:r>
            <w:r>
              <w:rPr>
                <w:noProof/>
                <w:webHidden/>
              </w:rPr>
              <w:t>7</w:t>
            </w:r>
            <w:r>
              <w:rPr>
                <w:noProof/>
                <w:webHidden/>
              </w:rPr>
              <w:fldChar w:fldCharType="end"/>
            </w:r>
          </w:hyperlink>
        </w:p>
        <w:p w14:paraId="62309150" w14:textId="06415BFE" w:rsidR="003C0CF2" w:rsidRDefault="003C0CF2">
          <w:pPr>
            <w:pStyle w:val="TOC2"/>
            <w:rPr>
              <w:rFonts w:asciiTheme="minorHAnsi" w:eastAsiaTheme="minorEastAsia" w:hAnsiTheme="minorHAnsi" w:cstheme="minorBidi"/>
              <w:noProof/>
              <w:kern w:val="2"/>
              <w:sz w:val="24"/>
            </w:rPr>
          </w:pPr>
          <w:hyperlink w:anchor="_Toc213261578" w:history="1">
            <w:r w:rsidRPr="00DF6976">
              <w:rPr>
                <w:rStyle w:val="Hyperlink"/>
                <w:noProof/>
              </w:rPr>
              <w:t>2.14</w:t>
            </w:r>
            <w:r>
              <w:rPr>
                <w:rFonts w:asciiTheme="minorHAnsi" w:eastAsiaTheme="minorEastAsia" w:hAnsiTheme="minorHAnsi" w:cstheme="minorBidi"/>
                <w:noProof/>
                <w:kern w:val="2"/>
                <w:sz w:val="24"/>
              </w:rPr>
              <w:tab/>
            </w:r>
            <w:r w:rsidRPr="00DF6976">
              <w:rPr>
                <w:rStyle w:val="Hyperlink"/>
                <w:noProof/>
              </w:rPr>
              <w:t>Offeror’s Responsibility for Delivery</w:t>
            </w:r>
            <w:r>
              <w:rPr>
                <w:noProof/>
                <w:webHidden/>
              </w:rPr>
              <w:tab/>
            </w:r>
            <w:r>
              <w:rPr>
                <w:noProof/>
                <w:webHidden/>
              </w:rPr>
              <w:fldChar w:fldCharType="begin"/>
            </w:r>
            <w:r>
              <w:rPr>
                <w:noProof/>
                <w:webHidden/>
              </w:rPr>
              <w:instrText xml:space="preserve"> PAGEREF _Toc213261578 \h </w:instrText>
            </w:r>
            <w:r>
              <w:rPr>
                <w:noProof/>
                <w:webHidden/>
              </w:rPr>
            </w:r>
            <w:r>
              <w:rPr>
                <w:noProof/>
                <w:webHidden/>
              </w:rPr>
              <w:fldChar w:fldCharType="separate"/>
            </w:r>
            <w:r>
              <w:rPr>
                <w:noProof/>
                <w:webHidden/>
              </w:rPr>
              <w:t>8</w:t>
            </w:r>
            <w:r>
              <w:rPr>
                <w:noProof/>
                <w:webHidden/>
              </w:rPr>
              <w:fldChar w:fldCharType="end"/>
            </w:r>
          </w:hyperlink>
        </w:p>
        <w:p w14:paraId="7C43A551" w14:textId="1556728D" w:rsidR="003C0CF2" w:rsidRDefault="003C0CF2">
          <w:pPr>
            <w:pStyle w:val="TOC2"/>
            <w:rPr>
              <w:rFonts w:asciiTheme="minorHAnsi" w:eastAsiaTheme="minorEastAsia" w:hAnsiTheme="minorHAnsi" w:cstheme="minorBidi"/>
              <w:noProof/>
              <w:kern w:val="2"/>
              <w:sz w:val="24"/>
            </w:rPr>
          </w:pPr>
          <w:hyperlink w:anchor="_Toc213261579" w:history="1">
            <w:r w:rsidRPr="00DF6976">
              <w:rPr>
                <w:rStyle w:val="Hyperlink"/>
                <w:noProof/>
              </w:rPr>
              <w:t>2.15</w:t>
            </w:r>
            <w:r>
              <w:rPr>
                <w:rFonts w:asciiTheme="minorHAnsi" w:eastAsiaTheme="minorEastAsia" w:hAnsiTheme="minorHAnsi" w:cstheme="minorBidi"/>
                <w:noProof/>
                <w:kern w:val="2"/>
                <w:sz w:val="24"/>
              </w:rPr>
              <w:tab/>
            </w:r>
            <w:r w:rsidRPr="00DF6976">
              <w:rPr>
                <w:rStyle w:val="Hyperlink"/>
                <w:noProof/>
              </w:rPr>
              <w:t>Multiple Awards</w:t>
            </w:r>
            <w:r>
              <w:rPr>
                <w:noProof/>
                <w:webHidden/>
              </w:rPr>
              <w:tab/>
            </w:r>
            <w:r>
              <w:rPr>
                <w:noProof/>
                <w:webHidden/>
              </w:rPr>
              <w:fldChar w:fldCharType="begin"/>
            </w:r>
            <w:r>
              <w:rPr>
                <w:noProof/>
                <w:webHidden/>
              </w:rPr>
              <w:instrText xml:space="preserve"> PAGEREF _Toc213261579 \h </w:instrText>
            </w:r>
            <w:r>
              <w:rPr>
                <w:noProof/>
                <w:webHidden/>
              </w:rPr>
            </w:r>
            <w:r>
              <w:rPr>
                <w:noProof/>
                <w:webHidden/>
              </w:rPr>
              <w:fldChar w:fldCharType="separate"/>
            </w:r>
            <w:r>
              <w:rPr>
                <w:noProof/>
                <w:webHidden/>
              </w:rPr>
              <w:t>8</w:t>
            </w:r>
            <w:r>
              <w:rPr>
                <w:noProof/>
                <w:webHidden/>
              </w:rPr>
              <w:fldChar w:fldCharType="end"/>
            </w:r>
          </w:hyperlink>
        </w:p>
        <w:p w14:paraId="4A2A0CE9" w14:textId="209960AC" w:rsidR="003C0CF2" w:rsidRDefault="003C0CF2">
          <w:pPr>
            <w:pStyle w:val="TOC2"/>
            <w:rPr>
              <w:rFonts w:asciiTheme="minorHAnsi" w:eastAsiaTheme="minorEastAsia" w:hAnsiTheme="minorHAnsi" w:cstheme="minorBidi"/>
              <w:noProof/>
              <w:kern w:val="2"/>
              <w:sz w:val="24"/>
            </w:rPr>
          </w:pPr>
          <w:hyperlink w:anchor="_Toc213261580" w:history="1">
            <w:r w:rsidRPr="00DF6976">
              <w:rPr>
                <w:rStyle w:val="Hyperlink"/>
                <w:noProof/>
              </w:rPr>
              <w:t>2.16</w:t>
            </w:r>
            <w:r>
              <w:rPr>
                <w:rFonts w:asciiTheme="minorHAnsi" w:eastAsiaTheme="minorEastAsia" w:hAnsiTheme="minorHAnsi" w:cstheme="minorBidi"/>
                <w:noProof/>
                <w:kern w:val="2"/>
                <w:sz w:val="24"/>
              </w:rPr>
              <w:tab/>
            </w:r>
            <w:r w:rsidRPr="00DF6976">
              <w:rPr>
                <w:rStyle w:val="Hyperlink"/>
                <w:rFonts w:eastAsia="MS Gothic"/>
                <w:noProof/>
              </w:rPr>
              <w:t>Contract</w:t>
            </w:r>
            <w:r w:rsidRPr="00DF6976">
              <w:rPr>
                <w:rStyle w:val="Hyperlink"/>
                <w:noProof/>
              </w:rPr>
              <w:t xml:space="preserve"> and Property Rights</w:t>
            </w:r>
            <w:r>
              <w:rPr>
                <w:noProof/>
                <w:webHidden/>
              </w:rPr>
              <w:tab/>
            </w:r>
            <w:r>
              <w:rPr>
                <w:noProof/>
                <w:webHidden/>
              </w:rPr>
              <w:fldChar w:fldCharType="begin"/>
            </w:r>
            <w:r>
              <w:rPr>
                <w:noProof/>
                <w:webHidden/>
              </w:rPr>
              <w:instrText xml:space="preserve"> PAGEREF _Toc213261580 \h </w:instrText>
            </w:r>
            <w:r>
              <w:rPr>
                <w:noProof/>
                <w:webHidden/>
              </w:rPr>
            </w:r>
            <w:r>
              <w:rPr>
                <w:noProof/>
                <w:webHidden/>
              </w:rPr>
              <w:fldChar w:fldCharType="separate"/>
            </w:r>
            <w:r>
              <w:rPr>
                <w:noProof/>
                <w:webHidden/>
              </w:rPr>
              <w:t>8</w:t>
            </w:r>
            <w:r>
              <w:rPr>
                <w:noProof/>
                <w:webHidden/>
              </w:rPr>
              <w:fldChar w:fldCharType="end"/>
            </w:r>
          </w:hyperlink>
        </w:p>
        <w:p w14:paraId="4A3E237B" w14:textId="22DE1EFF" w:rsidR="003C0CF2" w:rsidRDefault="003C0CF2">
          <w:pPr>
            <w:pStyle w:val="TOC2"/>
            <w:rPr>
              <w:rFonts w:asciiTheme="minorHAnsi" w:eastAsiaTheme="minorEastAsia" w:hAnsiTheme="minorHAnsi" w:cstheme="minorBidi"/>
              <w:noProof/>
              <w:kern w:val="2"/>
              <w:sz w:val="24"/>
            </w:rPr>
          </w:pPr>
          <w:hyperlink w:anchor="_Toc213261581" w:history="1">
            <w:r w:rsidRPr="00DF6976">
              <w:rPr>
                <w:rStyle w:val="Hyperlink"/>
                <w:noProof/>
              </w:rPr>
              <w:t>2.17</w:t>
            </w:r>
            <w:r>
              <w:rPr>
                <w:rFonts w:asciiTheme="minorHAnsi" w:eastAsiaTheme="minorEastAsia" w:hAnsiTheme="minorHAnsi" w:cstheme="minorBidi"/>
                <w:noProof/>
                <w:kern w:val="2"/>
                <w:sz w:val="24"/>
              </w:rPr>
              <w:tab/>
            </w:r>
            <w:r w:rsidRPr="00DF6976">
              <w:rPr>
                <w:rStyle w:val="Hyperlink"/>
                <w:noProof/>
              </w:rPr>
              <w:t>Right to Use Proposals in Future Projects</w:t>
            </w:r>
            <w:r>
              <w:rPr>
                <w:noProof/>
                <w:webHidden/>
              </w:rPr>
              <w:tab/>
            </w:r>
            <w:r>
              <w:rPr>
                <w:noProof/>
                <w:webHidden/>
              </w:rPr>
              <w:fldChar w:fldCharType="begin"/>
            </w:r>
            <w:r>
              <w:rPr>
                <w:noProof/>
                <w:webHidden/>
              </w:rPr>
              <w:instrText xml:space="preserve"> PAGEREF _Toc213261581 \h </w:instrText>
            </w:r>
            <w:r>
              <w:rPr>
                <w:noProof/>
                <w:webHidden/>
              </w:rPr>
            </w:r>
            <w:r>
              <w:rPr>
                <w:noProof/>
                <w:webHidden/>
              </w:rPr>
              <w:fldChar w:fldCharType="separate"/>
            </w:r>
            <w:r>
              <w:rPr>
                <w:noProof/>
                <w:webHidden/>
              </w:rPr>
              <w:t>8</w:t>
            </w:r>
            <w:r>
              <w:rPr>
                <w:noProof/>
                <w:webHidden/>
              </w:rPr>
              <w:fldChar w:fldCharType="end"/>
            </w:r>
          </w:hyperlink>
        </w:p>
        <w:p w14:paraId="4CE4018C" w14:textId="4E6F6550" w:rsidR="003C0CF2" w:rsidRDefault="003C0CF2">
          <w:pPr>
            <w:pStyle w:val="TOC2"/>
            <w:rPr>
              <w:rFonts w:asciiTheme="minorHAnsi" w:eastAsiaTheme="minorEastAsia" w:hAnsiTheme="minorHAnsi" w:cstheme="minorBidi"/>
              <w:noProof/>
              <w:kern w:val="2"/>
              <w:sz w:val="24"/>
            </w:rPr>
          </w:pPr>
          <w:hyperlink w:anchor="_Toc213261582" w:history="1">
            <w:r w:rsidRPr="00DF6976">
              <w:rPr>
                <w:rStyle w:val="Hyperlink"/>
                <w:noProof/>
              </w:rPr>
              <w:t>2.18</w:t>
            </w:r>
            <w:r>
              <w:rPr>
                <w:rFonts w:asciiTheme="minorHAnsi" w:eastAsiaTheme="minorEastAsia" w:hAnsiTheme="minorHAnsi" w:cstheme="minorBidi"/>
                <w:noProof/>
                <w:kern w:val="2"/>
                <w:sz w:val="24"/>
              </w:rPr>
              <w:tab/>
            </w:r>
            <w:r w:rsidRPr="00DF6976">
              <w:rPr>
                <w:rStyle w:val="Hyperlink"/>
                <w:noProof/>
              </w:rPr>
              <w:t>Right to Use Proposals in Future Projects by Entities Outside Mississippi</w:t>
            </w:r>
            <w:r>
              <w:rPr>
                <w:noProof/>
                <w:webHidden/>
              </w:rPr>
              <w:tab/>
            </w:r>
            <w:r>
              <w:rPr>
                <w:noProof/>
                <w:webHidden/>
              </w:rPr>
              <w:fldChar w:fldCharType="begin"/>
            </w:r>
            <w:r>
              <w:rPr>
                <w:noProof/>
                <w:webHidden/>
              </w:rPr>
              <w:instrText xml:space="preserve"> PAGEREF _Toc213261582 \h </w:instrText>
            </w:r>
            <w:r>
              <w:rPr>
                <w:noProof/>
                <w:webHidden/>
              </w:rPr>
            </w:r>
            <w:r>
              <w:rPr>
                <w:noProof/>
                <w:webHidden/>
              </w:rPr>
              <w:fldChar w:fldCharType="separate"/>
            </w:r>
            <w:r>
              <w:rPr>
                <w:noProof/>
                <w:webHidden/>
              </w:rPr>
              <w:t>8</w:t>
            </w:r>
            <w:r>
              <w:rPr>
                <w:noProof/>
                <w:webHidden/>
              </w:rPr>
              <w:fldChar w:fldCharType="end"/>
            </w:r>
          </w:hyperlink>
        </w:p>
        <w:p w14:paraId="621C25DC" w14:textId="514E1719" w:rsidR="003C0CF2" w:rsidRDefault="003C0CF2">
          <w:pPr>
            <w:pStyle w:val="TOC2"/>
            <w:rPr>
              <w:rFonts w:asciiTheme="minorHAnsi" w:eastAsiaTheme="minorEastAsia" w:hAnsiTheme="minorHAnsi" w:cstheme="minorBidi"/>
              <w:noProof/>
              <w:kern w:val="2"/>
              <w:sz w:val="24"/>
            </w:rPr>
          </w:pPr>
          <w:hyperlink w:anchor="_Toc213261583" w:history="1">
            <w:r w:rsidRPr="00DF6976">
              <w:rPr>
                <w:rStyle w:val="Hyperlink"/>
                <w:noProof/>
              </w:rPr>
              <w:t>2.19</w:t>
            </w:r>
            <w:r>
              <w:rPr>
                <w:rFonts w:asciiTheme="minorHAnsi" w:eastAsiaTheme="minorEastAsia" w:hAnsiTheme="minorHAnsi" w:cstheme="minorBidi"/>
                <w:noProof/>
                <w:kern w:val="2"/>
                <w:sz w:val="24"/>
              </w:rPr>
              <w:tab/>
            </w:r>
            <w:r w:rsidRPr="00DF6976">
              <w:rPr>
                <w:rStyle w:val="Hyperlink"/>
                <w:noProof/>
              </w:rPr>
              <w:t>Right to Request Information</w:t>
            </w:r>
            <w:r>
              <w:rPr>
                <w:noProof/>
                <w:webHidden/>
              </w:rPr>
              <w:tab/>
            </w:r>
            <w:r>
              <w:rPr>
                <w:noProof/>
                <w:webHidden/>
              </w:rPr>
              <w:fldChar w:fldCharType="begin"/>
            </w:r>
            <w:r>
              <w:rPr>
                <w:noProof/>
                <w:webHidden/>
              </w:rPr>
              <w:instrText xml:space="preserve"> PAGEREF _Toc213261583 \h </w:instrText>
            </w:r>
            <w:r>
              <w:rPr>
                <w:noProof/>
                <w:webHidden/>
              </w:rPr>
            </w:r>
            <w:r>
              <w:rPr>
                <w:noProof/>
                <w:webHidden/>
              </w:rPr>
              <w:fldChar w:fldCharType="separate"/>
            </w:r>
            <w:r>
              <w:rPr>
                <w:noProof/>
                <w:webHidden/>
              </w:rPr>
              <w:t>8</w:t>
            </w:r>
            <w:r>
              <w:rPr>
                <w:noProof/>
                <w:webHidden/>
              </w:rPr>
              <w:fldChar w:fldCharType="end"/>
            </w:r>
          </w:hyperlink>
        </w:p>
        <w:p w14:paraId="6CE54621" w14:textId="0D93D097" w:rsidR="003C0CF2" w:rsidRDefault="003C0CF2">
          <w:pPr>
            <w:pStyle w:val="TOC2"/>
            <w:rPr>
              <w:rFonts w:asciiTheme="minorHAnsi" w:eastAsiaTheme="minorEastAsia" w:hAnsiTheme="minorHAnsi" w:cstheme="minorBidi"/>
              <w:noProof/>
              <w:kern w:val="2"/>
              <w:sz w:val="24"/>
            </w:rPr>
          </w:pPr>
          <w:hyperlink w:anchor="_Toc213261584" w:history="1">
            <w:r w:rsidRPr="00DF6976">
              <w:rPr>
                <w:rStyle w:val="Hyperlink"/>
                <w:noProof/>
              </w:rPr>
              <w:t>2.20</w:t>
            </w:r>
            <w:r>
              <w:rPr>
                <w:rFonts w:asciiTheme="minorHAnsi" w:eastAsiaTheme="minorEastAsia" w:hAnsiTheme="minorHAnsi" w:cstheme="minorBidi"/>
                <w:noProof/>
                <w:kern w:val="2"/>
                <w:sz w:val="24"/>
              </w:rPr>
              <w:tab/>
            </w:r>
            <w:r w:rsidRPr="00DF6976">
              <w:rPr>
                <w:rStyle w:val="Hyperlink"/>
                <w:noProof/>
              </w:rPr>
              <w:t>Offeror Personnel</w:t>
            </w:r>
            <w:r>
              <w:rPr>
                <w:noProof/>
                <w:webHidden/>
              </w:rPr>
              <w:tab/>
            </w:r>
            <w:r>
              <w:rPr>
                <w:noProof/>
                <w:webHidden/>
              </w:rPr>
              <w:fldChar w:fldCharType="begin"/>
            </w:r>
            <w:r>
              <w:rPr>
                <w:noProof/>
                <w:webHidden/>
              </w:rPr>
              <w:instrText xml:space="preserve"> PAGEREF _Toc213261584 \h </w:instrText>
            </w:r>
            <w:r>
              <w:rPr>
                <w:noProof/>
                <w:webHidden/>
              </w:rPr>
            </w:r>
            <w:r>
              <w:rPr>
                <w:noProof/>
                <w:webHidden/>
              </w:rPr>
              <w:fldChar w:fldCharType="separate"/>
            </w:r>
            <w:r>
              <w:rPr>
                <w:noProof/>
                <w:webHidden/>
              </w:rPr>
              <w:t>9</w:t>
            </w:r>
            <w:r>
              <w:rPr>
                <w:noProof/>
                <w:webHidden/>
              </w:rPr>
              <w:fldChar w:fldCharType="end"/>
            </w:r>
          </w:hyperlink>
        </w:p>
        <w:p w14:paraId="32C05EB1" w14:textId="2FE87856" w:rsidR="003C0CF2" w:rsidRDefault="003C0CF2">
          <w:pPr>
            <w:pStyle w:val="TOC2"/>
            <w:rPr>
              <w:rFonts w:asciiTheme="minorHAnsi" w:eastAsiaTheme="minorEastAsia" w:hAnsiTheme="minorHAnsi" w:cstheme="minorBidi"/>
              <w:noProof/>
              <w:kern w:val="2"/>
              <w:sz w:val="24"/>
            </w:rPr>
          </w:pPr>
          <w:hyperlink w:anchor="_Toc213261585" w:history="1">
            <w:r w:rsidRPr="00DF6976">
              <w:rPr>
                <w:rStyle w:val="Hyperlink"/>
                <w:noProof/>
              </w:rPr>
              <w:t>2.21</w:t>
            </w:r>
            <w:r>
              <w:rPr>
                <w:rFonts w:asciiTheme="minorHAnsi" w:eastAsiaTheme="minorEastAsia" w:hAnsiTheme="minorHAnsi" w:cstheme="minorBidi"/>
                <w:noProof/>
                <w:kern w:val="2"/>
                <w:sz w:val="24"/>
              </w:rPr>
              <w:tab/>
            </w:r>
            <w:r w:rsidRPr="00DF6976">
              <w:rPr>
                <w:rStyle w:val="Hyperlink"/>
                <w:noProof/>
              </w:rPr>
              <w:t>Offeror Imposed Constraints</w:t>
            </w:r>
            <w:r>
              <w:rPr>
                <w:noProof/>
                <w:webHidden/>
              </w:rPr>
              <w:tab/>
            </w:r>
            <w:r>
              <w:rPr>
                <w:noProof/>
                <w:webHidden/>
              </w:rPr>
              <w:fldChar w:fldCharType="begin"/>
            </w:r>
            <w:r>
              <w:rPr>
                <w:noProof/>
                <w:webHidden/>
              </w:rPr>
              <w:instrText xml:space="preserve"> PAGEREF _Toc213261585 \h </w:instrText>
            </w:r>
            <w:r>
              <w:rPr>
                <w:noProof/>
                <w:webHidden/>
              </w:rPr>
            </w:r>
            <w:r>
              <w:rPr>
                <w:noProof/>
                <w:webHidden/>
              </w:rPr>
              <w:fldChar w:fldCharType="separate"/>
            </w:r>
            <w:r>
              <w:rPr>
                <w:noProof/>
                <w:webHidden/>
              </w:rPr>
              <w:t>9</w:t>
            </w:r>
            <w:r>
              <w:rPr>
                <w:noProof/>
                <w:webHidden/>
              </w:rPr>
              <w:fldChar w:fldCharType="end"/>
            </w:r>
          </w:hyperlink>
        </w:p>
        <w:p w14:paraId="18FD8C23" w14:textId="08BBB927" w:rsidR="003C0CF2" w:rsidRDefault="003C0CF2">
          <w:pPr>
            <w:pStyle w:val="TOC2"/>
            <w:rPr>
              <w:rFonts w:asciiTheme="minorHAnsi" w:eastAsiaTheme="minorEastAsia" w:hAnsiTheme="minorHAnsi" w:cstheme="minorBidi"/>
              <w:noProof/>
              <w:kern w:val="2"/>
              <w:sz w:val="24"/>
            </w:rPr>
          </w:pPr>
          <w:hyperlink w:anchor="_Toc213261586" w:history="1">
            <w:r w:rsidRPr="00DF6976">
              <w:rPr>
                <w:rStyle w:val="Hyperlink"/>
                <w:noProof/>
              </w:rPr>
              <w:t>2.22</w:t>
            </w:r>
            <w:r>
              <w:rPr>
                <w:rFonts w:asciiTheme="minorHAnsi" w:eastAsiaTheme="minorEastAsia" w:hAnsiTheme="minorHAnsi" w:cstheme="minorBidi"/>
                <w:noProof/>
                <w:kern w:val="2"/>
                <w:sz w:val="24"/>
              </w:rPr>
              <w:tab/>
            </w:r>
            <w:r w:rsidRPr="00DF6976">
              <w:rPr>
                <w:rStyle w:val="Hyperlink"/>
                <w:noProof/>
              </w:rPr>
              <w:t>Restriction on Advertising</w:t>
            </w:r>
            <w:r>
              <w:rPr>
                <w:noProof/>
                <w:webHidden/>
              </w:rPr>
              <w:tab/>
            </w:r>
            <w:r>
              <w:rPr>
                <w:noProof/>
                <w:webHidden/>
              </w:rPr>
              <w:fldChar w:fldCharType="begin"/>
            </w:r>
            <w:r>
              <w:rPr>
                <w:noProof/>
                <w:webHidden/>
              </w:rPr>
              <w:instrText xml:space="preserve"> PAGEREF _Toc213261586 \h </w:instrText>
            </w:r>
            <w:r>
              <w:rPr>
                <w:noProof/>
                <w:webHidden/>
              </w:rPr>
            </w:r>
            <w:r>
              <w:rPr>
                <w:noProof/>
                <w:webHidden/>
              </w:rPr>
              <w:fldChar w:fldCharType="separate"/>
            </w:r>
            <w:r>
              <w:rPr>
                <w:noProof/>
                <w:webHidden/>
              </w:rPr>
              <w:t>9</w:t>
            </w:r>
            <w:r>
              <w:rPr>
                <w:noProof/>
                <w:webHidden/>
              </w:rPr>
              <w:fldChar w:fldCharType="end"/>
            </w:r>
          </w:hyperlink>
        </w:p>
        <w:p w14:paraId="51F5DA67" w14:textId="2D0FB982" w:rsidR="003C0CF2" w:rsidRDefault="003C0CF2">
          <w:pPr>
            <w:pStyle w:val="TOC2"/>
            <w:rPr>
              <w:rFonts w:asciiTheme="minorHAnsi" w:eastAsiaTheme="minorEastAsia" w:hAnsiTheme="minorHAnsi" w:cstheme="minorBidi"/>
              <w:noProof/>
              <w:kern w:val="2"/>
              <w:sz w:val="24"/>
            </w:rPr>
          </w:pPr>
          <w:hyperlink w:anchor="_Toc213261587" w:history="1">
            <w:r w:rsidRPr="00DF6976">
              <w:rPr>
                <w:rStyle w:val="Hyperlink"/>
                <w:noProof/>
              </w:rPr>
              <w:t>2.23</w:t>
            </w:r>
            <w:r>
              <w:rPr>
                <w:rFonts w:asciiTheme="minorHAnsi" w:eastAsiaTheme="minorEastAsia" w:hAnsiTheme="minorHAnsi" w:cstheme="minorBidi"/>
                <w:noProof/>
                <w:kern w:val="2"/>
                <w:sz w:val="24"/>
              </w:rPr>
              <w:tab/>
            </w:r>
            <w:r w:rsidRPr="00DF6976">
              <w:rPr>
                <w:rStyle w:val="Hyperlink"/>
                <w:noProof/>
              </w:rPr>
              <w:t>Rights Reserved to Use Existing Product Contracts</w:t>
            </w:r>
            <w:r>
              <w:rPr>
                <w:noProof/>
                <w:webHidden/>
              </w:rPr>
              <w:tab/>
            </w:r>
            <w:r>
              <w:rPr>
                <w:noProof/>
                <w:webHidden/>
              </w:rPr>
              <w:fldChar w:fldCharType="begin"/>
            </w:r>
            <w:r>
              <w:rPr>
                <w:noProof/>
                <w:webHidden/>
              </w:rPr>
              <w:instrText xml:space="preserve"> PAGEREF _Toc213261587 \h </w:instrText>
            </w:r>
            <w:r>
              <w:rPr>
                <w:noProof/>
                <w:webHidden/>
              </w:rPr>
            </w:r>
            <w:r>
              <w:rPr>
                <w:noProof/>
                <w:webHidden/>
              </w:rPr>
              <w:fldChar w:fldCharType="separate"/>
            </w:r>
            <w:r>
              <w:rPr>
                <w:noProof/>
                <w:webHidden/>
              </w:rPr>
              <w:t>10</w:t>
            </w:r>
            <w:r>
              <w:rPr>
                <w:noProof/>
                <w:webHidden/>
              </w:rPr>
              <w:fldChar w:fldCharType="end"/>
            </w:r>
          </w:hyperlink>
        </w:p>
        <w:p w14:paraId="5FC88A64" w14:textId="460EC336" w:rsidR="003C0CF2" w:rsidRDefault="003C0CF2">
          <w:pPr>
            <w:pStyle w:val="TOC2"/>
            <w:rPr>
              <w:rFonts w:asciiTheme="minorHAnsi" w:eastAsiaTheme="minorEastAsia" w:hAnsiTheme="minorHAnsi" w:cstheme="minorBidi"/>
              <w:noProof/>
              <w:kern w:val="2"/>
              <w:sz w:val="24"/>
            </w:rPr>
          </w:pPr>
          <w:hyperlink w:anchor="_Toc213261588" w:history="1">
            <w:r w:rsidRPr="00DF6976">
              <w:rPr>
                <w:rStyle w:val="Hyperlink"/>
                <w:noProof/>
              </w:rPr>
              <w:t>2.24</w:t>
            </w:r>
            <w:r>
              <w:rPr>
                <w:rFonts w:asciiTheme="minorHAnsi" w:eastAsiaTheme="minorEastAsia" w:hAnsiTheme="minorHAnsi" w:cstheme="minorBidi"/>
                <w:noProof/>
                <w:kern w:val="2"/>
                <w:sz w:val="24"/>
              </w:rPr>
              <w:tab/>
            </w:r>
            <w:r w:rsidRPr="00DF6976">
              <w:rPr>
                <w:rStyle w:val="Hyperlink"/>
                <w:noProof/>
              </w:rPr>
              <w:t>Additional Information to be Included</w:t>
            </w:r>
            <w:r>
              <w:rPr>
                <w:noProof/>
                <w:webHidden/>
              </w:rPr>
              <w:tab/>
            </w:r>
            <w:r>
              <w:rPr>
                <w:noProof/>
                <w:webHidden/>
              </w:rPr>
              <w:fldChar w:fldCharType="begin"/>
            </w:r>
            <w:r>
              <w:rPr>
                <w:noProof/>
                <w:webHidden/>
              </w:rPr>
              <w:instrText xml:space="preserve"> PAGEREF _Toc213261588 \h </w:instrText>
            </w:r>
            <w:r>
              <w:rPr>
                <w:noProof/>
                <w:webHidden/>
              </w:rPr>
            </w:r>
            <w:r>
              <w:rPr>
                <w:noProof/>
                <w:webHidden/>
              </w:rPr>
              <w:fldChar w:fldCharType="separate"/>
            </w:r>
            <w:r>
              <w:rPr>
                <w:noProof/>
                <w:webHidden/>
              </w:rPr>
              <w:t>10</w:t>
            </w:r>
            <w:r>
              <w:rPr>
                <w:noProof/>
                <w:webHidden/>
              </w:rPr>
              <w:fldChar w:fldCharType="end"/>
            </w:r>
          </w:hyperlink>
        </w:p>
        <w:p w14:paraId="2B720A87" w14:textId="70CC10A8" w:rsidR="003C0CF2" w:rsidRDefault="003C0CF2">
          <w:pPr>
            <w:pStyle w:val="TOC2"/>
            <w:rPr>
              <w:rFonts w:asciiTheme="minorHAnsi" w:eastAsiaTheme="minorEastAsia" w:hAnsiTheme="minorHAnsi" w:cstheme="minorBidi"/>
              <w:noProof/>
              <w:kern w:val="2"/>
              <w:sz w:val="24"/>
            </w:rPr>
          </w:pPr>
          <w:hyperlink w:anchor="_Toc213261589" w:history="1">
            <w:r w:rsidRPr="00DF6976">
              <w:rPr>
                <w:rStyle w:val="Hyperlink"/>
                <w:noProof/>
              </w:rPr>
              <w:t>2.25</w:t>
            </w:r>
            <w:r>
              <w:rPr>
                <w:rFonts w:asciiTheme="minorHAnsi" w:eastAsiaTheme="minorEastAsia" w:hAnsiTheme="minorHAnsi" w:cstheme="minorBidi"/>
                <w:noProof/>
                <w:kern w:val="2"/>
                <w:sz w:val="24"/>
              </w:rPr>
              <w:tab/>
            </w:r>
            <w:r w:rsidRPr="00DF6976">
              <w:rPr>
                <w:rStyle w:val="Hyperlink"/>
                <w:noProof/>
              </w:rPr>
              <w:t>Valid Contract Required to Begin Work</w:t>
            </w:r>
            <w:r>
              <w:rPr>
                <w:noProof/>
                <w:webHidden/>
              </w:rPr>
              <w:tab/>
            </w:r>
            <w:r>
              <w:rPr>
                <w:noProof/>
                <w:webHidden/>
              </w:rPr>
              <w:fldChar w:fldCharType="begin"/>
            </w:r>
            <w:r>
              <w:rPr>
                <w:noProof/>
                <w:webHidden/>
              </w:rPr>
              <w:instrText xml:space="preserve"> PAGEREF _Toc213261589 \h </w:instrText>
            </w:r>
            <w:r>
              <w:rPr>
                <w:noProof/>
                <w:webHidden/>
              </w:rPr>
            </w:r>
            <w:r>
              <w:rPr>
                <w:noProof/>
                <w:webHidden/>
              </w:rPr>
              <w:fldChar w:fldCharType="separate"/>
            </w:r>
            <w:r>
              <w:rPr>
                <w:noProof/>
                <w:webHidden/>
              </w:rPr>
              <w:t>10</w:t>
            </w:r>
            <w:r>
              <w:rPr>
                <w:noProof/>
                <w:webHidden/>
              </w:rPr>
              <w:fldChar w:fldCharType="end"/>
            </w:r>
          </w:hyperlink>
        </w:p>
        <w:p w14:paraId="510A9B9B" w14:textId="4AC77740" w:rsidR="003C0CF2" w:rsidRDefault="003C0CF2">
          <w:pPr>
            <w:pStyle w:val="TOC1"/>
            <w:tabs>
              <w:tab w:val="right" w:leader="dot" w:pos="9890"/>
            </w:tabs>
            <w:rPr>
              <w:rFonts w:asciiTheme="minorHAnsi" w:eastAsiaTheme="minorEastAsia" w:hAnsiTheme="minorHAnsi" w:cstheme="minorBidi"/>
              <w:noProof/>
              <w:kern w:val="2"/>
              <w:sz w:val="24"/>
            </w:rPr>
          </w:pPr>
          <w:hyperlink w:anchor="_Toc213261590" w:history="1">
            <w:r w:rsidRPr="00DF6976">
              <w:rPr>
                <w:rStyle w:val="Hyperlink"/>
                <w:noProof/>
                <w:snapToGrid w:val="0"/>
              </w:rPr>
              <w:t>SECTION III</w:t>
            </w:r>
            <w:r>
              <w:rPr>
                <w:noProof/>
                <w:webHidden/>
              </w:rPr>
              <w:tab/>
            </w:r>
            <w:r>
              <w:rPr>
                <w:noProof/>
                <w:webHidden/>
              </w:rPr>
              <w:fldChar w:fldCharType="begin"/>
            </w:r>
            <w:r>
              <w:rPr>
                <w:noProof/>
                <w:webHidden/>
              </w:rPr>
              <w:instrText xml:space="preserve"> PAGEREF _Toc213261590 \h </w:instrText>
            </w:r>
            <w:r>
              <w:rPr>
                <w:noProof/>
                <w:webHidden/>
              </w:rPr>
            </w:r>
            <w:r>
              <w:rPr>
                <w:noProof/>
                <w:webHidden/>
              </w:rPr>
              <w:fldChar w:fldCharType="separate"/>
            </w:r>
            <w:r>
              <w:rPr>
                <w:noProof/>
                <w:webHidden/>
              </w:rPr>
              <w:t>10</w:t>
            </w:r>
            <w:r>
              <w:rPr>
                <w:noProof/>
                <w:webHidden/>
              </w:rPr>
              <w:fldChar w:fldCharType="end"/>
            </w:r>
          </w:hyperlink>
        </w:p>
        <w:p w14:paraId="1F007CDA" w14:textId="0A0199B2" w:rsidR="003C0CF2" w:rsidRDefault="003C0CF2">
          <w:pPr>
            <w:pStyle w:val="TOC1"/>
            <w:tabs>
              <w:tab w:val="right" w:leader="dot" w:pos="9890"/>
            </w:tabs>
            <w:rPr>
              <w:rFonts w:asciiTheme="minorHAnsi" w:eastAsiaTheme="minorEastAsia" w:hAnsiTheme="minorHAnsi" w:cstheme="minorBidi"/>
              <w:noProof/>
              <w:kern w:val="2"/>
              <w:sz w:val="24"/>
            </w:rPr>
          </w:pPr>
          <w:hyperlink w:anchor="_Toc213261591" w:history="1">
            <w:r w:rsidRPr="00DF6976">
              <w:rPr>
                <w:rStyle w:val="Hyperlink"/>
                <w:noProof/>
                <w:snapToGrid w:val="0"/>
              </w:rPr>
              <w:t>TECHNICAL SPECIFICATIONS</w:t>
            </w:r>
            <w:r>
              <w:rPr>
                <w:noProof/>
                <w:webHidden/>
              </w:rPr>
              <w:tab/>
            </w:r>
            <w:r>
              <w:rPr>
                <w:noProof/>
                <w:webHidden/>
              </w:rPr>
              <w:fldChar w:fldCharType="begin"/>
            </w:r>
            <w:r>
              <w:rPr>
                <w:noProof/>
                <w:webHidden/>
              </w:rPr>
              <w:instrText xml:space="preserve"> PAGEREF _Toc213261591 \h </w:instrText>
            </w:r>
            <w:r>
              <w:rPr>
                <w:noProof/>
                <w:webHidden/>
              </w:rPr>
            </w:r>
            <w:r>
              <w:rPr>
                <w:noProof/>
                <w:webHidden/>
              </w:rPr>
              <w:fldChar w:fldCharType="separate"/>
            </w:r>
            <w:r>
              <w:rPr>
                <w:noProof/>
                <w:webHidden/>
              </w:rPr>
              <w:t>10</w:t>
            </w:r>
            <w:r>
              <w:rPr>
                <w:noProof/>
                <w:webHidden/>
              </w:rPr>
              <w:fldChar w:fldCharType="end"/>
            </w:r>
          </w:hyperlink>
        </w:p>
        <w:p w14:paraId="70C26E1D" w14:textId="7F40E9FB" w:rsidR="003C0CF2" w:rsidRDefault="003C0CF2">
          <w:pPr>
            <w:pStyle w:val="TOC2"/>
            <w:rPr>
              <w:rFonts w:asciiTheme="minorHAnsi" w:eastAsiaTheme="minorEastAsia" w:hAnsiTheme="minorHAnsi" w:cstheme="minorBidi"/>
              <w:noProof/>
              <w:kern w:val="2"/>
              <w:sz w:val="24"/>
            </w:rPr>
          </w:pPr>
          <w:hyperlink w:anchor="_Toc213261592" w:history="1">
            <w:r w:rsidRPr="00DF6976">
              <w:rPr>
                <w:rStyle w:val="Hyperlink"/>
                <w:noProof/>
              </w:rPr>
              <w:t>3.1</w:t>
            </w:r>
            <w:r>
              <w:rPr>
                <w:rFonts w:asciiTheme="minorHAnsi" w:eastAsiaTheme="minorEastAsia" w:hAnsiTheme="minorHAnsi" w:cstheme="minorBidi"/>
                <w:noProof/>
                <w:kern w:val="2"/>
                <w:sz w:val="24"/>
              </w:rPr>
              <w:tab/>
            </w:r>
            <w:r w:rsidRPr="00DF6976">
              <w:rPr>
                <w:rStyle w:val="Hyperlink"/>
                <w:noProof/>
              </w:rPr>
              <w:t>Technical Requirements</w:t>
            </w:r>
            <w:r>
              <w:rPr>
                <w:noProof/>
                <w:webHidden/>
              </w:rPr>
              <w:tab/>
            </w:r>
            <w:r>
              <w:rPr>
                <w:noProof/>
                <w:webHidden/>
              </w:rPr>
              <w:fldChar w:fldCharType="begin"/>
            </w:r>
            <w:r>
              <w:rPr>
                <w:noProof/>
                <w:webHidden/>
              </w:rPr>
              <w:instrText xml:space="preserve"> PAGEREF _Toc213261592 \h </w:instrText>
            </w:r>
            <w:r>
              <w:rPr>
                <w:noProof/>
                <w:webHidden/>
              </w:rPr>
            </w:r>
            <w:r>
              <w:rPr>
                <w:noProof/>
                <w:webHidden/>
              </w:rPr>
              <w:fldChar w:fldCharType="separate"/>
            </w:r>
            <w:r>
              <w:rPr>
                <w:noProof/>
                <w:webHidden/>
              </w:rPr>
              <w:t>10</w:t>
            </w:r>
            <w:r>
              <w:rPr>
                <w:noProof/>
                <w:webHidden/>
              </w:rPr>
              <w:fldChar w:fldCharType="end"/>
            </w:r>
          </w:hyperlink>
        </w:p>
        <w:p w14:paraId="6E075434" w14:textId="2D91D8A9" w:rsidR="003C0CF2" w:rsidRDefault="003C0CF2">
          <w:pPr>
            <w:pStyle w:val="TOC1"/>
            <w:tabs>
              <w:tab w:val="right" w:leader="dot" w:pos="9890"/>
            </w:tabs>
            <w:rPr>
              <w:rFonts w:asciiTheme="minorHAnsi" w:eastAsiaTheme="minorEastAsia" w:hAnsiTheme="minorHAnsi" w:cstheme="minorBidi"/>
              <w:noProof/>
              <w:kern w:val="2"/>
              <w:sz w:val="24"/>
            </w:rPr>
          </w:pPr>
          <w:hyperlink w:anchor="_Toc213261593" w:history="1">
            <w:r w:rsidRPr="00DF6976">
              <w:rPr>
                <w:rStyle w:val="Hyperlink"/>
                <w:noProof/>
                <w:snapToGrid w:val="0"/>
              </w:rPr>
              <w:t>SECTION IV</w:t>
            </w:r>
            <w:r>
              <w:rPr>
                <w:noProof/>
                <w:webHidden/>
              </w:rPr>
              <w:tab/>
            </w:r>
            <w:r>
              <w:rPr>
                <w:noProof/>
                <w:webHidden/>
              </w:rPr>
              <w:fldChar w:fldCharType="begin"/>
            </w:r>
            <w:r>
              <w:rPr>
                <w:noProof/>
                <w:webHidden/>
              </w:rPr>
              <w:instrText xml:space="preserve"> PAGEREF _Toc213261593 \h </w:instrText>
            </w:r>
            <w:r>
              <w:rPr>
                <w:noProof/>
                <w:webHidden/>
              </w:rPr>
            </w:r>
            <w:r>
              <w:rPr>
                <w:noProof/>
                <w:webHidden/>
              </w:rPr>
              <w:fldChar w:fldCharType="separate"/>
            </w:r>
            <w:r>
              <w:rPr>
                <w:noProof/>
                <w:webHidden/>
              </w:rPr>
              <w:t>10</w:t>
            </w:r>
            <w:r>
              <w:rPr>
                <w:noProof/>
                <w:webHidden/>
              </w:rPr>
              <w:fldChar w:fldCharType="end"/>
            </w:r>
          </w:hyperlink>
        </w:p>
        <w:p w14:paraId="2A3650E5" w14:textId="3C9D177D" w:rsidR="003C0CF2" w:rsidRDefault="003C0CF2">
          <w:pPr>
            <w:pStyle w:val="TOC1"/>
            <w:tabs>
              <w:tab w:val="right" w:leader="dot" w:pos="9890"/>
            </w:tabs>
            <w:rPr>
              <w:rFonts w:asciiTheme="minorHAnsi" w:eastAsiaTheme="minorEastAsia" w:hAnsiTheme="minorHAnsi" w:cstheme="minorBidi"/>
              <w:noProof/>
              <w:kern w:val="2"/>
              <w:sz w:val="24"/>
            </w:rPr>
          </w:pPr>
          <w:hyperlink w:anchor="_Toc213261594" w:history="1">
            <w:r w:rsidRPr="00DF6976">
              <w:rPr>
                <w:rStyle w:val="Hyperlink"/>
                <w:noProof/>
                <w:snapToGrid w:val="0"/>
              </w:rPr>
              <w:t>EVALUATION &amp; AWARD INFORMATION</w:t>
            </w:r>
            <w:r>
              <w:rPr>
                <w:noProof/>
                <w:webHidden/>
              </w:rPr>
              <w:tab/>
            </w:r>
            <w:r>
              <w:rPr>
                <w:noProof/>
                <w:webHidden/>
              </w:rPr>
              <w:fldChar w:fldCharType="begin"/>
            </w:r>
            <w:r>
              <w:rPr>
                <w:noProof/>
                <w:webHidden/>
              </w:rPr>
              <w:instrText xml:space="preserve"> PAGEREF _Toc213261594 \h </w:instrText>
            </w:r>
            <w:r>
              <w:rPr>
                <w:noProof/>
                <w:webHidden/>
              </w:rPr>
            </w:r>
            <w:r>
              <w:rPr>
                <w:noProof/>
                <w:webHidden/>
              </w:rPr>
              <w:fldChar w:fldCharType="separate"/>
            </w:r>
            <w:r>
              <w:rPr>
                <w:noProof/>
                <w:webHidden/>
              </w:rPr>
              <w:t>10</w:t>
            </w:r>
            <w:r>
              <w:rPr>
                <w:noProof/>
                <w:webHidden/>
              </w:rPr>
              <w:fldChar w:fldCharType="end"/>
            </w:r>
          </w:hyperlink>
        </w:p>
        <w:p w14:paraId="00CA1A5E" w14:textId="60A091AE" w:rsidR="003C0CF2" w:rsidRDefault="003C0CF2">
          <w:pPr>
            <w:pStyle w:val="TOC2"/>
            <w:rPr>
              <w:rFonts w:asciiTheme="minorHAnsi" w:eastAsiaTheme="minorEastAsia" w:hAnsiTheme="minorHAnsi" w:cstheme="minorBidi"/>
              <w:noProof/>
              <w:kern w:val="2"/>
              <w:sz w:val="24"/>
            </w:rPr>
          </w:pPr>
          <w:hyperlink w:anchor="_Toc213261595" w:history="1">
            <w:r w:rsidRPr="00DF6976">
              <w:rPr>
                <w:rStyle w:val="Hyperlink"/>
                <w:bCs/>
                <w:noProof/>
              </w:rPr>
              <w:t>4.1</w:t>
            </w:r>
            <w:r>
              <w:rPr>
                <w:rFonts w:asciiTheme="minorHAnsi" w:eastAsiaTheme="minorEastAsia" w:hAnsiTheme="minorHAnsi" w:cstheme="minorBidi"/>
                <w:noProof/>
                <w:kern w:val="2"/>
                <w:sz w:val="24"/>
              </w:rPr>
              <w:tab/>
            </w:r>
            <w:r w:rsidRPr="00DF6976">
              <w:rPr>
                <w:rStyle w:val="Hyperlink"/>
                <w:noProof/>
              </w:rPr>
              <w:t>Proposal Evaluation</w:t>
            </w:r>
            <w:r>
              <w:rPr>
                <w:noProof/>
                <w:webHidden/>
              </w:rPr>
              <w:tab/>
            </w:r>
            <w:r>
              <w:rPr>
                <w:noProof/>
                <w:webHidden/>
              </w:rPr>
              <w:fldChar w:fldCharType="begin"/>
            </w:r>
            <w:r>
              <w:rPr>
                <w:noProof/>
                <w:webHidden/>
              </w:rPr>
              <w:instrText xml:space="preserve"> PAGEREF _Toc213261595 \h </w:instrText>
            </w:r>
            <w:r>
              <w:rPr>
                <w:noProof/>
                <w:webHidden/>
              </w:rPr>
            </w:r>
            <w:r>
              <w:rPr>
                <w:noProof/>
                <w:webHidden/>
              </w:rPr>
              <w:fldChar w:fldCharType="separate"/>
            </w:r>
            <w:r>
              <w:rPr>
                <w:noProof/>
                <w:webHidden/>
              </w:rPr>
              <w:t>10</w:t>
            </w:r>
            <w:r>
              <w:rPr>
                <w:noProof/>
                <w:webHidden/>
              </w:rPr>
              <w:fldChar w:fldCharType="end"/>
            </w:r>
          </w:hyperlink>
        </w:p>
        <w:p w14:paraId="64622BF6" w14:textId="575D37F2" w:rsidR="003C0CF2" w:rsidRDefault="003C0CF2">
          <w:pPr>
            <w:pStyle w:val="TOC1"/>
            <w:tabs>
              <w:tab w:val="right" w:leader="dot" w:pos="9890"/>
            </w:tabs>
            <w:rPr>
              <w:rFonts w:asciiTheme="minorHAnsi" w:eastAsiaTheme="minorEastAsia" w:hAnsiTheme="minorHAnsi" w:cstheme="minorBidi"/>
              <w:noProof/>
              <w:kern w:val="2"/>
              <w:sz w:val="24"/>
            </w:rPr>
          </w:pPr>
          <w:hyperlink w:anchor="_Toc213261596" w:history="1">
            <w:r w:rsidRPr="00DF6976">
              <w:rPr>
                <w:rStyle w:val="Hyperlink"/>
                <w:rFonts w:cs="Arial"/>
                <w:noProof/>
              </w:rPr>
              <w:t>SECTION V</w:t>
            </w:r>
            <w:r>
              <w:rPr>
                <w:noProof/>
                <w:webHidden/>
              </w:rPr>
              <w:tab/>
            </w:r>
            <w:r>
              <w:rPr>
                <w:noProof/>
                <w:webHidden/>
              </w:rPr>
              <w:fldChar w:fldCharType="begin"/>
            </w:r>
            <w:r>
              <w:rPr>
                <w:noProof/>
                <w:webHidden/>
              </w:rPr>
              <w:instrText xml:space="preserve"> PAGEREF _Toc213261596 \h </w:instrText>
            </w:r>
            <w:r>
              <w:rPr>
                <w:noProof/>
                <w:webHidden/>
              </w:rPr>
            </w:r>
            <w:r>
              <w:rPr>
                <w:noProof/>
                <w:webHidden/>
              </w:rPr>
              <w:fldChar w:fldCharType="separate"/>
            </w:r>
            <w:r>
              <w:rPr>
                <w:noProof/>
                <w:webHidden/>
              </w:rPr>
              <w:t>13</w:t>
            </w:r>
            <w:r>
              <w:rPr>
                <w:noProof/>
                <w:webHidden/>
              </w:rPr>
              <w:fldChar w:fldCharType="end"/>
            </w:r>
          </w:hyperlink>
        </w:p>
        <w:p w14:paraId="253D75D4" w14:textId="3AB2A36C" w:rsidR="003C0CF2" w:rsidRDefault="003C0CF2">
          <w:pPr>
            <w:pStyle w:val="TOC1"/>
            <w:tabs>
              <w:tab w:val="right" w:leader="dot" w:pos="9890"/>
            </w:tabs>
            <w:rPr>
              <w:rFonts w:asciiTheme="minorHAnsi" w:eastAsiaTheme="minorEastAsia" w:hAnsiTheme="minorHAnsi" w:cstheme="minorBidi"/>
              <w:noProof/>
              <w:kern w:val="2"/>
              <w:sz w:val="24"/>
            </w:rPr>
          </w:pPr>
          <w:hyperlink w:anchor="_Toc213261597" w:history="1">
            <w:r w:rsidRPr="00DF6976">
              <w:rPr>
                <w:rStyle w:val="Hyperlink"/>
                <w:rFonts w:cs="Arial"/>
                <w:noProof/>
              </w:rPr>
              <w:t>LEGAL &amp; CONTRACT PROVISIONS</w:t>
            </w:r>
            <w:r>
              <w:rPr>
                <w:noProof/>
                <w:webHidden/>
              </w:rPr>
              <w:tab/>
            </w:r>
            <w:r>
              <w:rPr>
                <w:noProof/>
                <w:webHidden/>
              </w:rPr>
              <w:fldChar w:fldCharType="begin"/>
            </w:r>
            <w:r>
              <w:rPr>
                <w:noProof/>
                <w:webHidden/>
              </w:rPr>
              <w:instrText xml:space="preserve"> PAGEREF _Toc213261597 \h </w:instrText>
            </w:r>
            <w:r>
              <w:rPr>
                <w:noProof/>
                <w:webHidden/>
              </w:rPr>
            </w:r>
            <w:r>
              <w:rPr>
                <w:noProof/>
                <w:webHidden/>
              </w:rPr>
              <w:fldChar w:fldCharType="separate"/>
            </w:r>
            <w:r>
              <w:rPr>
                <w:noProof/>
                <w:webHidden/>
              </w:rPr>
              <w:t>13</w:t>
            </w:r>
            <w:r>
              <w:rPr>
                <w:noProof/>
                <w:webHidden/>
              </w:rPr>
              <w:fldChar w:fldCharType="end"/>
            </w:r>
          </w:hyperlink>
        </w:p>
        <w:p w14:paraId="41DE15D1" w14:textId="5803FC29" w:rsidR="003C0CF2" w:rsidRDefault="003C0CF2">
          <w:pPr>
            <w:pStyle w:val="TOC2"/>
            <w:rPr>
              <w:rFonts w:asciiTheme="minorHAnsi" w:eastAsiaTheme="minorEastAsia" w:hAnsiTheme="minorHAnsi" w:cstheme="minorBidi"/>
              <w:noProof/>
              <w:kern w:val="2"/>
              <w:sz w:val="24"/>
            </w:rPr>
          </w:pPr>
          <w:hyperlink w:anchor="_Toc213261598" w:history="1">
            <w:r w:rsidRPr="00DF6976">
              <w:rPr>
                <w:rStyle w:val="Hyperlink"/>
                <w:noProof/>
              </w:rPr>
              <w:t>5.1</w:t>
            </w:r>
            <w:r>
              <w:rPr>
                <w:rFonts w:asciiTheme="minorHAnsi" w:eastAsiaTheme="minorEastAsia" w:hAnsiTheme="minorHAnsi" w:cstheme="minorBidi"/>
                <w:noProof/>
                <w:kern w:val="2"/>
                <w:sz w:val="24"/>
              </w:rPr>
              <w:tab/>
            </w:r>
            <w:r w:rsidRPr="00DF6976">
              <w:rPr>
                <w:rStyle w:val="Hyperlink"/>
                <w:noProof/>
              </w:rPr>
              <w:t>Acknowledgment Precludes Later Exception</w:t>
            </w:r>
            <w:r>
              <w:rPr>
                <w:noProof/>
                <w:webHidden/>
              </w:rPr>
              <w:tab/>
            </w:r>
            <w:r>
              <w:rPr>
                <w:noProof/>
                <w:webHidden/>
              </w:rPr>
              <w:fldChar w:fldCharType="begin"/>
            </w:r>
            <w:r>
              <w:rPr>
                <w:noProof/>
                <w:webHidden/>
              </w:rPr>
              <w:instrText xml:space="preserve"> PAGEREF _Toc213261598 \h </w:instrText>
            </w:r>
            <w:r>
              <w:rPr>
                <w:noProof/>
                <w:webHidden/>
              </w:rPr>
            </w:r>
            <w:r>
              <w:rPr>
                <w:noProof/>
                <w:webHidden/>
              </w:rPr>
              <w:fldChar w:fldCharType="separate"/>
            </w:r>
            <w:r>
              <w:rPr>
                <w:noProof/>
                <w:webHidden/>
              </w:rPr>
              <w:t>13</w:t>
            </w:r>
            <w:r>
              <w:rPr>
                <w:noProof/>
                <w:webHidden/>
              </w:rPr>
              <w:fldChar w:fldCharType="end"/>
            </w:r>
          </w:hyperlink>
        </w:p>
        <w:p w14:paraId="7FF7B78E" w14:textId="56657823" w:rsidR="003C0CF2" w:rsidRDefault="003C0CF2">
          <w:pPr>
            <w:pStyle w:val="TOC2"/>
            <w:rPr>
              <w:rFonts w:asciiTheme="minorHAnsi" w:eastAsiaTheme="minorEastAsia" w:hAnsiTheme="minorHAnsi" w:cstheme="minorBidi"/>
              <w:noProof/>
              <w:kern w:val="2"/>
              <w:sz w:val="24"/>
            </w:rPr>
          </w:pPr>
          <w:hyperlink w:anchor="_Toc213261599" w:history="1">
            <w:r w:rsidRPr="00DF6976">
              <w:rPr>
                <w:rStyle w:val="Hyperlink"/>
                <w:noProof/>
              </w:rPr>
              <w:t>5.2</w:t>
            </w:r>
            <w:r>
              <w:rPr>
                <w:rFonts w:asciiTheme="minorHAnsi" w:eastAsiaTheme="minorEastAsia" w:hAnsiTheme="minorHAnsi" w:cstheme="minorBidi"/>
                <w:noProof/>
                <w:kern w:val="2"/>
                <w:sz w:val="24"/>
              </w:rPr>
              <w:tab/>
            </w:r>
            <w:r w:rsidRPr="00DF6976">
              <w:rPr>
                <w:rStyle w:val="Hyperlink"/>
                <w:noProof/>
              </w:rPr>
              <w:t>Failure to Respond as Prescribed</w:t>
            </w:r>
            <w:r>
              <w:rPr>
                <w:noProof/>
                <w:webHidden/>
              </w:rPr>
              <w:tab/>
            </w:r>
            <w:r>
              <w:rPr>
                <w:noProof/>
                <w:webHidden/>
              </w:rPr>
              <w:fldChar w:fldCharType="begin"/>
            </w:r>
            <w:r>
              <w:rPr>
                <w:noProof/>
                <w:webHidden/>
              </w:rPr>
              <w:instrText xml:space="preserve"> PAGEREF _Toc213261599 \h </w:instrText>
            </w:r>
            <w:r>
              <w:rPr>
                <w:noProof/>
                <w:webHidden/>
              </w:rPr>
            </w:r>
            <w:r>
              <w:rPr>
                <w:noProof/>
                <w:webHidden/>
              </w:rPr>
              <w:fldChar w:fldCharType="separate"/>
            </w:r>
            <w:r>
              <w:rPr>
                <w:noProof/>
                <w:webHidden/>
              </w:rPr>
              <w:t>13</w:t>
            </w:r>
            <w:r>
              <w:rPr>
                <w:noProof/>
                <w:webHidden/>
              </w:rPr>
              <w:fldChar w:fldCharType="end"/>
            </w:r>
          </w:hyperlink>
        </w:p>
        <w:p w14:paraId="5D49D179" w14:textId="66F84FB9" w:rsidR="003C0CF2" w:rsidRDefault="003C0CF2">
          <w:pPr>
            <w:pStyle w:val="TOC2"/>
            <w:rPr>
              <w:rFonts w:asciiTheme="minorHAnsi" w:eastAsiaTheme="minorEastAsia" w:hAnsiTheme="minorHAnsi" w:cstheme="minorBidi"/>
              <w:noProof/>
              <w:kern w:val="2"/>
              <w:sz w:val="24"/>
            </w:rPr>
          </w:pPr>
          <w:hyperlink w:anchor="_Toc213261600" w:history="1">
            <w:r w:rsidRPr="00DF6976">
              <w:rPr>
                <w:rStyle w:val="Hyperlink"/>
                <w:noProof/>
              </w:rPr>
              <w:t>5.3</w:t>
            </w:r>
            <w:r>
              <w:rPr>
                <w:rFonts w:asciiTheme="minorHAnsi" w:eastAsiaTheme="minorEastAsia" w:hAnsiTheme="minorHAnsi" w:cstheme="minorBidi"/>
                <w:noProof/>
                <w:kern w:val="2"/>
                <w:sz w:val="24"/>
              </w:rPr>
              <w:tab/>
            </w:r>
            <w:r w:rsidRPr="00DF6976">
              <w:rPr>
                <w:rStyle w:val="Hyperlink"/>
                <w:noProof/>
              </w:rPr>
              <w:t>Contract Documents</w:t>
            </w:r>
            <w:r>
              <w:rPr>
                <w:noProof/>
                <w:webHidden/>
              </w:rPr>
              <w:tab/>
            </w:r>
            <w:r>
              <w:rPr>
                <w:noProof/>
                <w:webHidden/>
              </w:rPr>
              <w:fldChar w:fldCharType="begin"/>
            </w:r>
            <w:r>
              <w:rPr>
                <w:noProof/>
                <w:webHidden/>
              </w:rPr>
              <w:instrText xml:space="preserve"> PAGEREF _Toc213261600 \h </w:instrText>
            </w:r>
            <w:r>
              <w:rPr>
                <w:noProof/>
                <w:webHidden/>
              </w:rPr>
            </w:r>
            <w:r>
              <w:rPr>
                <w:noProof/>
                <w:webHidden/>
              </w:rPr>
              <w:fldChar w:fldCharType="separate"/>
            </w:r>
            <w:r>
              <w:rPr>
                <w:noProof/>
                <w:webHidden/>
              </w:rPr>
              <w:t>13</w:t>
            </w:r>
            <w:r>
              <w:rPr>
                <w:noProof/>
                <w:webHidden/>
              </w:rPr>
              <w:fldChar w:fldCharType="end"/>
            </w:r>
          </w:hyperlink>
        </w:p>
        <w:p w14:paraId="73F5F7C7" w14:textId="1CF7F43D" w:rsidR="003C0CF2" w:rsidRDefault="003C0CF2">
          <w:pPr>
            <w:pStyle w:val="TOC2"/>
            <w:rPr>
              <w:rFonts w:asciiTheme="minorHAnsi" w:eastAsiaTheme="minorEastAsia" w:hAnsiTheme="minorHAnsi" w:cstheme="minorBidi"/>
              <w:noProof/>
              <w:kern w:val="2"/>
              <w:sz w:val="24"/>
            </w:rPr>
          </w:pPr>
          <w:hyperlink w:anchor="_Toc213261601" w:history="1">
            <w:r w:rsidRPr="00DF6976">
              <w:rPr>
                <w:rStyle w:val="Hyperlink"/>
                <w:noProof/>
              </w:rPr>
              <w:t>5.4</w:t>
            </w:r>
            <w:r>
              <w:rPr>
                <w:rFonts w:asciiTheme="minorHAnsi" w:eastAsiaTheme="minorEastAsia" w:hAnsiTheme="minorHAnsi" w:cstheme="minorBidi"/>
                <w:noProof/>
                <w:kern w:val="2"/>
                <w:sz w:val="24"/>
              </w:rPr>
              <w:tab/>
            </w:r>
            <w:r w:rsidRPr="00DF6976">
              <w:rPr>
                <w:rStyle w:val="Hyperlink"/>
                <w:noProof/>
              </w:rPr>
              <w:t>Order of Precedence</w:t>
            </w:r>
            <w:r>
              <w:rPr>
                <w:noProof/>
                <w:webHidden/>
              </w:rPr>
              <w:tab/>
            </w:r>
            <w:r>
              <w:rPr>
                <w:noProof/>
                <w:webHidden/>
              </w:rPr>
              <w:fldChar w:fldCharType="begin"/>
            </w:r>
            <w:r>
              <w:rPr>
                <w:noProof/>
                <w:webHidden/>
              </w:rPr>
              <w:instrText xml:space="preserve"> PAGEREF _Toc213261601 \h </w:instrText>
            </w:r>
            <w:r>
              <w:rPr>
                <w:noProof/>
                <w:webHidden/>
              </w:rPr>
            </w:r>
            <w:r>
              <w:rPr>
                <w:noProof/>
                <w:webHidden/>
              </w:rPr>
              <w:fldChar w:fldCharType="separate"/>
            </w:r>
            <w:r>
              <w:rPr>
                <w:noProof/>
                <w:webHidden/>
              </w:rPr>
              <w:t>13</w:t>
            </w:r>
            <w:r>
              <w:rPr>
                <w:noProof/>
                <w:webHidden/>
              </w:rPr>
              <w:fldChar w:fldCharType="end"/>
            </w:r>
          </w:hyperlink>
        </w:p>
        <w:p w14:paraId="3E2F91EB" w14:textId="0B189F26" w:rsidR="003C0CF2" w:rsidRDefault="003C0CF2">
          <w:pPr>
            <w:pStyle w:val="TOC2"/>
            <w:rPr>
              <w:rFonts w:asciiTheme="minorHAnsi" w:eastAsiaTheme="minorEastAsia" w:hAnsiTheme="minorHAnsi" w:cstheme="minorBidi"/>
              <w:noProof/>
              <w:kern w:val="2"/>
              <w:sz w:val="24"/>
            </w:rPr>
          </w:pPr>
          <w:hyperlink w:anchor="_Toc213261602" w:history="1">
            <w:r w:rsidRPr="00DF6976">
              <w:rPr>
                <w:rStyle w:val="Hyperlink"/>
                <w:noProof/>
              </w:rPr>
              <w:t>5.5</w:t>
            </w:r>
            <w:r>
              <w:rPr>
                <w:rFonts w:asciiTheme="minorHAnsi" w:eastAsiaTheme="minorEastAsia" w:hAnsiTheme="minorHAnsi" w:cstheme="minorBidi"/>
                <w:noProof/>
                <w:kern w:val="2"/>
                <w:sz w:val="24"/>
              </w:rPr>
              <w:tab/>
            </w:r>
            <w:r w:rsidRPr="00DF6976">
              <w:rPr>
                <w:rStyle w:val="Hyperlink"/>
                <w:noProof/>
              </w:rPr>
              <w:t>Additional Contract Provisions</w:t>
            </w:r>
            <w:r>
              <w:rPr>
                <w:noProof/>
                <w:webHidden/>
              </w:rPr>
              <w:tab/>
            </w:r>
            <w:r>
              <w:rPr>
                <w:noProof/>
                <w:webHidden/>
              </w:rPr>
              <w:fldChar w:fldCharType="begin"/>
            </w:r>
            <w:r>
              <w:rPr>
                <w:noProof/>
                <w:webHidden/>
              </w:rPr>
              <w:instrText xml:space="preserve"> PAGEREF _Toc213261602 \h </w:instrText>
            </w:r>
            <w:r>
              <w:rPr>
                <w:noProof/>
                <w:webHidden/>
              </w:rPr>
            </w:r>
            <w:r>
              <w:rPr>
                <w:noProof/>
                <w:webHidden/>
              </w:rPr>
              <w:fldChar w:fldCharType="separate"/>
            </w:r>
            <w:r>
              <w:rPr>
                <w:noProof/>
                <w:webHidden/>
              </w:rPr>
              <w:t>13</w:t>
            </w:r>
            <w:r>
              <w:rPr>
                <w:noProof/>
                <w:webHidden/>
              </w:rPr>
              <w:fldChar w:fldCharType="end"/>
            </w:r>
          </w:hyperlink>
        </w:p>
        <w:p w14:paraId="41FDAB54" w14:textId="2F00B4E7" w:rsidR="003C0CF2" w:rsidRDefault="003C0CF2">
          <w:pPr>
            <w:pStyle w:val="TOC2"/>
            <w:rPr>
              <w:rFonts w:asciiTheme="minorHAnsi" w:eastAsiaTheme="minorEastAsia" w:hAnsiTheme="minorHAnsi" w:cstheme="minorBidi"/>
              <w:noProof/>
              <w:kern w:val="2"/>
              <w:sz w:val="24"/>
            </w:rPr>
          </w:pPr>
          <w:hyperlink w:anchor="_Toc213261603" w:history="1">
            <w:r w:rsidRPr="00DF6976">
              <w:rPr>
                <w:rStyle w:val="Hyperlink"/>
                <w:noProof/>
              </w:rPr>
              <w:t>5.6</w:t>
            </w:r>
            <w:r>
              <w:rPr>
                <w:rFonts w:asciiTheme="minorHAnsi" w:eastAsiaTheme="minorEastAsia" w:hAnsiTheme="minorHAnsi" w:cstheme="minorBidi"/>
                <w:noProof/>
                <w:kern w:val="2"/>
                <w:sz w:val="24"/>
              </w:rPr>
              <w:tab/>
            </w:r>
            <w:r w:rsidRPr="00DF6976">
              <w:rPr>
                <w:rStyle w:val="Hyperlink"/>
                <w:noProof/>
              </w:rPr>
              <w:t>Contracting Agent by Law</w:t>
            </w:r>
            <w:r>
              <w:rPr>
                <w:noProof/>
                <w:webHidden/>
              </w:rPr>
              <w:tab/>
            </w:r>
            <w:r>
              <w:rPr>
                <w:noProof/>
                <w:webHidden/>
              </w:rPr>
              <w:fldChar w:fldCharType="begin"/>
            </w:r>
            <w:r>
              <w:rPr>
                <w:noProof/>
                <w:webHidden/>
              </w:rPr>
              <w:instrText xml:space="preserve"> PAGEREF _Toc213261603 \h </w:instrText>
            </w:r>
            <w:r>
              <w:rPr>
                <w:noProof/>
                <w:webHidden/>
              </w:rPr>
            </w:r>
            <w:r>
              <w:rPr>
                <w:noProof/>
                <w:webHidden/>
              </w:rPr>
              <w:fldChar w:fldCharType="separate"/>
            </w:r>
            <w:r>
              <w:rPr>
                <w:noProof/>
                <w:webHidden/>
              </w:rPr>
              <w:t>14</w:t>
            </w:r>
            <w:r>
              <w:rPr>
                <w:noProof/>
                <w:webHidden/>
              </w:rPr>
              <w:fldChar w:fldCharType="end"/>
            </w:r>
          </w:hyperlink>
        </w:p>
        <w:p w14:paraId="3BA28FE1" w14:textId="3ABAEA3E" w:rsidR="003C0CF2" w:rsidRDefault="003C0CF2">
          <w:pPr>
            <w:pStyle w:val="TOC2"/>
            <w:rPr>
              <w:rFonts w:asciiTheme="minorHAnsi" w:eastAsiaTheme="minorEastAsia" w:hAnsiTheme="minorHAnsi" w:cstheme="minorBidi"/>
              <w:noProof/>
              <w:kern w:val="2"/>
              <w:sz w:val="24"/>
            </w:rPr>
          </w:pPr>
          <w:hyperlink w:anchor="_Toc213261604" w:history="1">
            <w:r w:rsidRPr="00DF6976">
              <w:rPr>
                <w:rStyle w:val="Hyperlink"/>
                <w:noProof/>
              </w:rPr>
              <w:t>5.7</w:t>
            </w:r>
            <w:r>
              <w:rPr>
                <w:rFonts w:asciiTheme="minorHAnsi" w:eastAsiaTheme="minorEastAsia" w:hAnsiTheme="minorHAnsi" w:cstheme="minorBidi"/>
                <w:noProof/>
                <w:kern w:val="2"/>
                <w:sz w:val="24"/>
              </w:rPr>
              <w:tab/>
            </w:r>
            <w:r w:rsidRPr="00DF6976">
              <w:rPr>
                <w:rStyle w:val="Hyperlink"/>
                <w:noProof/>
              </w:rPr>
              <w:t>Mandatory Legal Provisions</w:t>
            </w:r>
            <w:r>
              <w:rPr>
                <w:noProof/>
                <w:webHidden/>
              </w:rPr>
              <w:tab/>
            </w:r>
            <w:r>
              <w:rPr>
                <w:noProof/>
                <w:webHidden/>
              </w:rPr>
              <w:fldChar w:fldCharType="begin"/>
            </w:r>
            <w:r>
              <w:rPr>
                <w:noProof/>
                <w:webHidden/>
              </w:rPr>
              <w:instrText xml:space="preserve"> PAGEREF _Toc213261604 \h </w:instrText>
            </w:r>
            <w:r>
              <w:rPr>
                <w:noProof/>
                <w:webHidden/>
              </w:rPr>
            </w:r>
            <w:r>
              <w:rPr>
                <w:noProof/>
                <w:webHidden/>
              </w:rPr>
              <w:fldChar w:fldCharType="separate"/>
            </w:r>
            <w:r>
              <w:rPr>
                <w:noProof/>
                <w:webHidden/>
              </w:rPr>
              <w:t>14</w:t>
            </w:r>
            <w:r>
              <w:rPr>
                <w:noProof/>
                <w:webHidden/>
              </w:rPr>
              <w:fldChar w:fldCharType="end"/>
            </w:r>
          </w:hyperlink>
        </w:p>
        <w:p w14:paraId="667686D3" w14:textId="6B91A002" w:rsidR="003C0CF2" w:rsidRDefault="003C0CF2">
          <w:pPr>
            <w:pStyle w:val="TOC2"/>
            <w:rPr>
              <w:rFonts w:asciiTheme="minorHAnsi" w:eastAsiaTheme="minorEastAsia" w:hAnsiTheme="minorHAnsi" w:cstheme="minorBidi"/>
              <w:noProof/>
              <w:kern w:val="2"/>
              <w:sz w:val="24"/>
            </w:rPr>
          </w:pPr>
          <w:hyperlink w:anchor="_Toc213261605" w:history="1">
            <w:r w:rsidRPr="00DF6976">
              <w:rPr>
                <w:rStyle w:val="Hyperlink"/>
                <w:noProof/>
              </w:rPr>
              <w:t>5.8</w:t>
            </w:r>
            <w:r>
              <w:rPr>
                <w:rFonts w:asciiTheme="minorHAnsi" w:eastAsiaTheme="minorEastAsia" w:hAnsiTheme="minorHAnsi" w:cstheme="minorBidi"/>
                <w:noProof/>
                <w:kern w:val="2"/>
                <w:sz w:val="24"/>
              </w:rPr>
              <w:tab/>
            </w:r>
            <w:r w:rsidRPr="00DF6976">
              <w:rPr>
                <w:rStyle w:val="Hyperlink"/>
                <w:noProof/>
              </w:rPr>
              <w:t>Approved Contract</w:t>
            </w:r>
            <w:r>
              <w:rPr>
                <w:noProof/>
                <w:webHidden/>
              </w:rPr>
              <w:tab/>
            </w:r>
            <w:r>
              <w:rPr>
                <w:noProof/>
                <w:webHidden/>
              </w:rPr>
              <w:fldChar w:fldCharType="begin"/>
            </w:r>
            <w:r>
              <w:rPr>
                <w:noProof/>
                <w:webHidden/>
              </w:rPr>
              <w:instrText xml:space="preserve"> PAGEREF _Toc213261605 \h </w:instrText>
            </w:r>
            <w:r>
              <w:rPr>
                <w:noProof/>
                <w:webHidden/>
              </w:rPr>
            </w:r>
            <w:r>
              <w:rPr>
                <w:noProof/>
                <w:webHidden/>
              </w:rPr>
              <w:fldChar w:fldCharType="separate"/>
            </w:r>
            <w:r>
              <w:rPr>
                <w:noProof/>
                <w:webHidden/>
              </w:rPr>
              <w:t>15</w:t>
            </w:r>
            <w:r>
              <w:rPr>
                <w:noProof/>
                <w:webHidden/>
              </w:rPr>
              <w:fldChar w:fldCharType="end"/>
            </w:r>
          </w:hyperlink>
        </w:p>
        <w:p w14:paraId="6C1F2F8E" w14:textId="3F42898A" w:rsidR="003C0CF2" w:rsidRDefault="003C0CF2">
          <w:pPr>
            <w:pStyle w:val="TOC2"/>
            <w:rPr>
              <w:rFonts w:asciiTheme="minorHAnsi" w:eastAsiaTheme="minorEastAsia" w:hAnsiTheme="minorHAnsi" w:cstheme="minorBidi"/>
              <w:noProof/>
              <w:kern w:val="2"/>
              <w:sz w:val="24"/>
            </w:rPr>
          </w:pPr>
          <w:hyperlink w:anchor="_Toc213261606" w:history="1">
            <w:r w:rsidRPr="00DF6976">
              <w:rPr>
                <w:rStyle w:val="Hyperlink"/>
                <w:noProof/>
              </w:rPr>
              <w:t>5.9</w:t>
            </w:r>
            <w:r>
              <w:rPr>
                <w:rFonts w:asciiTheme="minorHAnsi" w:eastAsiaTheme="minorEastAsia" w:hAnsiTheme="minorHAnsi" w:cstheme="minorBidi"/>
                <w:noProof/>
                <w:kern w:val="2"/>
                <w:sz w:val="24"/>
              </w:rPr>
              <w:tab/>
            </w:r>
            <w:r w:rsidRPr="00DF6976">
              <w:rPr>
                <w:rStyle w:val="Hyperlink"/>
                <w:noProof/>
              </w:rPr>
              <w:t>Availability of Funds</w:t>
            </w:r>
            <w:r>
              <w:rPr>
                <w:noProof/>
                <w:webHidden/>
              </w:rPr>
              <w:tab/>
            </w:r>
            <w:r>
              <w:rPr>
                <w:noProof/>
                <w:webHidden/>
              </w:rPr>
              <w:fldChar w:fldCharType="begin"/>
            </w:r>
            <w:r>
              <w:rPr>
                <w:noProof/>
                <w:webHidden/>
              </w:rPr>
              <w:instrText xml:space="preserve"> PAGEREF _Toc213261606 \h </w:instrText>
            </w:r>
            <w:r>
              <w:rPr>
                <w:noProof/>
                <w:webHidden/>
              </w:rPr>
            </w:r>
            <w:r>
              <w:rPr>
                <w:noProof/>
                <w:webHidden/>
              </w:rPr>
              <w:fldChar w:fldCharType="separate"/>
            </w:r>
            <w:r>
              <w:rPr>
                <w:noProof/>
                <w:webHidden/>
              </w:rPr>
              <w:t>15</w:t>
            </w:r>
            <w:r>
              <w:rPr>
                <w:noProof/>
                <w:webHidden/>
              </w:rPr>
              <w:fldChar w:fldCharType="end"/>
            </w:r>
          </w:hyperlink>
        </w:p>
        <w:p w14:paraId="037051CD" w14:textId="6F4BBAF7" w:rsidR="003C0CF2" w:rsidRDefault="003C0CF2">
          <w:pPr>
            <w:pStyle w:val="TOC2"/>
            <w:rPr>
              <w:rFonts w:asciiTheme="minorHAnsi" w:eastAsiaTheme="minorEastAsia" w:hAnsiTheme="minorHAnsi" w:cstheme="minorBidi"/>
              <w:noProof/>
              <w:kern w:val="2"/>
              <w:sz w:val="24"/>
            </w:rPr>
          </w:pPr>
          <w:hyperlink w:anchor="_Toc213261607" w:history="1">
            <w:r w:rsidRPr="00DF6976">
              <w:rPr>
                <w:rStyle w:val="Hyperlink"/>
                <w:noProof/>
              </w:rPr>
              <w:t>5.10</w:t>
            </w:r>
            <w:r>
              <w:rPr>
                <w:rFonts w:asciiTheme="minorHAnsi" w:eastAsiaTheme="minorEastAsia" w:hAnsiTheme="minorHAnsi" w:cstheme="minorBidi"/>
                <w:noProof/>
                <w:kern w:val="2"/>
                <w:sz w:val="24"/>
              </w:rPr>
              <w:tab/>
            </w:r>
            <w:r w:rsidRPr="00DF6976">
              <w:rPr>
                <w:rStyle w:val="Hyperlink"/>
                <w:noProof/>
              </w:rPr>
              <w:t>CP-1 Requirement</w:t>
            </w:r>
            <w:r>
              <w:rPr>
                <w:noProof/>
                <w:webHidden/>
              </w:rPr>
              <w:tab/>
            </w:r>
            <w:r>
              <w:rPr>
                <w:noProof/>
                <w:webHidden/>
              </w:rPr>
              <w:fldChar w:fldCharType="begin"/>
            </w:r>
            <w:r>
              <w:rPr>
                <w:noProof/>
                <w:webHidden/>
              </w:rPr>
              <w:instrText xml:space="preserve"> PAGEREF _Toc213261607 \h </w:instrText>
            </w:r>
            <w:r>
              <w:rPr>
                <w:noProof/>
                <w:webHidden/>
              </w:rPr>
            </w:r>
            <w:r>
              <w:rPr>
                <w:noProof/>
                <w:webHidden/>
              </w:rPr>
              <w:fldChar w:fldCharType="separate"/>
            </w:r>
            <w:r>
              <w:rPr>
                <w:noProof/>
                <w:webHidden/>
              </w:rPr>
              <w:t>15</w:t>
            </w:r>
            <w:r>
              <w:rPr>
                <w:noProof/>
                <w:webHidden/>
              </w:rPr>
              <w:fldChar w:fldCharType="end"/>
            </w:r>
          </w:hyperlink>
        </w:p>
        <w:p w14:paraId="06FED8A7" w14:textId="79444730" w:rsidR="003C0CF2" w:rsidRDefault="003C0CF2">
          <w:pPr>
            <w:pStyle w:val="TOC2"/>
            <w:rPr>
              <w:rFonts w:asciiTheme="minorHAnsi" w:eastAsiaTheme="minorEastAsia" w:hAnsiTheme="minorHAnsi" w:cstheme="minorBidi"/>
              <w:noProof/>
              <w:kern w:val="2"/>
              <w:sz w:val="24"/>
            </w:rPr>
          </w:pPr>
          <w:hyperlink w:anchor="_Toc213261608" w:history="1">
            <w:r w:rsidRPr="00DF6976">
              <w:rPr>
                <w:rStyle w:val="Hyperlink"/>
                <w:noProof/>
              </w:rPr>
              <w:t>5.11</w:t>
            </w:r>
            <w:r>
              <w:rPr>
                <w:rFonts w:asciiTheme="minorHAnsi" w:eastAsiaTheme="minorEastAsia" w:hAnsiTheme="minorHAnsi" w:cstheme="minorBidi"/>
                <w:noProof/>
                <w:kern w:val="2"/>
                <w:sz w:val="24"/>
              </w:rPr>
              <w:tab/>
            </w:r>
            <w:r w:rsidRPr="00DF6976">
              <w:rPr>
                <w:rStyle w:val="Hyperlink"/>
                <w:noProof/>
              </w:rPr>
              <w:t>Requirement for Electronic Payment and Invoicing</w:t>
            </w:r>
            <w:r>
              <w:rPr>
                <w:noProof/>
                <w:webHidden/>
              </w:rPr>
              <w:tab/>
            </w:r>
            <w:r>
              <w:rPr>
                <w:noProof/>
                <w:webHidden/>
              </w:rPr>
              <w:fldChar w:fldCharType="begin"/>
            </w:r>
            <w:r>
              <w:rPr>
                <w:noProof/>
                <w:webHidden/>
              </w:rPr>
              <w:instrText xml:space="preserve"> PAGEREF _Toc213261608 \h </w:instrText>
            </w:r>
            <w:r>
              <w:rPr>
                <w:noProof/>
                <w:webHidden/>
              </w:rPr>
            </w:r>
            <w:r>
              <w:rPr>
                <w:noProof/>
                <w:webHidden/>
              </w:rPr>
              <w:fldChar w:fldCharType="separate"/>
            </w:r>
            <w:r>
              <w:rPr>
                <w:noProof/>
                <w:webHidden/>
              </w:rPr>
              <w:t>15</w:t>
            </w:r>
            <w:r>
              <w:rPr>
                <w:noProof/>
                <w:webHidden/>
              </w:rPr>
              <w:fldChar w:fldCharType="end"/>
            </w:r>
          </w:hyperlink>
        </w:p>
        <w:p w14:paraId="79CA3477" w14:textId="09CD85A3" w:rsidR="003C0CF2" w:rsidRDefault="003C0CF2">
          <w:pPr>
            <w:pStyle w:val="TOC2"/>
            <w:rPr>
              <w:rFonts w:asciiTheme="minorHAnsi" w:eastAsiaTheme="minorEastAsia" w:hAnsiTheme="minorHAnsi" w:cstheme="minorBidi"/>
              <w:noProof/>
              <w:kern w:val="2"/>
              <w:sz w:val="24"/>
            </w:rPr>
          </w:pPr>
          <w:hyperlink w:anchor="_Toc213261609" w:history="1">
            <w:r w:rsidRPr="00DF6976">
              <w:rPr>
                <w:rStyle w:val="Hyperlink"/>
                <w:noProof/>
              </w:rPr>
              <w:t>5.12</w:t>
            </w:r>
            <w:r>
              <w:rPr>
                <w:rFonts w:asciiTheme="minorHAnsi" w:eastAsiaTheme="minorEastAsia" w:hAnsiTheme="minorHAnsi" w:cstheme="minorBidi"/>
                <w:noProof/>
                <w:kern w:val="2"/>
                <w:sz w:val="24"/>
              </w:rPr>
              <w:tab/>
            </w:r>
            <w:r w:rsidRPr="00DF6976">
              <w:rPr>
                <w:rStyle w:val="Hyperlink"/>
                <w:noProof/>
              </w:rPr>
              <w:t>Time for Negotiations</w:t>
            </w:r>
            <w:r>
              <w:rPr>
                <w:noProof/>
                <w:webHidden/>
              </w:rPr>
              <w:tab/>
            </w:r>
            <w:r>
              <w:rPr>
                <w:noProof/>
                <w:webHidden/>
              </w:rPr>
              <w:fldChar w:fldCharType="begin"/>
            </w:r>
            <w:r>
              <w:rPr>
                <w:noProof/>
                <w:webHidden/>
              </w:rPr>
              <w:instrText xml:space="preserve"> PAGEREF _Toc213261609 \h </w:instrText>
            </w:r>
            <w:r>
              <w:rPr>
                <w:noProof/>
                <w:webHidden/>
              </w:rPr>
            </w:r>
            <w:r>
              <w:rPr>
                <w:noProof/>
                <w:webHidden/>
              </w:rPr>
              <w:fldChar w:fldCharType="separate"/>
            </w:r>
            <w:r>
              <w:rPr>
                <w:noProof/>
                <w:webHidden/>
              </w:rPr>
              <w:t>15</w:t>
            </w:r>
            <w:r>
              <w:rPr>
                <w:noProof/>
                <w:webHidden/>
              </w:rPr>
              <w:fldChar w:fldCharType="end"/>
            </w:r>
          </w:hyperlink>
        </w:p>
        <w:p w14:paraId="5D4BA31A" w14:textId="2082A10A" w:rsidR="003C0CF2" w:rsidRDefault="003C0CF2">
          <w:pPr>
            <w:pStyle w:val="TOC2"/>
            <w:rPr>
              <w:rFonts w:asciiTheme="minorHAnsi" w:eastAsiaTheme="minorEastAsia" w:hAnsiTheme="minorHAnsi" w:cstheme="minorBidi"/>
              <w:noProof/>
              <w:kern w:val="2"/>
              <w:sz w:val="24"/>
            </w:rPr>
          </w:pPr>
          <w:hyperlink w:anchor="_Toc213261610" w:history="1">
            <w:r w:rsidRPr="00DF6976">
              <w:rPr>
                <w:rStyle w:val="Hyperlink"/>
                <w:noProof/>
              </w:rPr>
              <w:t>5.13</w:t>
            </w:r>
            <w:r>
              <w:rPr>
                <w:rFonts w:asciiTheme="minorHAnsi" w:eastAsiaTheme="minorEastAsia" w:hAnsiTheme="minorHAnsi" w:cstheme="minorBidi"/>
                <w:noProof/>
                <w:kern w:val="2"/>
                <w:sz w:val="24"/>
              </w:rPr>
              <w:tab/>
            </w:r>
            <w:r w:rsidRPr="00DF6976">
              <w:rPr>
                <w:rStyle w:val="Hyperlink"/>
                <w:noProof/>
              </w:rPr>
              <w:t>Prime Contractor</w:t>
            </w:r>
            <w:r>
              <w:rPr>
                <w:noProof/>
                <w:webHidden/>
              </w:rPr>
              <w:tab/>
            </w:r>
            <w:r>
              <w:rPr>
                <w:noProof/>
                <w:webHidden/>
              </w:rPr>
              <w:fldChar w:fldCharType="begin"/>
            </w:r>
            <w:r>
              <w:rPr>
                <w:noProof/>
                <w:webHidden/>
              </w:rPr>
              <w:instrText xml:space="preserve"> PAGEREF _Toc213261610 \h </w:instrText>
            </w:r>
            <w:r>
              <w:rPr>
                <w:noProof/>
                <w:webHidden/>
              </w:rPr>
            </w:r>
            <w:r>
              <w:rPr>
                <w:noProof/>
                <w:webHidden/>
              </w:rPr>
              <w:fldChar w:fldCharType="separate"/>
            </w:r>
            <w:r>
              <w:rPr>
                <w:noProof/>
                <w:webHidden/>
              </w:rPr>
              <w:t>16</w:t>
            </w:r>
            <w:r>
              <w:rPr>
                <w:noProof/>
                <w:webHidden/>
              </w:rPr>
              <w:fldChar w:fldCharType="end"/>
            </w:r>
          </w:hyperlink>
        </w:p>
        <w:p w14:paraId="39BD0F9C" w14:textId="22F0C00F" w:rsidR="003C0CF2" w:rsidRDefault="003C0CF2">
          <w:pPr>
            <w:pStyle w:val="TOC2"/>
            <w:rPr>
              <w:rFonts w:asciiTheme="minorHAnsi" w:eastAsiaTheme="minorEastAsia" w:hAnsiTheme="minorHAnsi" w:cstheme="minorBidi"/>
              <w:noProof/>
              <w:kern w:val="2"/>
              <w:sz w:val="24"/>
            </w:rPr>
          </w:pPr>
          <w:hyperlink w:anchor="_Toc213261611" w:history="1">
            <w:r w:rsidRPr="00DF6976">
              <w:rPr>
                <w:rStyle w:val="Hyperlink"/>
                <w:noProof/>
              </w:rPr>
              <w:t>5.14</w:t>
            </w:r>
            <w:r>
              <w:rPr>
                <w:rFonts w:asciiTheme="minorHAnsi" w:eastAsiaTheme="minorEastAsia" w:hAnsiTheme="minorHAnsi" w:cstheme="minorBidi"/>
                <w:noProof/>
                <w:kern w:val="2"/>
                <w:sz w:val="24"/>
              </w:rPr>
              <w:tab/>
            </w:r>
            <w:r w:rsidRPr="00DF6976">
              <w:rPr>
                <w:rStyle w:val="Hyperlink"/>
                <w:noProof/>
              </w:rPr>
              <w:t>Sole Point of Contact</w:t>
            </w:r>
            <w:r>
              <w:rPr>
                <w:noProof/>
                <w:webHidden/>
              </w:rPr>
              <w:tab/>
            </w:r>
            <w:r>
              <w:rPr>
                <w:noProof/>
                <w:webHidden/>
              </w:rPr>
              <w:fldChar w:fldCharType="begin"/>
            </w:r>
            <w:r>
              <w:rPr>
                <w:noProof/>
                <w:webHidden/>
              </w:rPr>
              <w:instrText xml:space="preserve"> PAGEREF _Toc213261611 \h </w:instrText>
            </w:r>
            <w:r>
              <w:rPr>
                <w:noProof/>
                <w:webHidden/>
              </w:rPr>
            </w:r>
            <w:r>
              <w:rPr>
                <w:noProof/>
                <w:webHidden/>
              </w:rPr>
              <w:fldChar w:fldCharType="separate"/>
            </w:r>
            <w:r>
              <w:rPr>
                <w:noProof/>
                <w:webHidden/>
              </w:rPr>
              <w:t>16</w:t>
            </w:r>
            <w:r>
              <w:rPr>
                <w:noProof/>
                <w:webHidden/>
              </w:rPr>
              <w:fldChar w:fldCharType="end"/>
            </w:r>
          </w:hyperlink>
        </w:p>
        <w:p w14:paraId="250CB47B" w14:textId="177E7B2C" w:rsidR="003C0CF2" w:rsidRDefault="003C0CF2">
          <w:pPr>
            <w:pStyle w:val="TOC2"/>
            <w:rPr>
              <w:rFonts w:asciiTheme="minorHAnsi" w:eastAsiaTheme="minorEastAsia" w:hAnsiTheme="minorHAnsi" w:cstheme="minorBidi"/>
              <w:noProof/>
              <w:kern w:val="2"/>
              <w:sz w:val="24"/>
            </w:rPr>
          </w:pPr>
          <w:hyperlink w:anchor="_Toc213261612" w:history="1">
            <w:r w:rsidRPr="00DF6976">
              <w:rPr>
                <w:rStyle w:val="Hyperlink"/>
                <w:noProof/>
              </w:rPr>
              <w:t>5.15</w:t>
            </w:r>
            <w:r>
              <w:rPr>
                <w:rFonts w:asciiTheme="minorHAnsi" w:eastAsiaTheme="minorEastAsia" w:hAnsiTheme="minorHAnsi" w:cstheme="minorBidi"/>
                <w:noProof/>
                <w:kern w:val="2"/>
                <w:sz w:val="24"/>
              </w:rPr>
              <w:tab/>
            </w:r>
            <w:r w:rsidRPr="00DF6976">
              <w:rPr>
                <w:rStyle w:val="Hyperlink"/>
                <w:noProof/>
              </w:rPr>
              <w:t>Approval of Subcontractor Required</w:t>
            </w:r>
            <w:r>
              <w:rPr>
                <w:noProof/>
                <w:webHidden/>
              </w:rPr>
              <w:tab/>
            </w:r>
            <w:r>
              <w:rPr>
                <w:noProof/>
                <w:webHidden/>
              </w:rPr>
              <w:fldChar w:fldCharType="begin"/>
            </w:r>
            <w:r>
              <w:rPr>
                <w:noProof/>
                <w:webHidden/>
              </w:rPr>
              <w:instrText xml:space="preserve"> PAGEREF _Toc213261612 \h </w:instrText>
            </w:r>
            <w:r>
              <w:rPr>
                <w:noProof/>
                <w:webHidden/>
              </w:rPr>
            </w:r>
            <w:r>
              <w:rPr>
                <w:noProof/>
                <w:webHidden/>
              </w:rPr>
              <w:fldChar w:fldCharType="separate"/>
            </w:r>
            <w:r>
              <w:rPr>
                <w:noProof/>
                <w:webHidden/>
              </w:rPr>
              <w:t>16</w:t>
            </w:r>
            <w:r>
              <w:rPr>
                <w:noProof/>
                <w:webHidden/>
              </w:rPr>
              <w:fldChar w:fldCharType="end"/>
            </w:r>
          </w:hyperlink>
        </w:p>
        <w:p w14:paraId="7374A03B" w14:textId="69C18B9C" w:rsidR="003C0CF2" w:rsidRDefault="003C0CF2">
          <w:pPr>
            <w:pStyle w:val="TOC2"/>
            <w:rPr>
              <w:rFonts w:asciiTheme="minorHAnsi" w:eastAsiaTheme="minorEastAsia" w:hAnsiTheme="minorHAnsi" w:cstheme="minorBidi"/>
              <w:noProof/>
              <w:kern w:val="2"/>
              <w:sz w:val="24"/>
            </w:rPr>
          </w:pPr>
          <w:hyperlink w:anchor="_Toc213261613" w:history="1">
            <w:r w:rsidRPr="00DF6976">
              <w:rPr>
                <w:rStyle w:val="Hyperlink"/>
                <w:noProof/>
              </w:rPr>
              <w:t>5.16</w:t>
            </w:r>
            <w:r>
              <w:rPr>
                <w:rFonts w:asciiTheme="minorHAnsi" w:eastAsiaTheme="minorEastAsia" w:hAnsiTheme="minorHAnsi" w:cstheme="minorBidi"/>
                <w:noProof/>
                <w:kern w:val="2"/>
                <w:sz w:val="24"/>
              </w:rPr>
              <w:tab/>
            </w:r>
            <w:r w:rsidRPr="00DF6976">
              <w:rPr>
                <w:rStyle w:val="Hyperlink"/>
                <w:noProof/>
              </w:rPr>
              <w:t>Inclusion of Subcontract Agreements</w:t>
            </w:r>
            <w:r>
              <w:rPr>
                <w:noProof/>
                <w:webHidden/>
              </w:rPr>
              <w:tab/>
            </w:r>
            <w:r>
              <w:rPr>
                <w:noProof/>
                <w:webHidden/>
              </w:rPr>
              <w:fldChar w:fldCharType="begin"/>
            </w:r>
            <w:r>
              <w:rPr>
                <w:noProof/>
                <w:webHidden/>
              </w:rPr>
              <w:instrText xml:space="preserve"> PAGEREF _Toc213261613 \h </w:instrText>
            </w:r>
            <w:r>
              <w:rPr>
                <w:noProof/>
                <w:webHidden/>
              </w:rPr>
            </w:r>
            <w:r>
              <w:rPr>
                <w:noProof/>
                <w:webHidden/>
              </w:rPr>
              <w:fldChar w:fldCharType="separate"/>
            </w:r>
            <w:r>
              <w:rPr>
                <w:noProof/>
                <w:webHidden/>
              </w:rPr>
              <w:t>17</w:t>
            </w:r>
            <w:r>
              <w:rPr>
                <w:noProof/>
                <w:webHidden/>
              </w:rPr>
              <w:fldChar w:fldCharType="end"/>
            </w:r>
          </w:hyperlink>
        </w:p>
        <w:p w14:paraId="5C33F78F" w14:textId="7D3D9CEF" w:rsidR="003C0CF2" w:rsidRDefault="003C0CF2">
          <w:pPr>
            <w:pStyle w:val="TOC2"/>
            <w:rPr>
              <w:rFonts w:asciiTheme="minorHAnsi" w:eastAsiaTheme="minorEastAsia" w:hAnsiTheme="minorHAnsi" w:cstheme="minorBidi"/>
              <w:noProof/>
              <w:kern w:val="2"/>
              <w:sz w:val="24"/>
            </w:rPr>
          </w:pPr>
          <w:hyperlink w:anchor="_Toc213261614" w:history="1">
            <w:r w:rsidRPr="00DF6976">
              <w:rPr>
                <w:rStyle w:val="Hyperlink"/>
                <w:noProof/>
              </w:rPr>
              <w:t>5.17</w:t>
            </w:r>
            <w:r>
              <w:rPr>
                <w:rFonts w:asciiTheme="minorHAnsi" w:eastAsiaTheme="minorEastAsia" w:hAnsiTheme="minorHAnsi" w:cstheme="minorBidi"/>
                <w:noProof/>
                <w:kern w:val="2"/>
                <w:sz w:val="24"/>
              </w:rPr>
              <w:tab/>
            </w:r>
            <w:r w:rsidRPr="00DF6976">
              <w:rPr>
                <w:rStyle w:val="Hyperlink"/>
                <w:noProof/>
              </w:rPr>
              <w:t>Negotiations with Subcontractor</w:t>
            </w:r>
            <w:r>
              <w:rPr>
                <w:noProof/>
                <w:webHidden/>
              </w:rPr>
              <w:tab/>
            </w:r>
            <w:r>
              <w:rPr>
                <w:noProof/>
                <w:webHidden/>
              </w:rPr>
              <w:fldChar w:fldCharType="begin"/>
            </w:r>
            <w:r>
              <w:rPr>
                <w:noProof/>
                <w:webHidden/>
              </w:rPr>
              <w:instrText xml:space="preserve"> PAGEREF _Toc213261614 \h </w:instrText>
            </w:r>
            <w:r>
              <w:rPr>
                <w:noProof/>
                <w:webHidden/>
              </w:rPr>
            </w:r>
            <w:r>
              <w:rPr>
                <w:noProof/>
                <w:webHidden/>
              </w:rPr>
              <w:fldChar w:fldCharType="separate"/>
            </w:r>
            <w:r>
              <w:rPr>
                <w:noProof/>
                <w:webHidden/>
              </w:rPr>
              <w:t>17</w:t>
            </w:r>
            <w:r>
              <w:rPr>
                <w:noProof/>
                <w:webHidden/>
              </w:rPr>
              <w:fldChar w:fldCharType="end"/>
            </w:r>
          </w:hyperlink>
        </w:p>
        <w:p w14:paraId="50AD1A2A" w14:textId="705E2715" w:rsidR="003C0CF2" w:rsidRDefault="003C0CF2">
          <w:pPr>
            <w:pStyle w:val="TOC2"/>
            <w:rPr>
              <w:rFonts w:asciiTheme="minorHAnsi" w:eastAsiaTheme="minorEastAsia" w:hAnsiTheme="minorHAnsi" w:cstheme="minorBidi"/>
              <w:noProof/>
              <w:kern w:val="2"/>
              <w:sz w:val="24"/>
            </w:rPr>
          </w:pPr>
          <w:hyperlink w:anchor="_Toc213261615" w:history="1">
            <w:r w:rsidRPr="00DF6976">
              <w:rPr>
                <w:rStyle w:val="Hyperlink"/>
                <w:noProof/>
              </w:rPr>
              <w:t>5.18</w:t>
            </w:r>
            <w:r>
              <w:rPr>
                <w:rFonts w:asciiTheme="minorHAnsi" w:eastAsiaTheme="minorEastAsia" w:hAnsiTheme="minorHAnsi" w:cstheme="minorBidi"/>
                <w:noProof/>
                <w:kern w:val="2"/>
                <w:sz w:val="24"/>
              </w:rPr>
              <w:tab/>
            </w:r>
            <w:r w:rsidRPr="00DF6976">
              <w:rPr>
                <w:rStyle w:val="Hyperlink"/>
                <w:noProof/>
              </w:rPr>
              <w:t>References to Offeror and Vendor to Include Subcontractor</w:t>
            </w:r>
            <w:r>
              <w:rPr>
                <w:noProof/>
                <w:webHidden/>
              </w:rPr>
              <w:tab/>
            </w:r>
            <w:r>
              <w:rPr>
                <w:noProof/>
                <w:webHidden/>
              </w:rPr>
              <w:fldChar w:fldCharType="begin"/>
            </w:r>
            <w:r>
              <w:rPr>
                <w:noProof/>
                <w:webHidden/>
              </w:rPr>
              <w:instrText xml:space="preserve"> PAGEREF _Toc213261615 \h </w:instrText>
            </w:r>
            <w:r>
              <w:rPr>
                <w:noProof/>
                <w:webHidden/>
              </w:rPr>
            </w:r>
            <w:r>
              <w:rPr>
                <w:noProof/>
                <w:webHidden/>
              </w:rPr>
              <w:fldChar w:fldCharType="separate"/>
            </w:r>
            <w:r>
              <w:rPr>
                <w:noProof/>
                <w:webHidden/>
              </w:rPr>
              <w:t>17</w:t>
            </w:r>
            <w:r>
              <w:rPr>
                <w:noProof/>
                <w:webHidden/>
              </w:rPr>
              <w:fldChar w:fldCharType="end"/>
            </w:r>
          </w:hyperlink>
        </w:p>
        <w:p w14:paraId="1BD1A8B5" w14:textId="2A907517" w:rsidR="003C0CF2" w:rsidRDefault="003C0CF2">
          <w:pPr>
            <w:pStyle w:val="TOC2"/>
            <w:rPr>
              <w:rFonts w:asciiTheme="minorHAnsi" w:eastAsiaTheme="minorEastAsia" w:hAnsiTheme="minorHAnsi" w:cstheme="minorBidi"/>
              <w:noProof/>
              <w:kern w:val="2"/>
              <w:sz w:val="24"/>
            </w:rPr>
          </w:pPr>
          <w:hyperlink w:anchor="_Toc213261616" w:history="1">
            <w:r w:rsidRPr="00DF6976">
              <w:rPr>
                <w:rStyle w:val="Hyperlink"/>
                <w:noProof/>
              </w:rPr>
              <w:t>5.19</w:t>
            </w:r>
            <w:r>
              <w:rPr>
                <w:rFonts w:asciiTheme="minorHAnsi" w:eastAsiaTheme="minorEastAsia" w:hAnsiTheme="minorHAnsi" w:cstheme="minorBidi"/>
                <w:noProof/>
                <w:kern w:val="2"/>
                <w:sz w:val="24"/>
              </w:rPr>
              <w:tab/>
            </w:r>
            <w:r w:rsidRPr="00DF6976">
              <w:rPr>
                <w:rStyle w:val="Hyperlink"/>
                <w:noProof/>
              </w:rPr>
              <w:t>Outstanding Offeror Obligations</w:t>
            </w:r>
            <w:r>
              <w:rPr>
                <w:noProof/>
                <w:webHidden/>
              </w:rPr>
              <w:tab/>
            </w:r>
            <w:r>
              <w:rPr>
                <w:noProof/>
                <w:webHidden/>
              </w:rPr>
              <w:fldChar w:fldCharType="begin"/>
            </w:r>
            <w:r>
              <w:rPr>
                <w:noProof/>
                <w:webHidden/>
              </w:rPr>
              <w:instrText xml:space="preserve"> PAGEREF _Toc213261616 \h </w:instrText>
            </w:r>
            <w:r>
              <w:rPr>
                <w:noProof/>
                <w:webHidden/>
              </w:rPr>
            </w:r>
            <w:r>
              <w:rPr>
                <w:noProof/>
                <w:webHidden/>
              </w:rPr>
              <w:fldChar w:fldCharType="separate"/>
            </w:r>
            <w:r>
              <w:rPr>
                <w:noProof/>
                <w:webHidden/>
              </w:rPr>
              <w:t>17</w:t>
            </w:r>
            <w:r>
              <w:rPr>
                <w:noProof/>
                <w:webHidden/>
              </w:rPr>
              <w:fldChar w:fldCharType="end"/>
            </w:r>
          </w:hyperlink>
        </w:p>
        <w:p w14:paraId="5541ED5C" w14:textId="3787EF2C" w:rsidR="003C0CF2" w:rsidRDefault="003C0CF2">
          <w:pPr>
            <w:pStyle w:val="TOC2"/>
            <w:rPr>
              <w:rFonts w:asciiTheme="minorHAnsi" w:eastAsiaTheme="minorEastAsia" w:hAnsiTheme="minorHAnsi" w:cstheme="minorBidi"/>
              <w:noProof/>
              <w:kern w:val="2"/>
              <w:sz w:val="24"/>
            </w:rPr>
          </w:pPr>
          <w:hyperlink w:anchor="_Toc213261617" w:history="1">
            <w:r w:rsidRPr="00DF6976">
              <w:rPr>
                <w:rStyle w:val="Hyperlink"/>
                <w:bCs/>
                <w:noProof/>
              </w:rPr>
              <w:t>5.20</w:t>
            </w:r>
            <w:r>
              <w:rPr>
                <w:rFonts w:asciiTheme="minorHAnsi" w:eastAsiaTheme="minorEastAsia" w:hAnsiTheme="minorHAnsi" w:cstheme="minorBidi"/>
                <w:noProof/>
                <w:kern w:val="2"/>
                <w:sz w:val="24"/>
              </w:rPr>
              <w:tab/>
            </w:r>
            <w:r w:rsidRPr="00DF6976">
              <w:rPr>
                <w:rStyle w:val="Hyperlink"/>
                <w:noProof/>
              </w:rPr>
              <w:t>Equipment Condition</w:t>
            </w:r>
            <w:r>
              <w:rPr>
                <w:noProof/>
                <w:webHidden/>
              </w:rPr>
              <w:tab/>
            </w:r>
            <w:r>
              <w:rPr>
                <w:noProof/>
                <w:webHidden/>
              </w:rPr>
              <w:fldChar w:fldCharType="begin"/>
            </w:r>
            <w:r>
              <w:rPr>
                <w:noProof/>
                <w:webHidden/>
              </w:rPr>
              <w:instrText xml:space="preserve"> PAGEREF _Toc213261617 \h </w:instrText>
            </w:r>
            <w:r>
              <w:rPr>
                <w:noProof/>
                <w:webHidden/>
              </w:rPr>
            </w:r>
            <w:r>
              <w:rPr>
                <w:noProof/>
                <w:webHidden/>
              </w:rPr>
              <w:fldChar w:fldCharType="separate"/>
            </w:r>
            <w:r>
              <w:rPr>
                <w:noProof/>
                <w:webHidden/>
              </w:rPr>
              <w:t>17</w:t>
            </w:r>
            <w:r>
              <w:rPr>
                <w:noProof/>
                <w:webHidden/>
              </w:rPr>
              <w:fldChar w:fldCharType="end"/>
            </w:r>
          </w:hyperlink>
        </w:p>
        <w:p w14:paraId="5D3BD8CF" w14:textId="1BA30AA6" w:rsidR="003C0CF2" w:rsidRDefault="003C0CF2">
          <w:pPr>
            <w:pStyle w:val="TOC2"/>
            <w:rPr>
              <w:rFonts w:asciiTheme="minorHAnsi" w:eastAsiaTheme="minorEastAsia" w:hAnsiTheme="minorHAnsi" w:cstheme="minorBidi"/>
              <w:noProof/>
              <w:kern w:val="2"/>
              <w:sz w:val="24"/>
            </w:rPr>
          </w:pPr>
          <w:hyperlink w:anchor="_Toc213261618" w:history="1">
            <w:r w:rsidRPr="00DF6976">
              <w:rPr>
                <w:rStyle w:val="Hyperlink"/>
                <w:noProof/>
              </w:rPr>
              <w:t>5.21</w:t>
            </w:r>
            <w:r>
              <w:rPr>
                <w:rFonts w:asciiTheme="minorHAnsi" w:eastAsiaTheme="minorEastAsia" w:hAnsiTheme="minorHAnsi" w:cstheme="minorBidi"/>
                <w:noProof/>
                <w:kern w:val="2"/>
                <w:sz w:val="24"/>
              </w:rPr>
              <w:tab/>
            </w:r>
            <w:r w:rsidRPr="00DF6976">
              <w:rPr>
                <w:rStyle w:val="Hyperlink"/>
                <w:noProof/>
              </w:rPr>
              <w:t>Delivery Intervals</w:t>
            </w:r>
            <w:r>
              <w:rPr>
                <w:noProof/>
                <w:webHidden/>
              </w:rPr>
              <w:tab/>
            </w:r>
            <w:r>
              <w:rPr>
                <w:noProof/>
                <w:webHidden/>
              </w:rPr>
              <w:fldChar w:fldCharType="begin"/>
            </w:r>
            <w:r>
              <w:rPr>
                <w:noProof/>
                <w:webHidden/>
              </w:rPr>
              <w:instrText xml:space="preserve"> PAGEREF _Toc213261618 \h </w:instrText>
            </w:r>
            <w:r>
              <w:rPr>
                <w:noProof/>
                <w:webHidden/>
              </w:rPr>
            </w:r>
            <w:r>
              <w:rPr>
                <w:noProof/>
                <w:webHidden/>
              </w:rPr>
              <w:fldChar w:fldCharType="separate"/>
            </w:r>
            <w:r>
              <w:rPr>
                <w:noProof/>
                <w:webHidden/>
              </w:rPr>
              <w:t>17</w:t>
            </w:r>
            <w:r>
              <w:rPr>
                <w:noProof/>
                <w:webHidden/>
              </w:rPr>
              <w:fldChar w:fldCharType="end"/>
            </w:r>
          </w:hyperlink>
        </w:p>
        <w:p w14:paraId="5BF956BD" w14:textId="1272920E" w:rsidR="003C0CF2" w:rsidRDefault="003C0CF2">
          <w:pPr>
            <w:pStyle w:val="TOC2"/>
            <w:rPr>
              <w:rFonts w:asciiTheme="minorHAnsi" w:eastAsiaTheme="minorEastAsia" w:hAnsiTheme="minorHAnsi" w:cstheme="minorBidi"/>
              <w:noProof/>
              <w:kern w:val="2"/>
              <w:sz w:val="24"/>
            </w:rPr>
          </w:pPr>
          <w:hyperlink w:anchor="_Toc213261619" w:history="1">
            <w:r w:rsidRPr="00DF6976">
              <w:rPr>
                <w:rStyle w:val="Hyperlink"/>
                <w:noProof/>
              </w:rPr>
              <w:t>5.22</w:t>
            </w:r>
            <w:r>
              <w:rPr>
                <w:rFonts w:asciiTheme="minorHAnsi" w:eastAsiaTheme="minorEastAsia" w:hAnsiTheme="minorHAnsi" w:cstheme="minorBidi"/>
                <w:noProof/>
                <w:kern w:val="2"/>
                <w:sz w:val="24"/>
              </w:rPr>
              <w:tab/>
            </w:r>
            <w:r w:rsidRPr="00DF6976">
              <w:rPr>
                <w:rStyle w:val="Hyperlink"/>
                <w:noProof/>
              </w:rPr>
              <w:t>Pricing Guarantee</w:t>
            </w:r>
            <w:r>
              <w:rPr>
                <w:noProof/>
                <w:webHidden/>
              </w:rPr>
              <w:tab/>
            </w:r>
            <w:r>
              <w:rPr>
                <w:noProof/>
                <w:webHidden/>
              </w:rPr>
              <w:fldChar w:fldCharType="begin"/>
            </w:r>
            <w:r>
              <w:rPr>
                <w:noProof/>
                <w:webHidden/>
              </w:rPr>
              <w:instrText xml:space="preserve"> PAGEREF _Toc213261619 \h </w:instrText>
            </w:r>
            <w:r>
              <w:rPr>
                <w:noProof/>
                <w:webHidden/>
              </w:rPr>
            </w:r>
            <w:r>
              <w:rPr>
                <w:noProof/>
                <w:webHidden/>
              </w:rPr>
              <w:fldChar w:fldCharType="separate"/>
            </w:r>
            <w:r>
              <w:rPr>
                <w:noProof/>
                <w:webHidden/>
              </w:rPr>
              <w:t>17</w:t>
            </w:r>
            <w:r>
              <w:rPr>
                <w:noProof/>
                <w:webHidden/>
              </w:rPr>
              <w:fldChar w:fldCharType="end"/>
            </w:r>
          </w:hyperlink>
        </w:p>
        <w:p w14:paraId="07816CD3" w14:textId="24D63DF7" w:rsidR="003C0CF2" w:rsidRDefault="003C0CF2">
          <w:pPr>
            <w:pStyle w:val="TOC2"/>
            <w:rPr>
              <w:rFonts w:asciiTheme="minorHAnsi" w:eastAsiaTheme="minorEastAsia" w:hAnsiTheme="minorHAnsi" w:cstheme="minorBidi"/>
              <w:noProof/>
              <w:kern w:val="2"/>
              <w:sz w:val="24"/>
            </w:rPr>
          </w:pPr>
          <w:hyperlink w:anchor="_Toc213261620" w:history="1">
            <w:r w:rsidRPr="00DF6976">
              <w:rPr>
                <w:rStyle w:val="Hyperlink"/>
                <w:noProof/>
              </w:rPr>
              <w:t>5.23</w:t>
            </w:r>
            <w:r>
              <w:rPr>
                <w:rFonts w:asciiTheme="minorHAnsi" w:eastAsiaTheme="minorEastAsia" w:hAnsiTheme="minorHAnsi" w:cstheme="minorBidi"/>
                <w:noProof/>
                <w:kern w:val="2"/>
                <w:sz w:val="24"/>
              </w:rPr>
              <w:tab/>
            </w:r>
            <w:r w:rsidRPr="00DF6976">
              <w:rPr>
                <w:rStyle w:val="Hyperlink"/>
                <w:noProof/>
              </w:rPr>
              <w:t>Shipping Charges</w:t>
            </w:r>
            <w:r>
              <w:rPr>
                <w:noProof/>
                <w:webHidden/>
              </w:rPr>
              <w:tab/>
            </w:r>
            <w:r>
              <w:rPr>
                <w:noProof/>
                <w:webHidden/>
              </w:rPr>
              <w:fldChar w:fldCharType="begin"/>
            </w:r>
            <w:r>
              <w:rPr>
                <w:noProof/>
                <w:webHidden/>
              </w:rPr>
              <w:instrText xml:space="preserve"> PAGEREF _Toc213261620 \h </w:instrText>
            </w:r>
            <w:r>
              <w:rPr>
                <w:noProof/>
                <w:webHidden/>
              </w:rPr>
            </w:r>
            <w:r>
              <w:rPr>
                <w:noProof/>
                <w:webHidden/>
              </w:rPr>
              <w:fldChar w:fldCharType="separate"/>
            </w:r>
            <w:r>
              <w:rPr>
                <w:noProof/>
                <w:webHidden/>
              </w:rPr>
              <w:t>18</w:t>
            </w:r>
            <w:r>
              <w:rPr>
                <w:noProof/>
                <w:webHidden/>
              </w:rPr>
              <w:fldChar w:fldCharType="end"/>
            </w:r>
          </w:hyperlink>
        </w:p>
        <w:p w14:paraId="0B389E2B" w14:textId="79E30806" w:rsidR="003C0CF2" w:rsidRDefault="003C0CF2">
          <w:pPr>
            <w:pStyle w:val="TOC2"/>
            <w:rPr>
              <w:rFonts w:asciiTheme="minorHAnsi" w:eastAsiaTheme="minorEastAsia" w:hAnsiTheme="minorHAnsi" w:cstheme="minorBidi"/>
              <w:noProof/>
              <w:kern w:val="2"/>
              <w:sz w:val="24"/>
            </w:rPr>
          </w:pPr>
          <w:hyperlink w:anchor="_Toc213261621" w:history="1">
            <w:r w:rsidRPr="00DF6976">
              <w:rPr>
                <w:rStyle w:val="Hyperlink"/>
                <w:noProof/>
              </w:rPr>
              <w:t>5.24</w:t>
            </w:r>
            <w:r>
              <w:rPr>
                <w:rFonts w:asciiTheme="minorHAnsi" w:eastAsiaTheme="minorEastAsia" w:hAnsiTheme="minorHAnsi" w:cstheme="minorBidi"/>
                <w:noProof/>
                <w:kern w:val="2"/>
                <w:sz w:val="24"/>
              </w:rPr>
              <w:tab/>
            </w:r>
            <w:r w:rsidRPr="00DF6976">
              <w:rPr>
                <w:rStyle w:val="Hyperlink"/>
                <w:noProof/>
              </w:rPr>
              <w:t>Amortization Schedule</w:t>
            </w:r>
            <w:r>
              <w:rPr>
                <w:noProof/>
                <w:webHidden/>
              </w:rPr>
              <w:tab/>
            </w:r>
            <w:r>
              <w:rPr>
                <w:noProof/>
                <w:webHidden/>
              </w:rPr>
              <w:fldChar w:fldCharType="begin"/>
            </w:r>
            <w:r>
              <w:rPr>
                <w:noProof/>
                <w:webHidden/>
              </w:rPr>
              <w:instrText xml:space="preserve"> PAGEREF _Toc213261621 \h </w:instrText>
            </w:r>
            <w:r>
              <w:rPr>
                <w:noProof/>
                <w:webHidden/>
              </w:rPr>
            </w:r>
            <w:r>
              <w:rPr>
                <w:noProof/>
                <w:webHidden/>
              </w:rPr>
              <w:fldChar w:fldCharType="separate"/>
            </w:r>
            <w:r>
              <w:rPr>
                <w:noProof/>
                <w:webHidden/>
              </w:rPr>
              <w:t>18</w:t>
            </w:r>
            <w:r>
              <w:rPr>
                <w:noProof/>
                <w:webHidden/>
              </w:rPr>
              <w:fldChar w:fldCharType="end"/>
            </w:r>
          </w:hyperlink>
        </w:p>
        <w:p w14:paraId="16187DFD" w14:textId="456A2EE3" w:rsidR="003C0CF2" w:rsidRDefault="003C0CF2">
          <w:pPr>
            <w:pStyle w:val="TOC2"/>
            <w:rPr>
              <w:rFonts w:asciiTheme="minorHAnsi" w:eastAsiaTheme="minorEastAsia" w:hAnsiTheme="minorHAnsi" w:cstheme="minorBidi"/>
              <w:noProof/>
              <w:kern w:val="2"/>
              <w:sz w:val="24"/>
            </w:rPr>
          </w:pPr>
          <w:hyperlink w:anchor="_Toc213261622" w:history="1">
            <w:r w:rsidRPr="00DF6976">
              <w:rPr>
                <w:rStyle w:val="Hyperlink"/>
                <w:noProof/>
              </w:rPr>
              <w:t>5.25</w:t>
            </w:r>
            <w:r>
              <w:rPr>
                <w:rFonts w:asciiTheme="minorHAnsi" w:eastAsiaTheme="minorEastAsia" w:hAnsiTheme="minorHAnsi" w:cstheme="minorBidi"/>
                <w:noProof/>
                <w:kern w:val="2"/>
                <w:sz w:val="24"/>
              </w:rPr>
              <w:tab/>
            </w:r>
            <w:r w:rsidRPr="00DF6976">
              <w:rPr>
                <w:rStyle w:val="Hyperlink"/>
                <w:noProof/>
              </w:rPr>
              <w:t>Americans with Disabilities Act Compliance for Web Development and Portal Related Services</w:t>
            </w:r>
            <w:r>
              <w:rPr>
                <w:noProof/>
                <w:webHidden/>
              </w:rPr>
              <w:tab/>
            </w:r>
            <w:r>
              <w:rPr>
                <w:noProof/>
                <w:webHidden/>
              </w:rPr>
              <w:fldChar w:fldCharType="begin"/>
            </w:r>
            <w:r>
              <w:rPr>
                <w:noProof/>
                <w:webHidden/>
              </w:rPr>
              <w:instrText xml:space="preserve"> PAGEREF _Toc213261622 \h </w:instrText>
            </w:r>
            <w:r>
              <w:rPr>
                <w:noProof/>
                <w:webHidden/>
              </w:rPr>
            </w:r>
            <w:r>
              <w:rPr>
                <w:noProof/>
                <w:webHidden/>
              </w:rPr>
              <w:fldChar w:fldCharType="separate"/>
            </w:r>
            <w:r>
              <w:rPr>
                <w:noProof/>
                <w:webHidden/>
              </w:rPr>
              <w:t>18</w:t>
            </w:r>
            <w:r>
              <w:rPr>
                <w:noProof/>
                <w:webHidden/>
              </w:rPr>
              <w:fldChar w:fldCharType="end"/>
            </w:r>
          </w:hyperlink>
        </w:p>
        <w:p w14:paraId="44A60663" w14:textId="24CC3881" w:rsidR="003C0CF2" w:rsidRDefault="003C0CF2">
          <w:pPr>
            <w:pStyle w:val="TOC2"/>
            <w:rPr>
              <w:rFonts w:asciiTheme="minorHAnsi" w:eastAsiaTheme="minorEastAsia" w:hAnsiTheme="minorHAnsi" w:cstheme="minorBidi"/>
              <w:noProof/>
              <w:kern w:val="2"/>
              <w:sz w:val="24"/>
            </w:rPr>
          </w:pPr>
          <w:hyperlink w:anchor="_Toc213261623" w:history="1">
            <w:r w:rsidRPr="00DF6976">
              <w:rPr>
                <w:rStyle w:val="Hyperlink"/>
                <w:noProof/>
              </w:rPr>
              <w:t>5.26</w:t>
            </w:r>
            <w:r>
              <w:rPr>
                <w:rFonts w:asciiTheme="minorHAnsi" w:eastAsiaTheme="minorEastAsia" w:hAnsiTheme="minorHAnsi" w:cstheme="minorBidi"/>
                <w:noProof/>
                <w:kern w:val="2"/>
                <w:sz w:val="24"/>
              </w:rPr>
              <w:tab/>
            </w:r>
            <w:r w:rsidRPr="00DF6976">
              <w:rPr>
                <w:rStyle w:val="Hyperlink"/>
                <w:noProof/>
              </w:rPr>
              <w:t>Ownership of Developed Software</w:t>
            </w:r>
            <w:r>
              <w:rPr>
                <w:noProof/>
                <w:webHidden/>
              </w:rPr>
              <w:tab/>
            </w:r>
            <w:r>
              <w:rPr>
                <w:noProof/>
                <w:webHidden/>
              </w:rPr>
              <w:fldChar w:fldCharType="begin"/>
            </w:r>
            <w:r>
              <w:rPr>
                <w:noProof/>
                <w:webHidden/>
              </w:rPr>
              <w:instrText xml:space="preserve"> PAGEREF _Toc213261623 \h </w:instrText>
            </w:r>
            <w:r>
              <w:rPr>
                <w:noProof/>
                <w:webHidden/>
              </w:rPr>
            </w:r>
            <w:r>
              <w:rPr>
                <w:noProof/>
                <w:webHidden/>
              </w:rPr>
              <w:fldChar w:fldCharType="separate"/>
            </w:r>
            <w:r>
              <w:rPr>
                <w:noProof/>
                <w:webHidden/>
              </w:rPr>
              <w:t>18</w:t>
            </w:r>
            <w:r>
              <w:rPr>
                <w:noProof/>
                <w:webHidden/>
              </w:rPr>
              <w:fldChar w:fldCharType="end"/>
            </w:r>
          </w:hyperlink>
        </w:p>
        <w:p w14:paraId="304FD5A3" w14:textId="2A9F4421" w:rsidR="003C0CF2" w:rsidRDefault="003C0CF2">
          <w:pPr>
            <w:pStyle w:val="TOC2"/>
            <w:rPr>
              <w:rFonts w:asciiTheme="minorHAnsi" w:eastAsiaTheme="minorEastAsia" w:hAnsiTheme="minorHAnsi" w:cstheme="minorBidi"/>
              <w:noProof/>
              <w:kern w:val="2"/>
              <w:sz w:val="24"/>
            </w:rPr>
          </w:pPr>
          <w:hyperlink w:anchor="_Toc213261624" w:history="1">
            <w:r w:rsidRPr="00DF6976">
              <w:rPr>
                <w:rStyle w:val="Hyperlink"/>
                <w:noProof/>
              </w:rPr>
              <w:t>5.27</w:t>
            </w:r>
            <w:r>
              <w:rPr>
                <w:rFonts w:asciiTheme="minorHAnsi" w:eastAsiaTheme="minorEastAsia" w:hAnsiTheme="minorHAnsi" w:cstheme="minorBidi"/>
                <w:noProof/>
                <w:kern w:val="2"/>
                <w:sz w:val="24"/>
              </w:rPr>
              <w:tab/>
            </w:r>
            <w:r w:rsidRPr="00DF6976">
              <w:rPr>
                <w:rStyle w:val="Hyperlink"/>
                <w:noProof/>
              </w:rPr>
              <w:t>Ownership of Custom-Tailored Software</w:t>
            </w:r>
            <w:r>
              <w:rPr>
                <w:noProof/>
                <w:webHidden/>
              </w:rPr>
              <w:tab/>
            </w:r>
            <w:r>
              <w:rPr>
                <w:noProof/>
                <w:webHidden/>
              </w:rPr>
              <w:fldChar w:fldCharType="begin"/>
            </w:r>
            <w:r>
              <w:rPr>
                <w:noProof/>
                <w:webHidden/>
              </w:rPr>
              <w:instrText xml:space="preserve"> PAGEREF _Toc213261624 \h </w:instrText>
            </w:r>
            <w:r>
              <w:rPr>
                <w:noProof/>
                <w:webHidden/>
              </w:rPr>
            </w:r>
            <w:r>
              <w:rPr>
                <w:noProof/>
                <w:webHidden/>
              </w:rPr>
              <w:fldChar w:fldCharType="separate"/>
            </w:r>
            <w:r>
              <w:rPr>
                <w:noProof/>
                <w:webHidden/>
              </w:rPr>
              <w:t>18</w:t>
            </w:r>
            <w:r>
              <w:rPr>
                <w:noProof/>
                <w:webHidden/>
              </w:rPr>
              <w:fldChar w:fldCharType="end"/>
            </w:r>
          </w:hyperlink>
        </w:p>
        <w:p w14:paraId="01C3A79C" w14:textId="5BA42998" w:rsidR="003C0CF2" w:rsidRDefault="003C0CF2">
          <w:pPr>
            <w:pStyle w:val="TOC2"/>
            <w:rPr>
              <w:rFonts w:asciiTheme="minorHAnsi" w:eastAsiaTheme="minorEastAsia" w:hAnsiTheme="minorHAnsi" w:cstheme="minorBidi"/>
              <w:noProof/>
              <w:kern w:val="2"/>
              <w:sz w:val="24"/>
            </w:rPr>
          </w:pPr>
          <w:hyperlink w:anchor="_Toc213261625" w:history="1">
            <w:r w:rsidRPr="00DF6976">
              <w:rPr>
                <w:rStyle w:val="Hyperlink"/>
                <w:noProof/>
              </w:rPr>
              <w:t>5.28</w:t>
            </w:r>
            <w:r>
              <w:rPr>
                <w:rFonts w:asciiTheme="minorHAnsi" w:eastAsiaTheme="minorEastAsia" w:hAnsiTheme="minorHAnsi" w:cstheme="minorBidi"/>
                <w:noProof/>
                <w:kern w:val="2"/>
                <w:sz w:val="24"/>
              </w:rPr>
              <w:tab/>
            </w:r>
            <w:r w:rsidRPr="00DF6976">
              <w:rPr>
                <w:rStyle w:val="Hyperlink"/>
                <w:noProof/>
              </w:rPr>
              <w:t>Terms of Software License</w:t>
            </w:r>
            <w:r>
              <w:rPr>
                <w:noProof/>
                <w:webHidden/>
              </w:rPr>
              <w:tab/>
            </w:r>
            <w:r>
              <w:rPr>
                <w:noProof/>
                <w:webHidden/>
              </w:rPr>
              <w:fldChar w:fldCharType="begin"/>
            </w:r>
            <w:r>
              <w:rPr>
                <w:noProof/>
                <w:webHidden/>
              </w:rPr>
              <w:instrText xml:space="preserve"> PAGEREF _Toc213261625 \h </w:instrText>
            </w:r>
            <w:r>
              <w:rPr>
                <w:noProof/>
                <w:webHidden/>
              </w:rPr>
            </w:r>
            <w:r>
              <w:rPr>
                <w:noProof/>
                <w:webHidden/>
              </w:rPr>
              <w:fldChar w:fldCharType="separate"/>
            </w:r>
            <w:r>
              <w:rPr>
                <w:noProof/>
                <w:webHidden/>
              </w:rPr>
              <w:t>18</w:t>
            </w:r>
            <w:r>
              <w:rPr>
                <w:noProof/>
                <w:webHidden/>
              </w:rPr>
              <w:fldChar w:fldCharType="end"/>
            </w:r>
          </w:hyperlink>
        </w:p>
        <w:p w14:paraId="4A01B389" w14:textId="7F37D1CC" w:rsidR="003C0CF2" w:rsidRDefault="003C0CF2">
          <w:pPr>
            <w:pStyle w:val="TOC2"/>
            <w:rPr>
              <w:rFonts w:asciiTheme="minorHAnsi" w:eastAsiaTheme="minorEastAsia" w:hAnsiTheme="minorHAnsi" w:cstheme="minorBidi"/>
              <w:noProof/>
              <w:kern w:val="2"/>
              <w:sz w:val="24"/>
            </w:rPr>
          </w:pPr>
          <w:hyperlink w:anchor="_Toc213261626" w:history="1">
            <w:r w:rsidRPr="00DF6976">
              <w:rPr>
                <w:rStyle w:val="Hyperlink"/>
                <w:noProof/>
              </w:rPr>
              <w:t>5.29</w:t>
            </w:r>
            <w:r>
              <w:rPr>
                <w:rFonts w:asciiTheme="minorHAnsi" w:eastAsiaTheme="minorEastAsia" w:hAnsiTheme="minorHAnsi" w:cstheme="minorBidi"/>
                <w:noProof/>
                <w:kern w:val="2"/>
                <w:sz w:val="24"/>
              </w:rPr>
              <w:tab/>
            </w:r>
            <w:r w:rsidRPr="00DF6976">
              <w:rPr>
                <w:rStyle w:val="Hyperlink"/>
                <w:noProof/>
              </w:rPr>
              <w:t>The State is Licensee of Record</w:t>
            </w:r>
            <w:r>
              <w:rPr>
                <w:noProof/>
                <w:webHidden/>
              </w:rPr>
              <w:tab/>
            </w:r>
            <w:r>
              <w:rPr>
                <w:noProof/>
                <w:webHidden/>
              </w:rPr>
              <w:fldChar w:fldCharType="begin"/>
            </w:r>
            <w:r>
              <w:rPr>
                <w:noProof/>
                <w:webHidden/>
              </w:rPr>
              <w:instrText xml:space="preserve"> PAGEREF _Toc213261626 \h </w:instrText>
            </w:r>
            <w:r>
              <w:rPr>
                <w:noProof/>
                <w:webHidden/>
              </w:rPr>
            </w:r>
            <w:r>
              <w:rPr>
                <w:noProof/>
                <w:webHidden/>
              </w:rPr>
              <w:fldChar w:fldCharType="separate"/>
            </w:r>
            <w:r>
              <w:rPr>
                <w:noProof/>
                <w:webHidden/>
              </w:rPr>
              <w:t>18</w:t>
            </w:r>
            <w:r>
              <w:rPr>
                <w:noProof/>
                <w:webHidden/>
              </w:rPr>
              <w:fldChar w:fldCharType="end"/>
            </w:r>
          </w:hyperlink>
        </w:p>
        <w:p w14:paraId="3E515A86" w14:textId="7848D6C6" w:rsidR="003C0CF2" w:rsidRDefault="003C0CF2">
          <w:pPr>
            <w:pStyle w:val="TOC2"/>
            <w:rPr>
              <w:rFonts w:asciiTheme="minorHAnsi" w:eastAsiaTheme="minorEastAsia" w:hAnsiTheme="minorHAnsi" w:cstheme="minorBidi"/>
              <w:noProof/>
              <w:kern w:val="2"/>
              <w:sz w:val="24"/>
            </w:rPr>
          </w:pPr>
          <w:hyperlink w:anchor="_Toc213261627" w:history="1">
            <w:r w:rsidRPr="00DF6976">
              <w:rPr>
                <w:rStyle w:val="Hyperlink"/>
                <w:noProof/>
              </w:rPr>
              <w:t>5.30</w:t>
            </w:r>
            <w:r>
              <w:rPr>
                <w:rFonts w:asciiTheme="minorHAnsi" w:eastAsiaTheme="minorEastAsia" w:hAnsiTheme="minorHAnsi" w:cstheme="minorBidi"/>
                <w:noProof/>
                <w:kern w:val="2"/>
                <w:sz w:val="24"/>
              </w:rPr>
              <w:tab/>
            </w:r>
            <w:r w:rsidRPr="00DF6976">
              <w:rPr>
                <w:rStyle w:val="Hyperlink"/>
                <w:noProof/>
              </w:rPr>
              <w:t>Compliance with Enterprise Security Policy</w:t>
            </w:r>
            <w:r>
              <w:rPr>
                <w:noProof/>
                <w:webHidden/>
              </w:rPr>
              <w:tab/>
            </w:r>
            <w:r>
              <w:rPr>
                <w:noProof/>
                <w:webHidden/>
              </w:rPr>
              <w:fldChar w:fldCharType="begin"/>
            </w:r>
            <w:r>
              <w:rPr>
                <w:noProof/>
                <w:webHidden/>
              </w:rPr>
              <w:instrText xml:space="preserve"> PAGEREF _Toc213261627 \h </w:instrText>
            </w:r>
            <w:r>
              <w:rPr>
                <w:noProof/>
                <w:webHidden/>
              </w:rPr>
            </w:r>
            <w:r>
              <w:rPr>
                <w:noProof/>
                <w:webHidden/>
              </w:rPr>
              <w:fldChar w:fldCharType="separate"/>
            </w:r>
            <w:r>
              <w:rPr>
                <w:noProof/>
                <w:webHidden/>
              </w:rPr>
              <w:t>19</w:t>
            </w:r>
            <w:r>
              <w:rPr>
                <w:noProof/>
                <w:webHidden/>
              </w:rPr>
              <w:fldChar w:fldCharType="end"/>
            </w:r>
          </w:hyperlink>
        </w:p>
        <w:p w14:paraId="520AA9A9" w14:textId="314E0068" w:rsidR="003C0CF2" w:rsidRDefault="003C0CF2">
          <w:pPr>
            <w:pStyle w:val="TOC2"/>
            <w:rPr>
              <w:rFonts w:asciiTheme="minorHAnsi" w:eastAsiaTheme="minorEastAsia" w:hAnsiTheme="minorHAnsi" w:cstheme="minorBidi"/>
              <w:noProof/>
              <w:kern w:val="2"/>
              <w:sz w:val="24"/>
            </w:rPr>
          </w:pPr>
          <w:hyperlink w:anchor="_Toc213261628" w:history="1">
            <w:r w:rsidRPr="00DF6976">
              <w:rPr>
                <w:rStyle w:val="Hyperlink"/>
                <w:rFonts w:eastAsia="Calibri"/>
                <w:noProof/>
              </w:rPr>
              <w:t>5.31</w:t>
            </w:r>
            <w:r>
              <w:rPr>
                <w:rFonts w:asciiTheme="minorHAnsi" w:eastAsiaTheme="minorEastAsia" w:hAnsiTheme="minorHAnsi" w:cstheme="minorBidi"/>
                <w:noProof/>
                <w:kern w:val="2"/>
                <w:sz w:val="24"/>
              </w:rPr>
              <w:tab/>
            </w:r>
            <w:r w:rsidRPr="00DF6976">
              <w:rPr>
                <w:rStyle w:val="Hyperlink"/>
                <w:rFonts w:eastAsia="Calibri"/>
                <w:noProof/>
              </w:rPr>
              <w:t>Compliance with Enterprise Cloud and Offsite Hosting Security Policy</w:t>
            </w:r>
            <w:r>
              <w:rPr>
                <w:noProof/>
                <w:webHidden/>
              </w:rPr>
              <w:tab/>
            </w:r>
            <w:r>
              <w:rPr>
                <w:noProof/>
                <w:webHidden/>
              </w:rPr>
              <w:fldChar w:fldCharType="begin"/>
            </w:r>
            <w:r>
              <w:rPr>
                <w:noProof/>
                <w:webHidden/>
              </w:rPr>
              <w:instrText xml:space="preserve"> PAGEREF _Toc213261628 \h </w:instrText>
            </w:r>
            <w:r>
              <w:rPr>
                <w:noProof/>
                <w:webHidden/>
              </w:rPr>
            </w:r>
            <w:r>
              <w:rPr>
                <w:noProof/>
                <w:webHidden/>
              </w:rPr>
              <w:fldChar w:fldCharType="separate"/>
            </w:r>
            <w:r>
              <w:rPr>
                <w:noProof/>
                <w:webHidden/>
              </w:rPr>
              <w:t>19</w:t>
            </w:r>
            <w:r>
              <w:rPr>
                <w:noProof/>
                <w:webHidden/>
              </w:rPr>
              <w:fldChar w:fldCharType="end"/>
            </w:r>
          </w:hyperlink>
        </w:p>
        <w:p w14:paraId="7E1B9035" w14:textId="76C1347F" w:rsidR="003C0CF2" w:rsidRDefault="003C0CF2">
          <w:pPr>
            <w:pStyle w:val="TOC2"/>
            <w:rPr>
              <w:rFonts w:asciiTheme="minorHAnsi" w:eastAsiaTheme="minorEastAsia" w:hAnsiTheme="minorHAnsi" w:cstheme="minorBidi"/>
              <w:noProof/>
              <w:kern w:val="2"/>
              <w:sz w:val="24"/>
            </w:rPr>
          </w:pPr>
          <w:hyperlink w:anchor="_Toc213261629" w:history="1">
            <w:r w:rsidRPr="00DF6976">
              <w:rPr>
                <w:rStyle w:val="Hyperlink"/>
                <w:noProof/>
              </w:rPr>
              <w:t>5.32</w:t>
            </w:r>
            <w:r>
              <w:rPr>
                <w:rFonts w:asciiTheme="minorHAnsi" w:eastAsiaTheme="minorEastAsia" w:hAnsiTheme="minorHAnsi" w:cstheme="minorBidi"/>
                <w:noProof/>
                <w:kern w:val="2"/>
                <w:sz w:val="24"/>
              </w:rPr>
              <w:tab/>
            </w:r>
            <w:r w:rsidRPr="00DF6976">
              <w:rPr>
                <w:rStyle w:val="Hyperlink"/>
                <w:noProof/>
              </w:rPr>
              <w:t>Negotiating with Next-Ranked Offeror</w:t>
            </w:r>
            <w:r>
              <w:rPr>
                <w:noProof/>
                <w:webHidden/>
              </w:rPr>
              <w:tab/>
            </w:r>
            <w:r>
              <w:rPr>
                <w:noProof/>
                <w:webHidden/>
              </w:rPr>
              <w:fldChar w:fldCharType="begin"/>
            </w:r>
            <w:r>
              <w:rPr>
                <w:noProof/>
                <w:webHidden/>
              </w:rPr>
              <w:instrText xml:space="preserve"> PAGEREF _Toc213261629 \h </w:instrText>
            </w:r>
            <w:r>
              <w:rPr>
                <w:noProof/>
                <w:webHidden/>
              </w:rPr>
            </w:r>
            <w:r>
              <w:rPr>
                <w:noProof/>
                <w:webHidden/>
              </w:rPr>
              <w:fldChar w:fldCharType="separate"/>
            </w:r>
            <w:r>
              <w:rPr>
                <w:noProof/>
                <w:webHidden/>
              </w:rPr>
              <w:t>19</w:t>
            </w:r>
            <w:r>
              <w:rPr>
                <w:noProof/>
                <w:webHidden/>
              </w:rPr>
              <w:fldChar w:fldCharType="end"/>
            </w:r>
          </w:hyperlink>
        </w:p>
        <w:p w14:paraId="02783CF7" w14:textId="5FFAA5B4" w:rsidR="003C0CF2" w:rsidRDefault="003C0CF2">
          <w:pPr>
            <w:pStyle w:val="TOC2"/>
            <w:rPr>
              <w:rFonts w:asciiTheme="minorHAnsi" w:eastAsiaTheme="minorEastAsia" w:hAnsiTheme="minorHAnsi" w:cstheme="minorBidi"/>
              <w:noProof/>
              <w:kern w:val="2"/>
              <w:sz w:val="24"/>
            </w:rPr>
          </w:pPr>
          <w:hyperlink w:anchor="_Toc213261630" w:history="1">
            <w:r w:rsidRPr="00DF6976">
              <w:rPr>
                <w:rStyle w:val="Hyperlink"/>
                <w:noProof/>
              </w:rPr>
              <w:t>5.33</w:t>
            </w:r>
            <w:r>
              <w:rPr>
                <w:rFonts w:asciiTheme="minorHAnsi" w:eastAsiaTheme="minorEastAsia" w:hAnsiTheme="minorHAnsi" w:cstheme="minorBidi"/>
                <w:noProof/>
                <w:kern w:val="2"/>
                <w:sz w:val="24"/>
              </w:rPr>
              <w:tab/>
            </w:r>
            <w:r w:rsidRPr="00DF6976">
              <w:rPr>
                <w:rStyle w:val="Hyperlink"/>
                <w:noProof/>
              </w:rPr>
              <w:t>Disclosure of Proposal Information</w:t>
            </w:r>
            <w:r>
              <w:rPr>
                <w:noProof/>
                <w:webHidden/>
              </w:rPr>
              <w:tab/>
            </w:r>
            <w:r>
              <w:rPr>
                <w:noProof/>
                <w:webHidden/>
              </w:rPr>
              <w:fldChar w:fldCharType="begin"/>
            </w:r>
            <w:r>
              <w:rPr>
                <w:noProof/>
                <w:webHidden/>
              </w:rPr>
              <w:instrText xml:space="preserve"> PAGEREF _Toc213261630 \h </w:instrText>
            </w:r>
            <w:r>
              <w:rPr>
                <w:noProof/>
                <w:webHidden/>
              </w:rPr>
            </w:r>
            <w:r>
              <w:rPr>
                <w:noProof/>
                <w:webHidden/>
              </w:rPr>
              <w:fldChar w:fldCharType="separate"/>
            </w:r>
            <w:r>
              <w:rPr>
                <w:noProof/>
                <w:webHidden/>
              </w:rPr>
              <w:t>19</w:t>
            </w:r>
            <w:r>
              <w:rPr>
                <w:noProof/>
                <w:webHidden/>
              </w:rPr>
              <w:fldChar w:fldCharType="end"/>
            </w:r>
          </w:hyperlink>
        </w:p>
        <w:p w14:paraId="59C77F02" w14:textId="67AC3860" w:rsidR="003C0CF2" w:rsidRDefault="003C0CF2">
          <w:pPr>
            <w:pStyle w:val="TOC2"/>
            <w:rPr>
              <w:rFonts w:asciiTheme="minorHAnsi" w:eastAsiaTheme="minorEastAsia" w:hAnsiTheme="minorHAnsi" w:cstheme="minorBidi"/>
              <w:noProof/>
              <w:kern w:val="2"/>
              <w:sz w:val="24"/>
            </w:rPr>
          </w:pPr>
          <w:hyperlink w:anchor="_Toc213261631" w:history="1">
            <w:r w:rsidRPr="00DF6976">
              <w:rPr>
                <w:rStyle w:val="Hyperlink"/>
                <w:noProof/>
              </w:rPr>
              <w:t>5.34</w:t>
            </w:r>
            <w:r>
              <w:rPr>
                <w:rFonts w:asciiTheme="minorHAnsi" w:eastAsiaTheme="minorEastAsia" w:hAnsiTheme="minorHAnsi" w:cstheme="minorBidi"/>
                <w:noProof/>
                <w:kern w:val="2"/>
                <w:sz w:val="24"/>
              </w:rPr>
              <w:tab/>
            </w:r>
            <w:r w:rsidRPr="00DF6976">
              <w:rPr>
                <w:rStyle w:val="Hyperlink"/>
                <w:noProof/>
              </w:rPr>
              <w:t>Risk Factors to be Assessed</w:t>
            </w:r>
            <w:r>
              <w:rPr>
                <w:noProof/>
                <w:webHidden/>
              </w:rPr>
              <w:tab/>
            </w:r>
            <w:r>
              <w:rPr>
                <w:noProof/>
                <w:webHidden/>
              </w:rPr>
              <w:fldChar w:fldCharType="begin"/>
            </w:r>
            <w:r>
              <w:rPr>
                <w:noProof/>
                <w:webHidden/>
              </w:rPr>
              <w:instrText xml:space="preserve"> PAGEREF _Toc213261631 \h </w:instrText>
            </w:r>
            <w:r>
              <w:rPr>
                <w:noProof/>
                <w:webHidden/>
              </w:rPr>
            </w:r>
            <w:r>
              <w:rPr>
                <w:noProof/>
                <w:webHidden/>
              </w:rPr>
              <w:fldChar w:fldCharType="separate"/>
            </w:r>
            <w:r>
              <w:rPr>
                <w:noProof/>
                <w:webHidden/>
              </w:rPr>
              <w:t>19</w:t>
            </w:r>
            <w:r>
              <w:rPr>
                <w:noProof/>
                <w:webHidden/>
              </w:rPr>
              <w:fldChar w:fldCharType="end"/>
            </w:r>
          </w:hyperlink>
        </w:p>
        <w:p w14:paraId="5560612B" w14:textId="55482256" w:rsidR="003C0CF2" w:rsidRDefault="003C0CF2">
          <w:pPr>
            <w:pStyle w:val="TOC2"/>
            <w:rPr>
              <w:rFonts w:asciiTheme="minorHAnsi" w:eastAsiaTheme="minorEastAsia" w:hAnsiTheme="minorHAnsi" w:cstheme="minorBidi"/>
              <w:noProof/>
              <w:kern w:val="2"/>
              <w:sz w:val="24"/>
            </w:rPr>
          </w:pPr>
          <w:hyperlink w:anchor="_Toc213261632" w:history="1">
            <w:r w:rsidRPr="00DF6976">
              <w:rPr>
                <w:rStyle w:val="Hyperlink"/>
                <w:noProof/>
              </w:rPr>
              <w:t>5.35</w:t>
            </w:r>
            <w:r>
              <w:rPr>
                <w:rFonts w:asciiTheme="minorHAnsi" w:eastAsiaTheme="minorEastAsia" w:hAnsiTheme="minorHAnsi" w:cstheme="minorBidi"/>
                <w:noProof/>
                <w:kern w:val="2"/>
                <w:sz w:val="24"/>
              </w:rPr>
              <w:tab/>
            </w:r>
            <w:r w:rsidRPr="00DF6976">
              <w:rPr>
                <w:rStyle w:val="Hyperlink"/>
                <w:noProof/>
              </w:rPr>
              <w:t>Performance Bond</w:t>
            </w:r>
            <w:r>
              <w:rPr>
                <w:noProof/>
                <w:webHidden/>
              </w:rPr>
              <w:tab/>
            </w:r>
            <w:r>
              <w:rPr>
                <w:noProof/>
                <w:webHidden/>
              </w:rPr>
              <w:fldChar w:fldCharType="begin"/>
            </w:r>
            <w:r>
              <w:rPr>
                <w:noProof/>
                <w:webHidden/>
              </w:rPr>
              <w:instrText xml:space="preserve"> PAGEREF _Toc213261632 \h </w:instrText>
            </w:r>
            <w:r>
              <w:rPr>
                <w:noProof/>
                <w:webHidden/>
              </w:rPr>
            </w:r>
            <w:r>
              <w:rPr>
                <w:noProof/>
                <w:webHidden/>
              </w:rPr>
              <w:fldChar w:fldCharType="separate"/>
            </w:r>
            <w:r>
              <w:rPr>
                <w:noProof/>
                <w:webHidden/>
              </w:rPr>
              <w:t>19</w:t>
            </w:r>
            <w:r>
              <w:rPr>
                <w:noProof/>
                <w:webHidden/>
              </w:rPr>
              <w:fldChar w:fldCharType="end"/>
            </w:r>
          </w:hyperlink>
        </w:p>
        <w:p w14:paraId="6D7C9F9C" w14:textId="5D702D0E" w:rsidR="003C0CF2" w:rsidRDefault="003C0CF2">
          <w:pPr>
            <w:pStyle w:val="TOC2"/>
            <w:rPr>
              <w:rFonts w:asciiTheme="minorHAnsi" w:eastAsiaTheme="minorEastAsia" w:hAnsiTheme="minorHAnsi" w:cstheme="minorBidi"/>
              <w:noProof/>
              <w:kern w:val="2"/>
              <w:sz w:val="24"/>
            </w:rPr>
          </w:pPr>
          <w:hyperlink w:anchor="_Toc213261633" w:history="1">
            <w:r w:rsidRPr="00DF6976">
              <w:rPr>
                <w:rStyle w:val="Hyperlink"/>
                <w:noProof/>
              </w:rPr>
              <w:t>5.36</w:t>
            </w:r>
            <w:r>
              <w:rPr>
                <w:rFonts w:asciiTheme="minorHAnsi" w:eastAsiaTheme="minorEastAsia" w:hAnsiTheme="minorHAnsi" w:cstheme="minorBidi"/>
                <w:noProof/>
                <w:kern w:val="2"/>
                <w:sz w:val="24"/>
              </w:rPr>
              <w:tab/>
            </w:r>
            <w:r w:rsidRPr="00DF6976">
              <w:rPr>
                <w:rStyle w:val="Hyperlink"/>
                <w:noProof/>
              </w:rPr>
              <w:t>Responsibility for Behavior of Vendor Employees/Subcontractors</w:t>
            </w:r>
            <w:r>
              <w:rPr>
                <w:noProof/>
                <w:webHidden/>
              </w:rPr>
              <w:tab/>
            </w:r>
            <w:r>
              <w:rPr>
                <w:noProof/>
                <w:webHidden/>
              </w:rPr>
              <w:fldChar w:fldCharType="begin"/>
            </w:r>
            <w:r>
              <w:rPr>
                <w:noProof/>
                <w:webHidden/>
              </w:rPr>
              <w:instrText xml:space="preserve"> PAGEREF _Toc213261633 \h </w:instrText>
            </w:r>
            <w:r>
              <w:rPr>
                <w:noProof/>
                <w:webHidden/>
              </w:rPr>
            </w:r>
            <w:r>
              <w:rPr>
                <w:noProof/>
                <w:webHidden/>
              </w:rPr>
              <w:fldChar w:fldCharType="separate"/>
            </w:r>
            <w:r>
              <w:rPr>
                <w:noProof/>
                <w:webHidden/>
              </w:rPr>
              <w:t>20</w:t>
            </w:r>
            <w:r>
              <w:rPr>
                <w:noProof/>
                <w:webHidden/>
              </w:rPr>
              <w:fldChar w:fldCharType="end"/>
            </w:r>
          </w:hyperlink>
        </w:p>
        <w:p w14:paraId="61042093" w14:textId="69215168" w:rsidR="003C0CF2" w:rsidRDefault="003C0CF2">
          <w:pPr>
            <w:pStyle w:val="TOC2"/>
            <w:rPr>
              <w:rFonts w:asciiTheme="minorHAnsi" w:eastAsiaTheme="minorEastAsia" w:hAnsiTheme="minorHAnsi" w:cstheme="minorBidi"/>
              <w:noProof/>
              <w:kern w:val="2"/>
              <w:sz w:val="24"/>
            </w:rPr>
          </w:pPr>
          <w:hyperlink w:anchor="_Toc213261634" w:history="1">
            <w:r w:rsidRPr="00DF6976">
              <w:rPr>
                <w:rStyle w:val="Hyperlink"/>
                <w:noProof/>
              </w:rPr>
              <w:t>5.37</w:t>
            </w:r>
            <w:r>
              <w:rPr>
                <w:rFonts w:asciiTheme="minorHAnsi" w:eastAsiaTheme="minorEastAsia" w:hAnsiTheme="minorHAnsi" w:cstheme="minorBidi"/>
                <w:noProof/>
                <w:kern w:val="2"/>
                <w:sz w:val="24"/>
              </w:rPr>
              <w:tab/>
            </w:r>
            <w:r w:rsidRPr="00DF6976">
              <w:rPr>
                <w:rStyle w:val="Hyperlink"/>
                <w:noProof/>
              </w:rPr>
              <w:t>Protests</w:t>
            </w:r>
            <w:r>
              <w:rPr>
                <w:noProof/>
                <w:webHidden/>
              </w:rPr>
              <w:tab/>
            </w:r>
            <w:r>
              <w:rPr>
                <w:noProof/>
                <w:webHidden/>
              </w:rPr>
              <w:fldChar w:fldCharType="begin"/>
            </w:r>
            <w:r>
              <w:rPr>
                <w:noProof/>
                <w:webHidden/>
              </w:rPr>
              <w:instrText xml:space="preserve"> PAGEREF _Toc213261634 \h </w:instrText>
            </w:r>
            <w:r>
              <w:rPr>
                <w:noProof/>
                <w:webHidden/>
              </w:rPr>
            </w:r>
            <w:r>
              <w:rPr>
                <w:noProof/>
                <w:webHidden/>
              </w:rPr>
              <w:fldChar w:fldCharType="separate"/>
            </w:r>
            <w:r>
              <w:rPr>
                <w:noProof/>
                <w:webHidden/>
              </w:rPr>
              <w:t>20</w:t>
            </w:r>
            <w:r>
              <w:rPr>
                <w:noProof/>
                <w:webHidden/>
              </w:rPr>
              <w:fldChar w:fldCharType="end"/>
            </w:r>
          </w:hyperlink>
        </w:p>
        <w:p w14:paraId="76629FCF" w14:textId="41080480" w:rsidR="003C0CF2" w:rsidRDefault="003C0CF2">
          <w:pPr>
            <w:pStyle w:val="TOC2"/>
            <w:rPr>
              <w:rFonts w:asciiTheme="minorHAnsi" w:eastAsiaTheme="minorEastAsia" w:hAnsiTheme="minorHAnsi" w:cstheme="minorBidi"/>
              <w:noProof/>
              <w:kern w:val="2"/>
              <w:sz w:val="24"/>
            </w:rPr>
          </w:pPr>
          <w:hyperlink w:anchor="_Toc213261635" w:history="1">
            <w:r w:rsidRPr="00DF6976">
              <w:rPr>
                <w:rStyle w:val="Hyperlink"/>
                <w:noProof/>
              </w:rPr>
              <w:t>5.38</w:t>
            </w:r>
            <w:r>
              <w:rPr>
                <w:rFonts w:asciiTheme="minorHAnsi" w:eastAsiaTheme="minorEastAsia" w:hAnsiTheme="minorHAnsi" w:cstheme="minorBidi"/>
                <w:noProof/>
                <w:kern w:val="2"/>
                <w:sz w:val="24"/>
              </w:rPr>
              <w:tab/>
            </w:r>
            <w:r w:rsidRPr="00DF6976">
              <w:rPr>
                <w:rStyle w:val="Hyperlink"/>
                <w:noProof/>
              </w:rPr>
              <w:t>Protest Bond</w:t>
            </w:r>
            <w:r>
              <w:rPr>
                <w:noProof/>
                <w:webHidden/>
              </w:rPr>
              <w:tab/>
            </w:r>
            <w:r>
              <w:rPr>
                <w:noProof/>
                <w:webHidden/>
              </w:rPr>
              <w:fldChar w:fldCharType="begin"/>
            </w:r>
            <w:r>
              <w:rPr>
                <w:noProof/>
                <w:webHidden/>
              </w:rPr>
              <w:instrText xml:space="preserve"> PAGEREF _Toc213261635 \h </w:instrText>
            </w:r>
            <w:r>
              <w:rPr>
                <w:noProof/>
                <w:webHidden/>
              </w:rPr>
            </w:r>
            <w:r>
              <w:rPr>
                <w:noProof/>
                <w:webHidden/>
              </w:rPr>
              <w:fldChar w:fldCharType="separate"/>
            </w:r>
            <w:r>
              <w:rPr>
                <w:noProof/>
                <w:webHidden/>
              </w:rPr>
              <w:t>20</w:t>
            </w:r>
            <w:r>
              <w:rPr>
                <w:noProof/>
                <w:webHidden/>
              </w:rPr>
              <w:fldChar w:fldCharType="end"/>
            </w:r>
          </w:hyperlink>
        </w:p>
        <w:p w14:paraId="4099C46E" w14:textId="2E9616FC" w:rsidR="003C0CF2" w:rsidRDefault="003C0CF2">
          <w:pPr>
            <w:pStyle w:val="TOC2"/>
            <w:rPr>
              <w:rFonts w:asciiTheme="minorHAnsi" w:eastAsiaTheme="minorEastAsia" w:hAnsiTheme="minorHAnsi" w:cstheme="minorBidi"/>
              <w:noProof/>
              <w:kern w:val="2"/>
              <w:sz w:val="24"/>
            </w:rPr>
          </w:pPr>
          <w:hyperlink w:anchor="_Toc213261636" w:history="1">
            <w:r w:rsidRPr="00DF6976">
              <w:rPr>
                <w:rStyle w:val="Hyperlink"/>
                <w:noProof/>
              </w:rPr>
              <w:t>5.39</w:t>
            </w:r>
            <w:r>
              <w:rPr>
                <w:rFonts w:asciiTheme="minorHAnsi" w:eastAsiaTheme="minorEastAsia" w:hAnsiTheme="minorHAnsi" w:cstheme="minorBidi"/>
                <w:noProof/>
                <w:kern w:val="2"/>
                <w:sz w:val="24"/>
              </w:rPr>
              <w:tab/>
            </w:r>
            <w:r w:rsidRPr="00DF6976">
              <w:rPr>
                <w:rStyle w:val="Hyperlink"/>
                <w:noProof/>
              </w:rPr>
              <w:t>Mississippi Employment Protection Act</w:t>
            </w:r>
            <w:r>
              <w:rPr>
                <w:noProof/>
                <w:webHidden/>
              </w:rPr>
              <w:tab/>
            </w:r>
            <w:r>
              <w:rPr>
                <w:noProof/>
                <w:webHidden/>
              </w:rPr>
              <w:fldChar w:fldCharType="begin"/>
            </w:r>
            <w:r>
              <w:rPr>
                <w:noProof/>
                <w:webHidden/>
              </w:rPr>
              <w:instrText xml:space="preserve"> PAGEREF _Toc213261636 \h </w:instrText>
            </w:r>
            <w:r>
              <w:rPr>
                <w:noProof/>
                <w:webHidden/>
              </w:rPr>
            </w:r>
            <w:r>
              <w:rPr>
                <w:noProof/>
                <w:webHidden/>
              </w:rPr>
              <w:fldChar w:fldCharType="separate"/>
            </w:r>
            <w:r>
              <w:rPr>
                <w:noProof/>
                <w:webHidden/>
              </w:rPr>
              <w:t>20</w:t>
            </w:r>
            <w:r>
              <w:rPr>
                <w:noProof/>
                <w:webHidden/>
              </w:rPr>
              <w:fldChar w:fldCharType="end"/>
            </w:r>
          </w:hyperlink>
        </w:p>
        <w:p w14:paraId="66119018" w14:textId="48BD1AD9" w:rsidR="003C0CF2" w:rsidRDefault="003C0CF2">
          <w:pPr>
            <w:pStyle w:val="TOC1"/>
            <w:tabs>
              <w:tab w:val="right" w:leader="dot" w:pos="9890"/>
            </w:tabs>
            <w:rPr>
              <w:rFonts w:asciiTheme="minorHAnsi" w:eastAsiaTheme="minorEastAsia" w:hAnsiTheme="minorHAnsi" w:cstheme="minorBidi"/>
              <w:noProof/>
              <w:kern w:val="2"/>
              <w:sz w:val="24"/>
            </w:rPr>
          </w:pPr>
          <w:hyperlink w:anchor="_Toc213261637" w:history="1">
            <w:r w:rsidRPr="00DF6976">
              <w:rPr>
                <w:rStyle w:val="Hyperlink"/>
                <w:noProof/>
                <w:snapToGrid w:val="0"/>
              </w:rPr>
              <w:t>SECTION VI</w:t>
            </w:r>
            <w:r>
              <w:rPr>
                <w:noProof/>
                <w:webHidden/>
              </w:rPr>
              <w:tab/>
            </w:r>
            <w:r>
              <w:rPr>
                <w:noProof/>
                <w:webHidden/>
              </w:rPr>
              <w:fldChar w:fldCharType="begin"/>
            </w:r>
            <w:r>
              <w:rPr>
                <w:noProof/>
                <w:webHidden/>
              </w:rPr>
              <w:instrText xml:space="preserve"> PAGEREF _Toc213261637 \h </w:instrText>
            </w:r>
            <w:r>
              <w:rPr>
                <w:noProof/>
                <w:webHidden/>
              </w:rPr>
            </w:r>
            <w:r>
              <w:rPr>
                <w:noProof/>
                <w:webHidden/>
              </w:rPr>
              <w:fldChar w:fldCharType="separate"/>
            </w:r>
            <w:r>
              <w:rPr>
                <w:noProof/>
                <w:webHidden/>
              </w:rPr>
              <w:t>21</w:t>
            </w:r>
            <w:r>
              <w:rPr>
                <w:noProof/>
                <w:webHidden/>
              </w:rPr>
              <w:fldChar w:fldCharType="end"/>
            </w:r>
          </w:hyperlink>
        </w:p>
        <w:p w14:paraId="4AD1C448" w14:textId="55A2E3C2" w:rsidR="003C0CF2" w:rsidRDefault="003C0CF2">
          <w:pPr>
            <w:pStyle w:val="TOC1"/>
            <w:tabs>
              <w:tab w:val="right" w:leader="dot" w:pos="9890"/>
            </w:tabs>
            <w:rPr>
              <w:rFonts w:asciiTheme="minorHAnsi" w:eastAsiaTheme="minorEastAsia" w:hAnsiTheme="minorHAnsi" w:cstheme="minorBidi"/>
              <w:noProof/>
              <w:kern w:val="2"/>
              <w:sz w:val="24"/>
            </w:rPr>
          </w:pPr>
          <w:hyperlink w:anchor="_Toc213261638" w:history="1">
            <w:r w:rsidRPr="00DF6976">
              <w:rPr>
                <w:rStyle w:val="Hyperlink"/>
                <w:noProof/>
                <w:snapToGrid w:val="0"/>
              </w:rPr>
              <w:t>PROPOSAL SUBMISSION REQUIREMENTS</w:t>
            </w:r>
            <w:r>
              <w:rPr>
                <w:noProof/>
                <w:webHidden/>
              </w:rPr>
              <w:tab/>
            </w:r>
            <w:r>
              <w:rPr>
                <w:noProof/>
                <w:webHidden/>
              </w:rPr>
              <w:fldChar w:fldCharType="begin"/>
            </w:r>
            <w:r>
              <w:rPr>
                <w:noProof/>
                <w:webHidden/>
              </w:rPr>
              <w:instrText xml:space="preserve"> PAGEREF _Toc213261638 \h </w:instrText>
            </w:r>
            <w:r>
              <w:rPr>
                <w:noProof/>
                <w:webHidden/>
              </w:rPr>
            </w:r>
            <w:r>
              <w:rPr>
                <w:noProof/>
                <w:webHidden/>
              </w:rPr>
              <w:fldChar w:fldCharType="separate"/>
            </w:r>
            <w:r>
              <w:rPr>
                <w:noProof/>
                <w:webHidden/>
              </w:rPr>
              <w:t>21</w:t>
            </w:r>
            <w:r>
              <w:rPr>
                <w:noProof/>
                <w:webHidden/>
              </w:rPr>
              <w:fldChar w:fldCharType="end"/>
            </w:r>
          </w:hyperlink>
        </w:p>
        <w:p w14:paraId="6C63D6A5" w14:textId="0FC555DB" w:rsidR="003C0CF2" w:rsidRDefault="003C0CF2">
          <w:pPr>
            <w:pStyle w:val="TOC2"/>
            <w:rPr>
              <w:rFonts w:asciiTheme="minorHAnsi" w:eastAsiaTheme="minorEastAsia" w:hAnsiTheme="minorHAnsi" w:cstheme="minorBidi"/>
              <w:noProof/>
              <w:kern w:val="2"/>
              <w:sz w:val="24"/>
            </w:rPr>
          </w:pPr>
          <w:hyperlink w:anchor="_Toc213261639" w:history="1">
            <w:r w:rsidRPr="00DF6976">
              <w:rPr>
                <w:rStyle w:val="Hyperlink"/>
                <w:noProof/>
              </w:rPr>
              <w:t>6.1</w:t>
            </w:r>
            <w:r>
              <w:rPr>
                <w:rFonts w:asciiTheme="minorHAnsi" w:eastAsiaTheme="minorEastAsia" w:hAnsiTheme="minorHAnsi" w:cstheme="minorBidi"/>
                <w:noProof/>
                <w:kern w:val="2"/>
                <w:sz w:val="24"/>
              </w:rPr>
              <w:tab/>
            </w:r>
            <w:r w:rsidRPr="00DF6976">
              <w:rPr>
                <w:rStyle w:val="Hyperlink"/>
                <w:noProof/>
              </w:rPr>
              <w:t>Manner of Submission</w:t>
            </w:r>
            <w:r>
              <w:rPr>
                <w:noProof/>
                <w:webHidden/>
              </w:rPr>
              <w:tab/>
            </w:r>
            <w:r>
              <w:rPr>
                <w:noProof/>
                <w:webHidden/>
              </w:rPr>
              <w:fldChar w:fldCharType="begin"/>
            </w:r>
            <w:r>
              <w:rPr>
                <w:noProof/>
                <w:webHidden/>
              </w:rPr>
              <w:instrText xml:space="preserve"> PAGEREF _Toc213261639 \h </w:instrText>
            </w:r>
            <w:r>
              <w:rPr>
                <w:noProof/>
                <w:webHidden/>
              </w:rPr>
            </w:r>
            <w:r>
              <w:rPr>
                <w:noProof/>
                <w:webHidden/>
              </w:rPr>
              <w:fldChar w:fldCharType="separate"/>
            </w:r>
            <w:r>
              <w:rPr>
                <w:noProof/>
                <w:webHidden/>
              </w:rPr>
              <w:t>21</w:t>
            </w:r>
            <w:r>
              <w:rPr>
                <w:noProof/>
                <w:webHidden/>
              </w:rPr>
              <w:fldChar w:fldCharType="end"/>
            </w:r>
          </w:hyperlink>
        </w:p>
        <w:p w14:paraId="4D2E65A3" w14:textId="3BF7570F" w:rsidR="003C0CF2" w:rsidRDefault="003C0CF2">
          <w:pPr>
            <w:pStyle w:val="TOC2"/>
            <w:rPr>
              <w:rFonts w:asciiTheme="minorHAnsi" w:eastAsiaTheme="minorEastAsia" w:hAnsiTheme="minorHAnsi" w:cstheme="minorBidi"/>
              <w:noProof/>
              <w:kern w:val="2"/>
              <w:sz w:val="24"/>
            </w:rPr>
          </w:pPr>
          <w:hyperlink w:anchor="_Toc213261640" w:history="1">
            <w:r w:rsidRPr="00DF6976">
              <w:rPr>
                <w:rStyle w:val="Hyperlink"/>
                <w:rFonts w:eastAsia="MS Gothic"/>
                <w:noProof/>
              </w:rPr>
              <w:t>6.2</w:t>
            </w:r>
            <w:r>
              <w:rPr>
                <w:rFonts w:asciiTheme="minorHAnsi" w:eastAsiaTheme="minorEastAsia" w:hAnsiTheme="minorHAnsi" w:cstheme="minorBidi"/>
                <w:noProof/>
                <w:kern w:val="2"/>
                <w:sz w:val="24"/>
              </w:rPr>
              <w:tab/>
            </w:r>
            <w:r w:rsidRPr="00DF6976">
              <w:rPr>
                <w:rStyle w:val="Hyperlink"/>
                <w:rFonts w:eastAsia="MS Gothic"/>
                <w:noProof/>
              </w:rPr>
              <w:t>Confidential or Trade Secret</w:t>
            </w:r>
            <w:r>
              <w:rPr>
                <w:noProof/>
                <w:webHidden/>
              </w:rPr>
              <w:tab/>
            </w:r>
            <w:r>
              <w:rPr>
                <w:noProof/>
                <w:webHidden/>
              </w:rPr>
              <w:fldChar w:fldCharType="begin"/>
            </w:r>
            <w:r>
              <w:rPr>
                <w:noProof/>
                <w:webHidden/>
              </w:rPr>
              <w:instrText xml:space="preserve"> PAGEREF _Toc213261640 \h </w:instrText>
            </w:r>
            <w:r>
              <w:rPr>
                <w:noProof/>
                <w:webHidden/>
              </w:rPr>
            </w:r>
            <w:r>
              <w:rPr>
                <w:noProof/>
                <w:webHidden/>
              </w:rPr>
              <w:fldChar w:fldCharType="separate"/>
            </w:r>
            <w:r>
              <w:rPr>
                <w:noProof/>
                <w:webHidden/>
              </w:rPr>
              <w:t>22</w:t>
            </w:r>
            <w:r>
              <w:rPr>
                <w:noProof/>
                <w:webHidden/>
              </w:rPr>
              <w:fldChar w:fldCharType="end"/>
            </w:r>
          </w:hyperlink>
        </w:p>
        <w:p w14:paraId="07FDF50F" w14:textId="45D256E7" w:rsidR="003C0CF2" w:rsidRDefault="003C0CF2">
          <w:pPr>
            <w:pStyle w:val="TOC2"/>
            <w:rPr>
              <w:rFonts w:asciiTheme="minorHAnsi" w:eastAsiaTheme="minorEastAsia" w:hAnsiTheme="minorHAnsi" w:cstheme="minorBidi"/>
              <w:noProof/>
              <w:kern w:val="2"/>
              <w:sz w:val="24"/>
            </w:rPr>
          </w:pPr>
          <w:hyperlink w:anchor="_Toc213261641" w:history="1">
            <w:r w:rsidRPr="00DF6976">
              <w:rPr>
                <w:rStyle w:val="Hyperlink"/>
                <w:noProof/>
              </w:rPr>
              <w:t>6.3</w:t>
            </w:r>
            <w:r>
              <w:rPr>
                <w:rFonts w:asciiTheme="minorHAnsi" w:eastAsiaTheme="minorEastAsia" w:hAnsiTheme="minorHAnsi" w:cstheme="minorBidi"/>
                <w:noProof/>
                <w:kern w:val="2"/>
                <w:sz w:val="24"/>
              </w:rPr>
              <w:tab/>
            </w:r>
            <w:r w:rsidRPr="00DF6976">
              <w:rPr>
                <w:rStyle w:val="Hyperlink"/>
                <w:noProof/>
              </w:rPr>
              <w:t>Proposal Submission Period</w:t>
            </w:r>
            <w:r>
              <w:rPr>
                <w:noProof/>
                <w:webHidden/>
              </w:rPr>
              <w:tab/>
            </w:r>
            <w:r>
              <w:rPr>
                <w:noProof/>
                <w:webHidden/>
              </w:rPr>
              <w:fldChar w:fldCharType="begin"/>
            </w:r>
            <w:r>
              <w:rPr>
                <w:noProof/>
                <w:webHidden/>
              </w:rPr>
              <w:instrText xml:space="preserve"> PAGEREF _Toc213261641 \h </w:instrText>
            </w:r>
            <w:r>
              <w:rPr>
                <w:noProof/>
                <w:webHidden/>
              </w:rPr>
            </w:r>
            <w:r>
              <w:rPr>
                <w:noProof/>
                <w:webHidden/>
              </w:rPr>
              <w:fldChar w:fldCharType="separate"/>
            </w:r>
            <w:r>
              <w:rPr>
                <w:noProof/>
                <w:webHidden/>
              </w:rPr>
              <w:t>23</w:t>
            </w:r>
            <w:r>
              <w:rPr>
                <w:noProof/>
                <w:webHidden/>
              </w:rPr>
              <w:fldChar w:fldCharType="end"/>
            </w:r>
          </w:hyperlink>
        </w:p>
        <w:p w14:paraId="34AF07EF" w14:textId="4A4E80D3" w:rsidR="003C0CF2" w:rsidRDefault="003C0CF2">
          <w:pPr>
            <w:pStyle w:val="TOC2"/>
            <w:rPr>
              <w:rFonts w:asciiTheme="minorHAnsi" w:eastAsiaTheme="minorEastAsia" w:hAnsiTheme="minorHAnsi" w:cstheme="minorBidi"/>
              <w:noProof/>
              <w:kern w:val="2"/>
              <w:sz w:val="24"/>
            </w:rPr>
          </w:pPr>
          <w:hyperlink w:anchor="_Toc213261642" w:history="1">
            <w:r w:rsidRPr="00DF6976">
              <w:rPr>
                <w:rStyle w:val="Hyperlink"/>
                <w:noProof/>
              </w:rPr>
              <w:t>6.4</w:t>
            </w:r>
            <w:r>
              <w:rPr>
                <w:rFonts w:asciiTheme="minorHAnsi" w:eastAsiaTheme="minorEastAsia" w:hAnsiTheme="minorHAnsi" w:cstheme="minorBidi"/>
                <w:noProof/>
                <w:kern w:val="2"/>
                <w:sz w:val="24"/>
              </w:rPr>
              <w:tab/>
            </w:r>
            <w:r w:rsidRPr="00DF6976">
              <w:rPr>
                <w:rStyle w:val="Hyperlink"/>
                <w:noProof/>
              </w:rPr>
              <w:t>Procurement Schedule</w:t>
            </w:r>
            <w:r>
              <w:rPr>
                <w:noProof/>
                <w:webHidden/>
              </w:rPr>
              <w:tab/>
            </w:r>
            <w:r>
              <w:rPr>
                <w:noProof/>
                <w:webHidden/>
              </w:rPr>
              <w:fldChar w:fldCharType="begin"/>
            </w:r>
            <w:r>
              <w:rPr>
                <w:noProof/>
                <w:webHidden/>
              </w:rPr>
              <w:instrText xml:space="preserve"> PAGEREF _Toc213261642 \h </w:instrText>
            </w:r>
            <w:r>
              <w:rPr>
                <w:noProof/>
                <w:webHidden/>
              </w:rPr>
            </w:r>
            <w:r>
              <w:rPr>
                <w:noProof/>
                <w:webHidden/>
              </w:rPr>
              <w:fldChar w:fldCharType="separate"/>
            </w:r>
            <w:r>
              <w:rPr>
                <w:noProof/>
                <w:webHidden/>
              </w:rPr>
              <w:t>24</w:t>
            </w:r>
            <w:r>
              <w:rPr>
                <w:noProof/>
                <w:webHidden/>
              </w:rPr>
              <w:fldChar w:fldCharType="end"/>
            </w:r>
          </w:hyperlink>
        </w:p>
        <w:p w14:paraId="39D01A3D" w14:textId="60174CFF" w:rsidR="003C0CF2" w:rsidRDefault="003C0CF2">
          <w:pPr>
            <w:pStyle w:val="TOC2"/>
            <w:rPr>
              <w:rFonts w:asciiTheme="minorHAnsi" w:eastAsiaTheme="minorEastAsia" w:hAnsiTheme="minorHAnsi" w:cstheme="minorBidi"/>
              <w:noProof/>
              <w:kern w:val="2"/>
              <w:sz w:val="24"/>
            </w:rPr>
          </w:pPr>
          <w:hyperlink w:anchor="_Toc213261643" w:history="1">
            <w:r w:rsidRPr="00DF6976">
              <w:rPr>
                <w:rStyle w:val="Hyperlink"/>
                <w:rFonts w:eastAsia="MS Gothic"/>
                <w:noProof/>
              </w:rPr>
              <w:t>6.5</w:t>
            </w:r>
            <w:r>
              <w:rPr>
                <w:rFonts w:asciiTheme="minorHAnsi" w:eastAsiaTheme="minorEastAsia" w:hAnsiTheme="minorHAnsi" w:cstheme="minorBidi"/>
                <w:noProof/>
                <w:kern w:val="2"/>
                <w:sz w:val="24"/>
              </w:rPr>
              <w:tab/>
            </w:r>
            <w:r w:rsidRPr="00DF6976">
              <w:rPr>
                <w:rStyle w:val="Hyperlink"/>
                <w:noProof/>
              </w:rPr>
              <w:t>Proposal Exclusion</w:t>
            </w:r>
            <w:r>
              <w:rPr>
                <w:noProof/>
                <w:webHidden/>
              </w:rPr>
              <w:tab/>
            </w:r>
            <w:r>
              <w:rPr>
                <w:noProof/>
                <w:webHidden/>
              </w:rPr>
              <w:fldChar w:fldCharType="begin"/>
            </w:r>
            <w:r>
              <w:rPr>
                <w:noProof/>
                <w:webHidden/>
              </w:rPr>
              <w:instrText xml:space="preserve"> PAGEREF _Toc213261643 \h </w:instrText>
            </w:r>
            <w:r>
              <w:rPr>
                <w:noProof/>
                <w:webHidden/>
              </w:rPr>
            </w:r>
            <w:r>
              <w:rPr>
                <w:noProof/>
                <w:webHidden/>
              </w:rPr>
              <w:fldChar w:fldCharType="separate"/>
            </w:r>
            <w:r>
              <w:rPr>
                <w:noProof/>
                <w:webHidden/>
              </w:rPr>
              <w:t>24</w:t>
            </w:r>
            <w:r>
              <w:rPr>
                <w:noProof/>
                <w:webHidden/>
              </w:rPr>
              <w:fldChar w:fldCharType="end"/>
            </w:r>
          </w:hyperlink>
        </w:p>
        <w:p w14:paraId="7F8B7BC2" w14:textId="6C0AC3A0" w:rsidR="003C0CF2" w:rsidRDefault="003C0CF2">
          <w:pPr>
            <w:pStyle w:val="TOC1"/>
            <w:tabs>
              <w:tab w:val="right" w:leader="dot" w:pos="9890"/>
            </w:tabs>
            <w:rPr>
              <w:rFonts w:asciiTheme="minorHAnsi" w:eastAsiaTheme="minorEastAsia" w:hAnsiTheme="minorHAnsi" w:cstheme="minorBidi"/>
              <w:noProof/>
              <w:kern w:val="2"/>
              <w:sz w:val="24"/>
            </w:rPr>
          </w:pPr>
          <w:hyperlink w:anchor="_Toc213261644" w:history="1">
            <w:r w:rsidRPr="00DF6976">
              <w:rPr>
                <w:rStyle w:val="Hyperlink"/>
                <w:noProof/>
                <w:snapToGrid w:val="0"/>
              </w:rPr>
              <w:t>EXHIBIT A  SUBMISSION &amp; CONFIGURATION SUMMARY SHEET</w:t>
            </w:r>
            <w:r>
              <w:rPr>
                <w:noProof/>
                <w:webHidden/>
              </w:rPr>
              <w:tab/>
            </w:r>
            <w:r>
              <w:rPr>
                <w:noProof/>
                <w:webHidden/>
              </w:rPr>
              <w:fldChar w:fldCharType="begin"/>
            </w:r>
            <w:r>
              <w:rPr>
                <w:noProof/>
                <w:webHidden/>
              </w:rPr>
              <w:instrText xml:space="preserve"> PAGEREF _Toc213261644 \h </w:instrText>
            </w:r>
            <w:r>
              <w:rPr>
                <w:noProof/>
                <w:webHidden/>
              </w:rPr>
            </w:r>
            <w:r>
              <w:rPr>
                <w:noProof/>
                <w:webHidden/>
              </w:rPr>
              <w:fldChar w:fldCharType="separate"/>
            </w:r>
            <w:r>
              <w:rPr>
                <w:noProof/>
                <w:webHidden/>
              </w:rPr>
              <w:t>27</w:t>
            </w:r>
            <w:r>
              <w:rPr>
                <w:noProof/>
                <w:webHidden/>
              </w:rPr>
              <w:fldChar w:fldCharType="end"/>
            </w:r>
          </w:hyperlink>
        </w:p>
        <w:p w14:paraId="2517CD5F" w14:textId="368766DA" w:rsidR="003C0CF2" w:rsidRDefault="003C0CF2">
          <w:pPr>
            <w:pStyle w:val="TOC1"/>
            <w:tabs>
              <w:tab w:val="right" w:leader="dot" w:pos="9890"/>
            </w:tabs>
            <w:rPr>
              <w:rFonts w:asciiTheme="minorHAnsi" w:eastAsiaTheme="minorEastAsia" w:hAnsiTheme="minorHAnsi" w:cstheme="minorBidi"/>
              <w:noProof/>
              <w:kern w:val="2"/>
              <w:sz w:val="24"/>
            </w:rPr>
          </w:pPr>
          <w:hyperlink w:anchor="_Toc213261645" w:history="1">
            <w:r w:rsidRPr="00DF6976">
              <w:rPr>
                <w:rStyle w:val="Hyperlink"/>
                <w:noProof/>
                <w:snapToGrid w:val="0"/>
              </w:rPr>
              <w:t>EXHIBIT B  PROPOSAL EXCEPTIONS</w:t>
            </w:r>
            <w:r>
              <w:rPr>
                <w:noProof/>
                <w:webHidden/>
              </w:rPr>
              <w:tab/>
            </w:r>
            <w:r>
              <w:rPr>
                <w:noProof/>
                <w:webHidden/>
              </w:rPr>
              <w:fldChar w:fldCharType="begin"/>
            </w:r>
            <w:r>
              <w:rPr>
                <w:noProof/>
                <w:webHidden/>
              </w:rPr>
              <w:instrText xml:space="preserve"> PAGEREF _Toc213261645 \h </w:instrText>
            </w:r>
            <w:r>
              <w:rPr>
                <w:noProof/>
                <w:webHidden/>
              </w:rPr>
            </w:r>
            <w:r>
              <w:rPr>
                <w:noProof/>
                <w:webHidden/>
              </w:rPr>
              <w:fldChar w:fldCharType="separate"/>
            </w:r>
            <w:r>
              <w:rPr>
                <w:noProof/>
                <w:webHidden/>
              </w:rPr>
              <w:t>28</w:t>
            </w:r>
            <w:r>
              <w:rPr>
                <w:noProof/>
                <w:webHidden/>
              </w:rPr>
              <w:fldChar w:fldCharType="end"/>
            </w:r>
          </w:hyperlink>
        </w:p>
        <w:p w14:paraId="1D2E6DC9" w14:textId="1BB0A06E" w:rsidR="003C0CF2" w:rsidRDefault="003C0CF2">
          <w:pPr>
            <w:pStyle w:val="TOC1"/>
            <w:tabs>
              <w:tab w:val="right" w:leader="dot" w:pos="9890"/>
            </w:tabs>
            <w:rPr>
              <w:rFonts w:asciiTheme="minorHAnsi" w:eastAsiaTheme="minorEastAsia" w:hAnsiTheme="minorHAnsi" w:cstheme="minorBidi"/>
              <w:noProof/>
              <w:kern w:val="2"/>
              <w:sz w:val="24"/>
            </w:rPr>
          </w:pPr>
          <w:hyperlink w:anchor="_Toc213261646" w:history="1">
            <w:r w:rsidRPr="00DF6976">
              <w:rPr>
                <w:rStyle w:val="Hyperlink"/>
                <w:noProof/>
                <w:snapToGrid w:val="0"/>
              </w:rPr>
              <w:t>EXHIBIT C  RFP QUESTIONNAIRE</w:t>
            </w:r>
            <w:r>
              <w:rPr>
                <w:noProof/>
                <w:webHidden/>
              </w:rPr>
              <w:tab/>
            </w:r>
            <w:r>
              <w:rPr>
                <w:noProof/>
                <w:webHidden/>
              </w:rPr>
              <w:fldChar w:fldCharType="begin"/>
            </w:r>
            <w:r>
              <w:rPr>
                <w:noProof/>
                <w:webHidden/>
              </w:rPr>
              <w:instrText xml:space="preserve"> PAGEREF _Toc213261646 \h </w:instrText>
            </w:r>
            <w:r>
              <w:rPr>
                <w:noProof/>
                <w:webHidden/>
              </w:rPr>
            </w:r>
            <w:r>
              <w:rPr>
                <w:noProof/>
                <w:webHidden/>
              </w:rPr>
              <w:fldChar w:fldCharType="separate"/>
            </w:r>
            <w:r>
              <w:rPr>
                <w:noProof/>
                <w:webHidden/>
              </w:rPr>
              <w:t>30</w:t>
            </w:r>
            <w:r>
              <w:rPr>
                <w:noProof/>
                <w:webHidden/>
              </w:rPr>
              <w:fldChar w:fldCharType="end"/>
            </w:r>
          </w:hyperlink>
        </w:p>
        <w:p w14:paraId="19367B4F" w14:textId="4D9C0C11" w:rsidR="003C0CF2" w:rsidRDefault="003C0CF2">
          <w:pPr>
            <w:pStyle w:val="TOC1"/>
            <w:tabs>
              <w:tab w:val="right" w:leader="dot" w:pos="9890"/>
            </w:tabs>
            <w:rPr>
              <w:rFonts w:asciiTheme="minorHAnsi" w:eastAsiaTheme="minorEastAsia" w:hAnsiTheme="minorHAnsi" w:cstheme="minorBidi"/>
              <w:noProof/>
              <w:kern w:val="2"/>
              <w:sz w:val="24"/>
            </w:rPr>
          </w:pPr>
          <w:hyperlink w:anchor="_Toc213261647" w:history="1">
            <w:r w:rsidRPr="00DF6976">
              <w:rPr>
                <w:rStyle w:val="Hyperlink"/>
                <w:noProof/>
                <w:snapToGrid w:val="0"/>
              </w:rPr>
              <w:t>EXHIBIT D  REFERENCES</w:t>
            </w:r>
            <w:r>
              <w:rPr>
                <w:noProof/>
                <w:webHidden/>
              </w:rPr>
              <w:tab/>
            </w:r>
            <w:r>
              <w:rPr>
                <w:noProof/>
                <w:webHidden/>
              </w:rPr>
              <w:fldChar w:fldCharType="begin"/>
            </w:r>
            <w:r>
              <w:rPr>
                <w:noProof/>
                <w:webHidden/>
              </w:rPr>
              <w:instrText xml:space="preserve"> PAGEREF _Toc213261647 \h </w:instrText>
            </w:r>
            <w:r>
              <w:rPr>
                <w:noProof/>
                <w:webHidden/>
              </w:rPr>
            </w:r>
            <w:r>
              <w:rPr>
                <w:noProof/>
                <w:webHidden/>
              </w:rPr>
              <w:fldChar w:fldCharType="separate"/>
            </w:r>
            <w:r>
              <w:rPr>
                <w:noProof/>
                <w:webHidden/>
              </w:rPr>
              <w:t>33</w:t>
            </w:r>
            <w:r>
              <w:rPr>
                <w:noProof/>
                <w:webHidden/>
              </w:rPr>
              <w:fldChar w:fldCharType="end"/>
            </w:r>
          </w:hyperlink>
        </w:p>
        <w:p w14:paraId="5A253D85" w14:textId="50AC6AD1" w:rsidR="003C0CF2" w:rsidRDefault="003C0CF2">
          <w:pPr>
            <w:pStyle w:val="TOC1"/>
            <w:tabs>
              <w:tab w:val="right" w:leader="dot" w:pos="9890"/>
            </w:tabs>
            <w:rPr>
              <w:rFonts w:asciiTheme="minorHAnsi" w:eastAsiaTheme="minorEastAsia" w:hAnsiTheme="minorHAnsi" w:cstheme="minorBidi"/>
              <w:noProof/>
              <w:kern w:val="2"/>
              <w:sz w:val="24"/>
            </w:rPr>
          </w:pPr>
          <w:hyperlink w:anchor="_Toc213261648" w:history="1">
            <w:r w:rsidRPr="00DF6976">
              <w:rPr>
                <w:rStyle w:val="Hyperlink"/>
                <w:noProof/>
                <w:snapToGrid w:val="0"/>
              </w:rPr>
              <w:t>EXHIBIT E  ACKNOWLEDGEMENT OF AMENDMENTS</w:t>
            </w:r>
            <w:r>
              <w:rPr>
                <w:noProof/>
                <w:webHidden/>
              </w:rPr>
              <w:tab/>
            </w:r>
            <w:r>
              <w:rPr>
                <w:noProof/>
                <w:webHidden/>
              </w:rPr>
              <w:fldChar w:fldCharType="begin"/>
            </w:r>
            <w:r>
              <w:rPr>
                <w:noProof/>
                <w:webHidden/>
              </w:rPr>
              <w:instrText xml:space="preserve"> PAGEREF _Toc213261648 \h </w:instrText>
            </w:r>
            <w:r>
              <w:rPr>
                <w:noProof/>
                <w:webHidden/>
              </w:rPr>
            </w:r>
            <w:r>
              <w:rPr>
                <w:noProof/>
                <w:webHidden/>
              </w:rPr>
              <w:fldChar w:fldCharType="separate"/>
            </w:r>
            <w:r>
              <w:rPr>
                <w:noProof/>
                <w:webHidden/>
              </w:rPr>
              <w:t>37</w:t>
            </w:r>
            <w:r>
              <w:rPr>
                <w:noProof/>
                <w:webHidden/>
              </w:rPr>
              <w:fldChar w:fldCharType="end"/>
            </w:r>
          </w:hyperlink>
        </w:p>
        <w:p w14:paraId="61B5FD84" w14:textId="3E9B1C80" w:rsidR="003C0CF2" w:rsidRDefault="003C0CF2">
          <w:pPr>
            <w:pStyle w:val="TOC1"/>
            <w:tabs>
              <w:tab w:val="right" w:leader="dot" w:pos="9890"/>
            </w:tabs>
            <w:rPr>
              <w:rFonts w:asciiTheme="minorHAnsi" w:eastAsiaTheme="minorEastAsia" w:hAnsiTheme="minorHAnsi" w:cstheme="minorBidi"/>
              <w:noProof/>
              <w:kern w:val="2"/>
              <w:sz w:val="24"/>
            </w:rPr>
          </w:pPr>
          <w:hyperlink w:anchor="_Toc213261649" w:history="1">
            <w:r w:rsidRPr="00DF6976">
              <w:rPr>
                <w:rStyle w:val="Hyperlink"/>
                <w:noProof/>
                <w:snapToGrid w:val="0"/>
              </w:rPr>
              <w:t>EXHIBIT F  COST INFORMATION SUBMISSION</w:t>
            </w:r>
            <w:r>
              <w:rPr>
                <w:noProof/>
                <w:webHidden/>
              </w:rPr>
              <w:tab/>
            </w:r>
            <w:r>
              <w:rPr>
                <w:noProof/>
                <w:webHidden/>
              </w:rPr>
              <w:fldChar w:fldCharType="begin"/>
            </w:r>
            <w:r>
              <w:rPr>
                <w:noProof/>
                <w:webHidden/>
              </w:rPr>
              <w:instrText xml:space="preserve"> PAGEREF _Toc213261649 \h </w:instrText>
            </w:r>
            <w:r>
              <w:rPr>
                <w:noProof/>
                <w:webHidden/>
              </w:rPr>
            </w:r>
            <w:r>
              <w:rPr>
                <w:noProof/>
                <w:webHidden/>
              </w:rPr>
              <w:fldChar w:fldCharType="separate"/>
            </w:r>
            <w:r>
              <w:rPr>
                <w:noProof/>
                <w:webHidden/>
              </w:rPr>
              <w:t>38</w:t>
            </w:r>
            <w:r>
              <w:rPr>
                <w:noProof/>
                <w:webHidden/>
              </w:rPr>
              <w:fldChar w:fldCharType="end"/>
            </w:r>
          </w:hyperlink>
        </w:p>
        <w:p w14:paraId="1DCBA7DE" w14:textId="4342AEB2" w:rsidR="003C0CF2" w:rsidRDefault="003C0CF2">
          <w:pPr>
            <w:pStyle w:val="TOC1"/>
            <w:tabs>
              <w:tab w:val="right" w:leader="dot" w:pos="9890"/>
            </w:tabs>
            <w:rPr>
              <w:rFonts w:asciiTheme="minorHAnsi" w:eastAsiaTheme="minorEastAsia" w:hAnsiTheme="minorHAnsi" w:cstheme="minorBidi"/>
              <w:noProof/>
              <w:kern w:val="2"/>
              <w:sz w:val="24"/>
            </w:rPr>
          </w:pPr>
          <w:hyperlink w:anchor="_Toc213261650" w:history="1">
            <w:r w:rsidRPr="00DF6976">
              <w:rPr>
                <w:rStyle w:val="Hyperlink"/>
                <w:noProof/>
                <w:snapToGrid w:val="0"/>
              </w:rPr>
              <w:t>EXHIBIT G  STANDARD CONTRACT TERMS</w:t>
            </w:r>
            <w:r>
              <w:rPr>
                <w:noProof/>
                <w:webHidden/>
              </w:rPr>
              <w:tab/>
            </w:r>
            <w:r>
              <w:rPr>
                <w:noProof/>
                <w:webHidden/>
              </w:rPr>
              <w:fldChar w:fldCharType="begin"/>
            </w:r>
            <w:r>
              <w:rPr>
                <w:noProof/>
                <w:webHidden/>
              </w:rPr>
              <w:instrText xml:space="preserve"> PAGEREF _Toc213261650 \h </w:instrText>
            </w:r>
            <w:r>
              <w:rPr>
                <w:noProof/>
                <w:webHidden/>
              </w:rPr>
            </w:r>
            <w:r>
              <w:rPr>
                <w:noProof/>
                <w:webHidden/>
              </w:rPr>
              <w:fldChar w:fldCharType="separate"/>
            </w:r>
            <w:r>
              <w:rPr>
                <w:noProof/>
                <w:webHidden/>
              </w:rPr>
              <w:t>39</w:t>
            </w:r>
            <w:r>
              <w:rPr>
                <w:noProof/>
                <w:webHidden/>
              </w:rPr>
              <w:fldChar w:fldCharType="end"/>
            </w:r>
          </w:hyperlink>
        </w:p>
        <w:p w14:paraId="28F3AD3E" w14:textId="30226A34" w:rsidR="003C0CF2" w:rsidRDefault="003C0CF2">
          <w:pPr>
            <w:pStyle w:val="TOC1"/>
            <w:tabs>
              <w:tab w:val="right" w:leader="dot" w:pos="9890"/>
            </w:tabs>
            <w:rPr>
              <w:rFonts w:asciiTheme="minorHAnsi" w:eastAsiaTheme="minorEastAsia" w:hAnsiTheme="minorHAnsi" w:cstheme="minorBidi"/>
              <w:noProof/>
              <w:kern w:val="2"/>
              <w:sz w:val="24"/>
            </w:rPr>
          </w:pPr>
          <w:hyperlink w:anchor="_Toc213261651" w:history="1">
            <w:r w:rsidRPr="00DF6976">
              <w:rPr>
                <w:rStyle w:val="Hyperlink"/>
                <w:noProof/>
                <w:snapToGrid w:val="0"/>
              </w:rPr>
              <w:t>EXHIBIT H ASSURANCES AND CERTIFICATIONS</w:t>
            </w:r>
            <w:r>
              <w:rPr>
                <w:noProof/>
                <w:webHidden/>
              </w:rPr>
              <w:tab/>
            </w:r>
            <w:r>
              <w:rPr>
                <w:noProof/>
                <w:webHidden/>
              </w:rPr>
              <w:fldChar w:fldCharType="begin"/>
            </w:r>
            <w:r>
              <w:rPr>
                <w:noProof/>
                <w:webHidden/>
              </w:rPr>
              <w:instrText xml:space="preserve"> PAGEREF _Toc213261651 \h </w:instrText>
            </w:r>
            <w:r>
              <w:rPr>
                <w:noProof/>
                <w:webHidden/>
              </w:rPr>
            </w:r>
            <w:r>
              <w:rPr>
                <w:noProof/>
                <w:webHidden/>
              </w:rPr>
              <w:fldChar w:fldCharType="separate"/>
            </w:r>
            <w:r>
              <w:rPr>
                <w:noProof/>
                <w:webHidden/>
              </w:rPr>
              <w:t>55</w:t>
            </w:r>
            <w:r>
              <w:rPr>
                <w:noProof/>
                <w:webHidden/>
              </w:rPr>
              <w:fldChar w:fldCharType="end"/>
            </w:r>
          </w:hyperlink>
        </w:p>
        <w:p w14:paraId="2749E2D7" w14:textId="49423CE2" w:rsidR="003C0CF2" w:rsidRDefault="003C0CF2">
          <w:pPr>
            <w:pStyle w:val="TOC1"/>
            <w:tabs>
              <w:tab w:val="right" w:leader="dot" w:pos="9890"/>
            </w:tabs>
            <w:rPr>
              <w:rFonts w:asciiTheme="minorHAnsi" w:eastAsiaTheme="minorEastAsia" w:hAnsiTheme="minorHAnsi" w:cstheme="minorBidi"/>
              <w:noProof/>
              <w:kern w:val="2"/>
              <w:sz w:val="24"/>
            </w:rPr>
          </w:pPr>
          <w:hyperlink w:anchor="_Toc213261652" w:history="1">
            <w:r w:rsidRPr="00DF6976">
              <w:rPr>
                <w:rStyle w:val="Hyperlink"/>
                <w:noProof/>
                <w:snapToGrid w:val="0"/>
              </w:rPr>
              <w:t>EXHIBIT I RELEASE OF PROPOSAL AS PUBLIC RECORD</w:t>
            </w:r>
            <w:r>
              <w:rPr>
                <w:noProof/>
                <w:webHidden/>
              </w:rPr>
              <w:tab/>
            </w:r>
            <w:r>
              <w:rPr>
                <w:noProof/>
                <w:webHidden/>
              </w:rPr>
              <w:fldChar w:fldCharType="begin"/>
            </w:r>
            <w:r>
              <w:rPr>
                <w:noProof/>
                <w:webHidden/>
              </w:rPr>
              <w:instrText xml:space="preserve"> PAGEREF _Toc213261652 \h </w:instrText>
            </w:r>
            <w:r>
              <w:rPr>
                <w:noProof/>
                <w:webHidden/>
              </w:rPr>
            </w:r>
            <w:r>
              <w:rPr>
                <w:noProof/>
                <w:webHidden/>
              </w:rPr>
              <w:fldChar w:fldCharType="separate"/>
            </w:r>
            <w:r>
              <w:rPr>
                <w:noProof/>
                <w:webHidden/>
              </w:rPr>
              <w:t>56</w:t>
            </w:r>
            <w:r>
              <w:rPr>
                <w:noProof/>
                <w:webHidden/>
              </w:rPr>
              <w:fldChar w:fldCharType="end"/>
            </w:r>
          </w:hyperlink>
        </w:p>
        <w:p w14:paraId="5890183D" w14:textId="1B7DB0C2" w:rsidR="003C0CF2" w:rsidRDefault="003C0CF2">
          <w:pPr>
            <w:pStyle w:val="TOC1"/>
            <w:tabs>
              <w:tab w:val="right" w:leader="dot" w:pos="9890"/>
            </w:tabs>
            <w:rPr>
              <w:rFonts w:asciiTheme="minorHAnsi" w:eastAsiaTheme="minorEastAsia" w:hAnsiTheme="minorHAnsi" w:cstheme="minorBidi"/>
              <w:noProof/>
              <w:kern w:val="2"/>
              <w:sz w:val="24"/>
            </w:rPr>
          </w:pPr>
          <w:hyperlink w:anchor="_Toc213261653" w:history="1">
            <w:r w:rsidRPr="00DF6976">
              <w:rPr>
                <w:rStyle w:val="Hyperlink"/>
                <w:noProof/>
              </w:rPr>
              <w:t>EXHIBIT J  MDE RFP RESPONSE CHECKLIST</w:t>
            </w:r>
            <w:r>
              <w:rPr>
                <w:noProof/>
                <w:webHidden/>
              </w:rPr>
              <w:tab/>
            </w:r>
            <w:r>
              <w:rPr>
                <w:noProof/>
                <w:webHidden/>
              </w:rPr>
              <w:fldChar w:fldCharType="begin"/>
            </w:r>
            <w:r>
              <w:rPr>
                <w:noProof/>
                <w:webHidden/>
              </w:rPr>
              <w:instrText xml:space="preserve"> PAGEREF _Toc213261653 \h </w:instrText>
            </w:r>
            <w:r>
              <w:rPr>
                <w:noProof/>
                <w:webHidden/>
              </w:rPr>
            </w:r>
            <w:r>
              <w:rPr>
                <w:noProof/>
                <w:webHidden/>
              </w:rPr>
              <w:fldChar w:fldCharType="separate"/>
            </w:r>
            <w:r>
              <w:rPr>
                <w:noProof/>
                <w:webHidden/>
              </w:rPr>
              <w:t>57</w:t>
            </w:r>
            <w:r>
              <w:rPr>
                <w:noProof/>
                <w:webHidden/>
              </w:rPr>
              <w:fldChar w:fldCharType="end"/>
            </w:r>
          </w:hyperlink>
        </w:p>
        <w:p w14:paraId="06FFA9B7" w14:textId="2AFEB69A" w:rsidR="00BF11B0" w:rsidRPr="00B6248F" w:rsidRDefault="001C3B92">
          <w:pPr>
            <w:rPr>
              <w:szCs w:val="22"/>
            </w:rPr>
          </w:pPr>
          <w:r>
            <w:rPr>
              <w:szCs w:val="22"/>
            </w:rPr>
            <w:fldChar w:fldCharType="end"/>
          </w:r>
        </w:p>
      </w:sdtContent>
    </w:sdt>
    <w:p w14:paraId="35402624" w14:textId="77777777" w:rsidR="00BF11B0" w:rsidRPr="00B6248F" w:rsidRDefault="00BF11B0"/>
    <w:p w14:paraId="2BF57CF8" w14:textId="77777777" w:rsidR="00A50064" w:rsidRDefault="00A50064"/>
    <w:p w14:paraId="4533403F" w14:textId="77777777" w:rsidR="00693679" w:rsidRDefault="00693679"/>
    <w:p w14:paraId="2DB4E7FE" w14:textId="77777777" w:rsidR="00693679" w:rsidRDefault="00693679"/>
    <w:p w14:paraId="53D282DF" w14:textId="77777777" w:rsidR="00693679" w:rsidRDefault="00693679"/>
    <w:p w14:paraId="150DB810" w14:textId="77777777" w:rsidR="00693679" w:rsidRDefault="00693679"/>
    <w:p w14:paraId="2062B8FA" w14:textId="77777777" w:rsidR="00693679" w:rsidRDefault="00693679"/>
    <w:p w14:paraId="0754FEDC" w14:textId="77777777" w:rsidR="00693679" w:rsidRPr="00B6248F" w:rsidRDefault="00693679"/>
    <w:p w14:paraId="283E4D5E" w14:textId="77777777" w:rsidR="00A50064" w:rsidRPr="00B6248F" w:rsidRDefault="00A50064"/>
    <w:p w14:paraId="7ABDEBAB" w14:textId="77777777" w:rsidR="00A50064" w:rsidRDefault="00A50064"/>
    <w:p w14:paraId="72A41CBF" w14:textId="77777777" w:rsidR="000D35FE" w:rsidRDefault="000D35FE"/>
    <w:p w14:paraId="00BA34D3" w14:textId="77777777" w:rsidR="000D35FE" w:rsidRDefault="000D35FE"/>
    <w:p w14:paraId="63EE8D2B" w14:textId="77777777" w:rsidR="000D35FE" w:rsidRPr="00B6248F" w:rsidRDefault="000D35FE"/>
    <w:p w14:paraId="202751C3" w14:textId="77777777" w:rsidR="00A50064" w:rsidRPr="00B6248F" w:rsidRDefault="00A50064"/>
    <w:p w14:paraId="6896D81F" w14:textId="77777777" w:rsidR="00A50064" w:rsidRPr="00B6248F" w:rsidRDefault="00A50064"/>
    <w:p w14:paraId="3046C4E9" w14:textId="092ABCFD" w:rsidR="005F56ED" w:rsidRDefault="00B4099B" w:rsidP="00CE1040">
      <w:pPr>
        <w:pStyle w:val="Heading1"/>
        <w:jc w:val="center"/>
      </w:pPr>
      <w:bookmarkStart w:id="0" w:name="_Toc213261559"/>
      <w:bookmarkStart w:id="1" w:name="_Toc535218430"/>
      <w:bookmarkStart w:id="2" w:name="_Toc535218419"/>
      <w:r w:rsidRPr="00B6248F">
        <w:lastRenderedPageBreak/>
        <w:t>SECTION I</w:t>
      </w:r>
      <w:bookmarkEnd w:id="0"/>
    </w:p>
    <w:p w14:paraId="247422A1" w14:textId="092ABCFD" w:rsidR="00B4099B" w:rsidRPr="00B6248F" w:rsidRDefault="00B4099B" w:rsidP="00CE1040">
      <w:pPr>
        <w:pStyle w:val="Heading1"/>
      </w:pPr>
      <w:bookmarkStart w:id="3" w:name="_Toc213261560"/>
      <w:r w:rsidRPr="00B6248F">
        <w:t>GENERAL OVERVIEW AND BACKGROUND</w:t>
      </w:r>
      <w:bookmarkEnd w:id="3"/>
    </w:p>
    <w:p w14:paraId="38D2FE79" w14:textId="74461BCD" w:rsidR="0045110A" w:rsidRPr="004116D3" w:rsidRDefault="0045110A" w:rsidP="007441C2">
      <w:pPr>
        <w:pStyle w:val="Heading2"/>
        <w:numPr>
          <w:ilvl w:val="0"/>
          <w:numId w:val="35"/>
        </w:numPr>
        <w:ind w:left="720" w:hanging="720"/>
      </w:pPr>
      <w:bookmarkStart w:id="4" w:name="_Toc405463829"/>
      <w:bookmarkStart w:id="5" w:name="_Toc54775211"/>
      <w:bookmarkStart w:id="6" w:name="_Toc65587874"/>
      <w:bookmarkStart w:id="7" w:name="_Toc83111436"/>
      <w:bookmarkStart w:id="8" w:name="_Toc213261561"/>
      <w:r w:rsidRPr="004116D3">
        <w:t>Purpose and Goals</w:t>
      </w:r>
      <w:bookmarkEnd w:id="4"/>
      <w:bookmarkEnd w:id="5"/>
      <w:bookmarkEnd w:id="6"/>
      <w:bookmarkEnd w:id="7"/>
      <w:bookmarkEnd w:id="8"/>
    </w:p>
    <w:p w14:paraId="11792F4B" w14:textId="34D64FF4" w:rsidR="0045110A" w:rsidRPr="00B6248F" w:rsidRDefault="0045110A" w:rsidP="0097134C">
      <w:pPr>
        <w:widowControl/>
        <w:autoSpaceDE/>
        <w:autoSpaceDN/>
        <w:adjustRightInd/>
        <w:spacing w:after="-1"/>
        <w:rPr>
          <w:rFonts w:eastAsia="Calibri"/>
          <w:b/>
          <w:iCs/>
          <w:szCs w:val="22"/>
          <w14:ligatures w14:val="none"/>
        </w:rPr>
      </w:pPr>
      <w:r w:rsidRPr="00B6248F">
        <w:rPr>
          <w:rFonts w:eastAsia="Calibri"/>
          <w:szCs w:val="22"/>
          <w14:ligatures w14:val="none"/>
        </w:rPr>
        <w:t xml:space="preserve">The Mississippi Department of Education (MDE) Office </w:t>
      </w:r>
      <w:r w:rsidRPr="000D35FE">
        <w:rPr>
          <w:rFonts w:eastAsia="Calibri"/>
          <w:color w:val="000000" w:themeColor="text1"/>
          <w:szCs w:val="22"/>
          <w14:ligatures w14:val="none"/>
        </w:rPr>
        <w:t xml:space="preserve">of </w:t>
      </w:r>
      <w:r w:rsidR="006333C3" w:rsidRPr="000D35FE">
        <w:rPr>
          <w:rFonts w:eastAsia="Calibri"/>
          <w:color w:val="000000" w:themeColor="text1"/>
          <w:szCs w:val="22"/>
          <w14:ligatures w14:val="none"/>
        </w:rPr>
        <w:t>Student Assessment</w:t>
      </w:r>
      <w:r w:rsidRPr="000D35FE">
        <w:rPr>
          <w:rFonts w:eastAsia="Calibri"/>
          <w:color w:val="000000" w:themeColor="text1"/>
          <w:szCs w:val="22"/>
          <w14:ligatures w14:val="none"/>
        </w:rPr>
        <w:t xml:space="preserve"> </w:t>
      </w:r>
      <w:r w:rsidRPr="00B6248F">
        <w:rPr>
          <w:rFonts w:eastAsia="Calibri"/>
          <w:szCs w:val="22"/>
          <w14:ligatures w14:val="none"/>
        </w:rPr>
        <w:t xml:space="preserve">issues this Request for Proposals to solicit offers from qualified, experienced, responsible and financially sound </w:t>
      </w:r>
      <w:r w:rsidR="00DD06B3">
        <w:rPr>
          <w:rFonts w:eastAsia="Calibri"/>
          <w:szCs w:val="22"/>
          <w14:ligatures w14:val="none"/>
        </w:rPr>
        <w:t>Offeror</w:t>
      </w:r>
      <w:r w:rsidRPr="00B6248F">
        <w:rPr>
          <w:rFonts w:eastAsia="Calibri"/>
          <w:szCs w:val="22"/>
          <w14:ligatures w14:val="none"/>
        </w:rPr>
        <w:t>s to provide</w:t>
      </w:r>
      <w:r w:rsidR="006333C3">
        <w:rPr>
          <w:rFonts w:eastAsia="Calibri"/>
          <w:szCs w:val="22"/>
          <w14:ligatures w14:val="none"/>
        </w:rPr>
        <w:t xml:space="preserve"> a</w:t>
      </w:r>
      <w:r w:rsidRPr="00B6248F">
        <w:rPr>
          <w:rFonts w:eastAsia="Calibri"/>
          <w:szCs w:val="22"/>
          <w14:ligatures w14:val="none"/>
        </w:rPr>
        <w:t xml:space="preserve"> </w:t>
      </w:r>
      <w:r w:rsidR="006333C3" w:rsidRPr="00D3528B">
        <w:rPr>
          <w:rFonts w:eastAsia="Calibri"/>
          <w:szCs w:val="22"/>
          <w14:ligatures w14:val="none"/>
        </w:rPr>
        <w:t>Kindergarten Readiness Assessment</w:t>
      </w:r>
      <w:r w:rsidRPr="00B6248F">
        <w:rPr>
          <w:rFonts w:eastAsia="Calibri"/>
          <w:szCs w:val="22"/>
          <w14:ligatures w14:val="none"/>
        </w:rPr>
        <w:t xml:space="preserve">. </w:t>
      </w:r>
      <w:bookmarkStart w:id="9" w:name="_Ref403039509"/>
      <w:bookmarkStart w:id="10" w:name="_Toc405463832"/>
      <w:bookmarkStart w:id="11" w:name="_Ref410399058"/>
      <w:bookmarkStart w:id="12" w:name="_Toc483321465"/>
      <w:r w:rsidRPr="00B6248F">
        <w:rPr>
          <w:rFonts w:eastAsia="Calibri"/>
          <w:szCs w:val="22"/>
          <w14:ligatures w14:val="none"/>
        </w:rPr>
        <w:t xml:space="preserve">Proposing </w:t>
      </w:r>
      <w:r w:rsidR="00ED1565">
        <w:rPr>
          <w:rFonts w:eastAsia="Calibri"/>
          <w:szCs w:val="22"/>
          <w14:ligatures w14:val="none"/>
        </w:rPr>
        <w:t>Offerors</w:t>
      </w:r>
      <w:r w:rsidRPr="00B6248F">
        <w:rPr>
          <w:rFonts w:eastAsia="Calibri"/>
          <w:szCs w:val="22"/>
          <w14:ligatures w14:val="none"/>
        </w:rPr>
        <w:t xml:space="preserve"> must have the proven ability to perform all core services requested in this solicitation.  A more detailed listing of services is contained in the</w:t>
      </w:r>
      <w:r w:rsidRPr="00B6248F">
        <w:rPr>
          <w:rFonts w:eastAsia="Calibri"/>
          <w:b/>
          <w:i/>
          <w:szCs w:val="22"/>
          <w14:ligatures w14:val="none"/>
        </w:rPr>
        <w:t xml:space="preserve"> </w:t>
      </w:r>
      <w:r w:rsidR="00086214" w:rsidRPr="006333C3">
        <w:rPr>
          <w:rFonts w:eastAsia="Calibri"/>
          <w:b/>
          <w:iCs/>
          <w:szCs w:val="22"/>
          <w14:ligatures w14:val="none"/>
        </w:rPr>
        <w:t>Technical Requirements</w:t>
      </w:r>
      <w:r w:rsidRPr="006333C3">
        <w:rPr>
          <w:rFonts w:eastAsia="Calibri"/>
          <w:b/>
          <w:iCs/>
          <w:szCs w:val="22"/>
          <w14:ligatures w14:val="none"/>
        </w:rPr>
        <w:t xml:space="preserve"> (</w:t>
      </w:r>
      <w:r w:rsidR="00086214" w:rsidRPr="006333C3">
        <w:rPr>
          <w:rFonts w:eastAsia="Calibri"/>
          <w:b/>
          <w:iCs/>
          <w:szCs w:val="22"/>
          <w14:ligatures w14:val="none"/>
        </w:rPr>
        <w:t>Section III</w:t>
      </w:r>
      <w:r w:rsidRPr="006333C3">
        <w:rPr>
          <w:rFonts w:eastAsia="Calibri"/>
          <w:b/>
          <w:iCs/>
          <w:szCs w:val="22"/>
          <w14:ligatures w14:val="none"/>
        </w:rPr>
        <w:t>)</w:t>
      </w:r>
      <w:r w:rsidRPr="006333C3">
        <w:rPr>
          <w:rFonts w:eastAsia="Calibri"/>
          <w:b/>
          <w:i/>
          <w:szCs w:val="22"/>
          <w14:ligatures w14:val="none"/>
        </w:rPr>
        <w:t>.</w:t>
      </w:r>
      <w:r w:rsidRPr="00B6248F">
        <w:rPr>
          <w:rFonts w:eastAsia="Calibri"/>
          <w:b/>
          <w:i/>
          <w:szCs w:val="22"/>
          <w14:ligatures w14:val="none"/>
        </w:rPr>
        <w:t xml:space="preserve"> </w:t>
      </w:r>
      <w:bookmarkStart w:id="13" w:name="_Hlk88493849"/>
      <w:bookmarkEnd w:id="9"/>
      <w:bookmarkEnd w:id="10"/>
      <w:bookmarkEnd w:id="11"/>
      <w:bookmarkEnd w:id="12"/>
    </w:p>
    <w:bookmarkEnd w:id="13"/>
    <w:p w14:paraId="711800B9" w14:textId="77777777" w:rsidR="0045110A" w:rsidRPr="00B6248F" w:rsidRDefault="0045110A" w:rsidP="7461426E">
      <w:pPr>
        <w:widowControl/>
        <w:autoSpaceDE/>
        <w:autoSpaceDN/>
        <w:adjustRightInd/>
        <w:rPr>
          <w:rFonts w:eastAsia="Calibri"/>
          <w:b/>
          <w:bCs/>
          <w14:ligatures w14:val="none"/>
        </w:rPr>
      </w:pPr>
    </w:p>
    <w:p w14:paraId="1B50635E" w14:textId="763A6911" w:rsidR="753D0EB6" w:rsidRPr="00D3528B" w:rsidRDefault="753D0EB6" w:rsidP="7461426E">
      <w:pPr>
        <w:spacing w:afterAutospacing="1"/>
        <w:rPr>
          <w:rFonts w:eastAsia="Calibri"/>
          <w:szCs w:val="22"/>
        </w:rPr>
      </w:pPr>
      <w:r w:rsidRPr="00D3528B">
        <w:rPr>
          <w:rFonts w:eastAsia="Calibri"/>
          <w:szCs w:val="22"/>
        </w:rPr>
        <w:t xml:space="preserve">Passed during the 2013 legislative session, the Literacy-Based Promotion Act (LBPA) places an emphasis on grade-level reading skills, particularly as students’ </w:t>
      </w:r>
      <w:r w:rsidR="00D3528B" w:rsidRPr="00D3528B">
        <w:rPr>
          <w:rFonts w:eastAsia="Calibri"/>
          <w:szCs w:val="22"/>
        </w:rPr>
        <w:t>progress from</w:t>
      </w:r>
      <w:r w:rsidRPr="00D3528B">
        <w:rPr>
          <w:rFonts w:eastAsia="Calibri"/>
          <w:szCs w:val="22"/>
        </w:rPr>
        <w:t xml:space="preserve"> Kindergarten through Grade 3. State statute requires that the Mississippi Department of </w:t>
      </w:r>
      <w:proofErr w:type="gramStart"/>
      <w:r w:rsidRPr="00D3528B">
        <w:rPr>
          <w:rFonts w:eastAsia="Calibri"/>
          <w:szCs w:val="22"/>
        </w:rPr>
        <w:t>Education shall</w:t>
      </w:r>
      <w:proofErr w:type="gramEnd"/>
      <w:r w:rsidRPr="00D3528B">
        <w:rPr>
          <w:rFonts w:eastAsia="Calibri"/>
          <w:szCs w:val="22"/>
        </w:rPr>
        <w:t xml:space="preserve"> select an early literacy and numeracy screening assessment instrument or instruments to be used throughout the state in the screening of students in Kindergarten through Grade 3. (</w:t>
      </w:r>
      <w:hyperlink r:id="rId13" w:history="1">
        <w:r w:rsidRPr="00B260E7">
          <w:rPr>
            <w:rStyle w:val="Hyperlink"/>
            <w:rFonts w:eastAsia="Calibri"/>
            <w:szCs w:val="22"/>
          </w:rPr>
          <w:t>Mississippi Code § 37-23-16; Mississippi Code § 37-177-5</w:t>
        </w:r>
      </w:hyperlink>
      <w:r w:rsidRPr="00D3528B">
        <w:rPr>
          <w:rFonts w:eastAsia="Calibri"/>
          <w:szCs w:val="22"/>
        </w:rPr>
        <w:t>) This RFP seeks to identify a qualified Offeror to administer a high-quality online assessment for Pre-K and Kindergarten students from an established company that has verified success in the areas of development quality, test delivery, scoring, and reporting.</w:t>
      </w:r>
    </w:p>
    <w:p w14:paraId="22B0F5A3" w14:textId="31883011" w:rsidR="002B13CF" w:rsidRPr="00AB3BE0" w:rsidRDefault="5AB47CCF" w:rsidP="7461426E">
      <w:pPr>
        <w:widowControl/>
        <w:autoSpaceDE/>
        <w:autoSpaceDN/>
        <w:adjustRightInd/>
        <w:spacing w:after="100" w:afterAutospacing="1"/>
        <w:rPr>
          <w:rFonts w:eastAsia="Calibri"/>
          <w14:ligatures w14:val="none"/>
        </w:rPr>
      </w:pPr>
      <w:r w:rsidRPr="7461426E">
        <w:rPr>
          <w:rFonts w:eastAsia="Calibri"/>
          <w14:ligatures w14:val="none"/>
        </w:rPr>
        <w:t xml:space="preserve">All contract awards are at the discretion of the State Board of Education (SBE). The contract will be awarded for a project period up to </w:t>
      </w:r>
      <w:r w:rsidR="7662F501" w:rsidRPr="7461426E">
        <w:rPr>
          <w:rFonts w:eastAsia="Calibri"/>
          <w14:ligatures w14:val="none"/>
        </w:rPr>
        <w:t xml:space="preserve">Five </w:t>
      </w:r>
      <w:r w:rsidRPr="7461426E">
        <w:rPr>
          <w:rFonts w:eastAsia="Calibri"/>
          <w14:ligatures w14:val="none"/>
        </w:rPr>
        <w:t>(</w:t>
      </w:r>
      <w:r w:rsidR="7662F501" w:rsidRPr="7461426E">
        <w:rPr>
          <w:rFonts w:eastAsia="Calibri"/>
          <w14:ligatures w14:val="none"/>
        </w:rPr>
        <w:t>5</w:t>
      </w:r>
      <w:r w:rsidRPr="7461426E">
        <w:rPr>
          <w:rFonts w:eastAsia="Calibri"/>
          <w14:ligatures w14:val="none"/>
        </w:rPr>
        <w:t>) years</w:t>
      </w:r>
      <w:r w:rsidR="7662F501" w:rsidRPr="7461426E">
        <w:rPr>
          <w:rFonts w:eastAsia="Calibri"/>
          <w14:ligatures w14:val="none"/>
        </w:rPr>
        <w:t xml:space="preserve">. </w:t>
      </w:r>
      <w:r w:rsidRPr="7461426E">
        <w:rPr>
          <w:rFonts w:eastAsia="Calibri"/>
          <w14:ligatures w14:val="none"/>
        </w:rPr>
        <w:t xml:space="preserve">Each year of the contract will be reviewed to ensure services </w:t>
      </w:r>
      <w:proofErr w:type="gramStart"/>
      <w:r w:rsidRPr="7461426E">
        <w:rPr>
          <w:rFonts w:eastAsia="Calibri"/>
          <w14:ligatures w14:val="none"/>
        </w:rPr>
        <w:t>will be</w:t>
      </w:r>
      <w:proofErr w:type="gramEnd"/>
      <w:r w:rsidRPr="7461426E">
        <w:rPr>
          <w:rFonts w:eastAsia="Calibri"/>
          <w14:ligatures w14:val="none"/>
        </w:rPr>
        <w:t xml:space="preserve"> continued annually and shall be contingent upon successful completion of the services in the preceding year’s contract, availability of funding and a performance-based evaluation.</w:t>
      </w:r>
      <w:r w:rsidR="00D3528B">
        <w:rPr>
          <w:rFonts w:eastAsia="Calibri"/>
          <w14:ligatures w14:val="none"/>
        </w:rPr>
        <w:t xml:space="preserve"> </w:t>
      </w:r>
      <w:r w:rsidR="006772FE" w:rsidRPr="006772FE">
        <w:rPr>
          <w:rFonts w:eastAsia="Calibri" w:cs="Arial"/>
          <w:szCs w:val="22"/>
          <w14:ligatures w14:val="none"/>
        </w:rPr>
        <w:t xml:space="preserve">This solicitation and any resulting contract(s) shall be governed by the applicable provisions of </w:t>
      </w:r>
      <w:r w:rsidR="006772FE" w:rsidRPr="006772FE">
        <w:rPr>
          <w:rFonts w:eastAsia="Calibri" w:cs="Arial"/>
          <w:i/>
          <w:iCs/>
          <w:szCs w:val="22"/>
          <w14:ligatures w14:val="none"/>
        </w:rPr>
        <w:t>the State Board of Education Contract</w:t>
      </w:r>
      <w:r w:rsidR="006772FE" w:rsidRPr="006772FE">
        <w:rPr>
          <w:rFonts w:eastAsia="Calibri" w:cs="Arial"/>
          <w:szCs w:val="22"/>
          <w14:ligatures w14:val="none"/>
        </w:rPr>
        <w:t xml:space="preserve"> </w:t>
      </w:r>
      <w:r w:rsidR="006772FE" w:rsidRPr="006772FE">
        <w:rPr>
          <w:rFonts w:eastAsia="Calibri" w:cs="Arial"/>
          <w:i/>
          <w:iCs/>
          <w:szCs w:val="22"/>
          <w14:ligatures w14:val="none"/>
        </w:rPr>
        <w:t xml:space="preserve">Policies </w:t>
      </w:r>
      <w:r w:rsidR="006772FE" w:rsidRPr="006772FE">
        <w:rPr>
          <w:rFonts w:eastAsia="Calibri" w:cs="Arial"/>
          <w:szCs w:val="22"/>
          <w14:ligatures w14:val="none"/>
        </w:rPr>
        <w:t xml:space="preserve">and if required, </w:t>
      </w:r>
      <w:r w:rsidR="006772FE" w:rsidRPr="006772FE">
        <w:rPr>
          <w:rFonts w:eastAsia="Calibri" w:cs="Arial"/>
          <w:i/>
          <w:iCs/>
          <w:szCs w:val="22"/>
          <w14:ligatures w14:val="none"/>
        </w:rPr>
        <w:t xml:space="preserve">the </w:t>
      </w:r>
      <w:r w:rsidR="00B260E7">
        <w:rPr>
          <w:rFonts w:eastAsia="Calibri" w:cs="Arial"/>
          <w:i/>
          <w:iCs/>
          <w:szCs w:val="22"/>
          <w14:ligatures w14:val="none"/>
        </w:rPr>
        <w:t>MS Information Technology Services</w:t>
      </w:r>
      <w:r w:rsidR="006772FE" w:rsidRPr="006772FE">
        <w:rPr>
          <w:rFonts w:eastAsia="Calibri" w:cs="Arial"/>
          <w:i/>
          <w:szCs w:val="22"/>
          <w14:ligatures w14:val="none"/>
        </w:rPr>
        <w:t xml:space="preserve"> Board</w:t>
      </w:r>
      <w:r w:rsidR="0094490E">
        <w:rPr>
          <w:rFonts w:eastAsia="Calibri" w:cs="Arial"/>
          <w:i/>
          <w:szCs w:val="22"/>
          <w14:ligatures w14:val="none"/>
        </w:rPr>
        <w:t>. The</w:t>
      </w:r>
      <w:r w:rsidR="006772FE" w:rsidRPr="006772FE">
        <w:rPr>
          <w:rFonts w:eastAsia="Calibri" w:cs="Arial"/>
          <w:i/>
          <w:szCs w:val="22"/>
          <w14:ligatures w14:val="none"/>
        </w:rPr>
        <w:t xml:space="preserve"> </w:t>
      </w:r>
      <w:r w:rsidR="0094490E">
        <w:rPr>
          <w:rFonts w:eastAsia="Calibri" w:cs="Arial"/>
          <w:i/>
          <w:szCs w:val="22"/>
          <w14:ligatures w14:val="none"/>
        </w:rPr>
        <w:t>MS Department of Information Technology Services</w:t>
      </w:r>
      <w:r w:rsidR="006772FE" w:rsidRPr="006772FE">
        <w:rPr>
          <w:rFonts w:eastAsia="Calibri" w:cs="Arial"/>
          <w:i/>
          <w:szCs w:val="22"/>
          <w14:ligatures w14:val="none"/>
        </w:rPr>
        <w:t xml:space="preserve"> (</w:t>
      </w:r>
      <w:r w:rsidR="0094490E">
        <w:rPr>
          <w:rFonts w:eastAsia="Calibri" w:cs="Arial"/>
          <w:i/>
          <w:szCs w:val="22"/>
          <w14:ligatures w14:val="none"/>
        </w:rPr>
        <w:t>ITS</w:t>
      </w:r>
      <w:r w:rsidR="006772FE" w:rsidRPr="006772FE">
        <w:rPr>
          <w:rFonts w:eastAsia="Calibri" w:cs="Arial"/>
          <w:i/>
          <w:szCs w:val="22"/>
          <w14:ligatures w14:val="none"/>
        </w:rPr>
        <w:t xml:space="preserve">) </w:t>
      </w:r>
      <w:r w:rsidR="0094490E">
        <w:rPr>
          <w:rFonts w:eastAsia="Calibri" w:cs="Arial"/>
          <w:i/>
          <w:szCs w:val="22"/>
          <w14:ligatures w14:val="none"/>
        </w:rPr>
        <w:t>Procurement Handbook</w:t>
      </w:r>
      <w:r w:rsidR="006772FE" w:rsidRPr="006772FE">
        <w:rPr>
          <w:rFonts w:eastAsia="Calibri" w:cs="Arial"/>
          <w:szCs w:val="22"/>
          <w14:ligatures w14:val="none"/>
        </w:rPr>
        <w:t xml:space="preserve">, a copy of which is available at </w:t>
      </w:r>
      <w:r w:rsidR="0094490E" w:rsidRPr="0094490E">
        <w:rPr>
          <w:rFonts w:eastAsia="Calibri" w:cs="Arial"/>
          <w:szCs w:val="22"/>
          <w14:ligatures w14:val="none"/>
        </w:rPr>
        <w:t>3771 Eastwood Dr, Jackson, MS 39211</w:t>
      </w:r>
      <w:r w:rsidR="006772FE" w:rsidRPr="006772FE">
        <w:rPr>
          <w:rFonts w:eastAsia="Calibri" w:cs="Arial"/>
          <w:szCs w:val="22"/>
          <w14:ligatures w14:val="none"/>
        </w:rPr>
        <w:t xml:space="preserve">for inspection or visit </w:t>
      </w:r>
      <w:hyperlink r:id="rId14" w:history="1">
        <w:r w:rsidR="0094490E">
          <w:rPr>
            <w:rFonts w:eastAsia="Calibri" w:cs="Arial"/>
            <w:color w:val="0000FF"/>
            <w:szCs w:val="22"/>
            <w:u w:val="single"/>
            <w14:ligatures w14:val="none"/>
          </w:rPr>
          <w:t>ITS Procurement Handbook</w:t>
        </w:r>
      </w:hyperlink>
      <w:r w:rsidR="006772FE" w:rsidRPr="006772FE">
        <w:rPr>
          <w:rFonts w:eastAsia="Calibri" w:cs="Arial"/>
          <w:szCs w:val="22"/>
          <w14:ligatures w14:val="none"/>
        </w:rPr>
        <w:t xml:space="preserve">. </w:t>
      </w:r>
      <w:r w:rsidRPr="7461426E">
        <w:rPr>
          <w:rFonts w:eastAsia="Calibri"/>
          <w14:ligatures w14:val="none"/>
        </w:rPr>
        <w:t xml:space="preserve">The contract Standard Terms and Conditions has been included as </w:t>
      </w:r>
      <w:r w:rsidRPr="0094490E">
        <w:rPr>
          <w:rFonts w:eastAsia="Calibri"/>
          <w14:ligatures w14:val="none"/>
        </w:rPr>
        <w:t>Exhibit G</w:t>
      </w:r>
      <w:r w:rsidRPr="7461426E">
        <w:rPr>
          <w:rFonts w:eastAsia="Calibri"/>
          <w14:ligatures w14:val="none"/>
        </w:rPr>
        <w:t xml:space="preserve"> for your review and acceptance. If the </w:t>
      </w:r>
      <w:r w:rsidR="50907460" w:rsidRPr="7461426E">
        <w:rPr>
          <w:rFonts w:eastAsia="Calibri"/>
          <w14:ligatures w14:val="none"/>
        </w:rPr>
        <w:t>Offeror</w:t>
      </w:r>
      <w:r w:rsidRPr="7461426E">
        <w:rPr>
          <w:rFonts w:eastAsia="Calibri"/>
          <w14:ligatures w14:val="none"/>
        </w:rPr>
        <w:t xml:space="preserve"> objects to any of the Standard Terms and Conditions, the objection may be considered as an adequate cause for rejection without further </w:t>
      </w:r>
      <w:proofErr w:type="gramStart"/>
      <w:r w:rsidRPr="7461426E">
        <w:rPr>
          <w:rFonts w:eastAsia="Calibri"/>
          <w14:ligatures w14:val="none"/>
        </w:rPr>
        <w:t>negotiations</w:t>
      </w:r>
      <w:proofErr w:type="gramEnd"/>
      <w:r w:rsidRPr="7461426E">
        <w:rPr>
          <w:rFonts w:eastAsia="Calibri"/>
          <w14:ligatures w14:val="none"/>
        </w:rPr>
        <w:t>.</w:t>
      </w:r>
    </w:p>
    <w:p w14:paraId="79CC2330" w14:textId="0CBAEC4B" w:rsidR="002B13CF" w:rsidRPr="00AB3BE0" w:rsidRDefault="002B13CF" w:rsidP="0097134C">
      <w:pPr>
        <w:widowControl/>
        <w:autoSpaceDE/>
        <w:autoSpaceDN/>
        <w:adjustRightInd/>
        <w:spacing w:after="100" w:afterAutospacing="1"/>
        <w:rPr>
          <w:rFonts w:eastAsia="Calibri"/>
          <w:szCs w:val="22"/>
          <w14:ligatures w14:val="none"/>
        </w:rPr>
      </w:pPr>
      <w:r w:rsidRPr="00AB3BE0">
        <w:rPr>
          <w:rFonts w:eastAsia="Calibri"/>
          <w:szCs w:val="22"/>
          <w14:ligatures w14:val="none"/>
        </w:rPr>
        <w:t xml:space="preserve">A copy of this solicitation, including all </w:t>
      </w:r>
      <w:r w:rsidR="00FB77E1" w:rsidRPr="00AB3BE0">
        <w:rPr>
          <w:rFonts w:eastAsia="Calibri"/>
          <w:szCs w:val="22"/>
          <w14:ligatures w14:val="none"/>
        </w:rPr>
        <w:t>exhibits</w:t>
      </w:r>
      <w:r w:rsidRPr="00AB3BE0">
        <w:rPr>
          <w:rFonts w:eastAsia="Calibri"/>
          <w:szCs w:val="22"/>
          <w14:ligatures w14:val="none"/>
        </w:rPr>
        <w:t xml:space="preserve"> and any subsequent amendments, including the Question-and-Answer amendment,</w:t>
      </w:r>
      <w:r w:rsidR="00C12E7E" w:rsidRPr="00C12E7E">
        <w:rPr>
          <w:rStyle w:val="Heading1Char"/>
          <w:color w:val="000000"/>
          <w:szCs w:val="22"/>
          <w:shd w:val="clear" w:color="auto" w:fill="FFFFFF"/>
        </w:rPr>
        <w:t xml:space="preserve"> </w:t>
      </w:r>
      <w:r w:rsidR="00C12E7E">
        <w:rPr>
          <w:rStyle w:val="normaltextrun"/>
          <w:rFonts w:eastAsiaTheme="majorEastAsia"/>
          <w:color w:val="000000"/>
          <w:szCs w:val="22"/>
          <w:shd w:val="clear" w:color="auto" w:fill="FFFFFF"/>
        </w:rPr>
        <w:t>if issued, will be posted on the MDE </w:t>
      </w:r>
      <w:hyperlink r:id="rId15" w:tgtFrame="_blank" w:history="1">
        <w:r w:rsidR="00C12E7E">
          <w:rPr>
            <w:rStyle w:val="normaltextrun"/>
            <w:rFonts w:eastAsiaTheme="majorEastAsia" w:cs="Segoe UI"/>
            <w:color w:val="0000FF"/>
            <w:szCs w:val="22"/>
            <w:u w:val="single"/>
            <w:shd w:val="clear" w:color="auto" w:fill="FFFFFF"/>
          </w:rPr>
          <w:t>website</w:t>
        </w:r>
      </w:hyperlink>
      <w:r w:rsidR="00C12E7E">
        <w:rPr>
          <w:rStyle w:val="normaltextrun"/>
          <w:rFonts w:eastAsiaTheme="majorEastAsia"/>
          <w:color w:val="000000"/>
          <w:szCs w:val="22"/>
          <w:shd w:val="clear" w:color="auto" w:fill="FFFFFF"/>
        </w:rPr>
        <w:t> under </w:t>
      </w:r>
      <w:r w:rsidR="009C4387">
        <w:rPr>
          <w:rStyle w:val="normaltextrun"/>
          <w:rFonts w:eastAsiaTheme="majorEastAsia"/>
          <w:color w:val="000000"/>
          <w:szCs w:val="22"/>
          <w:shd w:val="clear" w:color="auto" w:fill="FFFFFF"/>
        </w:rPr>
        <w:t xml:space="preserve">the MDE Bid </w:t>
      </w:r>
      <w:proofErr w:type="spellStart"/>
      <w:r w:rsidR="009C4387">
        <w:rPr>
          <w:rStyle w:val="normaltextrun"/>
          <w:rFonts w:eastAsiaTheme="majorEastAsia"/>
          <w:color w:val="000000"/>
          <w:szCs w:val="22"/>
          <w:shd w:val="clear" w:color="auto" w:fill="FFFFFF"/>
        </w:rPr>
        <w:t>Annoucements</w:t>
      </w:r>
      <w:proofErr w:type="spellEnd"/>
      <w:r w:rsidR="00C12E7E">
        <w:rPr>
          <w:rStyle w:val="normaltextrun"/>
          <w:rFonts w:eastAsiaTheme="majorEastAsia"/>
          <w:color w:val="000000"/>
          <w:szCs w:val="22"/>
          <w:shd w:val="clear" w:color="auto" w:fill="FFFFFF"/>
        </w:rPr>
        <w:t>. It is the sole responsibility of all interested vendors to monitor the website for updates regarding this procurement. </w:t>
      </w:r>
      <w:r w:rsidR="00C12E7E">
        <w:rPr>
          <w:rStyle w:val="eop"/>
          <w:rFonts w:eastAsiaTheme="majorEastAsia"/>
          <w:color w:val="000000"/>
          <w:szCs w:val="22"/>
          <w:shd w:val="clear" w:color="auto" w:fill="FFFFFF"/>
        </w:rPr>
        <w:t> </w:t>
      </w:r>
      <w:r w:rsidRPr="00AB3BE0">
        <w:rPr>
          <w:rFonts w:eastAsia="Calibri"/>
          <w:szCs w:val="22"/>
          <w14:ligatures w14:val="none"/>
        </w:rPr>
        <w:t xml:space="preserve"> </w:t>
      </w:r>
    </w:p>
    <w:p w14:paraId="60DF583B" w14:textId="77777777" w:rsidR="005F56ED" w:rsidRDefault="008431A3" w:rsidP="005F56ED">
      <w:pPr>
        <w:pStyle w:val="Heading1"/>
        <w:jc w:val="center"/>
        <w:rPr>
          <w:snapToGrid w:val="0"/>
          <w:kern w:val="28"/>
          <w:szCs w:val="22"/>
        </w:rPr>
      </w:pPr>
      <w:bookmarkStart w:id="14" w:name="_Toc49239653"/>
      <w:bookmarkStart w:id="15" w:name="_Toc535218421"/>
      <w:bookmarkStart w:id="16" w:name="_Toc213261562"/>
      <w:r w:rsidRPr="00B6248F">
        <w:rPr>
          <w:snapToGrid w:val="0"/>
          <w:kern w:val="28"/>
          <w:szCs w:val="22"/>
        </w:rPr>
        <w:t>SECTION II</w:t>
      </w:r>
      <w:bookmarkStart w:id="17" w:name="_Toc535218422"/>
      <w:bookmarkEnd w:id="14"/>
      <w:bookmarkEnd w:id="15"/>
      <w:bookmarkEnd w:id="16"/>
    </w:p>
    <w:p w14:paraId="18EFF253" w14:textId="25035321" w:rsidR="008431A3" w:rsidRPr="00B6248F" w:rsidRDefault="00B4099B" w:rsidP="005F56ED">
      <w:pPr>
        <w:pStyle w:val="Heading1"/>
        <w:jc w:val="left"/>
        <w:rPr>
          <w:snapToGrid w:val="0"/>
          <w:kern w:val="28"/>
          <w:szCs w:val="22"/>
        </w:rPr>
      </w:pPr>
      <w:r w:rsidRPr="00B6248F">
        <w:rPr>
          <w:snapToGrid w:val="0"/>
          <w:kern w:val="28"/>
          <w:szCs w:val="22"/>
        </w:rPr>
        <w:t xml:space="preserve"> </w:t>
      </w:r>
      <w:bookmarkStart w:id="18" w:name="_Toc213261563"/>
      <w:r w:rsidR="008431A3" w:rsidRPr="00B6248F">
        <w:rPr>
          <w:snapToGrid w:val="0"/>
          <w:szCs w:val="22"/>
        </w:rPr>
        <w:t>OFFEROR INFORMATION</w:t>
      </w:r>
      <w:bookmarkEnd w:id="17"/>
      <w:bookmarkEnd w:id="18"/>
    </w:p>
    <w:p w14:paraId="483028C0" w14:textId="77777777" w:rsidR="008431A3" w:rsidRPr="00B6248F" w:rsidRDefault="008431A3" w:rsidP="005F56ED">
      <w:pPr>
        <w:rPr>
          <w:rFonts w:cs="Arial"/>
          <w:szCs w:val="22"/>
          <w14:ligatures w14:val="none"/>
        </w:rPr>
      </w:pPr>
    </w:p>
    <w:p w14:paraId="3106DA83" w14:textId="0E8ACD1A" w:rsidR="00EE2604" w:rsidRPr="00B6248F" w:rsidRDefault="008431A3" w:rsidP="005F56ED">
      <w:pPr>
        <w:rPr>
          <w:rFonts w:cs="Arial"/>
          <w:szCs w:val="22"/>
          <w14:ligatures w14:val="none"/>
        </w:rPr>
      </w:pPr>
      <w:r w:rsidRPr="00B6248F">
        <w:rPr>
          <w:rFonts w:cs="Arial"/>
          <w:szCs w:val="22"/>
          <w14:ligatures w14:val="none"/>
        </w:rPr>
        <w:t>The objective of the Offeror Information section of this RFP is to provide Offerors with information required to successfully respond to the RFP.</w:t>
      </w:r>
    </w:p>
    <w:p w14:paraId="3D4FD9B4" w14:textId="5A136997" w:rsidR="008431A3" w:rsidRPr="00B6248F" w:rsidRDefault="001C21E6" w:rsidP="007441C2">
      <w:pPr>
        <w:pStyle w:val="Heading2"/>
        <w:numPr>
          <w:ilvl w:val="0"/>
          <w:numId w:val="30"/>
        </w:numPr>
        <w:ind w:left="720" w:hanging="720"/>
      </w:pPr>
      <w:bookmarkStart w:id="19" w:name="_Toc49239654"/>
      <w:bookmarkStart w:id="20" w:name="_Toc213261564"/>
      <w:r w:rsidRPr="00B6248F">
        <w:t>Interchangeable</w:t>
      </w:r>
      <w:r w:rsidR="008431A3" w:rsidRPr="00B6248F">
        <w:t xml:space="preserve"> Designations</w:t>
      </w:r>
      <w:bookmarkEnd w:id="19"/>
      <w:bookmarkEnd w:id="20"/>
    </w:p>
    <w:p w14:paraId="3B5FB139" w14:textId="70B6C2C7" w:rsidR="008431A3" w:rsidRPr="00B6248F" w:rsidRDefault="008431A3" w:rsidP="008E1537">
      <w:r w:rsidRPr="00B6248F">
        <w:t xml:space="preserve">The terms “Offeror” and “Contractor” are referenced throughout this RFP.  Generally, references to the “Offeror” are used in conjunction with the proposing organization and procurement process leading up to the final RFP selection and award.  The term “Contractor” denotes the role assumed, post-award, by </w:t>
      </w:r>
      <w:r w:rsidRPr="00B6248F">
        <w:lastRenderedPageBreak/>
        <w:t>the winning Offeror.  Additionally, the terms “State of Mississippi,” “State” or “</w:t>
      </w:r>
      <w:r w:rsidR="0064638E">
        <w:t xml:space="preserve">the </w:t>
      </w:r>
      <w:r w:rsidRPr="00B6248F">
        <w:t xml:space="preserve">MDE” may be used interchangeably throughout this RFP to denote the political entity issuing the RFP and requesting responses from Offerors throughout these specifications.  References to a specific agency, institution or other political entity represent the client or customer on whose behalf </w:t>
      </w:r>
      <w:r w:rsidR="0064638E">
        <w:t xml:space="preserve">the </w:t>
      </w:r>
      <w:r w:rsidRPr="00B6248F">
        <w:t>MDE is issuing the RFP.</w:t>
      </w:r>
    </w:p>
    <w:p w14:paraId="611EA196" w14:textId="7A9B74CF" w:rsidR="008431A3" w:rsidRPr="00B6248F" w:rsidRDefault="008431A3" w:rsidP="007441C2">
      <w:pPr>
        <w:pStyle w:val="Heading2"/>
        <w:numPr>
          <w:ilvl w:val="0"/>
          <w:numId w:val="30"/>
        </w:numPr>
        <w:ind w:left="720" w:hanging="720"/>
      </w:pPr>
      <w:bookmarkStart w:id="21" w:name="_Toc49239655"/>
      <w:bookmarkStart w:id="22" w:name="_Toc213261565"/>
      <w:r w:rsidRPr="00B6248F">
        <w:t>Offeror’s Responsibility to Examine RFP</w:t>
      </w:r>
      <w:bookmarkEnd w:id="21"/>
      <w:bookmarkEnd w:id="22"/>
    </w:p>
    <w:p w14:paraId="652B475B" w14:textId="102B195F" w:rsidR="007071C7" w:rsidRPr="001B41D8" w:rsidRDefault="008431A3" w:rsidP="00DD6E1C">
      <w:r w:rsidRPr="00B6248F">
        <w:t>Offerors must examine all documents, forms, specifications, standard provisions, and instructions.</w:t>
      </w:r>
    </w:p>
    <w:p w14:paraId="207F5723" w14:textId="383A0B9B" w:rsidR="008431A3" w:rsidRPr="00B6248F" w:rsidRDefault="006333C3" w:rsidP="007441C2">
      <w:pPr>
        <w:pStyle w:val="Heading2"/>
        <w:numPr>
          <w:ilvl w:val="0"/>
          <w:numId w:val="30"/>
        </w:numPr>
        <w:ind w:left="360"/>
      </w:pPr>
      <w:r>
        <w:t xml:space="preserve"> </w:t>
      </w:r>
      <w:r w:rsidR="003C0CF2">
        <w:t xml:space="preserve">     </w:t>
      </w:r>
      <w:bookmarkStart w:id="23" w:name="_Toc213261566"/>
      <w:r w:rsidR="008431A3" w:rsidRPr="00B6248F">
        <w:t>Communication with State</w:t>
      </w:r>
      <w:bookmarkEnd w:id="23"/>
    </w:p>
    <w:p w14:paraId="503E8A31" w14:textId="4F9673DB" w:rsidR="008431A3" w:rsidRPr="00B6248F" w:rsidRDefault="008431A3" w:rsidP="008E1537">
      <w:r w:rsidRPr="00B6248F">
        <w:t xml:space="preserve">Questions must be submitted to </w:t>
      </w:r>
      <w:hyperlink r:id="rId16" w:history="1">
        <w:r w:rsidR="00BD6F72" w:rsidRPr="005C51A9">
          <w:rPr>
            <w:rStyle w:val="Hyperlink"/>
            <w:szCs w:val="22"/>
          </w:rPr>
          <w:t>TechnologyQnR@mdek12.org</w:t>
        </w:r>
      </w:hyperlink>
      <w:r w:rsidR="00BD6F72">
        <w:t xml:space="preserve"> and m</w:t>
      </w:r>
      <w:r w:rsidRPr="00B6248F">
        <w:t xml:space="preserve">ust be received no later than </w:t>
      </w:r>
      <w:r w:rsidR="00CF12CB">
        <w:rPr>
          <w:b/>
          <w:bCs/>
          <w:color w:val="FF0000"/>
          <w:highlight w:val="yellow"/>
        </w:rPr>
        <w:t>Wednesday</w:t>
      </w:r>
      <w:r w:rsidRPr="001B41D8">
        <w:rPr>
          <w:b/>
          <w:bCs/>
          <w:color w:val="FF0000"/>
          <w:highlight w:val="yellow"/>
        </w:rPr>
        <w:t xml:space="preserve">, </w:t>
      </w:r>
      <w:r w:rsidR="00CF12CB">
        <w:rPr>
          <w:b/>
          <w:bCs/>
          <w:color w:val="FF0000"/>
          <w:highlight w:val="yellow"/>
        </w:rPr>
        <w:t>December 3</w:t>
      </w:r>
      <w:r w:rsidRPr="001B41D8">
        <w:rPr>
          <w:b/>
          <w:bCs/>
          <w:color w:val="FF0000"/>
          <w:highlight w:val="yellow"/>
        </w:rPr>
        <w:t xml:space="preserve">, </w:t>
      </w:r>
      <w:r w:rsidR="00134F39" w:rsidRPr="001B41D8">
        <w:rPr>
          <w:b/>
          <w:bCs/>
          <w:color w:val="FF0000"/>
          <w:highlight w:val="yellow"/>
        </w:rPr>
        <w:t>2025,</w:t>
      </w:r>
      <w:r w:rsidRPr="001B41D8">
        <w:rPr>
          <w:b/>
          <w:bCs/>
          <w:color w:val="FF0000"/>
          <w:highlight w:val="yellow"/>
        </w:rPr>
        <w:t xml:space="preserve"> by </w:t>
      </w:r>
      <w:r w:rsidR="00663076">
        <w:rPr>
          <w:b/>
          <w:bCs/>
          <w:color w:val="FF0000"/>
          <w:highlight w:val="yellow"/>
        </w:rPr>
        <w:t>2</w:t>
      </w:r>
      <w:r w:rsidRPr="001B41D8">
        <w:rPr>
          <w:b/>
          <w:bCs/>
          <w:color w:val="FF0000"/>
          <w:highlight w:val="yellow"/>
        </w:rPr>
        <w:t>:00 PM CST</w:t>
      </w:r>
      <w:r w:rsidRPr="009B1548">
        <w:t>,</w:t>
      </w:r>
      <w:r w:rsidRPr="00B6248F">
        <w:t xml:space="preserve"> to ensure a response by the MDE. Responses to questions will be posted to the MDE website at</w:t>
      </w:r>
      <w:bookmarkStart w:id="24" w:name="_Hlk195109015"/>
      <w:r w:rsidRPr="00B6248F">
        <w:t xml:space="preserve"> </w:t>
      </w:r>
      <w:bookmarkEnd w:id="24"/>
      <w:r w:rsidR="00BD6F72" w:rsidRPr="00B01125">
        <w:fldChar w:fldCharType="begin"/>
      </w:r>
      <w:r w:rsidR="00BD6F72" w:rsidRPr="00B01125">
        <w:instrText>HYPERLINK "https://mdek12.org/procurement/rfp/"</w:instrText>
      </w:r>
      <w:r w:rsidR="00BD6F72" w:rsidRPr="00B01125">
        <w:fldChar w:fldCharType="separate"/>
      </w:r>
      <w:r w:rsidR="00BD6F72" w:rsidRPr="00B01125">
        <w:rPr>
          <w:rStyle w:val="Hyperlink"/>
          <w:szCs w:val="22"/>
        </w:rPr>
        <w:t>https://mdek12.org/procurement/rfp/</w:t>
      </w:r>
      <w:r w:rsidR="00BD6F72" w:rsidRPr="00B01125">
        <w:fldChar w:fldCharType="end"/>
      </w:r>
      <w:r w:rsidRPr="00B6248F">
        <w:t xml:space="preserve"> under </w:t>
      </w:r>
      <w:r w:rsidR="008538F6">
        <w:t xml:space="preserve">the </w:t>
      </w:r>
      <w:r w:rsidRPr="00B6248F">
        <w:t xml:space="preserve">MDE Bid Announcements as an amendment to the solicitation on </w:t>
      </w:r>
      <w:r w:rsidR="003D5807">
        <w:rPr>
          <w:b/>
          <w:bCs/>
          <w:color w:val="FF0000"/>
          <w:shd w:val="clear" w:color="auto" w:fill="FFFF00"/>
        </w:rPr>
        <w:t>Monday</w:t>
      </w:r>
      <w:r w:rsidRPr="009B1548">
        <w:rPr>
          <w:b/>
          <w:bCs/>
          <w:color w:val="FF0000"/>
          <w:shd w:val="clear" w:color="auto" w:fill="FFFF00"/>
        </w:rPr>
        <w:t xml:space="preserve">, </w:t>
      </w:r>
      <w:r w:rsidR="003D5807">
        <w:rPr>
          <w:b/>
          <w:bCs/>
          <w:color w:val="FF0000"/>
          <w:shd w:val="clear" w:color="auto" w:fill="FFFF00"/>
        </w:rPr>
        <w:t>December</w:t>
      </w:r>
      <w:r w:rsidR="009B1548" w:rsidRPr="009B1548">
        <w:rPr>
          <w:b/>
          <w:bCs/>
          <w:color w:val="FF0000"/>
          <w:shd w:val="clear" w:color="auto" w:fill="FFFF00"/>
        </w:rPr>
        <w:t xml:space="preserve"> </w:t>
      </w:r>
      <w:r w:rsidR="003D5807">
        <w:rPr>
          <w:b/>
          <w:bCs/>
          <w:color w:val="FF0000"/>
          <w:shd w:val="clear" w:color="auto" w:fill="FFFF00"/>
        </w:rPr>
        <w:t>8</w:t>
      </w:r>
      <w:r w:rsidRPr="009B1548">
        <w:rPr>
          <w:b/>
          <w:bCs/>
          <w:color w:val="FF0000"/>
          <w:shd w:val="clear" w:color="auto" w:fill="FFFF00"/>
        </w:rPr>
        <w:t xml:space="preserve">, </w:t>
      </w:r>
      <w:r w:rsidR="009B1548" w:rsidRPr="009B1548">
        <w:rPr>
          <w:b/>
          <w:bCs/>
          <w:color w:val="FF0000"/>
          <w:shd w:val="clear" w:color="auto" w:fill="FFFF00"/>
        </w:rPr>
        <w:t>2025</w:t>
      </w:r>
      <w:r w:rsidRPr="009B1548">
        <w:t>. Questions</w:t>
      </w:r>
      <w:r w:rsidRPr="00B6248F">
        <w:t xml:space="preserve"> received after the deadline</w:t>
      </w:r>
      <w:r w:rsidR="00CD3E69">
        <w:t xml:space="preserve"> shall not</w:t>
      </w:r>
      <w:r w:rsidR="000142E8">
        <w:t xml:space="preserve"> </w:t>
      </w:r>
      <w:r w:rsidRPr="00B6248F">
        <w:t>be considered. It is the Offeror’s sole responsibility to regularly monitor the website for amendments and/or announcements concerning this solicitation.</w:t>
      </w:r>
    </w:p>
    <w:p w14:paraId="00005FFB" w14:textId="77777777" w:rsidR="00F75245" w:rsidRPr="00B6248F" w:rsidRDefault="00F75245" w:rsidP="008E1537"/>
    <w:p w14:paraId="4DDA535D" w14:textId="5839BCCB" w:rsidR="00F75245" w:rsidRPr="00B6248F" w:rsidRDefault="00F75245" w:rsidP="008E1537">
      <w:r w:rsidRPr="00B6248F">
        <w:t>Offerors may request additional information or clarifications to this RFP using the following procedure:</w:t>
      </w:r>
    </w:p>
    <w:p w14:paraId="4B0648EC" w14:textId="77777777" w:rsidR="001C6ADF" w:rsidRPr="00B6248F" w:rsidRDefault="001C6ADF" w:rsidP="008E1537"/>
    <w:p w14:paraId="0F848D69" w14:textId="77777777" w:rsidR="001C6ADF" w:rsidRPr="00B6248F" w:rsidRDefault="001C6ADF" w:rsidP="008E1537">
      <w:r w:rsidRPr="00B6248F">
        <w:t>Offerors must clearly identify the specified paragraph(s) in the RFP that is in question. The following table should be used to format Offeror questions.</w:t>
      </w:r>
    </w:p>
    <w:p w14:paraId="6B31B9A0" w14:textId="77777777" w:rsidR="001C6ADF" w:rsidRPr="009B1548" w:rsidRDefault="001C6ADF" w:rsidP="005F56ED">
      <w:pPr>
        <w:rPr>
          <w:b/>
          <w:bCs/>
        </w:rPr>
      </w:pPr>
    </w:p>
    <w:tbl>
      <w:tblPr>
        <w:tblStyle w:val="TableGrid"/>
        <w:tblW w:w="0" w:type="auto"/>
        <w:jc w:val="center"/>
        <w:tblLook w:val="04A0" w:firstRow="1" w:lastRow="0" w:firstColumn="1" w:lastColumn="0" w:noHBand="0" w:noVBand="1"/>
      </w:tblPr>
      <w:tblGrid>
        <w:gridCol w:w="1345"/>
        <w:gridCol w:w="1886"/>
        <w:gridCol w:w="1354"/>
        <w:gridCol w:w="1885"/>
      </w:tblGrid>
      <w:tr w:rsidR="001C6ADF" w:rsidRPr="00B6248F" w14:paraId="317BE20F" w14:textId="77777777">
        <w:trPr>
          <w:cantSplit/>
          <w:jc w:val="center"/>
        </w:trPr>
        <w:tc>
          <w:tcPr>
            <w:tcW w:w="1345" w:type="dxa"/>
            <w:shd w:val="clear" w:color="auto" w:fill="D9D9D9"/>
          </w:tcPr>
          <w:p w14:paraId="6DAB3013" w14:textId="77777777" w:rsidR="001C6ADF" w:rsidRPr="00B6248F" w:rsidRDefault="001C6ADF" w:rsidP="005F56ED">
            <w:pPr>
              <w:widowControl/>
              <w:autoSpaceDE/>
              <w:autoSpaceDN/>
              <w:adjustRightInd/>
              <w:spacing w:before="240"/>
              <w:outlineLvl w:val="2"/>
              <w:rPr>
                <w:rFonts w:cs="Arial"/>
                <w:b/>
                <w:bCs/>
                <w:sz w:val="22"/>
                <w:szCs w:val="22"/>
                <w14:ligatures w14:val="none"/>
              </w:rPr>
            </w:pPr>
            <w:r w:rsidRPr="00B6248F">
              <w:rPr>
                <w:rFonts w:cs="Arial"/>
                <w:b/>
                <w:bCs/>
                <w:sz w:val="22"/>
                <w:szCs w:val="22"/>
                <w14:ligatures w14:val="none"/>
              </w:rPr>
              <w:t>Question</w:t>
            </w:r>
          </w:p>
        </w:tc>
        <w:tc>
          <w:tcPr>
            <w:tcW w:w="1886" w:type="dxa"/>
            <w:shd w:val="clear" w:color="auto" w:fill="D9D9D9"/>
          </w:tcPr>
          <w:p w14:paraId="5B6039F8" w14:textId="77777777" w:rsidR="001C6ADF" w:rsidRPr="00B6248F" w:rsidRDefault="001C6ADF" w:rsidP="005F56ED">
            <w:pPr>
              <w:widowControl/>
              <w:autoSpaceDE/>
              <w:autoSpaceDN/>
              <w:adjustRightInd/>
              <w:spacing w:before="240"/>
              <w:outlineLvl w:val="2"/>
              <w:rPr>
                <w:rFonts w:cs="Arial"/>
                <w:b/>
                <w:bCs/>
                <w:sz w:val="22"/>
                <w:szCs w:val="22"/>
                <w14:ligatures w14:val="none"/>
              </w:rPr>
            </w:pPr>
            <w:r w:rsidRPr="00B6248F">
              <w:rPr>
                <w:rFonts w:cs="Arial"/>
                <w:b/>
                <w:bCs/>
                <w:sz w:val="22"/>
                <w:szCs w:val="22"/>
                <w14:ligatures w14:val="none"/>
              </w:rPr>
              <w:t>RFP item</w:t>
            </w:r>
          </w:p>
        </w:tc>
        <w:tc>
          <w:tcPr>
            <w:tcW w:w="1354" w:type="dxa"/>
            <w:shd w:val="clear" w:color="auto" w:fill="D9D9D9"/>
          </w:tcPr>
          <w:p w14:paraId="159CBCAF" w14:textId="77777777" w:rsidR="001C6ADF" w:rsidRPr="00B6248F" w:rsidRDefault="001C6ADF" w:rsidP="005F56ED">
            <w:pPr>
              <w:widowControl/>
              <w:autoSpaceDE/>
              <w:autoSpaceDN/>
              <w:adjustRightInd/>
              <w:spacing w:before="240"/>
              <w:outlineLvl w:val="2"/>
              <w:rPr>
                <w:rFonts w:cs="Arial"/>
                <w:b/>
                <w:bCs/>
                <w:sz w:val="22"/>
                <w:szCs w:val="22"/>
                <w14:ligatures w14:val="none"/>
              </w:rPr>
            </w:pPr>
            <w:r w:rsidRPr="00B6248F">
              <w:rPr>
                <w:rFonts w:cs="Arial"/>
                <w:b/>
                <w:bCs/>
                <w:sz w:val="22"/>
                <w:szCs w:val="22"/>
                <w14:ligatures w14:val="none"/>
              </w:rPr>
              <w:t>RFP page</w:t>
            </w:r>
          </w:p>
        </w:tc>
        <w:tc>
          <w:tcPr>
            <w:tcW w:w="1885" w:type="dxa"/>
            <w:shd w:val="clear" w:color="auto" w:fill="D9D9D9"/>
          </w:tcPr>
          <w:p w14:paraId="38FF3408" w14:textId="77777777" w:rsidR="001C6ADF" w:rsidRPr="00B6248F" w:rsidRDefault="001C6ADF" w:rsidP="005F56ED">
            <w:pPr>
              <w:widowControl/>
              <w:autoSpaceDE/>
              <w:autoSpaceDN/>
              <w:adjustRightInd/>
              <w:spacing w:before="240"/>
              <w:outlineLvl w:val="2"/>
              <w:rPr>
                <w:rFonts w:cs="Arial"/>
                <w:b/>
                <w:bCs/>
                <w:sz w:val="22"/>
                <w:szCs w:val="22"/>
                <w14:ligatures w14:val="none"/>
              </w:rPr>
            </w:pPr>
            <w:r w:rsidRPr="00B6248F">
              <w:rPr>
                <w:rFonts w:cs="Arial"/>
                <w:b/>
                <w:bCs/>
                <w:sz w:val="22"/>
                <w:szCs w:val="22"/>
                <w14:ligatures w14:val="none"/>
              </w:rPr>
              <w:t>Offeror Question</w:t>
            </w:r>
          </w:p>
        </w:tc>
      </w:tr>
      <w:tr w:rsidR="001C6ADF" w:rsidRPr="00B6248F" w14:paraId="52B34A0E" w14:textId="77777777">
        <w:trPr>
          <w:cantSplit/>
          <w:trHeight w:val="287"/>
          <w:jc w:val="center"/>
        </w:trPr>
        <w:tc>
          <w:tcPr>
            <w:tcW w:w="1345" w:type="dxa"/>
          </w:tcPr>
          <w:p w14:paraId="789C3A67" w14:textId="77777777" w:rsidR="001C6ADF" w:rsidRPr="00B6248F" w:rsidRDefault="001C6ADF" w:rsidP="005F56ED">
            <w:pPr>
              <w:widowControl/>
              <w:autoSpaceDE/>
              <w:autoSpaceDN/>
              <w:adjustRightInd/>
              <w:outlineLvl w:val="2"/>
              <w:rPr>
                <w:rFonts w:cs="Arial"/>
                <w:sz w:val="22"/>
                <w:szCs w:val="22"/>
                <w14:ligatures w14:val="none"/>
              </w:rPr>
            </w:pPr>
            <w:r w:rsidRPr="00B6248F">
              <w:rPr>
                <w:rFonts w:cs="Arial"/>
                <w:sz w:val="22"/>
                <w:szCs w:val="22"/>
                <w14:ligatures w14:val="none"/>
              </w:rPr>
              <w:t>1)</w:t>
            </w:r>
          </w:p>
        </w:tc>
        <w:tc>
          <w:tcPr>
            <w:tcW w:w="1886" w:type="dxa"/>
          </w:tcPr>
          <w:p w14:paraId="1C798345" w14:textId="77777777" w:rsidR="001C6ADF" w:rsidRPr="00B6248F" w:rsidRDefault="001C6ADF" w:rsidP="005F56ED">
            <w:pPr>
              <w:widowControl/>
              <w:autoSpaceDE/>
              <w:autoSpaceDN/>
              <w:adjustRightInd/>
              <w:outlineLvl w:val="2"/>
              <w:rPr>
                <w:rFonts w:cs="Arial"/>
                <w:sz w:val="22"/>
                <w:szCs w:val="22"/>
                <w14:ligatures w14:val="none"/>
              </w:rPr>
            </w:pPr>
          </w:p>
        </w:tc>
        <w:tc>
          <w:tcPr>
            <w:tcW w:w="1354" w:type="dxa"/>
          </w:tcPr>
          <w:p w14:paraId="7CADBFA9" w14:textId="77777777" w:rsidR="001C6ADF" w:rsidRPr="00B6248F" w:rsidRDefault="001C6ADF" w:rsidP="005F56ED">
            <w:pPr>
              <w:widowControl/>
              <w:autoSpaceDE/>
              <w:autoSpaceDN/>
              <w:adjustRightInd/>
              <w:outlineLvl w:val="2"/>
              <w:rPr>
                <w:rFonts w:cs="Arial"/>
                <w:sz w:val="22"/>
                <w:szCs w:val="22"/>
                <w14:ligatures w14:val="none"/>
              </w:rPr>
            </w:pPr>
          </w:p>
        </w:tc>
        <w:tc>
          <w:tcPr>
            <w:tcW w:w="1885" w:type="dxa"/>
          </w:tcPr>
          <w:p w14:paraId="309EAF2E" w14:textId="77777777" w:rsidR="001C6ADF" w:rsidRPr="00B6248F" w:rsidRDefault="001C6ADF" w:rsidP="005F56ED">
            <w:pPr>
              <w:widowControl/>
              <w:autoSpaceDE/>
              <w:autoSpaceDN/>
              <w:adjustRightInd/>
              <w:outlineLvl w:val="2"/>
              <w:rPr>
                <w:rFonts w:cs="Arial"/>
                <w:sz w:val="22"/>
                <w:szCs w:val="22"/>
                <w14:ligatures w14:val="none"/>
              </w:rPr>
            </w:pPr>
          </w:p>
        </w:tc>
      </w:tr>
      <w:tr w:rsidR="001C6ADF" w:rsidRPr="00B6248F" w14:paraId="1025DDE6" w14:textId="77777777">
        <w:trPr>
          <w:cantSplit/>
          <w:jc w:val="center"/>
        </w:trPr>
        <w:tc>
          <w:tcPr>
            <w:tcW w:w="1345" w:type="dxa"/>
          </w:tcPr>
          <w:p w14:paraId="432CECD4" w14:textId="77777777" w:rsidR="001C6ADF" w:rsidRPr="00B6248F" w:rsidRDefault="001C6ADF" w:rsidP="005F56ED">
            <w:pPr>
              <w:widowControl/>
              <w:autoSpaceDE/>
              <w:autoSpaceDN/>
              <w:adjustRightInd/>
              <w:outlineLvl w:val="2"/>
              <w:rPr>
                <w:rFonts w:cs="Arial"/>
                <w:sz w:val="22"/>
                <w:szCs w:val="22"/>
                <w14:ligatures w14:val="none"/>
              </w:rPr>
            </w:pPr>
            <w:r w:rsidRPr="00B6248F">
              <w:rPr>
                <w:rFonts w:cs="Arial"/>
                <w:sz w:val="22"/>
                <w:szCs w:val="22"/>
                <w14:ligatures w14:val="none"/>
              </w:rPr>
              <w:t>2)</w:t>
            </w:r>
          </w:p>
        </w:tc>
        <w:tc>
          <w:tcPr>
            <w:tcW w:w="1886" w:type="dxa"/>
          </w:tcPr>
          <w:p w14:paraId="2D865084" w14:textId="77777777" w:rsidR="001C6ADF" w:rsidRPr="00B6248F" w:rsidRDefault="001C6ADF" w:rsidP="005F56ED">
            <w:pPr>
              <w:widowControl/>
              <w:autoSpaceDE/>
              <w:autoSpaceDN/>
              <w:adjustRightInd/>
              <w:outlineLvl w:val="2"/>
              <w:rPr>
                <w:rFonts w:cs="Arial"/>
                <w:sz w:val="22"/>
                <w:szCs w:val="22"/>
                <w14:ligatures w14:val="none"/>
              </w:rPr>
            </w:pPr>
          </w:p>
        </w:tc>
        <w:tc>
          <w:tcPr>
            <w:tcW w:w="1354" w:type="dxa"/>
          </w:tcPr>
          <w:p w14:paraId="14CBA715" w14:textId="77777777" w:rsidR="001C6ADF" w:rsidRPr="00B6248F" w:rsidRDefault="001C6ADF" w:rsidP="005F56ED">
            <w:pPr>
              <w:widowControl/>
              <w:autoSpaceDE/>
              <w:autoSpaceDN/>
              <w:adjustRightInd/>
              <w:outlineLvl w:val="2"/>
              <w:rPr>
                <w:rFonts w:cs="Arial"/>
                <w:sz w:val="22"/>
                <w:szCs w:val="22"/>
                <w14:ligatures w14:val="none"/>
              </w:rPr>
            </w:pPr>
          </w:p>
        </w:tc>
        <w:tc>
          <w:tcPr>
            <w:tcW w:w="1885" w:type="dxa"/>
          </w:tcPr>
          <w:p w14:paraId="63D57CE9" w14:textId="77777777" w:rsidR="001C6ADF" w:rsidRPr="00B6248F" w:rsidRDefault="001C6ADF" w:rsidP="005F56ED">
            <w:pPr>
              <w:widowControl/>
              <w:autoSpaceDE/>
              <w:autoSpaceDN/>
              <w:adjustRightInd/>
              <w:outlineLvl w:val="2"/>
              <w:rPr>
                <w:rFonts w:cs="Arial"/>
                <w:sz w:val="22"/>
                <w:szCs w:val="22"/>
                <w14:ligatures w14:val="none"/>
              </w:rPr>
            </w:pPr>
          </w:p>
        </w:tc>
      </w:tr>
      <w:tr w:rsidR="001C6ADF" w:rsidRPr="00B6248F" w14:paraId="6541E70E" w14:textId="77777777">
        <w:trPr>
          <w:cantSplit/>
          <w:jc w:val="center"/>
        </w:trPr>
        <w:tc>
          <w:tcPr>
            <w:tcW w:w="1345" w:type="dxa"/>
          </w:tcPr>
          <w:p w14:paraId="17BE7F92" w14:textId="77777777" w:rsidR="001C6ADF" w:rsidRPr="00B6248F" w:rsidRDefault="001C6ADF" w:rsidP="005F56ED">
            <w:pPr>
              <w:widowControl/>
              <w:autoSpaceDE/>
              <w:autoSpaceDN/>
              <w:adjustRightInd/>
              <w:outlineLvl w:val="2"/>
              <w:rPr>
                <w:rFonts w:cs="Arial"/>
                <w:sz w:val="22"/>
                <w:szCs w:val="22"/>
                <w14:ligatures w14:val="none"/>
              </w:rPr>
            </w:pPr>
            <w:r w:rsidRPr="00B6248F">
              <w:rPr>
                <w:rFonts w:cs="Arial"/>
                <w:sz w:val="22"/>
                <w:szCs w:val="22"/>
                <w14:ligatures w14:val="none"/>
              </w:rPr>
              <w:t>3)</w:t>
            </w:r>
          </w:p>
        </w:tc>
        <w:tc>
          <w:tcPr>
            <w:tcW w:w="1886" w:type="dxa"/>
          </w:tcPr>
          <w:p w14:paraId="0230D4AA" w14:textId="77777777" w:rsidR="001C6ADF" w:rsidRPr="00B6248F" w:rsidRDefault="001C6ADF" w:rsidP="005F56ED">
            <w:pPr>
              <w:widowControl/>
              <w:autoSpaceDE/>
              <w:autoSpaceDN/>
              <w:adjustRightInd/>
              <w:outlineLvl w:val="2"/>
              <w:rPr>
                <w:rFonts w:cs="Arial"/>
                <w:sz w:val="22"/>
                <w:szCs w:val="22"/>
                <w14:ligatures w14:val="none"/>
              </w:rPr>
            </w:pPr>
          </w:p>
        </w:tc>
        <w:tc>
          <w:tcPr>
            <w:tcW w:w="1354" w:type="dxa"/>
          </w:tcPr>
          <w:p w14:paraId="265B4252" w14:textId="77777777" w:rsidR="001C6ADF" w:rsidRPr="00B6248F" w:rsidRDefault="001C6ADF" w:rsidP="005F56ED">
            <w:pPr>
              <w:widowControl/>
              <w:autoSpaceDE/>
              <w:autoSpaceDN/>
              <w:adjustRightInd/>
              <w:outlineLvl w:val="2"/>
              <w:rPr>
                <w:rFonts w:cs="Arial"/>
                <w:sz w:val="22"/>
                <w:szCs w:val="22"/>
                <w14:ligatures w14:val="none"/>
              </w:rPr>
            </w:pPr>
          </w:p>
        </w:tc>
        <w:tc>
          <w:tcPr>
            <w:tcW w:w="1885" w:type="dxa"/>
          </w:tcPr>
          <w:p w14:paraId="160BFEFD" w14:textId="77777777" w:rsidR="001C6ADF" w:rsidRPr="00B6248F" w:rsidRDefault="001C6ADF" w:rsidP="005F56ED">
            <w:pPr>
              <w:widowControl/>
              <w:autoSpaceDE/>
              <w:autoSpaceDN/>
              <w:adjustRightInd/>
              <w:outlineLvl w:val="2"/>
              <w:rPr>
                <w:rFonts w:cs="Arial"/>
                <w:sz w:val="22"/>
                <w:szCs w:val="22"/>
                <w14:ligatures w14:val="none"/>
              </w:rPr>
            </w:pPr>
          </w:p>
        </w:tc>
      </w:tr>
      <w:tr w:rsidR="001C6ADF" w:rsidRPr="00B6248F" w14:paraId="0A34FA14" w14:textId="77777777">
        <w:trPr>
          <w:cantSplit/>
          <w:jc w:val="center"/>
        </w:trPr>
        <w:tc>
          <w:tcPr>
            <w:tcW w:w="1345" w:type="dxa"/>
          </w:tcPr>
          <w:p w14:paraId="2C49F84D" w14:textId="77777777" w:rsidR="001C6ADF" w:rsidRPr="00B6248F" w:rsidRDefault="001C6ADF" w:rsidP="005F56ED">
            <w:pPr>
              <w:widowControl/>
              <w:autoSpaceDE/>
              <w:autoSpaceDN/>
              <w:adjustRightInd/>
              <w:outlineLvl w:val="2"/>
              <w:rPr>
                <w:rFonts w:cs="Arial"/>
                <w:sz w:val="22"/>
                <w:szCs w:val="22"/>
                <w14:ligatures w14:val="none"/>
              </w:rPr>
            </w:pPr>
            <w:r w:rsidRPr="00B6248F">
              <w:rPr>
                <w:rFonts w:cs="Arial"/>
                <w:sz w:val="22"/>
                <w:szCs w:val="22"/>
                <w14:ligatures w14:val="none"/>
              </w:rPr>
              <w:t>4)</w:t>
            </w:r>
          </w:p>
        </w:tc>
        <w:tc>
          <w:tcPr>
            <w:tcW w:w="1886" w:type="dxa"/>
          </w:tcPr>
          <w:p w14:paraId="2CC77140" w14:textId="77777777" w:rsidR="001C6ADF" w:rsidRPr="00B6248F" w:rsidRDefault="001C6ADF" w:rsidP="005F56ED">
            <w:pPr>
              <w:widowControl/>
              <w:autoSpaceDE/>
              <w:autoSpaceDN/>
              <w:adjustRightInd/>
              <w:outlineLvl w:val="2"/>
              <w:rPr>
                <w:rFonts w:cs="Arial"/>
                <w:sz w:val="22"/>
                <w:szCs w:val="22"/>
                <w14:ligatures w14:val="none"/>
              </w:rPr>
            </w:pPr>
          </w:p>
        </w:tc>
        <w:tc>
          <w:tcPr>
            <w:tcW w:w="1354" w:type="dxa"/>
          </w:tcPr>
          <w:p w14:paraId="7A505E77" w14:textId="77777777" w:rsidR="001C6ADF" w:rsidRPr="00B6248F" w:rsidRDefault="001C6ADF" w:rsidP="005F56ED">
            <w:pPr>
              <w:widowControl/>
              <w:autoSpaceDE/>
              <w:autoSpaceDN/>
              <w:adjustRightInd/>
              <w:outlineLvl w:val="2"/>
              <w:rPr>
                <w:rFonts w:cs="Arial"/>
                <w:sz w:val="22"/>
                <w:szCs w:val="22"/>
                <w14:ligatures w14:val="none"/>
              </w:rPr>
            </w:pPr>
          </w:p>
        </w:tc>
        <w:tc>
          <w:tcPr>
            <w:tcW w:w="1885" w:type="dxa"/>
          </w:tcPr>
          <w:p w14:paraId="7845009A" w14:textId="77777777" w:rsidR="001C6ADF" w:rsidRPr="00B6248F" w:rsidRDefault="001C6ADF" w:rsidP="005F56ED">
            <w:pPr>
              <w:widowControl/>
              <w:autoSpaceDE/>
              <w:autoSpaceDN/>
              <w:adjustRightInd/>
              <w:outlineLvl w:val="2"/>
              <w:rPr>
                <w:rFonts w:cs="Arial"/>
                <w:sz w:val="22"/>
                <w:szCs w:val="22"/>
                <w14:ligatures w14:val="none"/>
              </w:rPr>
            </w:pPr>
          </w:p>
        </w:tc>
      </w:tr>
      <w:tr w:rsidR="001C6ADF" w:rsidRPr="00B6248F" w14:paraId="3EBD681D" w14:textId="77777777">
        <w:trPr>
          <w:cantSplit/>
          <w:jc w:val="center"/>
        </w:trPr>
        <w:tc>
          <w:tcPr>
            <w:tcW w:w="1345" w:type="dxa"/>
          </w:tcPr>
          <w:p w14:paraId="2D6A748F" w14:textId="77777777" w:rsidR="001C6ADF" w:rsidRPr="00B6248F" w:rsidRDefault="001C6ADF" w:rsidP="005F56ED">
            <w:pPr>
              <w:widowControl/>
              <w:autoSpaceDE/>
              <w:autoSpaceDN/>
              <w:adjustRightInd/>
              <w:outlineLvl w:val="2"/>
              <w:rPr>
                <w:rFonts w:cs="Arial"/>
                <w:sz w:val="22"/>
                <w:szCs w:val="22"/>
                <w14:ligatures w14:val="none"/>
              </w:rPr>
            </w:pPr>
            <w:r w:rsidRPr="00B6248F">
              <w:rPr>
                <w:rFonts w:cs="Arial"/>
                <w:sz w:val="22"/>
                <w:szCs w:val="22"/>
                <w14:ligatures w14:val="none"/>
              </w:rPr>
              <w:t>5)</w:t>
            </w:r>
          </w:p>
        </w:tc>
        <w:tc>
          <w:tcPr>
            <w:tcW w:w="1886" w:type="dxa"/>
          </w:tcPr>
          <w:p w14:paraId="68065AA1" w14:textId="77777777" w:rsidR="001C6ADF" w:rsidRPr="00B6248F" w:rsidRDefault="001C6ADF" w:rsidP="005F56ED">
            <w:pPr>
              <w:widowControl/>
              <w:autoSpaceDE/>
              <w:autoSpaceDN/>
              <w:adjustRightInd/>
              <w:outlineLvl w:val="2"/>
              <w:rPr>
                <w:rFonts w:cs="Arial"/>
                <w:sz w:val="22"/>
                <w:szCs w:val="22"/>
                <w14:ligatures w14:val="none"/>
              </w:rPr>
            </w:pPr>
          </w:p>
        </w:tc>
        <w:tc>
          <w:tcPr>
            <w:tcW w:w="1354" w:type="dxa"/>
          </w:tcPr>
          <w:p w14:paraId="56CFB3AB" w14:textId="77777777" w:rsidR="001C6ADF" w:rsidRPr="00B6248F" w:rsidRDefault="001C6ADF" w:rsidP="005F56ED">
            <w:pPr>
              <w:widowControl/>
              <w:autoSpaceDE/>
              <w:autoSpaceDN/>
              <w:adjustRightInd/>
              <w:outlineLvl w:val="2"/>
              <w:rPr>
                <w:rFonts w:cs="Arial"/>
                <w:sz w:val="22"/>
                <w:szCs w:val="22"/>
                <w14:ligatures w14:val="none"/>
              </w:rPr>
            </w:pPr>
          </w:p>
        </w:tc>
        <w:tc>
          <w:tcPr>
            <w:tcW w:w="1885" w:type="dxa"/>
          </w:tcPr>
          <w:p w14:paraId="792C9783" w14:textId="77777777" w:rsidR="001C6ADF" w:rsidRPr="00B6248F" w:rsidRDefault="001C6ADF" w:rsidP="005F56ED">
            <w:pPr>
              <w:widowControl/>
              <w:autoSpaceDE/>
              <w:autoSpaceDN/>
              <w:adjustRightInd/>
              <w:outlineLvl w:val="2"/>
              <w:rPr>
                <w:rFonts w:cs="Arial"/>
                <w:sz w:val="22"/>
                <w:szCs w:val="22"/>
                <w14:ligatures w14:val="none"/>
              </w:rPr>
            </w:pPr>
          </w:p>
        </w:tc>
      </w:tr>
    </w:tbl>
    <w:p w14:paraId="0A4867A6" w14:textId="7CE747D4" w:rsidR="008431A3" w:rsidRPr="009520FB" w:rsidRDefault="002B676C" w:rsidP="007441C2">
      <w:pPr>
        <w:pStyle w:val="Heading2"/>
        <w:numPr>
          <w:ilvl w:val="0"/>
          <w:numId w:val="30"/>
        </w:numPr>
        <w:ind w:left="360"/>
      </w:pPr>
      <w:r>
        <w:tab/>
      </w:r>
      <w:bookmarkStart w:id="25" w:name="_Toc213261567"/>
      <w:r w:rsidR="00AE1604" w:rsidRPr="009520FB">
        <w:t>Acknowledgement</w:t>
      </w:r>
      <w:r w:rsidR="008431A3" w:rsidRPr="009520FB">
        <w:t xml:space="preserve"> of Amendments</w:t>
      </w:r>
      <w:bookmarkEnd w:id="25"/>
    </w:p>
    <w:p w14:paraId="1BB2A3F2" w14:textId="60B84241" w:rsidR="008431A3" w:rsidRPr="00AD7B9C" w:rsidRDefault="008431A3" w:rsidP="008E1537">
      <w:r w:rsidRPr="009520FB">
        <w:t xml:space="preserve">The MDE reserves the right to amend this solicitation at any time. Should an amendment to the solicitation be issued, it will be posted to the MDE website at </w:t>
      </w:r>
      <w:r w:rsidR="00E80EC9" w:rsidRPr="009520FB">
        <w:t xml:space="preserve"> </w:t>
      </w:r>
      <w:hyperlink r:id="rId17" w:history="1">
        <w:r w:rsidR="00E80EC9" w:rsidRPr="009520FB">
          <w:rPr>
            <w:color w:val="0000FF"/>
            <w:u w:val="single"/>
          </w:rPr>
          <w:t>https://mdek12.org/procurement/rfp/</w:t>
        </w:r>
      </w:hyperlink>
      <w:r w:rsidRPr="009520FB">
        <w:t xml:space="preserve"> under </w:t>
      </w:r>
      <w:r w:rsidR="008538F6">
        <w:t xml:space="preserve">the </w:t>
      </w:r>
      <w:r w:rsidRPr="009520FB">
        <w:t xml:space="preserve">MDE Bid Announcements. Offerors must acknowledge receipt of any amendment to the solicitation by signing and returning the amendment acknowledgment form. Please monitor the website for amendments to the solicitation. The MDE responses to questions will be treated as amendments to the solicitation and will require acknowledgment. It is the Offeror’s sole responsibility to monitor </w:t>
      </w:r>
      <w:r w:rsidR="008538F6">
        <w:t xml:space="preserve">the </w:t>
      </w:r>
      <w:r w:rsidRPr="009520FB">
        <w:t>MDE website or emails for amendments to this solicitation.</w:t>
      </w:r>
    </w:p>
    <w:p w14:paraId="5B612F43" w14:textId="063F1156" w:rsidR="00C6708D" w:rsidRDefault="003C0CF2" w:rsidP="007441C2">
      <w:pPr>
        <w:pStyle w:val="Heading2"/>
        <w:numPr>
          <w:ilvl w:val="0"/>
          <w:numId w:val="30"/>
        </w:numPr>
        <w:ind w:left="360"/>
      </w:pPr>
      <w:r>
        <w:t xml:space="preserve">   </w:t>
      </w:r>
      <w:bookmarkStart w:id="26" w:name="_Toc213261568"/>
      <w:r w:rsidR="00C6708D">
        <w:t>Registration with Mississippi Secretary of State</w:t>
      </w:r>
      <w:bookmarkEnd w:id="26"/>
    </w:p>
    <w:p w14:paraId="3FE1D8C2" w14:textId="079B5D92" w:rsidR="00C6708D" w:rsidRPr="00C6708D" w:rsidRDefault="00C6708D" w:rsidP="003C0CF2">
      <w:r w:rsidRPr="00C6708D">
        <w:rPr>
          <w:rFonts w:eastAsiaTheme="majorEastAsia"/>
        </w:rPr>
        <w:t>By submitting a proposal, the Offeror must provide the </w:t>
      </w:r>
      <w:r w:rsidRPr="00C6708D">
        <w:rPr>
          <w:rFonts w:eastAsiaTheme="majorEastAsia"/>
          <w:i/>
          <w:iCs/>
        </w:rPr>
        <w:t xml:space="preserve">MS Secretary of State’s Certificate of </w:t>
      </w:r>
      <w:r w:rsidRPr="00C6708D">
        <w:rPr>
          <w:i/>
          <w:iCs/>
        </w:rPr>
        <w:t>Good Standing</w:t>
      </w:r>
      <w:r w:rsidRPr="00C6708D">
        <w:rPr>
          <w:rFonts w:eastAsiaTheme="majorEastAsia"/>
        </w:rPr>
        <w:t> as evidence and proof to certify that the offeror is registered to do business in the State of Mississippi as prescribed by Mississippi law. </w:t>
      </w:r>
      <w:r w:rsidRPr="00C6708D">
        <w:rPr>
          <w:rFonts w:eastAsiaTheme="majorEastAsia"/>
          <w:u w:val="single"/>
        </w:rPr>
        <w:t>The name under which the proposal is submitted must exactly match the legal business name or registered fictitious name (DBA) as listed with the Mississippi Secretary of State’s Office, including associated business details such as address and status.</w:t>
      </w:r>
      <w:r w:rsidRPr="00C6708D">
        <w:rPr>
          <w:rFonts w:eastAsiaTheme="majorEastAsia"/>
        </w:rPr>
        <w:t> </w:t>
      </w:r>
    </w:p>
    <w:p w14:paraId="1D4C9D79" w14:textId="77777777" w:rsidR="00C6708D" w:rsidRDefault="00C6708D" w:rsidP="00C6708D">
      <w:pPr>
        <w:pStyle w:val="Heading2"/>
        <w:numPr>
          <w:ilvl w:val="1"/>
          <w:numId w:val="30"/>
        </w:numPr>
      </w:pPr>
      <w:bookmarkStart w:id="27" w:name="_Toc213261569"/>
      <w:bookmarkEnd w:id="27"/>
    </w:p>
    <w:p w14:paraId="61F74664" w14:textId="234C13DC" w:rsidR="008431A3" w:rsidRPr="00B6248F" w:rsidRDefault="003C0CF2" w:rsidP="007441C2">
      <w:pPr>
        <w:pStyle w:val="Heading2"/>
        <w:numPr>
          <w:ilvl w:val="0"/>
          <w:numId w:val="30"/>
        </w:numPr>
        <w:ind w:left="360"/>
      </w:pPr>
      <w:r>
        <w:t xml:space="preserve">    </w:t>
      </w:r>
      <w:bookmarkStart w:id="28" w:name="_Toc213261570"/>
      <w:r w:rsidR="008431A3" w:rsidRPr="00B6248F">
        <w:t xml:space="preserve">Debarment  </w:t>
      </w:r>
      <w:bookmarkEnd w:id="28"/>
    </w:p>
    <w:p w14:paraId="4BA521D3" w14:textId="17D2950D" w:rsidR="008431A3" w:rsidRPr="0016586E" w:rsidRDefault="008431A3" w:rsidP="005F56ED">
      <w:r w:rsidRPr="00B6248F">
        <w:t>By submitting a proposal, the Offeror certifies that it is not currently debarred from submitting proposals for contracts issued by any political subdivision or agency of the State of Mississippi or Federal Government and that it is not an agent of a person or entity that is currently debarred from submitting proposals for contracts issued by any political subdivision or agency of the State of Mississippi</w:t>
      </w:r>
      <w:bookmarkStart w:id="29" w:name="_Toc54775217"/>
      <w:bookmarkStart w:id="30" w:name="_Toc65587881"/>
      <w:bookmarkStart w:id="31" w:name="_Toc83112010"/>
      <w:bookmarkStart w:id="32" w:name="_Toc49239663"/>
    </w:p>
    <w:p w14:paraId="5EE9427B" w14:textId="24954C1D" w:rsidR="00C6708D" w:rsidRPr="00C6708D" w:rsidRDefault="003C0CF2" w:rsidP="00C6708D">
      <w:pPr>
        <w:pStyle w:val="Heading2"/>
        <w:numPr>
          <w:ilvl w:val="0"/>
          <w:numId w:val="30"/>
        </w:numPr>
        <w:ind w:left="360"/>
      </w:pPr>
      <w:r>
        <w:t xml:space="preserve">   </w:t>
      </w:r>
      <w:bookmarkStart w:id="33" w:name="_Toc213261571"/>
      <w:r w:rsidR="00C6708D">
        <w:t>State Approval</w:t>
      </w:r>
      <w:bookmarkEnd w:id="33"/>
      <w:r w:rsidR="00C6708D" w:rsidRPr="00C6708D">
        <w:rPr>
          <w:rFonts w:ascii="Segoe UI" w:hAnsi="Segoe UI" w:cs="Segoe UI"/>
          <w:sz w:val="18"/>
          <w:szCs w:val="18"/>
          <w14:ligatures w14:val="none"/>
        </w:rPr>
        <w:t xml:space="preserve"> </w:t>
      </w:r>
    </w:p>
    <w:p w14:paraId="23F48B89" w14:textId="7C02C2D1" w:rsidR="00C6708D" w:rsidRPr="00C6708D" w:rsidRDefault="00C6708D" w:rsidP="003C0CF2">
      <w:pPr>
        <w:rPr>
          <w:rFonts w:eastAsiaTheme="majorEastAsia"/>
        </w:rPr>
      </w:pPr>
      <w:r w:rsidRPr="00C6708D">
        <w:rPr>
          <w:rFonts w:eastAsiaTheme="majorEastAsia"/>
        </w:rPr>
        <w:t xml:space="preserve">It is understood that this contract may require approval by </w:t>
      </w:r>
      <w:proofErr w:type="gramStart"/>
      <w:r w:rsidRPr="00C6708D">
        <w:rPr>
          <w:rFonts w:eastAsiaTheme="majorEastAsia"/>
        </w:rPr>
        <w:t>the SBE</w:t>
      </w:r>
      <w:proofErr w:type="gramEnd"/>
      <w:r w:rsidRPr="00C6708D">
        <w:rPr>
          <w:rFonts w:eastAsiaTheme="majorEastAsia"/>
        </w:rPr>
        <w:t>/</w:t>
      </w:r>
      <w:r>
        <w:t>ITS</w:t>
      </w:r>
      <w:r w:rsidRPr="00C6708D">
        <w:rPr>
          <w:rFonts w:eastAsiaTheme="majorEastAsia"/>
        </w:rPr>
        <w:t>. If required and if this contract is not approved, it is void and no payment shall be made hereunder. Every effort shall be made by the MDE to facilitate rapid approval and a start date consistent with the proposed schedule; however please note the schedule is tentative.</w:t>
      </w:r>
    </w:p>
    <w:p w14:paraId="6CDC22CA" w14:textId="7DA7AC98" w:rsidR="00C6708D" w:rsidRPr="003C0CF2" w:rsidRDefault="00C6708D" w:rsidP="007441C2">
      <w:pPr>
        <w:pStyle w:val="Heading2"/>
        <w:numPr>
          <w:ilvl w:val="0"/>
          <w:numId w:val="30"/>
        </w:numPr>
        <w:ind w:left="360"/>
      </w:pPr>
      <w:r>
        <w:rPr>
          <w:bCs/>
        </w:rPr>
        <w:t xml:space="preserve"> </w:t>
      </w:r>
      <w:r w:rsidR="003C0CF2">
        <w:rPr>
          <w:bCs/>
        </w:rPr>
        <w:t xml:space="preserve">  </w:t>
      </w:r>
      <w:bookmarkStart w:id="34" w:name="_Toc213261572"/>
      <w:r w:rsidRPr="00C6708D">
        <w:rPr>
          <w:bCs/>
        </w:rPr>
        <w:t>Mississippi PERS Retirees</w:t>
      </w:r>
      <w:bookmarkEnd w:id="34"/>
    </w:p>
    <w:p w14:paraId="148846EE" w14:textId="3F5456B8" w:rsidR="003C0CF2" w:rsidRPr="003C0CF2" w:rsidRDefault="003C0CF2" w:rsidP="003C0CF2">
      <w:pPr>
        <w:pStyle w:val="pf0"/>
        <w:rPr>
          <w:rFonts w:ascii="Georgia" w:hAnsi="Georgia" w:cs="Arial"/>
          <w:sz w:val="22"/>
          <w:szCs w:val="22"/>
        </w:rPr>
      </w:pPr>
      <w:r w:rsidRPr="003C0CF2">
        <w:rPr>
          <w:rStyle w:val="cf01"/>
          <w:rFonts w:ascii="Georgia" w:eastAsiaTheme="majorEastAsia" w:hAnsi="Georgia"/>
          <w:sz w:val="22"/>
          <w:szCs w:val="22"/>
        </w:rPr>
        <w:t xml:space="preserve">Mississippi state retirees are required to complete a PERS Form as mandatory by Mississippi Code Annotated § 25-11-127. Upon notifying Offeror of an award, the MDE will submit a completed PERS Form to the PERS Office for processing. </w:t>
      </w:r>
    </w:p>
    <w:p w14:paraId="190F7B7D" w14:textId="36B437BA" w:rsidR="008431A3" w:rsidRPr="00B6248F" w:rsidRDefault="003C0CF2" w:rsidP="007441C2">
      <w:pPr>
        <w:pStyle w:val="Heading2"/>
        <w:numPr>
          <w:ilvl w:val="0"/>
          <w:numId w:val="30"/>
        </w:numPr>
        <w:ind w:left="360"/>
      </w:pPr>
      <w:r>
        <w:t xml:space="preserve">        </w:t>
      </w:r>
      <w:bookmarkStart w:id="35" w:name="_Toc213261573"/>
      <w:r w:rsidR="008431A3" w:rsidRPr="00B6248F">
        <w:t>Cost of Proposal Preparation</w:t>
      </w:r>
      <w:bookmarkEnd w:id="29"/>
      <w:bookmarkEnd w:id="30"/>
      <w:bookmarkEnd w:id="31"/>
      <w:bookmarkEnd w:id="35"/>
      <w:r w:rsidR="008431A3" w:rsidRPr="00B6248F">
        <w:t xml:space="preserve"> </w:t>
      </w:r>
    </w:p>
    <w:p w14:paraId="02012A1A" w14:textId="77777777" w:rsidR="008431A3" w:rsidRDefault="008431A3" w:rsidP="008E1537">
      <w:pPr>
        <w:rPr>
          <w:rFonts w:eastAsia="Calibri"/>
        </w:rPr>
      </w:pPr>
      <w:r w:rsidRPr="00B6248F">
        <w:rPr>
          <w:rFonts w:eastAsia="Calibri"/>
        </w:rPr>
        <w:t>All costs incurred by the Offeror in preparing and delivering its proposal, making presentations, and any subsequent time and travel to meet with the MDE regarding its proposal shall be borne exclusively at the Offeror’s expense.</w:t>
      </w:r>
    </w:p>
    <w:p w14:paraId="300AF615" w14:textId="019F65C2" w:rsidR="00283BE3" w:rsidRPr="00AB3BE0" w:rsidRDefault="004556FB" w:rsidP="00AB3BE0">
      <w:pPr>
        <w:pStyle w:val="Heading2"/>
        <w:numPr>
          <w:ilvl w:val="0"/>
          <w:numId w:val="30"/>
        </w:numPr>
        <w:ind w:left="360"/>
      </w:pPr>
      <w:r>
        <w:t xml:space="preserve"> </w:t>
      </w:r>
      <w:bookmarkStart w:id="36" w:name="_Toc213261574"/>
      <w:r w:rsidRPr="004556FB">
        <w:t xml:space="preserve">Expenses Incurred </w:t>
      </w:r>
      <w:r w:rsidR="00C45BDC" w:rsidRPr="004556FB">
        <w:t>in</w:t>
      </w:r>
      <w:r w:rsidRPr="004556FB">
        <w:t xml:space="preserve"> The Procurement Process</w:t>
      </w:r>
      <w:bookmarkEnd w:id="36"/>
    </w:p>
    <w:p w14:paraId="2F8F40B2" w14:textId="77777777" w:rsidR="00283BE3" w:rsidRDefault="00283BE3" w:rsidP="00283BE3">
      <w:pPr>
        <w:widowControl/>
        <w:autoSpaceDE/>
        <w:autoSpaceDN/>
        <w:adjustRightInd/>
        <w:spacing w:after="100" w:afterAutospacing="1"/>
        <w:rPr>
          <w:rFonts w:eastAsia="Calibri" w:cs="Arial"/>
          <w:bCs/>
          <w:color w:val="000000"/>
          <w:szCs w:val="22"/>
          <w14:ligatures w14:val="none"/>
        </w:rPr>
      </w:pPr>
      <w:r w:rsidRPr="00F13A1F">
        <w:rPr>
          <w:rFonts w:eastAsia="Calibri" w:cs="Arial"/>
          <w:bCs/>
          <w:color w:val="000000"/>
          <w:szCs w:val="22"/>
          <w14:ligatures w14:val="none"/>
        </w:rPr>
        <w:t xml:space="preserve">All parties participating in the procurement process </w:t>
      </w:r>
      <w:proofErr w:type="gramStart"/>
      <w:r w:rsidRPr="00F13A1F">
        <w:rPr>
          <w:rFonts w:eastAsia="Calibri" w:cs="Arial"/>
          <w:bCs/>
          <w:color w:val="000000"/>
          <w:szCs w:val="22"/>
          <w14:ligatures w14:val="none"/>
        </w:rPr>
        <w:t>with regard to</w:t>
      </w:r>
      <w:proofErr w:type="gramEnd"/>
      <w:r w:rsidRPr="00F13A1F">
        <w:rPr>
          <w:rFonts w:eastAsia="Calibri" w:cs="Arial"/>
          <w:bCs/>
          <w:color w:val="000000"/>
          <w:szCs w:val="22"/>
          <w14:ligatures w14:val="none"/>
        </w:rPr>
        <w:t xml:space="preserve"> this solicitation shall bear their own costs for participation.</w:t>
      </w:r>
    </w:p>
    <w:p w14:paraId="3EE3C0C9" w14:textId="45C76738" w:rsidR="00055CD4" w:rsidRPr="00AB3BE0" w:rsidRDefault="00055CD4" w:rsidP="00AB3BE0">
      <w:pPr>
        <w:pStyle w:val="Heading2"/>
        <w:numPr>
          <w:ilvl w:val="0"/>
          <w:numId w:val="30"/>
        </w:numPr>
        <w:ind w:left="360"/>
      </w:pPr>
      <w:r>
        <w:t xml:space="preserve">      </w:t>
      </w:r>
      <w:bookmarkStart w:id="37" w:name="_Toc213261575"/>
      <w:r w:rsidRPr="00055CD4">
        <w:t>Price Certification</w:t>
      </w:r>
      <w:bookmarkEnd w:id="37"/>
    </w:p>
    <w:p w14:paraId="426C08DA" w14:textId="4A35C546" w:rsidR="00055CD4" w:rsidRPr="00B6248F" w:rsidRDefault="00055CD4" w:rsidP="00AB3BE0">
      <w:pPr>
        <w:keepNext/>
        <w:widowControl/>
        <w:tabs>
          <w:tab w:val="left" w:pos="720"/>
        </w:tabs>
        <w:autoSpaceDE/>
        <w:autoSpaceDN/>
        <w:adjustRightInd/>
        <w:spacing w:after="100" w:afterAutospacing="1"/>
        <w:rPr>
          <w:rFonts w:eastAsia="Calibri" w:cs="Arial"/>
          <w:bCs/>
          <w:color w:val="000000"/>
          <w:szCs w:val="22"/>
          <w14:ligatures w14:val="none"/>
        </w:rPr>
      </w:pPr>
      <w:r w:rsidRPr="00B6248F">
        <w:rPr>
          <w:rFonts w:eastAsia="Arial Unicode MS" w:cs="Arial"/>
          <w:color w:val="000000"/>
          <w:spacing w:val="-3"/>
          <w:szCs w:val="22"/>
          <w14:ligatures w14:val="none"/>
        </w:rPr>
        <w:t>Any Offeror submitting a response to this solicitation agrees and certifies that it will honor its pricing and all terms and conditions herein for the duration of the contract term described in this solicitation. By submitting a response</w:t>
      </w:r>
      <w:r w:rsidR="00F13A1F">
        <w:rPr>
          <w:rFonts w:eastAsia="Arial Unicode MS" w:cs="Arial"/>
          <w:color w:val="000000"/>
          <w:spacing w:val="-3"/>
          <w:szCs w:val="22"/>
          <w14:ligatures w14:val="none"/>
        </w:rPr>
        <w:t>.</w:t>
      </w:r>
    </w:p>
    <w:p w14:paraId="2DF80749" w14:textId="717A02EA" w:rsidR="008431A3" w:rsidRPr="00B6248F" w:rsidRDefault="00C45BDC" w:rsidP="007441C2">
      <w:pPr>
        <w:pStyle w:val="Heading2"/>
        <w:numPr>
          <w:ilvl w:val="0"/>
          <w:numId w:val="30"/>
        </w:numPr>
        <w:ind w:left="360"/>
      </w:pPr>
      <w:bookmarkStart w:id="38" w:name="_Toc54775218"/>
      <w:bookmarkStart w:id="39" w:name="_Toc65587882"/>
      <w:bookmarkStart w:id="40" w:name="_Toc83112011"/>
      <w:r>
        <w:t xml:space="preserve">     </w:t>
      </w:r>
      <w:bookmarkStart w:id="41" w:name="_Toc213261576"/>
      <w:r w:rsidR="008431A3" w:rsidRPr="00B6248F">
        <w:t xml:space="preserve">Right to Reject, Cancel and/or Issue Another </w:t>
      </w:r>
      <w:bookmarkEnd w:id="38"/>
      <w:bookmarkEnd w:id="39"/>
      <w:r w:rsidR="008431A3" w:rsidRPr="00B6248F">
        <w:t>Solicitation</w:t>
      </w:r>
      <w:bookmarkEnd w:id="40"/>
      <w:bookmarkEnd w:id="41"/>
    </w:p>
    <w:p w14:paraId="67FF7575" w14:textId="56FAF1E1" w:rsidR="008431A3" w:rsidRPr="00EE2604" w:rsidRDefault="008431A3" w:rsidP="008E1537">
      <w:pPr>
        <w:rPr>
          <w:rFonts w:eastAsia="Calibri"/>
        </w:rPr>
      </w:pPr>
      <w:r w:rsidRPr="00B6248F">
        <w:rPr>
          <w:rFonts w:eastAsia="Calibri"/>
        </w:rPr>
        <w:t>The MDE specifically reserves the right to reject in whole or in part for proposals received in response to the solicitation, cancel the solicitation in its entirety, or issue another solicitation when in the best interest of the MDE.</w:t>
      </w:r>
    </w:p>
    <w:p w14:paraId="4E49F9BF" w14:textId="094E3B8D" w:rsidR="008431A3" w:rsidRPr="00B6248F" w:rsidRDefault="002B676C" w:rsidP="007441C2">
      <w:pPr>
        <w:pStyle w:val="Heading2"/>
        <w:numPr>
          <w:ilvl w:val="0"/>
          <w:numId w:val="30"/>
        </w:numPr>
        <w:ind w:left="360"/>
      </w:pPr>
      <w:r>
        <w:t xml:space="preserve"> </w:t>
      </w:r>
      <w:bookmarkStart w:id="42" w:name="_Toc213261577"/>
      <w:r w:rsidR="008431A3" w:rsidRPr="00B6248F">
        <w:t>Proposal as Property of State</w:t>
      </w:r>
      <w:bookmarkEnd w:id="42"/>
    </w:p>
    <w:p w14:paraId="6D10D062" w14:textId="76A95518" w:rsidR="005F56ED" w:rsidRPr="00B6248F" w:rsidRDefault="008431A3" w:rsidP="008E1537">
      <w:r w:rsidRPr="00B6248F">
        <w:t>All written proposal</w:t>
      </w:r>
      <w:r w:rsidR="00046A5B">
        <w:t>s</w:t>
      </w:r>
      <w:r w:rsidRPr="00B6248F">
        <w:t xml:space="preserve"> material </w:t>
      </w:r>
      <w:proofErr w:type="gramStart"/>
      <w:r w:rsidRPr="00B6248F">
        <w:t>become</w:t>
      </w:r>
      <w:proofErr w:type="gramEnd"/>
      <w:r w:rsidRPr="00B6248F">
        <w:t xml:space="preserve"> the property of the State of Mississippi.</w:t>
      </w:r>
    </w:p>
    <w:p w14:paraId="7D95B246" w14:textId="4F3CC99D" w:rsidR="008431A3" w:rsidRPr="00B6248F" w:rsidRDefault="008431A3" w:rsidP="007441C2">
      <w:pPr>
        <w:pStyle w:val="Heading2"/>
        <w:numPr>
          <w:ilvl w:val="0"/>
          <w:numId w:val="30"/>
        </w:numPr>
        <w:ind w:left="0" w:firstLine="0"/>
      </w:pPr>
      <w:bookmarkStart w:id="43" w:name="_Toc213261578"/>
      <w:r w:rsidRPr="00B6248F">
        <w:lastRenderedPageBreak/>
        <w:t>Offeror’s Responsibility for Delivery</w:t>
      </w:r>
      <w:bookmarkEnd w:id="43"/>
    </w:p>
    <w:p w14:paraId="72E518F1" w14:textId="3CFAE5B7" w:rsidR="008431A3" w:rsidRPr="00B6248F" w:rsidRDefault="008431A3" w:rsidP="008E1537">
      <w:r w:rsidRPr="00B6248F">
        <w:t xml:space="preserve">Offerors must ensure, through reasonable and sufficient follow-up, proper compliance with, and fulfillment of all schedules and deliverables specified within the body of this RFP.  The State </w:t>
      </w:r>
      <w:r w:rsidR="00C14269">
        <w:t>shall</w:t>
      </w:r>
      <w:r w:rsidR="00C14269" w:rsidRPr="00B6248F">
        <w:t xml:space="preserve"> </w:t>
      </w:r>
      <w:r w:rsidRPr="00B6248F">
        <w:t>not be responsible for the failure of any delivery medium for submission of information to or from the Offeror, including but not limited to, public and private carriers, U.S. mail, Internet Service Providers, facsimile, or e-mail.</w:t>
      </w:r>
    </w:p>
    <w:p w14:paraId="45FF73C9" w14:textId="0D93CBB5" w:rsidR="008431A3" w:rsidRPr="00B6248F" w:rsidRDefault="00AE1604" w:rsidP="007441C2">
      <w:pPr>
        <w:pStyle w:val="Heading2"/>
        <w:numPr>
          <w:ilvl w:val="0"/>
          <w:numId w:val="30"/>
        </w:numPr>
        <w:ind w:left="360"/>
      </w:pPr>
      <w:bookmarkStart w:id="44" w:name="_Toc213261579"/>
      <w:r w:rsidRPr="00B6248F">
        <w:t>Multiple</w:t>
      </w:r>
      <w:r w:rsidR="008431A3" w:rsidRPr="00B6248F">
        <w:t xml:space="preserve"> Awards</w:t>
      </w:r>
      <w:bookmarkEnd w:id="44"/>
    </w:p>
    <w:p w14:paraId="7409ADB9" w14:textId="3A95B3D5" w:rsidR="008431A3" w:rsidRPr="00B6248F" w:rsidRDefault="007D2ADA" w:rsidP="008E1537">
      <w:r>
        <w:rPr>
          <w:bCs/>
        </w:rPr>
        <w:t xml:space="preserve">The </w:t>
      </w:r>
      <w:r w:rsidR="008431A3" w:rsidRPr="00B6248F">
        <w:rPr>
          <w:bCs/>
        </w:rPr>
        <w:t>MDE</w:t>
      </w:r>
      <w:r w:rsidR="008431A3" w:rsidRPr="00B6248F">
        <w:t xml:space="preserve"> reserves the right to </w:t>
      </w:r>
      <w:proofErr w:type="gramStart"/>
      <w:r w:rsidR="008431A3" w:rsidRPr="00B6248F">
        <w:t>make</w:t>
      </w:r>
      <w:proofErr w:type="gramEnd"/>
      <w:r w:rsidR="008431A3" w:rsidRPr="00B6248F">
        <w:t xml:space="preserve"> multiple awards.</w:t>
      </w:r>
    </w:p>
    <w:p w14:paraId="56B58311" w14:textId="203D4A6A" w:rsidR="008431A3" w:rsidRPr="00B6248F" w:rsidRDefault="00AE1604" w:rsidP="007441C2">
      <w:pPr>
        <w:pStyle w:val="Heading2"/>
        <w:numPr>
          <w:ilvl w:val="0"/>
          <w:numId w:val="30"/>
        </w:numPr>
        <w:ind w:left="360"/>
      </w:pPr>
      <w:bookmarkStart w:id="45" w:name="_Toc213261580"/>
      <w:r w:rsidRPr="00B6248F">
        <w:rPr>
          <w:rFonts w:eastAsia="MS Gothic"/>
        </w:rPr>
        <w:t>Contract</w:t>
      </w:r>
      <w:r w:rsidR="008431A3" w:rsidRPr="00B6248F">
        <w:t xml:space="preserve"> and Property Rights</w:t>
      </w:r>
      <w:bookmarkEnd w:id="45"/>
      <w:r w:rsidR="008431A3" w:rsidRPr="00B6248F">
        <w:t xml:space="preserve"> </w:t>
      </w:r>
    </w:p>
    <w:p w14:paraId="0C7209D5" w14:textId="0EEFE19C" w:rsidR="008431A3" w:rsidRPr="00B6248F" w:rsidRDefault="008431A3" w:rsidP="008E1537">
      <w:pPr>
        <w:rPr>
          <w:rFonts w:eastAsia="Calibri"/>
        </w:rPr>
      </w:pPr>
      <w:r w:rsidRPr="00B6248F">
        <w:rPr>
          <w:rFonts w:eastAsia="Calibri"/>
        </w:rPr>
        <w:t xml:space="preserve">Contract rights do not vest in any party until a contract is legally executed. The MDE is under no obligation to award a contract following </w:t>
      </w:r>
      <w:r w:rsidR="00B5093D" w:rsidRPr="00B6248F">
        <w:rPr>
          <w:rFonts w:eastAsia="Calibri"/>
        </w:rPr>
        <w:t>the issuance</w:t>
      </w:r>
      <w:r w:rsidRPr="00B6248F">
        <w:rPr>
          <w:rFonts w:eastAsia="Calibri"/>
        </w:rPr>
        <w:t xml:space="preserve"> of this solicitation. </w:t>
      </w:r>
    </w:p>
    <w:p w14:paraId="0DEFDE03" w14:textId="77777777" w:rsidR="008431A3" w:rsidRPr="00B6248F" w:rsidRDefault="008431A3" w:rsidP="008E1537">
      <w:pPr>
        <w:rPr>
          <w:rFonts w:eastAsia="Calibri"/>
        </w:rPr>
      </w:pPr>
    </w:p>
    <w:p w14:paraId="4624E451" w14:textId="488FAEE8" w:rsidR="008431A3" w:rsidRPr="00B6248F" w:rsidRDefault="008431A3" w:rsidP="008E1537">
      <w:pPr>
        <w:rPr>
          <w:rFonts w:eastAsia="Calibri"/>
        </w:rPr>
      </w:pPr>
      <w:r w:rsidRPr="00B6248F">
        <w:rPr>
          <w:rFonts w:eastAsia="Calibri"/>
        </w:rPr>
        <w:t xml:space="preserve">Property rights do not </w:t>
      </w:r>
      <w:proofErr w:type="gramStart"/>
      <w:r w:rsidRPr="00B6248F">
        <w:rPr>
          <w:rFonts w:eastAsia="Calibri"/>
        </w:rPr>
        <w:t>inure</w:t>
      </w:r>
      <w:proofErr w:type="gramEnd"/>
      <w:r w:rsidRPr="00B6248F">
        <w:rPr>
          <w:rFonts w:eastAsia="Calibri"/>
        </w:rPr>
        <w:t xml:space="preserve"> to any Offeror until such time as services have been provided under a legally executed contract. No party responding to this RFP has a legitimate claim of entitlement to be awarded a contract or to the provision of work thereunder. </w:t>
      </w:r>
      <w:r w:rsidR="007D2ADA">
        <w:rPr>
          <w:rFonts w:eastAsia="Calibri"/>
        </w:rPr>
        <w:t xml:space="preserve">The </w:t>
      </w:r>
      <w:r w:rsidRPr="00B6248F">
        <w:rPr>
          <w:rFonts w:eastAsia="Calibri"/>
        </w:rPr>
        <w:t>MDE is under no obligation to award a contract and may terminate a legally executed contract at any time.</w:t>
      </w:r>
    </w:p>
    <w:p w14:paraId="1057DF5B" w14:textId="4D34C660" w:rsidR="008431A3" w:rsidRPr="00B6248F" w:rsidRDefault="00BE1D0C" w:rsidP="007441C2">
      <w:pPr>
        <w:pStyle w:val="Heading2"/>
        <w:numPr>
          <w:ilvl w:val="0"/>
          <w:numId w:val="30"/>
        </w:numPr>
        <w:ind w:left="360"/>
      </w:pPr>
      <w:bookmarkStart w:id="46" w:name="_Toc49239664"/>
      <w:bookmarkStart w:id="47" w:name="_Toc213261581"/>
      <w:bookmarkEnd w:id="32"/>
      <w:r w:rsidRPr="00B6248F">
        <w:t>Right</w:t>
      </w:r>
      <w:r w:rsidR="008431A3" w:rsidRPr="00B6248F">
        <w:t xml:space="preserve"> to Use Proposals in Future Projects</w:t>
      </w:r>
      <w:bookmarkEnd w:id="46"/>
      <w:bookmarkEnd w:id="47"/>
    </w:p>
    <w:p w14:paraId="16205711" w14:textId="27498273" w:rsidR="008431A3" w:rsidRPr="00B6248F" w:rsidRDefault="008431A3" w:rsidP="008E1537">
      <w:r w:rsidRPr="00B6248F">
        <w:t>The State reserves the right to evaluate the awarded proposal from this RFP, including all products and services proposed therein, along with the resulting contractual terms, for possible use in future projects if (a) it is deemed to be in the best interest of the State to do so; and (b) the Offeror is willing to extend a cost less than or equal to that specified in the awarded proposal and resulting contract.  A decision concerning the utilization of a</w:t>
      </w:r>
      <w:r w:rsidR="003D5C6A">
        <w:t>n</w:t>
      </w:r>
      <w:r w:rsidRPr="00B6248F">
        <w:t xml:space="preserve"> Offeror’s proposal for future projects is solely at the discretion of the State and requires the agreement of the proposing Offeror.  The State’s decision to reuse an awarded proposal will be based upon such criteria as: (1) the customer’s business requirements; (2) elapsed time since the award of the original project; and/or (3) research on changes in the Offeror, market, and technical environments since the initial award.</w:t>
      </w:r>
    </w:p>
    <w:p w14:paraId="71B8D2B5" w14:textId="10927ABE" w:rsidR="008431A3" w:rsidRPr="00B6248F" w:rsidRDefault="00BE1D0C" w:rsidP="007441C2">
      <w:pPr>
        <w:pStyle w:val="Heading2"/>
        <w:numPr>
          <w:ilvl w:val="0"/>
          <w:numId w:val="30"/>
        </w:numPr>
        <w:ind w:left="360"/>
      </w:pPr>
      <w:bookmarkStart w:id="48" w:name="_Toc213261582"/>
      <w:bookmarkStart w:id="49" w:name="_Toc49239665"/>
      <w:r w:rsidRPr="00B6248F">
        <w:t>Right</w:t>
      </w:r>
      <w:r w:rsidR="008431A3" w:rsidRPr="00B6248F">
        <w:t xml:space="preserve"> to Use Proposals in Future Projects by Entities Outside Mississippi</w:t>
      </w:r>
      <w:bookmarkEnd w:id="48"/>
    </w:p>
    <w:p w14:paraId="5A78580C" w14:textId="4C36E3FE" w:rsidR="008431A3" w:rsidRPr="00B6248F" w:rsidRDefault="008431A3" w:rsidP="008E1537">
      <w:r w:rsidRPr="00B6248F">
        <w:rPr>
          <w:rFonts w:cs="Arial"/>
          <w:szCs w:val="22"/>
          <w14:ligatures w14:val="none"/>
        </w:rPr>
        <w:t>T</w:t>
      </w:r>
      <w:r w:rsidRPr="00B6248F">
        <w:t>he State reserves the right to offer the awarded proposal from this RFP, including all products and services proposed therein, along with the resulting contractual terms, for possible use in future projects by governmental entities outside Mississippi (i.e., “piggyback option”), if (a) it is deemed to be in the best interest of the governmental entity desiring to do so; and (b) the Offeror is willing to extend a cost less than or equal to that specified in the awarded proposal and resulting contract.  A decision concerning the utilization of a</w:t>
      </w:r>
      <w:r w:rsidR="003D5C6A">
        <w:t>n</w:t>
      </w:r>
      <w:r w:rsidRPr="00B6248F">
        <w:t xml:space="preserve"> Offeror’s proposal for future projects outside Mississippi is solely at the discretion of the State and requires the desire of the governmental entity outside Mississippi and the agreement of the proposing Offeror.  The State’s decision to consent to the reuse of an awarded proposal outside Mississippi will be based upon such criteria as: (1) the governmental entity’s business requirements; (2) elapsed time since the award of the original project; and/or (3) research on changes in the Offeror, market, and technical environments since the initial award.</w:t>
      </w:r>
    </w:p>
    <w:p w14:paraId="69FED4EC" w14:textId="13C15C86" w:rsidR="008431A3" w:rsidRPr="00B6248F" w:rsidRDefault="00AE1604" w:rsidP="007441C2">
      <w:pPr>
        <w:pStyle w:val="Heading2"/>
        <w:numPr>
          <w:ilvl w:val="0"/>
          <w:numId w:val="30"/>
        </w:numPr>
        <w:ind w:left="360"/>
        <w:jc w:val="left"/>
      </w:pPr>
      <w:bookmarkStart w:id="50" w:name="_Toc49239668"/>
      <w:bookmarkStart w:id="51" w:name="_Toc213261583"/>
      <w:bookmarkEnd w:id="49"/>
      <w:r w:rsidRPr="00B6248F">
        <w:t>Right</w:t>
      </w:r>
      <w:r w:rsidR="008431A3" w:rsidRPr="00B6248F">
        <w:t xml:space="preserve"> to Request Information</w:t>
      </w:r>
      <w:bookmarkEnd w:id="50"/>
      <w:bookmarkEnd w:id="51"/>
    </w:p>
    <w:p w14:paraId="703B5186" w14:textId="12ABDA22" w:rsidR="008431A3" w:rsidRPr="00B6248F" w:rsidRDefault="008431A3" w:rsidP="008E1537">
      <w:r w:rsidRPr="00B6248F">
        <w:t xml:space="preserve">The State reserves the right to request information </w:t>
      </w:r>
      <w:proofErr w:type="gramStart"/>
      <w:r w:rsidRPr="00B6248F">
        <w:t>relative</w:t>
      </w:r>
      <w:proofErr w:type="gramEnd"/>
      <w:r w:rsidRPr="00B6248F">
        <w:t xml:space="preserve"> to a</w:t>
      </w:r>
      <w:r w:rsidR="003A570A">
        <w:t>n</w:t>
      </w:r>
      <w:r w:rsidRPr="00B6248F">
        <w:t xml:space="preserve"> Offeror’s references and financial status and to visit </w:t>
      </w:r>
      <w:proofErr w:type="gramStart"/>
      <w:r w:rsidRPr="00B6248F">
        <w:t>a</w:t>
      </w:r>
      <w:proofErr w:type="gramEnd"/>
      <w:r w:rsidRPr="00B6248F">
        <w:t xml:space="preserve"> Offeror’s facilities during normal working hours.  The State also reserves the right to request a current financial statement, prepared and certified by an independent auditing firm, and </w:t>
      </w:r>
      <w:r w:rsidRPr="00B6248F">
        <w:lastRenderedPageBreak/>
        <w:t xml:space="preserve">reserves the right to </w:t>
      </w:r>
      <w:proofErr w:type="gramStart"/>
      <w:r w:rsidRPr="00B6248F">
        <w:t>require</w:t>
      </w:r>
      <w:proofErr w:type="gramEnd"/>
      <w:r w:rsidRPr="00B6248F">
        <w:t xml:space="preserve"> that Offerors document their financial ability to provide the products and services proposed up to the total dollar amount of the Offeror’s cost proposal.  The State reserves the right to request information about the Offeror from any previous customer of the Offeror of whom the State is aware, even if that customer is not included in the Offeror’s list of references.</w:t>
      </w:r>
    </w:p>
    <w:p w14:paraId="2EB3822F" w14:textId="26339A23" w:rsidR="008431A3" w:rsidRPr="00B6248F" w:rsidRDefault="00AE1604" w:rsidP="007441C2">
      <w:pPr>
        <w:pStyle w:val="Heading2"/>
        <w:numPr>
          <w:ilvl w:val="0"/>
          <w:numId w:val="30"/>
        </w:numPr>
        <w:ind w:left="360"/>
      </w:pPr>
      <w:bookmarkStart w:id="52" w:name="_Toc49239669"/>
      <w:bookmarkStart w:id="53" w:name="_Toc213261584"/>
      <w:r w:rsidRPr="00B6248F">
        <w:t>Offeror</w:t>
      </w:r>
      <w:r w:rsidR="008431A3" w:rsidRPr="00B6248F">
        <w:t xml:space="preserve"> Personnel</w:t>
      </w:r>
      <w:bookmarkEnd w:id="52"/>
      <w:bookmarkEnd w:id="53"/>
    </w:p>
    <w:p w14:paraId="37960C55" w14:textId="60D307B2" w:rsidR="008431A3" w:rsidRPr="00B6248F" w:rsidRDefault="008431A3" w:rsidP="008E1537">
      <w:r w:rsidRPr="00B6248F">
        <w:t xml:space="preserve">For RFPs including professional services specifications, the Offeror </w:t>
      </w:r>
      <w:r w:rsidR="00492F7C">
        <w:t>shall</w:t>
      </w:r>
      <w:r w:rsidRPr="00B6248F">
        <w:t xml:space="preserve"> be required to provide and/or certify the following for </w:t>
      </w:r>
      <w:proofErr w:type="gramStart"/>
      <w:r w:rsidRPr="00B6248F">
        <w:t>each individual</w:t>
      </w:r>
      <w:proofErr w:type="gramEnd"/>
      <w:r w:rsidRPr="00B6248F">
        <w:t xml:space="preserve"> included in the Offeror’s proposal.</w:t>
      </w:r>
    </w:p>
    <w:p w14:paraId="5ED517D9" w14:textId="77777777" w:rsidR="00F82F48" w:rsidRPr="00B6248F" w:rsidRDefault="00F82F48" w:rsidP="005F56ED"/>
    <w:p w14:paraId="1263E8C1" w14:textId="77777777" w:rsidR="008431A3" w:rsidRPr="00B6248F" w:rsidRDefault="008431A3" w:rsidP="007441C2">
      <w:pPr>
        <w:pStyle w:val="ListParagraph"/>
        <w:numPr>
          <w:ilvl w:val="0"/>
          <w:numId w:val="9"/>
        </w:numPr>
        <w:ind w:left="1440"/>
      </w:pPr>
      <w:r w:rsidRPr="00B6248F">
        <w:t>A direct telephone number at which the individual may be contacted for a telephone interview.  The State will pay toll charges in the continental United States.  The Offeror must arrange a toll-free number for all other calls.</w:t>
      </w:r>
    </w:p>
    <w:p w14:paraId="42A0BA7F" w14:textId="77777777" w:rsidR="00F82F48" w:rsidRPr="00B6248F" w:rsidRDefault="00F82F48" w:rsidP="00DE7B19">
      <w:pPr>
        <w:pStyle w:val="ListParagraph"/>
        <w:ind w:left="720"/>
      </w:pPr>
    </w:p>
    <w:p w14:paraId="1DE4FFB8" w14:textId="77777777" w:rsidR="008431A3" w:rsidRPr="00B6248F" w:rsidRDefault="008431A3" w:rsidP="007441C2">
      <w:pPr>
        <w:pStyle w:val="ListParagraph"/>
        <w:numPr>
          <w:ilvl w:val="0"/>
          <w:numId w:val="9"/>
        </w:numPr>
        <w:ind w:left="1440"/>
      </w:pPr>
      <w:r w:rsidRPr="00B6248F">
        <w:t>That, if onsite interviews are required, the individual can be at the specified location in Mississippi within the timeframe specified.  All costs associated with onsite interviews will be the responsibility of the Offeror.</w:t>
      </w:r>
    </w:p>
    <w:p w14:paraId="5F7D16A8" w14:textId="77777777" w:rsidR="00F82F48" w:rsidRPr="00B6248F" w:rsidRDefault="00F82F48" w:rsidP="00DE7B19">
      <w:pPr>
        <w:ind w:left="720"/>
      </w:pPr>
    </w:p>
    <w:p w14:paraId="7532F3E2" w14:textId="7C840154" w:rsidR="008431A3" w:rsidRPr="00B6248F" w:rsidRDefault="008431A3" w:rsidP="007441C2">
      <w:pPr>
        <w:pStyle w:val="ListParagraph"/>
        <w:numPr>
          <w:ilvl w:val="0"/>
          <w:numId w:val="9"/>
        </w:numPr>
        <w:ind w:left="1440"/>
      </w:pPr>
      <w:r w:rsidRPr="00B6248F">
        <w:t>That the individual is proficient in spoken and written English</w:t>
      </w:r>
      <w:r w:rsidR="00492F7C">
        <w:t>.</w:t>
      </w:r>
    </w:p>
    <w:p w14:paraId="54AA1326" w14:textId="77777777" w:rsidR="00F82F48" w:rsidRPr="00B6248F" w:rsidRDefault="00F82F48" w:rsidP="00DE7B19">
      <w:pPr>
        <w:ind w:left="720"/>
      </w:pPr>
    </w:p>
    <w:p w14:paraId="3EC30E3A" w14:textId="6EBFE931" w:rsidR="008431A3" w:rsidRPr="00B6248F" w:rsidRDefault="008431A3" w:rsidP="007441C2">
      <w:pPr>
        <w:pStyle w:val="ListParagraph"/>
        <w:numPr>
          <w:ilvl w:val="0"/>
          <w:numId w:val="9"/>
        </w:numPr>
        <w:ind w:left="1440"/>
      </w:pPr>
      <w:r w:rsidRPr="00B6248F">
        <w:t xml:space="preserve">That the individual is a U.S. citizen or that the individual meets and will maintain employment eligibility requirements in compliance with all United States Citizenship and Immigration Services (USCIS) regulations.  The Offeror </w:t>
      </w:r>
      <w:r w:rsidR="00A7264D">
        <w:t>shall</w:t>
      </w:r>
      <w:r w:rsidRPr="00B6248F">
        <w:t xml:space="preserve"> provide evidence of identification and employment eligibility prior to the award of a contract that includes any personnel who are not U. S. citizens.</w:t>
      </w:r>
    </w:p>
    <w:p w14:paraId="0626D6E5" w14:textId="77777777" w:rsidR="00F82F48" w:rsidRPr="00B6248F" w:rsidRDefault="00F82F48" w:rsidP="00DE7B19">
      <w:pPr>
        <w:ind w:left="720"/>
      </w:pPr>
    </w:p>
    <w:p w14:paraId="5C059AEA" w14:textId="77777777" w:rsidR="008431A3" w:rsidRPr="00B6248F" w:rsidRDefault="008431A3" w:rsidP="007441C2">
      <w:pPr>
        <w:pStyle w:val="ListParagraph"/>
        <w:numPr>
          <w:ilvl w:val="0"/>
          <w:numId w:val="9"/>
        </w:numPr>
        <w:ind w:left="1440"/>
      </w:pPr>
      <w:r w:rsidRPr="00B6248F">
        <w:t xml:space="preserve">That the personnel assigned to a project will remain a part of the project throughout the duration of the contract </w:t>
      </w:r>
      <w:proofErr w:type="gramStart"/>
      <w:r w:rsidRPr="00B6248F">
        <w:t>as long as</w:t>
      </w:r>
      <w:proofErr w:type="gramEnd"/>
      <w:r w:rsidRPr="00B6248F">
        <w:t xml:space="preserve"> the personnel are employed by the Offeror, unless replaced by the Offeror at the request of the State.  This requirement includes the responsibility for ensuring all non-citizens maintain current USCIS eligibility throughout the duration of the contract.</w:t>
      </w:r>
    </w:p>
    <w:p w14:paraId="5E14E6A9" w14:textId="354AD94A" w:rsidR="008431A3" w:rsidRPr="00B6248F" w:rsidRDefault="00AE1604" w:rsidP="007441C2">
      <w:pPr>
        <w:pStyle w:val="Heading2"/>
        <w:numPr>
          <w:ilvl w:val="0"/>
          <w:numId w:val="30"/>
        </w:numPr>
        <w:ind w:left="360"/>
      </w:pPr>
      <w:bookmarkStart w:id="54" w:name="_Toc49239670"/>
      <w:bookmarkStart w:id="55" w:name="_Toc213261585"/>
      <w:r w:rsidRPr="00B6248F">
        <w:t>Offeror</w:t>
      </w:r>
      <w:r w:rsidR="008431A3" w:rsidRPr="00B6248F">
        <w:t xml:space="preserve"> Imposed Constraints</w:t>
      </w:r>
      <w:bookmarkEnd w:id="54"/>
      <w:bookmarkEnd w:id="55"/>
    </w:p>
    <w:p w14:paraId="5C071E66" w14:textId="1B148144" w:rsidR="008431A3" w:rsidRPr="00B6248F" w:rsidRDefault="008431A3" w:rsidP="008E1537">
      <w:r w:rsidRPr="00B6248F">
        <w:t xml:space="preserve">The Offeror must specifically document what limitations, if any, exist in working with any other Contractor acting in the capacity of the State’s business partner, subcontractor or agent who may be managing any present or future projects; performing quality assurance; integrating the Offeror’s software; and/or providing </w:t>
      </w:r>
      <w:r w:rsidR="00AE3181" w:rsidRPr="00B6248F">
        <w:t>web hosting</w:t>
      </w:r>
      <w:r w:rsidRPr="00B6248F">
        <w:t xml:space="preserve">, hardware, networking or other processing services on the State’s behalf.  The project relationship may be based on roles as either equal peers; supervisory – subordinate; or subordinate – supervisory, as determined by the State.  The State recognizes that the Offeror may have trade secrets, intellectual property and/or business relationships that may be subject to its corporate policies or agreements.  The State must understand these issues </w:t>
      </w:r>
      <w:proofErr w:type="gramStart"/>
      <w:r w:rsidRPr="00B6248F">
        <w:t>in order to</w:t>
      </w:r>
      <w:proofErr w:type="gramEnd"/>
      <w:r w:rsidRPr="00B6248F">
        <w:t xml:space="preserve"> decide to what degree they may impact the State’s ability to conduct business for this project.  These considerations will be incorporated accordingly into the </w:t>
      </w:r>
      <w:r w:rsidR="006D61BD" w:rsidRPr="00B6248F">
        <w:t>proposal’s</w:t>
      </w:r>
      <w:r w:rsidRPr="00B6248F">
        <w:t xml:space="preserve"> evaluation and selection process.  The understanding reached between the Offeror and the State regarding this business relationship precludes the Offeror from imposing any subsequent limitations of this type in future project undertakings by the State.</w:t>
      </w:r>
    </w:p>
    <w:p w14:paraId="18262033" w14:textId="78013532" w:rsidR="008431A3" w:rsidRPr="00B6248F" w:rsidRDefault="00AE1604" w:rsidP="007441C2">
      <w:pPr>
        <w:pStyle w:val="Heading2"/>
        <w:numPr>
          <w:ilvl w:val="0"/>
          <w:numId w:val="30"/>
        </w:numPr>
        <w:ind w:left="360"/>
      </w:pPr>
      <w:bookmarkStart w:id="56" w:name="_Toc49239672"/>
      <w:bookmarkStart w:id="57" w:name="_Toc213261586"/>
      <w:r w:rsidRPr="00B6248F">
        <w:t>Restriction</w:t>
      </w:r>
      <w:r w:rsidR="008431A3" w:rsidRPr="00B6248F">
        <w:t xml:space="preserve"> on Advertising</w:t>
      </w:r>
      <w:bookmarkEnd w:id="56"/>
      <w:bookmarkEnd w:id="57"/>
    </w:p>
    <w:p w14:paraId="09AE02A6" w14:textId="77777777" w:rsidR="008431A3" w:rsidRPr="00B6248F" w:rsidRDefault="008431A3" w:rsidP="008E1537">
      <w:r w:rsidRPr="00B6248F">
        <w:rPr>
          <w:bCs/>
        </w:rPr>
        <w:t>The Offeror must recei</w:t>
      </w:r>
      <w:r w:rsidRPr="00B6248F">
        <w:t xml:space="preserve">ve written approval from the State before advertising or referencing the award of the contract or the services being provided.  The Offeror must agree not to refer to awards in </w:t>
      </w:r>
      <w:r w:rsidRPr="00B6248F">
        <w:lastRenderedPageBreak/>
        <w:t>commercial advertising in such a manner as to state or imply that the firm or its services are endorsed or preferred by the State of Mississippi.</w:t>
      </w:r>
    </w:p>
    <w:p w14:paraId="73A83DAB" w14:textId="3B8804E6" w:rsidR="008431A3" w:rsidRPr="00B6248F" w:rsidRDefault="00AE1604" w:rsidP="007441C2">
      <w:pPr>
        <w:pStyle w:val="Heading2"/>
        <w:numPr>
          <w:ilvl w:val="0"/>
          <w:numId w:val="30"/>
        </w:numPr>
        <w:ind w:left="360"/>
      </w:pPr>
      <w:bookmarkStart w:id="58" w:name="_Toc49239673"/>
      <w:bookmarkStart w:id="59" w:name="_Toc213261587"/>
      <w:r w:rsidRPr="00B6248F">
        <w:t>Rights</w:t>
      </w:r>
      <w:r w:rsidR="008431A3" w:rsidRPr="00B6248F">
        <w:t xml:space="preserve"> Reserved to Use Existing Product Contracts</w:t>
      </w:r>
      <w:bookmarkEnd w:id="58"/>
      <w:bookmarkEnd w:id="59"/>
    </w:p>
    <w:p w14:paraId="1852BF23" w14:textId="4B32B2EA" w:rsidR="008431A3" w:rsidRPr="00B6248F" w:rsidRDefault="008431A3" w:rsidP="008E1537">
      <w:r w:rsidRPr="00B6248F">
        <w:t xml:space="preserve">The State reserves the right on turnkey projects to secure certain products from other existing </w:t>
      </w:r>
      <w:proofErr w:type="gramStart"/>
      <w:r w:rsidR="007D2ADA">
        <w:t xml:space="preserve">the </w:t>
      </w:r>
      <w:r w:rsidRPr="00B6248F">
        <w:rPr>
          <w:bCs/>
        </w:rPr>
        <w:t>MDE</w:t>
      </w:r>
      <w:proofErr w:type="gramEnd"/>
      <w:r w:rsidRPr="00B6248F">
        <w:rPr>
          <w:b/>
          <w:bCs/>
        </w:rPr>
        <w:t xml:space="preserve"> </w:t>
      </w:r>
      <w:r w:rsidRPr="00B6248F">
        <w:t>contracts if it is in its best interest to do so.  If this option is exercised, then the awarded Offeror must be willing to integrate the acquisition and implementation of such products within the schedule and system under contract.</w:t>
      </w:r>
    </w:p>
    <w:p w14:paraId="397B587D" w14:textId="18B41456" w:rsidR="008431A3" w:rsidRPr="00B6248F" w:rsidRDefault="008431A3" w:rsidP="007441C2">
      <w:pPr>
        <w:pStyle w:val="Heading2"/>
        <w:numPr>
          <w:ilvl w:val="0"/>
          <w:numId w:val="30"/>
        </w:numPr>
        <w:ind w:left="360"/>
      </w:pPr>
      <w:bookmarkStart w:id="60" w:name="_Toc49239674"/>
      <w:bookmarkStart w:id="61" w:name="_Toc213261588"/>
      <w:r w:rsidRPr="00B6248F">
        <w:t>Additional Information to be Included</w:t>
      </w:r>
      <w:bookmarkEnd w:id="60"/>
      <w:bookmarkEnd w:id="61"/>
    </w:p>
    <w:p w14:paraId="4BFE84C8" w14:textId="77777777" w:rsidR="008431A3" w:rsidRDefault="008431A3" w:rsidP="008E1537">
      <w:r w:rsidRPr="00B6248F">
        <w:t>In addition to answering each specification within this RFP, the Offeror must include complete product/service information, including product pictorials and technical/descriptive literature relative to any product/service offered with the proposal.  Information submitted must be sufficiently detailed to substantiate that the products/services offered meet or exceed specifications.</w:t>
      </w:r>
    </w:p>
    <w:p w14:paraId="7E38D088" w14:textId="4E08A29C" w:rsidR="008431A3" w:rsidRPr="0097134C" w:rsidRDefault="008431A3" w:rsidP="007441C2">
      <w:pPr>
        <w:pStyle w:val="Heading2"/>
        <w:numPr>
          <w:ilvl w:val="0"/>
          <w:numId w:val="30"/>
        </w:numPr>
        <w:ind w:left="360"/>
      </w:pPr>
      <w:bookmarkStart w:id="62" w:name="_Toc49239675"/>
      <w:bookmarkStart w:id="63" w:name="_Toc213261589"/>
      <w:r w:rsidRPr="0097134C">
        <w:t>Valid Contract Required to Begin Work</w:t>
      </w:r>
      <w:bookmarkEnd w:id="62"/>
      <w:bookmarkEnd w:id="63"/>
    </w:p>
    <w:p w14:paraId="68D852CC" w14:textId="702E6B29" w:rsidR="000259A8" w:rsidRPr="00B6248F" w:rsidRDefault="008431A3" w:rsidP="005F56ED">
      <w:r w:rsidRPr="00B6248F">
        <w:t>The successful Offeror sh</w:t>
      </w:r>
      <w:r w:rsidR="00A7264D">
        <w:t>all</w:t>
      </w:r>
      <w:r w:rsidRPr="00B6248F">
        <w:t xml:space="preserve"> not commence any billable work until a valid contract has been executed.  Any work done by the successful Offeror prior to the execution of the contract is done at the Offeror’s sole risk.  The State is under no obligation to pay for work done prior to the execution of a contract.</w:t>
      </w:r>
    </w:p>
    <w:p w14:paraId="53F22E7F" w14:textId="2F9DD305" w:rsidR="008431A3" w:rsidRPr="00B6248F" w:rsidRDefault="008431A3" w:rsidP="005F56ED">
      <w:pPr>
        <w:rPr>
          <w:snapToGrid w:val="0"/>
        </w:rPr>
      </w:pPr>
      <w:r w:rsidRPr="00B6248F">
        <w:rPr>
          <w:snapToGrid w:val="0"/>
        </w:rPr>
        <w:tab/>
      </w:r>
    </w:p>
    <w:p w14:paraId="4924CAFA" w14:textId="238BAC11" w:rsidR="005F56ED" w:rsidRDefault="00E145F3" w:rsidP="005F56ED">
      <w:pPr>
        <w:pStyle w:val="Heading1"/>
        <w:jc w:val="center"/>
        <w:rPr>
          <w:snapToGrid w:val="0"/>
        </w:rPr>
      </w:pPr>
      <w:bookmarkStart w:id="64" w:name="_Toc213261590"/>
      <w:bookmarkStart w:id="65" w:name="_Hlk195099118"/>
      <w:r w:rsidRPr="00B6248F">
        <w:rPr>
          <w:snapToGrid w:val="0"/>
        </w:rPr>
        <w:t xml:space="preserve">SECTION </w:t>
      </w:r>
      <w:bookmarkEnd w:id="1"/>
      <w:r w:rsidR="00F82F48" w:rsidRPr="00B6248F">
        <w:rPr>
          <w:snapToGrid w:val="0"/>
        </w:rPr>
        <w:t>III</w:t>
      </w:r>
      <w:bookmarkEnd w:id="64"/>
    </w:p>
    <w:p w14:paraId="40F7A4AB" w14:textId="7348C119" w:rsidR="00FB4616" w:rsidRPr="00B6248F" w:rsidRDefault="00FB4616" w:rsidP="005F56ED">
      <w:pPr>
        <w:pStyle w:val="Heading1"/>
        <w:jc w:val="left"/>
        <w:rPr>
          <w:snapToGrid w:val="0"/>
        </w:rPr>
      </w:pPr>
      <w:r w:rsidRPr="00B6248F">
        <w:rPr>
          <w:snapToGrid w:val="0"/>
        </w:rPr>
        <w:br/>
      </w:r>
      <w:bookmarkStart w:id="66" w:name="_Toc213261591"/>
      <w:r w:rsidRPr="00B6248F">
        <w:rPr>
          <w:snapToGrid w:val="0"/>
        </w:rPr>
        <w:t>TECHNICAL SPECIFICATIONS</w:t>
      </w:r>
      <w:bookmarkEnd w:id="66"/>
    </w:p>
    <w:p w14:paraId="2B40F986" w14:textId="6EC83BF8" w:rsidR="00650E43" w:rsidRDefault="00C77062" w:rsidP="007441C2">
      <w:pPr>
        <w:pStyle w:val="Heading2"/>
        <w:numPr>
          <w:ilvl w:val="0"/>
          <w:numId w:val="31"/>
        </w:numPr>
        <w:ind w:left="720" w:hanging="720"/>
      </w:pPr>
      <w:bookmarkStart w:id="67" w:name="_Toc213261592"/>
      <w:bookmarkEnd w:id="65"/>
      <w:r w:rsidRPr="007936CB">
        <w:t>Technical</w:t>
      </w:r>
      <w:r w:rsidR="00650E43" w:rsidRPr="007936CB">
        <w:t xml:space="preserve"> Requirements</w:t>
      </w:r>
      <w:bookmarkEnd w:id="67"/>
    </w:p>
    <w:p w14:paraId="2E62B4F0" w14:textId="7AA4D642" w:rsidR="006333C3" w:rsidRPr="004C4D13" w:rsidRDefault="00D63866" w:rsidP="006333C3">
      <w:pPr>
        <w:pStyle w:val="ListParagraph"/>
        <w:numPr>
          <w:ilvl w:val="0"/>
          <w:numId w:val="11"/>
        </w:numPr>
      </w:pPr>
      <w:r>
        <w:t xml:space="preserve">For the functional and technical requirements relevant to this procurement, refer to Attachment A, which is incorporated herein by reference and is considered integral to this RFP.  Attachment A is posted on the same website location as this </w:t>
      </w:r>
      <w:proofErr w:type="gramStart"/>
      <w:r>
        <w:t>RFP</w:t>
      </w:r>
      <w:proofErr w:type="gramEnd"/>
      <w:r>
        <w:t xml:space="preserve"> and the link is located directly beneath the link to</w:t>
      </w:r>
      <w:r w:rsidR="007D40B6">
        <w:t xml:space="preserve"> this</w:t>
      </w:r>
      <w:r>
        <w:t xml:space="preserve"> RFP</w:t>
      </w:r>
      <w:r w:rsidR="007D40B6">
        <w:t xml:space="preserve"> solicitation document</w:t>
      </w:r>
      <w:r w:rsidR="006333C3">
        <w:t>.</w:t>
      </w:r>
      <w:r w:rsidR="006333C3" w:rsidRPr="00B6248F">
        <w:t xml:space="preserve"> </w:t>
      </w:r>
    </w:p>
    <w:p w14:paraId="54F1F5E9" w14:textId="77777777" w:rsidR="005F56ED" w:rsidRDefault="005F2F58" w:rsidP="005F56ED">
      <w:pPr>
        <w:pStyle w:val="Heading1"/>
        <w:jc w:val="center"/>
        <w:rPr>
          <w:snapToGrid w:val="0"/>
        </w:rPr>
      </w:pPr>
      <w:bookmarkStart w:id="68" w:name="_Toc213261593"/>
      <w:r w:rsidRPr="00B6248F">
        <w:rPr>
          <w:snapToGrid w:val="0"/>
        </w:rPr>
        <w:t xml:space="preserve">SECTION </w:t>
      </w:r>
      <w:r w:rsidR="001C6ADF" w:rsidRPr="00B6248F">
        <w:rPr>
          <w:snapToGrid w:val="0"/>
        </w:rPr>
        <w:t>IV</w:t>
      </w:r>
      <w:bookmarkEnd w:id="68"/>
      <w:r w:rsidR="00F75245" w:rsidRPr="00B6248F">
        <w:rPr>
          <w:snapToGrid w:val="0"/>
        </w:rPr>
        <w:t xml:space="preserve"> </w:t>
      </w:r>
    </w:p>
    <w:p w14:paraId="14A67883" w14:textId="4054DA73" w:rsidR="00F75245" w:rsidRPr="00B6248F" w:rsidRDefault="00F75245" w:rsidP="005F56ED">
      <w:pPr>
        <w:pStyle w:val="Heading1"/>
        <w:jc w:val="left"/>
        <w:rPr>
          <w:snapToGrid w:val="0"/>
        </w:rPr>
      </w:pPr>
      <w:bookmarkStart w:id="69" w:name="_Toc213261594"/>
      <w:proofErr w:type="gramStart"/>
      <w:r w:rsidRPr="00B6248F">
        <w:rPr>
          <w:snapToGrid w:val="0"/>
        </w:rPr>
        <w:t>EVALUATION</w:t>
      </w:r>
      <w:proofErr w:type="gramEnd"/>
      <w:r w:rsidRPr="00B6248F">
        <w:rPr>
          <w:snapToGrid w:val="0"/>
        </w:rPr>
        <w:t xml:space="preserve"> &amp; AWARD INFORMATION</w:t>
      </w:r>
      <w:bookmarkEnd w:id="69"/>
    </w:p>
    <w:p w14:paraId="64515B78" w14:textId="7760748E" w:rsidR="005F2F58" w:rsidRPr="00B6248F" w:rsidRDefault="00E57196" w:rsidP="007441C2">
      <w:pPr>
        <w:pStyle w:val="Heading2"/>
        <w:numPr>
          <w:ilvl w:val="0"/>
          <w:numId w:val="32"/>
        </w:numPr>
        <w:ind w:left="720" w:hanging="720"/>
        <w:rPr>
          <w:bCs/>
        </w:rPr>
      </w:pPr>
      <w:bookmarkStart w:id="70" w:name="_Toc213261595"/>
      <w:r>
        <w:t>Proposal Evaluation</w:t>
      </w:r>
      <w:bookmarkEnd w:id="70"/>
    </w:p>
    <w:p w14:paraId="35123134" w14:textId="77777777" w:rsidR="000C69C4" w:rsidRPr="00B6248F" w:rsidRDefault="000C69C4" w:rsidP="005F56ED">
      <w:pPr>
        <w:rPr>
          <w:b/>
          <w:bCs/>
        </w:rPr>
      </w:pPr>
    </w:p>
    <w:p w14:paraId="6BA56F69" w14:textId="32BFA278" w:rsidR="005F2F58" w:rsidRPr="00896613" w:rsidRDefault="005F2F58" w:rsidP="008E1537">
      <w:r w:rsidRPr="00896613">
        <w:t xml:space="preserve">The evaluation will be conducted in </w:t>
      </w:r>
      <w:r w:rsidR="00E57196" w:rsidRPr="007E0654">
        <w:rPr>
          <w:color w:val="000000" w:themeColor="text1"/>
        </w:rPr>
        <w:t>three</w:t>
      </w:r>
      <w:r w:rsidRPr="007E0654">
        <w:rPr>
          <w:color w:val="000000" w:themeColor="text1"/>
        </w:rPr>
        <w:t xml:space="preserve"> </w:t>
      </w:r>
      <w:r w:rsidR="00896613" w:rsidRPr="007E0654">
        <w:rPr>
          <w:color w:val="000000" w:themeColor="text1"/>
        </w:rPr>
        <w:t xml:space="preserve">(3) </w:t>
      </w:r>
      <w:r w:rsidRPr="00896613">
        <w:t>stages as follows:</w:t>
      </w:r>
    </w:p>
    <w:p w14:paraId="7C1B210C" w14:textId="77777777" w:rsidR="008E1537" w:rsidRPr="008E1537" w:rsidRDefault="008E1537" w:rsidP="008E1537">
      <w:pPr>
        <w:rPr>
          <w:b/>
          <w:bCs/>
        </w:rPr>
      </w:pPr>
    </w:p>
    <w:p w14:paraId="44AFFC51" w14:textId="77777777" w:rsidR="005F2F58" w:rsidRPr="00AC64D8" w:rsidRDefault="005F2F58" w:rsidP="00AC64D8">
      <w:pPr>
        <w:rPr>
          <w:b/>
          <w:bCs/>
        </w:rPr>
      </w:pPr>
      <w:r w:rsidRPr="00AC64D8">
        <w:rPr>
          <w:b/>
          <w:bCs/>
        </w:rPr>
        <w:t xml:space="preserve">Stage 1 – Selection of Responsive/Valid Proposals </w:t>
      </w:r>
    </w:p>
    <w:p w14:paraId="666C23ED" w14:textId="77777777" w:rsidR="009B769C" w:rsidRDefault="009B769C" w:rsidP="008E1537">
      <w:pPr>
        <w:rPr>
          <w:b/>
          <w:bCs/>
        </w:rPr>
      </w:pPr>
    </w:p>
    <w:p w14:paraId="0F548909" w14:textId="77777777" w:rsidR="000C69C4" w:rsidRPr="009B769C" w:rsidRDefault="000C69C4" w:rsidP="009B769C">
      <w:pPr>
        <w:pStyle w:val="ListParagraph"/>
        <w:widowControl/>
        <w:autoSpaceDE/>
        <w:autoSpaceDN/>
        <w:adjustRightInd/>
        <w:spacing w:before="240"/>
        <w:contextualSpacing w:val="0"/>
        <w:outlineLvl w:val="1"/>
        <w:rPr>
          <w:rFonts w:cs="Arial"/>
          <w:vanish/>
          <w:szCs w:val="22"/>
        </w:rPr>
      </w:pPr>
      <w:bookmarkStart w:id="71" w:name="_Toc195189975"/>
      <w:bookmarkStart w:id="72" w:name="_Toc195189976"/>
      <w:bookmarkStart w:id="73" w:name="_Toc195189977"/>
      <w:bookmarkStart w:id="74" w:name="_Toc195189978"/>
      <w:bookmarkStart w:id="75" w:name="_Toc195189979"/>
      <w:bookmarkStart w:id="76" w:name="_Toc195189980"/>
      <w:bookmarkStart w:id="77" w:name="_Toc195189981"/>
      <w:bookmarkStart w:id="78" w:name="_Toc195189982"/>
      <w:bookmarkEnd w:id="71"/>
      <w:bookmarkEnd w:id="72"/>
      <w:bookmarkEnd w:id="73"/>
      <w:bookmarkEnd w:id="74"/>
      <w:bookmarkEnd w:id="75"/>
      <w:bookmarkEnd w:id="76"/>
      <w:bookmarkEnd w:id="77"/>
      <w:bookmarkEnd w:id="78"/>
    </w:p>
    <w:p w14:paraId="2E6F7BEE" w14:textId="3512002C" w:rsidR="005F2F58" w:rsidRDefault="005F2F58" w:rsidP="008E1537">
      <w:pPr>
        <w:rPr>
          <w:rStyle w:val="a"/>
          <w:rFonts w:cs="Arial"/>
          <w:szCs w:val="22"/>
        </w:rPr>
      </w:pPr>
      <w:r w:rsidRPr="00B6248F">
        <w:t xml:space="preserve">Each proposal will be reviewed to determine if it </w:t>
      </w:r>
      <w:r w:rsidRPr="00B6248F">
        <w:rPr>
          <w:rStyle w:val="a"/>
          <w:rFonts w:cs="Arial"/>
          <w:szCs w:val="22"/>
        </w:rPr>
        <w:t xml:space="preserve">is sufficiently responsive to the RFP requirements to permit a complete evaluation.  A responsive proposal must comply with the instructions stated in this RFP </w:t>
      </w:r>
      <w:proofErr w:type="gramStart"/>
      <w:r w:rsidRPr="00B6248F">
        <w:rPr>
          <w:rStyle w:val="a"/>
          <w:rFonts w:cs="Arial"/>
          <w:szCs w:val="22"/>
        </w:rPr>
        <w:t>with regard to</w:t>
      </w:r>
      <w:proofErr w:type="gramEnd"/>
      <w:r w:rsidRPr="00B6248F">
        <w:rPr>
          <w:rStyle w:val="a"/>
          <w:rFonts w:cs="Arial"/>
          <w:szCs w:val="22"/>
        </w:rPr>
        <w:t xml:space="preserve"> content, organization/format, </w:t>
      </w:r>
      <w:r w:rsidR="008F3DE7">
        <w:rPr>
          <w:rStyle w:val="a"/>
          <w:rFonts w:cs="Arial"/>
          <w:szCs w:val="22"/>
        </w:rPr>
        <w:t xml:space="preserve">the </w:t>
      </w:r>
      <w:r w:rsidR="00DD06B3">
        <w:rPr>
          <w:rStyle w:val="a"/>
          <w:rFonts w:cs="Arial"/>
          <w:szCs w:val="22"/>
        </w:rPr>
        <w:t>Offeror</w:t>
      </w:r>
      <w:r w:rsidR="008F3DE7">
        <w:rPr>
          <w:rStyle w:val="a"/>
          <w:rFonts w:cs="Arial"/>
          <w:szCs w:val="22"/>
        </w:rPr>
        <w:t>’s</w:t>
      </w:r>
      <w:r w:rsidRPr="00B6248F">
        <w:rPr>
          <w:rStyle w:val="a"/>
          <w:rFonts w:cs="Arial"/>
          <w:szCs w:val="22"/>
        </w:rPr>
        <w:t xml:space="preserve"> experience, number of copies, bond </w:t>
      </w:r>
      <w:r w:rsidRPr="00B6248F">
        <w:rPr>
          <w:rStyle w:val="a"/>
          <w:rFonts w:cs="Arial"/>
          <w:szCs w:val="22"/>
        </w:rPr>
        <w:lastRenderedPageBreak/>
        <w:t>requirement</w:t>
      </w:r>
      <w:r w:rsidR="00E57196">
        <w:rPr>
          <w:rStyle w:val="a"/>
          <w:rFonts w:cs="Arial"/>
          <w:szCs w:val="22"/>
        </w:rPr>
        <w:t>, if applicable</w:t>
      </w:r>
      <w:r w:rsidRPr="00B6248F">
        <w:rPr>
          <w:rStyle w:val="a"/>
          <w:rFonts w:cs="Arial"/>
          <w:szCs w:val="22"/>
        </w:rPr>
        <w:t>,</w:t>
      </w:r>
      <w:r w:rsidR="00E57196">
        <w:rPr>
          <w:rStyle w:val="a"/>
          <w:rFonts w:cs="Arial"/>
          <w:szCs w:val="22"/>
        </w:rPr>
        <w:t xml:space="preserve"> and</w:t>
      </w:r>
      <w:r w:rsidRPr="00B6248F">
        <w:rPr>
          <w:rStyle w:val="a"/>
          <w:rFonts w:cs="Arial"/>
          <w:szCs w:val="22"/>
        </w:rPr>
        <w:t xml:space="preserve"> timely delivery</w:t>
      </w:r>
      <w:r w:rsidRPr="008443DA">
        <w:rPr>
          <w:rStyle w:val="a"/>
          <w:rFonts w:cs="Arial"/>
          <w:szCs w:val="22"/>
        </w:rPr>
        <w:t>, and must be responsive to all mandatory requirements</w:t>
      </w:r>
      <w:r w:rsidRPr="008443DA">
        <w:rPr>
          <w:rStyle w:val="a"/>
          <w:rFonts w:cs="Arial"/>
          <w:color w:val="FF0000"/>
          <w:szCs w:val="22"/>
        </w:rPr>
        <w:t xml:space="preserve">.  </w:t>
      </w:r>
      <w:r w:rsidRPr="008443DA">
        <w:rPr>
          <w:rStyle w:val="a"/>
          <w:rFonts w:cs="Arial"/>
          <w:szCs w:val="22"/>
        </w:rPr>
        <w:t>No</w:t>
      </w:r>
      <w:r w:rsidRPr="00B6248F">
        <w:rPr>
          <w:rStyle w:val="a"/>
          <w:rFonts w:cs="Arial"/>
          <w:szCs w:val="22"/>
        </w:rPr>
        <w:t xml:space="preserve"> evaluation points will be awarded in this stage.  Failure to submit a complete proposal may result in rejection of the proposal.</w:t>
      </w:r>
    </w:p>
    <w:p w14:paraId="0BB0D3FE" w14:textId="77777777" w:rsidR="00AC64D8" w:rsidRDefault="00AC64D8" w:rsidP="008E1537">
      <w:pPr>
        <w:rPr>
          <w:rStyle w:val="a"/>
          <w:rFonts w:cs="Arial"/>
          <w:szCs w:val="22"/>
        </w:rPr>
      </w:pPr>
    </w:p>
    <w:p w14:paraId="7C7F8005" w14:textId="53D74F05" w:rsidR="00E75988" w:rsidRPr="00896613" w:rsidRDefault="00E75988" w:rsidP="00AC64D8">
      <w:pPr>
        <w:rPr>
          <w:b/>
          <w:bCs/>
        </w:rPr>
      </w:pPr>
      <w:r w:rsidRPr="00896613">
        <w:rPr>
          <w:b/>
          <w:bCs/>
        </w:rPr>
        <w:t xml:space="preserve">Stage </w:t>
      </w:r>
      <w:r w:rsidR="00E57196" w:rsidRPr="00896613">
        <w:rPr>
          <w:b/>
          <w:bCs/>
        </w:rPr>
        <w:t>2</w:t>
      </w:r>
      <w:r w:rsidRPr="00896613">
        <w:rPr>
          <w:b/>
          <w:bCs/>
        </w:rPr>
        <w:t xml:space="preserve"> – Evaluation </w:t>
      </w:r>
    </w:p>
    <w:p w14:paraId="3C286DF0" w14:textId="77777777" w:rsidR="008E1537" w:rsidRPr="00896613" w:rsidRDefault="008E1537" w:rsidP="008E1537"/>
    <w:p w14:paraId="2778BE3B" w14:textId="7710BF42" w:rsidR="00E57196" w:rsidRPr="00896613" w:rsidRDefault="00E57196" w:rsidP="008E1537">
      <w:pPr>
        <w:rPr>
          <w:rFonts w:cs="Arial"/>
          <w:szCs w:val="22"/>
        </w:rPr>
      </w:pPr>
      <w:r w:rsidRPr="00896613">
        <w:t>An Evaluation Team</w:t>
      </w:r>
      <w:r w:rsidRPr="00896613">
        <w:rPr>
          <w:color w:val="FF0000"/>
        </w:rPr>
        <w:t xml:space="preserve"> </w:t>
      </w:r>
      <w:r w:rsidRPr="00896613">
        <w:t>will review and evaluate all</w:t>
      </w:r>
      <w:r w:rsidR="00F753E8" w:rsidRPr="00896613">
        <w:t xml:space="preserve"> responsive</w:t>
      </w:r>
      <w:r w:rsidRPr="00896613">
        <w:t xml:space="preserve"> proposals. All information provided by the </w:t>
      </w:r>
      <w:r w:rsidR="00F753E8" w:rsidRPr="00896613">
        <w:t>Offero</w:t>
      </w:r>
      <w:r w:rsidRPr="00896613">
        <w:t>rs, as well as any other information available to</w:t>
      </w:r>
      <w:r w:rsidR="00F753E8" w:rsidRPr="00896613">
        <w:t xml:space="preserve"> the</w:t>
      </w:r>
      <w:r w:rsidRPr="00896613">
        <w:t xml:space="preserve"> evaluation team, will be used to evaluate the proposals. Each category included in the scoring mechanism is assigned a weight between </w:t>
      </w:r>
      <w:r w:rsidR="00F753E8" w:rsidRPr="00896613">
        <w:t>1</w:t>
      </w:r>
      <w:r w:rsidRPr="00896613">
        <w:t xml:space="preserve"> and 100. T</w:t>
      </w:r>
      <w:r w:rsidRPr="00896613">
        <w:rPr>
          <w:rFonts w:cs="Arial"/>
          <w:szCs w:val="22"/>
        </w:rPr>
        <w:t>he sum of all categories equals 100 possible points. For the evaluation of this RFP, the Evaluation Team will use the following categories and possible points:</w:t>
      </w:r>
    </w:p>
    <w:p w14:paraId="5E26B121" w14:textId="77777777" w:rsidR="00E57196" w:rsidRPr="00896613" w:rsidRDefault="00E57196" w:rsidP="00E57196"/>
    <w:tbl>
      <w:tblPr>
        <w:tblW w:w="6390" w:type="dxa"/>
        <w:tblInd w:w="2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130"/>
        <w:gridCol w:w="1260"/>
      </w:tblGrid>
      <w:tr w:rsidR="002A0E8B" w14:paraId="22C5B487" w14:textId="77777777" w:rsidTr="000D35FE">
        <w:tc>
          <w:tcPr>
            <w:tcW w:w="5130" w:type="dxa"/>
            <w:tcBorders>
              <w:top w:val="single" w:sz="12" w:space="0" w:color="auto"/>
              <w:left w:val="single" w:sz="12" w:space="0" w:color="auto"/>
              <w:bottom w:val="single" w:sz="12" w:space="0" w:color="auto"/>
              <w:right w:val="single" w:sz="4" w:space="0" w:color="000000"/>
            </w:tcBorders>
            <w:shd w:val="clear" w:color="auto" w:fill="E8E8E8" w:themeFill="background2"/>
            <w:hideMark/>
          </w:tcPr>
          <w:p w14:paraId="43E31656" w14:textId="77777777" w:rsidR="002A0E8B" w:rsidRDefault="002A0E8B">
            <w:pPr>
              <w:spacing w:before="120"/>
              <w:rPr>
                <w:rFonts w:ascii="Arial" w:hAnsi="Arial"/>
                <w:b/>
                <w:szCs w:val="22"/>
              </w:rPr>
            </w:pPr>
            <w:r>
              <w:rPr>
                <w:b/>
              </w:rPr>
              <w:t>Category</w:t>
            </w:r>
          </w:p>
        </w:tc>
        <w:tc>
          <w:tcPr>
            <w:tcW w:w="1260" w:type="dxa"/>
            <w:tcBorders>
              <w:top w:val="single" w:sz="12" w:space="0" w:color="auto"/>
              <w:left w:val="single" w:sz="4" w:space="0" w:color="000000"/>
              <w:bottom w:val="single" w:sz="12" w:space="0" w:color="auto"/>
              <w:right w:val="single" w:sz="12" w:space="0" w:color="auto"/>
            </w:tcBorders>
            <w:shd w:val="clear" w:color="auto" w:fill="E8E8E8" w:themeFill="background2"/>
            <w:hideMark/>
          </w:tcPr>
          <w:p w14:paraId="79DCB2D6" w14:textId="77777777" w:rsidR="002A0E8B" w:rsidRDefault="002A0E8B">
            <w:pPr>
              <w:rPr>
                <w:b/>
              </w:rPr>
            </w:pPr>
            <w:r>
              <w:rPr>
                <w:b/>
              </w:rPr>
              <w:t>Possible Points</w:t>
            </w:r>
          </w:p>
        </w:tc>
      </w:tr>
      <w:tr w:rsidR="002A0E8B" w14:paraId="78D1F340" w14:textId="77777777" w:rsidTr="000D35FE">
        <w:tc>
          <w:tcPr>
            <w:tcW w:w="5130" w:type="dxa"/>
            <w:tcBorders>
              <w:top w:val="single" w:sz="12" w:space="0" w:color="auto"/>
              <w:left w:val="single" w:sz="12" w:space="0" w:color="auto"/>
              <w:bottom w:val="single" w:sz="4" w:space="0" w:color="000000"/>
              <w:right w:val="single" w:sz="4" w:space="0" w:color="000000"/>
            </w:tcBorders>
            <w:hideMark/>
          </w:tcPr>
          <w:p w14:paraId="15AB7164" w14:textId="77777777" w:rsidR="002A0E8B" w:rsidRDefault="002A0E8B">
            <w:pPr>
              <w:rPr>
                <w:b/>
                <w:bCs/>
              </w:rPr>
            </w:pPr>
            <w:r>
              <w:rPr>
                <w:b/>
                <w:bCs/>
              </w:rPr>
              <w:t>Non-Cost Categories:</w:t>
            </w:r>
          </w:p>
        </w:tc>
        <w:tc>
          <w:tcPr>
            <w:tcW w:w="1260" w:type="dxa"/>
            <w:tcBorders>
              <w:top w:val="single" w:sz="12" w:space="0" w:color="auto"/>
              <w:left w:val="single" w:sz="4" w:space="0" w:color="000000"/>
              <w:bottom w:val="single" w:sz="4" w:space="0" w:color="000000"/>
              <w:right w:val="single" w:sz="12" w:space="0" w:color="auto"/>
            </w:tcBorders>
          </w:tcPr>
          <w:p w14:paraId="6D29D4B4" w14:textId="77777777" w:rsidR="002A0E8B" w:rsidRDefault="002A0E8B">
            <w:pPr>
              <w:jc w:val="right"/>
            </w:pPr>
          </w:p>
        </w:tc>
      </w:tr>
      <w:tr w:rsidR="002A0E8B" w14:paraId="0BD3FD5A" w14:textId="77777777" w:rsidTr="000D35FE">
        <w:tc>
          <w:tcPr>
            <w:tcW w:w="5130" w:type="dxa"/>
            <w:tcBorders>
              <w:top w:val="single" w:sz="4" w:space="0" w:color="000000"/>
              <w:left w:val="single" w:sz="12" w:space="0" w:color="auto"/>
              <w:bottom w:val="single" w:sz="4" w:space="0" w:color="000000"/>
              <w:right w:val="single" w:sz="4" w:space="0" w:color="000000"/>
            </w:tcBorders>
            <w:hideMark/>
          </w:tcPr>
          <w:p w14:paraId="296DD3D0" w14:textId="77777777" w:rsidR="002A0E8B" w:rsidRDefault="002A0E8B">
            <w:pPr>
              <w:ind w:left="300"/>
            </w:pPr>
            <w:r>
              <w:t>Functional Requirements</w:t>
            </w:r>
          </w:p>
        </w:tc>
        <w:tc>
          <w:tcPr>
            <w:tcW w:w="1260" w:type="dxa"/>
            <w:tcBorders>
              <w:top w:val="single" w:sz="4" w:space="0" w:color="000000"/>
              <w:left w:val="single" w:sz="4" w:space="0" w:color="000000"/>
              <w:bottom w:val="single" w:sz="4" w:space="0" w:color="000000"/>
              <w:right w:val="single" w:sz="12" w:space="0" w:color="auto"/>
            </w:tcBorders>
            <w:hideMark/>
          </w:tcPr>
          <w:p w14:paraId="7563AC40" w14:textId="5F824A53" w:rsidR="002A0E8B" w:rsidRDefault="00134F39">
            <w:pPr>
              <w:jc w:val="right"/>
            </w:pPr>
            <w:r>
              <w:t>5</w:t>
            </w:r>
            <w:r w:rsidR="002A0E8B">
              <w:t>5</w:t>
            </w:r>
          </w:p>
        </w:tc>
      </w:tr>
      <w:tr w:rsidR="002A0E8B" w14:paraId="6C2FD10C" w14:textId="77777777" w:rsidTr="000D35FE">
        <w:tc>
          <w:tcPr>
            <w:tcW w:w="5130" w:type="dxa"/>
            <w:tcBorders>
              <w:top w:val="single" w:sz="4" w:space="0" w:color="000000"/>
              <w:left w:val="single" w:sz="12" w:space="0" w:color="auto"/>
              <w:bottom w:val="single" w:sz="4" w:space="0" w:color="000000"/>
              <w:right w:val="single" w:sz="4" w:space="0" w:color="000000"/>
            </w:tcBorders>
            <w:hideMark/>
          </w:tcPr>
          <w:p w14:paraId="5EAB20F6" w14:textId="77777777" w:rsidR="002A0E8B" w:rsidRDefault="002A0E8B">
            <w:pPr>
              <w:ind w:left="300"/>
            </w:pPr>
            <w:r>
              <w:t>Support and maintenance</w:t>
            </w:r>
          </w:p>
        </w:tc>
        <w:tc>
          <w:tcPr>
            <w:tcW w:w="1260" w:type="dxa"/>
            <w:tcBorders>
              <w:top w:val="single" w:sz="4" w:space="0" w:color="000000"/>
              <w:left w:val="single" w:sz="4" w:space="0" w:color="000000"/>
              <w:bottom w:val="single" w:sz="4" w:space="0" w:color="000000"/>
              <w:right w:val="single" w:sz="12" w:space="0" w:color="auto"/>
            </w:tcBorders>
            <w:hideMark/>
          </w:tcPr>
          <w:p w14:paraId="661C7134" w14:textId="0C3A1B22" w:rsidR="002A0E8B" w:rsidRDefault="00134F39">
            <w:pPr>
              <w:jc w:val="right"/>
            </w:pPr>
            <w:r>
              <w:t>5</w:t>
            </w:r>
          </w:p>
        </w:tc>
      </w:tr>
      <w:tr w:rsidR="002A0E8B" w14:paraId="59B1C102" w14:textId="77777777" w:rsidTr="000D35FE">
        <w:trPr>
          <w:trHeight w:val="233"/>
        </w:trPr>
        <w:tc>
          <w:tcPr>
            <w:tcW w:w="5130" w:type="dxa"/>
            <w:tcBorders>
              <w:top w:val="single" w:sz="4" w:space="0" w:color="000000"/>
              <w:left w:val="single" w:sz="12" w:space="0" w:color="auto"/>
              <w:bottom w:val="single" w:sz="4" w:space="0" w:color="000000"/>
              <w:right w:val="single" w:sz="4" w:space="0" w:color="000000"/>
            </w:tcBorders>
            <w:hideMark/>
          </w:tcPr>
          <w:p w14:paraId="0173AE8D" w14:textId="77777777" w:rsidR="002A0E8B" w:rsidRDefault="002A0E8B">
            <w:pPr>
              <w:ind w:left="300"/>
            </w:pPr>
            <w:r>
              <w:t>System/Solution design</w:t>
            </w:r>
          </w:p>
        </w:tc>
        <w:tc>
          <w:tcPr>
            <w:tcW w:w="1260" w:type="dxa"/>
            <w:tcBorders>
              <w:top w:val="single" w:sz="4" w:space="0" w:color="000000"/>
              <w:left w:val="single" w:sz="4" w:space="0" w:color="000000"/>
              <w:bottom w:val="single" w:sz="4" w:space="0" w:color="000000"/>
              <w:right w:val="single" w:sz="12" w:space="0" w:color="auto"/>
            </w:tcBorders>
            <w:hideMark/>
          </w:tcPr>
          <w:p w14:paraId="4DFC0DFF" w14:textId="61DBAB6B" w:rsidR="002A0E8B" w:rsidRDefault="00134F39">
            <w:pPr>
              <w:jc w:val="right"/>
            </w:pPr>
            <w:r>
              <w:t>5</w:t>
            </w:r>
          </w:p>
        </w:tc>
      </w:tr>
      <w:tr w:rsidR="002A0E8B" w14:paraId="37015D58" w14:textId="77777777" w:rsidTr="000D35FE">
        <w:tc>
          <w:tcPr>
            <w:tcW w:w="5130" w:type="dxa"/>
            <w:tcBorders>
              <w:top w:val="single" w:sz="4" w:space="0" w:color="000000"/>
              <w:left w:val="single" w:sz="12" w:space="0" w:color="auto"/>
              <w:bottom w:val="single" w:sz="12" w:space="0" w:color="auto"/>
              <w:right w:val="single" w:sz="4" w:space="0" w:color="000000"/>
            </w:tcBorders>
            <w:hideMark/>
          </w:tcPr>
          <w:p w14:paraId="13465913" w14:textId="77777777" w:rsidR="002A0E8B" w:rsidRDefault="002A0E8B">
            <w:pPr>
              <w:ind w:left="300"/>
              <w:rPr>
                <w:b/>
                <w:bCs/>
              </w:rPr>
            </w:pPr>
            <w:r>
              <w:rPr>
                <w:b/>
                <w:bCs/>
              </w:rPr>
              <w:t>Total Non-Cost Points</w:t>
            </w:r>
          </w:p>
        </w:tc>
        <w:tc>
          <w:tcPr>
            <w:tcW w:w="1260" w:type="dxa"/>
            <w:tcBorders>
              <w:top w:val="single" w:sz="4" w:space="0" w:color="000000"/>
              <w:left w:val="single" w:sz="4" w:space="0" w:color="000000"/>
              <w:bottom w:val="single" w:sz="12" w:space="0" w:color="auto"/>
              <w:right w:val="single" w:sz="12" w:space="0" w:color="auto"/>
            </w:tcBorders>
            <w:hideMark/>
          </w:tcPr>
          <w:p w14:paraId="0CD3DE3C" w14:textId="77777777" w:rsidR="002A0E8B" w:rsidRDefault="002A0E8B">
            <w:pPr>
              <w:jc w:val="right"/>
              <w:rPr>
                <w:b/>
                <w:bCs/>
              </w:rPr>
            </w:pPr>
            <w:r>
              <w:rPr>
                <w:b/>
                <w:bCs/>
              </w:rPr>
              <w:t>65</w:t>
            </w:r>
          </w:p>
        </w:tc>
      </w:tr>
      <w:tr w:rsidR="002A0E8B" w14:paraId="373A0064" w14:textId="77777777" w:rsidTr="000D35FE">
        <w:tc>
          <w:tcPr>
            <w:tcW w:w="5130" w:type="dxa"/>
            <w:tcBorders>
              <w:top w:val="single" w:sz="12" w:space="0" w:color="auto"/>
              <w:left w:val="single" w:sz="12" w:space="0" w:color="auto"/>
              <w:bottom w:val="single" w:sz="4" w:space="0" w:color="000000"/>
              <w:right w:val="single" w:sz="4" w:space="0" w:color="000000"/>
            </w:tcBorders>
            <w:hideMark/>
          </w:tcPr>
          <w:p w14:paraId="4A66BFA0" w14:textId="77777777" w:rsidR="002A0E8B" w:rsidRDefault="002A0E8B">
            <w:pPr>
              <w:rPr>
                <w:b/>
                <w:bCs/>
              </w:rPr>
            </w:pPr>
            <w:r>
              <w:rPr>
                <w:b/>
                <w:bCs/>
              </w:rPr>
              <w:t>Cost Categories:</w:t>
            </w:r>
          </w:p>
        </w:tc>
        <w:tc>
          <w:tcPr>
            <w:tcW w:w="1260" w:type="dxa"/>
            <w:tcBorders>
              <w:top w:val="single" w:sz="12" w:space="0" w:color="auto"/>
              <w:left w:val="single" w:sz="4" w:space="0" w:color="000000"/>
              <w:bottom w:val="single" w:sz="4" w:space="0" w:color="000000"/>
              <w:right w:val="single" w:sz="12" w:space="0" w:color="auto"/>
            </w:tcBorders>
          </w:tcPr>
          <w:p w14:paraId="62D241FA" w14:textId="77777777" w:rsidR="002A0E8B" w:rsidRDefault="002A0E8B">
            <w:pPr>
              <w:jc w:val="right"/>
              <w:rPr>
                <w:highlight w:val="yellow"/>
              </w:rPr>
            </w:pPr>
          </w:p>
        </w:tc>
      </w:tr>
      <w:tr w:rsidR="002A0E8B" w14:paraId="32CC3A98" w14:textId="77777777" w:rsidTr="000D35FE">
        <w:tc>
          <w:tcPr>
            <w:tcW w:w="5130" w:type="dxa"/>
            <w:tcBorders>
              <w:top w:val="single" w:sz="4" w:space="0" w:color="000000"/>
              <w:left w:val="single" w:sz="12" w:space="0" w:color="auto"/>
              <w:bottom w:val="single" w:sz="4" w:space="0" w:color="000000"/>
              <w:right w:val="single" w:sz="4" w:space="0" w:color="000000"/>
            </w:tcBorders>
            <w:hideMark/>
          </w:tcPr>
          <w:p w14:paraId="472DDDBC" w14:textId="77777777" w:rsidR="002A0E8B" w:rsidRDefault="002A0E8B">
            <w:pPr>
              <w:ind w:left="300"/>
            </w:pPr>
            <w:r>
              <w:t>Lifecycle Cost</w:t>
            </w:r>
          </w:p>
        </w:tc>
        <w:tc>
          <w:tcPr>
            <w:tcW w:w="1260" w:type="dxa"/>
            <w:tcBorders>
              <w:top w:val="single" w:sz="4" w:space="0" w:color="000000"/>
              <w:left w:val="single" w:sz="4" w:space="0" w:color="000000"/>
              <w:bottom w:val="single" w:sz="4" w:space="0" w:color="000000"/>
              <w:right w:val="single" w:sz="12" w:space="0" w:color="auto"/>
            </w:tcBorders>
            <w:hideMark/>
          </w:tcPr>
          <w:p w14:paraId="45A0543B" w14:textId="77777777" w:rsidR="002A0E8B" w:rsidRDefault="002A0E8B">
            <w:pPr>
              <w:jc w:val="right"/>
              <w:rPr>
                <w:highlight w:val="yellow"/>
              </w:rPr>
            </w:pPr>
            <w:r>
              <w:t>35</w:t>
            </w:r>
          </w:p>
        </w:tc>
      </w:tr>
      <w:tr w:rsidR="002A0E8B" w14:paraId="78A5345C" w14:textId="77777777" w:rsidTr="000D35FE">
        <w:tc>
          <w:tcPr>
            <w:tcW w:w="5130" w:type="dxa"/>
            <w:tcBorders>
              <w:top w:val="single" w:sz="4" w:space="0" w:color="000000"/>
              <w:left w:val="single" w:sz="12" w:space="0" w:color="auto"/>
              <w:bottom w:val="single" w:sz="4" w:space="0" w:color="000000"/>
              <w:right w:val="single" w:sz="4" w:space="0" w:color="000000"/>
            </w:tcBorders>
          </w:tcPr>
          <w:p w14:paraId="5FF0A6EB" w14:textId="77777777" w:rsidR="002A0E8B" w:rsidRDefault="002A0E8B">
            <w:pPr>
              <w:ind w:left="300"/>
            </w:pPr>
          </w:p>
        </w:tc>
        <w:tc>
          <w:tcPr>
            <w:tcW w:w="1260" w:type="dxa"/>
            <w:tcBorders>
              <w:top w:val="single" w:sz="4" w:space="0" w:color="000000"/>
              <w:left w:val="single" w:sz="4" w:space="0" w:color="000000"/>
              <w:bottom w:val="single" w:sz="4" w:space="0" w:color="000000"/>
              <w:right w:val="single" w:sz="12" w:space="0" w:color="auto"/>
            </w:tcBorders>
          </w:tcPr>
          <w:p w14:paraId="2E406D13" w14:textId="77777777" w:rsidR="002A0E8B" w:rsidRDefault="002A0E8B">
            <w:pPr>
              <w:jc w:val="right"/>
              <w:rPr>
                <w:highlight w:val="yellow"/>
              </w:rPr>
            </w:pPr>
          </w:p>
        </w:tc>
      </w:tr>
      <w:tr w:rsidR="002A0E8B" w14:paraId="253226DE" w14:textId="77777777" w:rsidTr="000D35FE">
        <w:tc>
          <w:tcPr>
            <w:tcW w:w="5130" w:type="dxa"/>
            <w:tcBorders>
              <w:top w:val="single" w:sz="4" w:space="0" w:color="000000"/>
              <w:left w:val="single" w:sz="12" w:space="0" w:color="auto"/>
              <w:bottom w:val="single" w:sz="12" w:space="0" w:color="auto"/>
              <w:right w:val="single" w:sz="4" w:space="0" w:color="000000"/>
            </w:tcBorders>
            <w:hideMark/>
          </w:tcPr>
          <w:p w14:paraId="74D6B20B" w14:textId="77777777" w:rsidR="002A0E8B" w:rsidRDefault="002A0E8B">
            <w:pPr>
              <w:ind w:left="300"/>
              <w:rPr>
                <w:b/>
                <w:bCs/>
              </w:rPr>
            </w:pPr>
            <w:r>
              <w:rPr>
                <w:b/>
                <w:bCs/>
              </w:rPr>
              <w:t>Total Cost Points</w:t>
            </w:r>
          </w:p>
        </w:tc>
        <w:tc>
          <w:tcPr>
            <w:tcW w:w="1260" w:type="dxa"/>
            <w:tcBorders>
              <w:top w:val="single" w:sz="4" w:space="0" w:color="000000"/>
              <w:left w:val="single" w:sz="4" w:space="0" w:color="000000"/>
              <w:bottom w:val="single" w:sz="12" w:space="0" w:color="auto"/>
              <w:right w:val="single" w:sz="12" w:space="0" w:color="auto"/>
            </w:tcBorders>
            <w:hideMark/>
          </w:tcPr>
          <w:p w14:paraId="6B793D50" w14:textId="77777777" w:rsidR="002A0E8B" w:rsidRDefault="002A0E8B">
            <w:pPr>
              <w:jc w:val="right"/>
              <w:rPr>
                <w:b/>
                <w:bCs/>
              </w:rPr>
            </w:pPr>
            <w:r>
              <w:rPr>
                <w:b/>
                <w:bCs/>
              </w:rPr>
              <w:t>35</w:t>
            </w:r>
          </w:p>
        </w:tc>
      </w:tr>
      <w:tr w:rsidR="002A0E8B" w14:paraId="00C20672" w14:textId="77777777" w:rsidTr="000D35FE">
        <w:tc>
          <w:tcPr>
            <w:tcW w:w="5130" w:type="dxa"/>
            <w:tcBorders>
              <w:top w:val="single" w:sz="12" w:space="0" w:color="auto"/>
              <w:left w:val="single" w:sz="12" w:space="0" w:color="auto"/>
              <w:bottom w:val="single" w:sz="12" w:space="0" w:color="auto"/>
              <w:right w:val="single" w:sz="4" w:space="0" w:color="000000"/>
            </w:tcBorders>
            <w:hideMark/>
          </w:tcPr>
          <w:p w14:paraId="1009CF6B" w14:textId="77777777" w:rsidR="002A0E8B" w:rsidRDefault="002A0E8B">
            <w:pPr>
              <w:rPr>
                <w:b/>
              </w:rPr>
            </w:pPr>
            <w:r>
              <w:rPr>
                <w:b/>
              </w:rPr>
              <w:t>Maximum Possible Points</w:t>
            </w:r>
          </w:p>
        </w:tc>
        <w:tc>
          <w:tcPr>
            <w:tcW w:w="1260" w:type="dxa"/>
            <w:tcBorders>
              <w:top w:val="single" w:sz="12" w:space="0" w:color="auto"/>
              <w:left w:val="single" w:sz="4" w:space="0" w:color="000000"/>
              <w:bottom w:val="single" w:sz="12" w:space="0" w:color="auto"/>
              <w:right w:val="single" w:sz="12" w:space="0" w:color="auto"/>
            </w:tcBorders>
            <w:hideMark/>
          </w:tcPr>
          <w:p w14:paraId="6366FB42" w14:textId="77777777" w:rsidR="002A0E8B" w:rsidRDefault="002A0E8B">
            <w:pPr>
              <w:jc w:val="right"/>
              <w:rPr>
                <w:b/>
              </w:rPr>
            </w:pPr>
            <w:r>
              <w:rPr>
                <w:b/>
              </w:rPr>
              <w:t>100</w:t>
            </w:r>
          </w:p>
        </w:tc>
      </w:tr>
    </w:tbl>
    <w:p w14:paraId="472DC2FC" w14:textId="77777777" w:rsidR="00E57196" w:rsidRPr="00896613" w:rsidRDefault="00E57196" w:rsidP="00E75988"/>
    <w:p w14:paraId="2A0D10E1" w14:textId="76C6688B" w:rsidR="005F2F58" w:rsidRPr="00896613" w:rsidRDefault="005F2F58" w:rsidP="00AC64D8">
      <w:pPr>
        <w:rPr>
          <w:b/>
          <w:bCs/>
        </w:rPr>
      </w:pPr>
      <w:r w:rsidRPr="00896613">
        <w:rPr>
          <w:b/>
          <w:bCs/>
        </w:rPr>
        <w:t xml:space="preserve">Stage </w:t>
      </w:r>
      <w:r w:rsidR="00E57196" w:rsidRPr="00896613">
        <w:rPr>
          <w:b/>
          <w:bCs/>
        </w:rPr>
        <w:t>3</w:t>
      </w:r>
      <w:r w:rsidRPr="00896613">
        <w:rPr>
          <w:b/>
          <w:bCs/>
        </w:rPr>
        <w:t xml:space="preserve"> – Selection of the successful Vendor </w:t>
      </w:r>
    </w:p>
    <w:p w14:paraId="524D3F2F" w14:textId="77777777" w:rsidR="005F2F58" w:rsidRPr="006678CC" w:rsidRDefault="005F2F58" w:rsidP="000409D7">
      <w:pPr>
        <w:pStyle w:val="Level3"/>
        <w:numPr>
          <w:ilvl w:val="0"/>
          <w:numId w:val="0"/>
        </w:numPr>
        <w:jc w:val="both"/>
        <w:outlineLvl w:val="9"/>
        <w:rPr>
          <w:rFonts w:ascii="Georgia" w:hAnsi="Georgia" w:cs="Arial"/>
          <w:b/>
          <w:bCs/>
          <w:sz w:val="22"/>
          <w:szCs w:val="22"/>
        </w:rPr>
      </w:pPr>
      <w:r w:rsidRPr="006678CC">
        <w:rPr>
          <w:rFonts w:ascii="Georgia" w:hAnsi="Georgia" w:cs="Arial"/>
          <w:b/>
          <w:bCs/>
          <w:sz w:val="22"/>
          <w:szCs w:val="22"/>
        </w:rPr>
        <w:t>On-site Demonstrations and Interviews</w:t>
      </w:r>
    </w:p>
    <w:p w14:paraId="787DD7CB" w14:textId="6513D802" w:rsidR="005F2F58" w:rsidRPr="00B6248F" w:rsidRDefault="005F2F58" w:rsidP="000409D7">
      <w:r w:rsidRPr="00B6248F">
        <w:t xml:space="preserve">At the discretion of the State, evaluators may request interviews, on-site presentations, demonstrations or discussions with </w:t>
      </w:r>
      <w:proofErr w:type="gramStart"/>
      <w:r w:rsidRPr="00B6248F">
        <w:t>any and all</w:t>
      </w:r>
      <w:proofErr w:type="gramEnd"/>
      <w:r w:rsidRPr="00B6248F">
        <w:t xml:space="preserve"> </w:t>
      </w:r>
      <w:r w:rsidR="003A570A">
        <w:t>Offerors</w:t>
      </w:r>
      <w:r w:rsidRPr="00B6248F">
        <w:t xml:space="preserve"> for the purpose of system overview and/or clarification or amplification of information presented in any part of the proposal.</w:t>
      </w:r>
    </w:p>
    <w:p w14:paraId="730DABB5" w14:textId="77777777" w:rsidR="00421700" w:rsidRPr="00B6248F" w:rsidRDefault="00421700" w:rsidP="000409D7"/>
    <w:p w14:paraId="0ECC9244" w14:textId="044648C0" w:rsidR="005F2F58" w:rsidRPr="00B6248F" w:rsidRDefault="005F2F58" w:rsidP="000409D7">
      <w:r w:rsidRPr="00B6248F">
        <w:t xml:space="preserve">If requested, </w:t>
      </w:r>
      <w:r w:rsidR="003A570A">
        <w:t>Offero</w:t>
      </w:r>
      <w:r w:rsidRPr="00B6248F">
        <w:t xml:space="preserve">rs must be prepared to </w:t>
      </w:r>
      <w:r w:rsidR="00B04BB6" w:rsidRPr="00B6248F">
        <w:t>make demonstrations</w:t>
      </w:r>
      <w:r w:rsidRPr="00B6248F">
        <w:t xml:space="preserve"> (on-site or virtual, at the sole discretion of the state) of system functionality and/or proposal clarifications to the evaluation team and its affiliates within seven calendar days of notification.  Each presentation must be made by the project manager being proposed by the </w:t>
      </w:r>
      <w:r w:rsidR="00F66CA7">
        <w:t>Offeror</w:t>
      </w:r>
      <w:r w:rsidRPr="00B6248F">
        <w:t xml:space="preserve"> to oversee implementation of this project.</w:t>
      </w:r>
    </w:p>
    <w:p w14:paraId="494CF457" w14:textId="77777777" w:rsidR="00421700" w:rsidRPr="00B6248F" w:rsidRDefault="00421700" w:rsidP="000409D7"/>
    <w:p w14:paraId="5913F692" w14:textId="64579ECB" w:rsidR="005F2F58" w:rsidRPr="00B6248F" w:rsidRDefault="005F2F58" w:rsidP="000409D7">
      <w:r w:rsidRPr="00B6248F">
        <w:t xml:space="preserve">Proposed key team members must be present at </w:t>
      </w:r>
      <w:r w:rsidR="00B04BB6" w:rsidRPr="00B6248F">
        <w:t>the demonstration</w:t>
      </w:r>
      <w:r w:rsidRPr="00B6248F">
        <w:t>.  The evaluation team reserves the right to interview the proposed key team members during this onsite visit.</w:t>
      </w:r>
    </w:p>
    <w:p w14:paraId="7206A97C" w14:textId="77777777" w:rsidR="00421700" w:rsidRPr="00B6248F" w:rsidRDefault="00421700" w:rsidP="000409D7"/>
    <w:p w14:paraId="6DE71DE5" w14:textId="77777777" w:rsidR="005F2F58" w:rsidRPr="00B6248F" w:rsidRDefault="005F2F58" w:rsidP="000409D7">
      <w:r w:rsidRPr="00B6248F">
        <w:t>Although demonstrations may be requested, the demonstration will not be allowed in lieu of a written proposal.</w:t>
      </w:r>
    </w:p>
    <w:p w14:paraId="2D4CF7F2" w14:textId="03EA1658" w:rsidR="008E1537" w:rsidRDefault="005F2F58" w:rsidP="000409D7">
      <w:pPr>
        <w:pStyle w:val="Level3"/>
        <w:numPr>
          <w:ilvl w:val="0"/>
          <w:numId w:val="0"/>
        </w:numPr>
        <w:jc w:val="both"/>
        <w:outlineLvl w:val="9"/>
        <w:rPr>
          <w:rFonts w:ascii="Georgia" w:hAnsi="Georgia" w:cs="Arial"/>
          <w:b/>
          <w:bCs/>
          <w:sz w:val="22"/>
          <w:szCs w:val="22"/>
        </w:rPr>
      </w:pPr>
      <w:r w:rsidRPr="006678CC">
        <w:rPr>
          <w:rFonts w:ascii="Georgia" w:hAnsi="Georgia" w:cs="Arial"/>
          <w:b/>
          <w:bCs/>
          <w:sz w:val="22"/>
          <w:szCs w:val="22"/>
        </w:rPr>
        <w:t>Site Visits</w:t>
      </w:r>
    </w:p>
    <w:p w14:paraId="176684F0" w14:textId="77777777" w:rsidR="008E1537" w:rsidRPr="006678CC" w:rsidRDefault="008E1537" w:rsidP="00C30C26">
      <w:pPr>
        <w:pStyle w:val="Level3"/>
        <w:numPr>
          <w:ilvl w:val="0"/>
          <w:numId w:val="0"/>
        </w:numPr>
        <w:spacing w:before="0"/>
        <w:jc w:val="both"/>
        <w:outlineLvl w:val="9"/>
        <w:rPr>
          <w:rFonts w:ascii="Georgia" w:hAnsi="Georgia" w:cs="Arial"/>
          <w:b/>
          <w:bCs/>
          <w:sz w:val="22"/>
          <w:szCs w:val="22"/>
        </w:rPr>
      </w:pPr>
    </w:p>
    <w:p w14:paraId="0EF1E949" w14:textId="467EA66B" w:rsidR="005F2F58" w:rsidRDefault="005F2F58" w:rsidP="000409D7">
      <w:r w:rsidRPr="00B6248F">
        <w:t xml:space="preserve">At the State’s option, </w:t>
      </w:r>
      <w:r w:rsidR="003A570A">
        <w:t>Offerors</w:t>
      </w:r>
      <w:r w:rsidRPr="00B6248F">
        <w:t xml:space="preserve"> that remain within a competitive range must be prepared to provide a reference site within seven calendar days of notification.  If possible, the reference site should be in the Southeastern region of the United States.  </w:t>
      </w:r>
      <w:r w:rsidR="00410B92">
        <w:t>Offeror</w:t>
      </w:r>
      <w:r w:rsidRPr="00B6248F">
        <w:t xml:space="preserve"> must list potential reference sites in the proposal.</w:t>
      </w:r>
    </w:p>
    <w:p w14:paraId="513E5DEF" w14:textId="77777777" w:rsidR="00421700" w:rsidRPr="00B6248F" w:rsidRDefault="00421700" w:rsidP="005F56ED"/>
    <w:p w14:paraId="718F5D73" w14:textId="24857F90" w:rsidR="005F2F58" w:rsidRPr="00B6248F" w:rsidRDefault="005F2F58" w:rsidP="008E007C">
      <w:pPr>
        <w:rPr>
          <w:b/>
          <w:bCs/>
        </w:rPr>
      </w:pPr>
      <w:r w:rsidRPr="00B6248F">
        <w:rPr>
          <w:b/>
          <w:bCs/>
        </w:rPr>
        <w:t xml:space="preserve">Final Quantitative Evaluation - Following any requested clarifications, presentations, demonstrations, and/or site visits, the Evaluation Team will re-evaluate any </w:t>
      </w:r>
      <w:r w:rsidRPr="00B6248F">
        <w:rPr>
          <w:b/>
          <w:bCs/>
        </w:rPr>
        <w:lastRenderedPageBreak/>
        <w:t xml:space="preserve">technical/functional scores as necessary.  The technical/functional and cost scores will then be combined to determine the </w:t>
      </w:r>
      <w:r w:rsidR="00F66CA7">
        <w:rPr>
          <w:b/>
          <w:bCs/>
        </w:rPr>
        <w:t>Offeror</w:t>
      </w:r>
      <w:r w:rsidRPr="00B6248F">
        <w:rPr>
          <w:b/>
          <w:bCs/>
        </w:rPr>
        <w:t>’s final score.</w:t>
      </w:r>
    </w:p>
    <w:p w14:paraId="2400ED01" w14:textId="77777777" w:rsidR="005F2F58" w:rsidRPr="00B6248F" w:rsidRDefault="005F2F58" w:rsidP="008E1537"/>
    <w:p w14:paraId="7EF0DDD5" w14:textId="427BB90D" w:rsidR="00E145F3" w:rsidRPr="007039E8" w:rsidRDefault="007039E8" w:rsidP="008E1537">
      <w:r w:rsidRPr="007039E8">
        <w:t>Upon completion of the evaluation of proposals, the evaluation committee’s average score will</w:t>
      </w:r>
      <w:r w:rsidR="00355443">
        <w:t xml:space="preserve"> d</w:t>
      </w:r>
      <w:r w:rsidRPr="007039E8">
        <w:t xml:space="preserve">etermine the top scoring proposal(s) and the Program Office will make a recommendation to the SBE as to the proposal deemed most advantageous to the State and to authorize the issuance of an Intent to Award contract notification to the selected vendor and authorize contract negotiations with the selected vendor, if applicable. </w:t>
      </w:r>
      <w:proofErr w:type="gramStart"/>
      <w:r w:rsidRPr="007039E8">
        <w:t>Subsequent to</w:t>
      </w:r>
      <w:proofErr w:type="gramEnd"/>
      <w:r w:rsidRPr="007039E8">
        <w:t xml:space="preserve"> authorization by the SBE, all participating </w:t>
      </w:r>
      <w:r w:rsidR="003B51BA">
        <w:t>Offeror</w:t>
      </w:r>
      <w:r w:rsidRPr="007039E8">
        <w:t>s will be notified in writing of the contract award.</w:t>
      </w:r>
      <w:r w:rsidR="00E145F3" w:rsidRPr="007039E8">
        <w:br w:type="page"/>
      </w:r>
    </w:p>
    <w:p w14:paraId="368B2F0F" w14:textId="77777777" w:rsidR="005F56ED" w:rsidRDefault="00A95EAC" w:rsidP="005F56ED">
      <w:pPr>
        <w:pStyle w:val="Heading1"/>
        <w:jc w:val="center"/>
        <w:rPr>
          <w:rFonts w:cs="Arial"/>
          <w:szCs w:val="22"/>
        </w:rPr>
      </w:pPr>
      <w:bookmarkStart w:id="79" w:name="_Toc49239676"/>
      <w:bookmarkStart w:id="80" w:name="_Toc535218423"/>
      <w:bookmarkStart w:id="81" w:name="_Toc213261596"/>
      <w:bookmarkStart w:id="82" w:name="_Hlk195166484"/>
      <w:r w:rsidRPr="00B6248F">
        <w:rPr>
          <w:rFonts w:cs="Arial"/>
          <w:szCs w:val="22"/>
        </w:rPr>
        <w:lastRenderedPageBreak/>
        <w:t xml:space="preserve">SECTION </w:t>
      </w:r>
      <w:bookmarkEnd w:id="79"/>
      <w:bookmarkEnd w:id="80"/>
      <w:r w:rsidRPr="00B6248F">
        <w:rPr>
          <w:rFonts w:cs="Arial"/>
          <w:szCs w:val="22"/>
        </w:rPr>
        <w:t>V</w:t>
      </w:r>
      <w:bookmarkEnd w:id="81"/>
      <w:r w:rsidRPr="00B6248F">
        <w:rPr>
          <w:rFonts w:cs="Arial"/>
          <w:szCs w:val="22"/>
        </w:rPr>
        <w:t xml:space="preserve"> </w:t>
      </w:r>
    </w:p>
    <w:p w14:paraId="074A6426" w14:textId="124D3231" w:rsidR="00A95EAC" w:rsidRPr="00B6248F" w:rsidRDefault="00A95EAC" w:rsidP="005F56ED">
      <w:pPr>
        <w:pStyle w:val="Heading1"/>
        <w:jc w:val="left"/>
        <w:rPr>
          <w:rFonts w:cs="Arial"/>
          <w:szCs w:val="22"/>
        </w:rPr>
      </w:pPr>
      <w:r w:rsidRPr="00B6248F">
        <w:rPr>
          <w:rFonts w:cs="Arial"/>
          <w:szCs w:val="22"/>
        </w:rPr>
        <w:br/>
      </w:r>
      <w:bookmarkStart w:id="83" w:name="_Toc213261597"/>
      <w:r w:rsidRPr="00B6248F">
        <w:rPr>
          <w:rFonts w:cs="Arial"/>
          <w:szCs w:val="22"/>
        </w:rPr>
        <w:t>LEGAL &amp; CONTRACT PROVISIONS</w:t>
      </w:r>
      <w:bookmarkEnd w:id="83"/>
    </w:p>
    <w:p w14:paraId="6E00A551" w14:textId="77777777" w:rsidR="00A95EAC" w:rsidRPr="00B6248F" w:rsidRDefault="00A95EAC" w:rsidP="005F56ED">
      <w:pPr>
        <w:rPr>
          <w:rFonts w:cs="Arial"/>
          <w:szCs w:val="22"/>
        </w:rPr>
      </w:pPr>
    </w:p>
    <w:p w14:paraId="29D2FEAD" w14:textId="5BB442C4" w:rsidR="00A95EAC" w:rsidRPr="00B6248F" w:rsidRDefault="00A95EAC" w:rsidP="005F56ED">
      <w:pPr>
        <w:rPr>
          <w:rFonts w:cs="Arial"/>
          <w:szCs w:val="22"/>
        </w:rPr>
      </w:pPr>
      <w:r w:rsidRPr="00B6248F">
        <w:rPr>
          <w:rFonts w:cs="Arial"/>
          <w:szCs w:val="22"/>
        </w:rPr>
        <w:t xml:space="preserve">The objective of the </w:t>
      </w:r>
      <w:r w:rsidRPr="00B6248F">
        <w:rPr>
          <w:rFonts w:cs="Arial"/>
          <w:i/>
          <w:szCs w:val="22"/>
        </w:rPr>
        <w:t>Legal and Contractual Information</w:t>
      </w:r>
      <w:r w:rsidRPr="00B6248F">
        <w:rPr>
          <w:rFonts w:cs="Arial"/>
          <w:szCs w:val="22"/>
        </w:rPr>
        <w:t xml:space="preserve"> section is to provide Offerors with information required to complete a contract or agreement with </w:t>
      </w:r>
      <w:r w:rsidR="000347AC">
        <w:rPr>
          <w:rFonts w:cs="Arial"/>
          <w:szCs w:val="22"/>
        </w:rPr>
        <w:t xml:space="preserve">the </w:t>
      </w:r>
      <w:r w:rsidRPr="00B6248F">
        <w:rPr>
          <w:rFonts w:cs="Arial"/>
          <w:bCs/>
          <w:szCs w:val="22"/>
        </w:rPr>
        <w:t>MDE</w:t>
      </w:r>
      <w:r w:rsidRPr="00B6248F">
        <w:rPr>
          <w:rFonts w:cs="Arial"/>
          <w:szCs w:val="22"/>
        </w:rPr>
        <w:t xml:space="preserve"> successfully.</w:t>
      </w:r>
    </w:p>
    <w:p w14:paraId="1E80FC34" w14:textId="1573E424" w:rsidR="00A95EAC" w:rsidRPr="00B6248F" w:rsidRDefault="009B769C" w:rsidP="007441C2">
      <w:pPr>
        <w:pStyle w:val="Heading2"/>
        <w:numPr>
          <w:ilvl w:val="0"/>
          <w:numId w:val="33"/>
        </w:numPr>
        <w:ind w:left="360"/>
      </w:pPr>
      <w:bookmarkStart w:id="84" w:name="_Toc49239680"/>
      <w:r>
        <w:tab/>
      </w:r>
      <w:bookmarkStart w:id="85" w:name="_Toc213261598"/>
      <w:r w:rsidR="00A95EAC" w:rsidRPr="00B6248F">
        <w:t>Acknowledgment Precludes Later Exception</w:t>
      </w:r>
      <w:bookmarkEnd w:id="84"/>
      <w:bookmarkEnd w:id="85"/>
    </w:p>
    <w:p w14:paraId="013835A5" w14:textId="74821EC8" w:rsidR="005E0ACD" w:rsidRPr="00B6248F" w:rsidRDefault="00A95EAC" w:rsidP="0050598F">
      <w:r w:rsidRPr="00B6248F">
        <w:t xml:space="preserve">By signing the Submission Cover Sheet, the Offeror is contractually obligated to comply with all items in this RFP, including the Standard Contract included herein, except those specifically listed as exceptions on the Proposal Exception Summary Form.  If no Proposal Exception Summary Form is included, the Offeror </w:t>
      </w:r>
      <w:proofErr w:type="gramStart"/>
      <w:r w:rsidRPr="00B6248F">
        <w:t>is indicating</w:t>
      </w:r>
      <w:proofErr w:type="gramEnd"/>
      <w:r w:rsidRPr="00B6248F">
        <w:t xml:space="preserve"> that they </w:t>
      </w:r>
      <w:proofErr w:type="gramStart"/>
      <w:r w:rsidRPr="00B6248F">
        <w:t>take</w:t>
      </w:r>
      <w:proofErr w:type="gramEnd"/>
      <w:r w:rsidRPr="00B6248F">
        <w:t xml:space="preserve"> no exceptions.  Offerors who respond to this RFP by signing the Submission Cover Sheet </w:t>
      </w:r>
      <w:r w:rsidR="000249A8">
        <w:t>are prohibited from takin</w:t>
      </w:r>
      <w:r w:rsidR="00E166B3">
        <w:t>g later</w:t>
      </w:r>
      <w:r w:rsidRPr="00B6248F">
        <w:t xml:space="preserve"> exception</w:t>
      </w:r>
      <w:r w:rsidR="00E166B3">
        <w:t>s</w:t>
      </w:r>
      <w:r w:rsidRPr="00B6248F">
        <w:t xml:space="preserve"> to any item in the RFP during contract negotiations.  This acknowledgement also contractually obligates </w:t>
      </w:r>
      <w:proofErr w:type="gramStart"/>
      <w:r w:rsidRPr="00B6248F">
        <w:t>any and all</w:t>
      </w:r>
      <w:proofErr w:type="gramEnd"/>
      <w:r w:rsidRPr="00B6248F">
        <w:t xml:space="preserve"> subcontractors that may be proposed.  No exceptions by subcontractors or separate terms and conditions will be entertained after the fact.</w:t>
      </w:r>
    </w:p>
    <w:p w14:paraId="3252731E" w14:textId="05C5EF24" w:rsidR="00A95EAC" w:rsidRPr="00B6248F" w:rsidRDefault="009B769C" w:rsidP="007441C2">
      <w:pPr>
        <w:pStyle w:val="Heading2"/>
        <w:numPr>
          <w:ilvl w:val="0"/>
          <w:numId w:val="33"/>
        </w:numPr>
        <w:ind w:left="360"/>
      </w:pPr>
      <w:bookmarkStart w:id="86" w:name="_Toc49239679"/>
      <w:r>
        <w:tab/>
      </w:r>
      <w:bookmarkStart w:id="87" w:name="_Toc213261599"/>
      <w:r w:rsidR="00A95EAC" w:rsidRPr="00B6248F">
        <w:t>Failure to Respond as Prescribed</w:t>
      </w:r>
      <w:bookmarkEnd w:id="86"/>
      <w:bookmarkEnd w:id="87"/>
    </w:p>
    <w:p w14:paraId="04349B69" w14:textId="13270BBC" w:rsidR="005E0ACD" w:rsidRPr="00B6248F" w:rsidRDefault="00A95EAC" w:rsidP="0050598F">
      <w:r w:rsidRPr="00B6248F">
        <w:t xml:space="preserve">Failure to respond as described in </w:t>
      </w:r>
      <w:r w:rsidRPr="009520FB">
        <w:t xml:space="preserve">Section </w:t>
      </w:r>
      <w:r w:rsidR="004D700B" w:rsidRPr="009520FB">
        <w:t>V</w:t>
      </w:r>
      <w:r w:rsidRPr="009520FB">
        <w:t>I</w:t>
      </w:r>
      <w:r w:rsidRPr="00B6248F">
        <w:t xml:space="preserve">: </w:t>
      </w:r>
      <w:r w:rsidRPr="00B6248F">
        <w:rPr>
          <w:i/>
          <w:iCs/>
        </w:rPr>
        <w:t>Proposal Submission Requirements</w:t>
      </w:r>
      <w:r w:rsidRPr="00B6248F">
        <w:t xml:space="preserve"> to any item in the sections and exhibits of this RFP, including the </w:t>
      </w:r>
      <w:r w:rsidRPr="00B6248F">
        <w:rPr>
          <w:i/>
        </w:rPr>
        <w:t>Standard Contract</w:t>
      </w:r>
      <w:r w:rsidRPr="00B6248F">
        <w:t xml:space="preserve"> attached as Exhibit </w:t>
      </w:r>
      <w:r w:rsidR="004A2009" w:rsidRPr="00B6248F">
        <w:t>G</w:t>
      </w:r>
      <w:r w:rsidRPr="00B6248F">
        <w:t>, if applicable, shall contractually obligate the Offeror to comply with that item.</w:t>
      </w:r>
    </w:p>
    <w:p w14:paraId="2F916535" w14:textId="25F36712" w:rsidR="00A95EAC" w:rsidRPr="00B6248F" w:rsidRDefault="009B769C" w:rsidP="007441C2">
      <w:pPr>
        <w:pStyle w:val="Heading2"/>
        <w:numPr>
          <w:ilvl w:val="0"/>
          <w:numId w:val="33"/>
        </w:numPr>
        <w:ind w:left="360"/>
      </w:pPr>
      <w:bookmarkStart w:id="88" w:name="_Toc49239695"/>
      <w:r>
        <w:tab/>
      </w:r>
      <w:bookmarkStart w:id="89" w:name="_Toc213261600"/>
      <w:r w:rsidR="00A95EAC" w:rsidRPr="00B6248F">
        <w:t>Contract Documents</w:t>
      </w:r>
      <w:bookmarkEnd w:id="88"/>
      <w:bookmarkEnd w:id="89"/>
    </w:p>
    <w:p w14:paraId="77E47486" w14:textId="0604CB95" w:rsidR="00A95EAC" w:rsidRPr="00B6248F" w:rsidRDefault="000347AC" w:rsidP="0050598F">
      <w:r>
        <w:rPr>
          <w:bCs/>
        </w:rPr>
        <w:t xml:space="preserve">The </w:t>
      </w:r>
      <w:r w:rsidR="00A95EAC" w:rsidRPr="00B6248F">
        <w:rPr>
          <w:bCs/>
        </w:rPr>
        <w:t>MDE</w:t>
      </w:r>
      <w:r w:rsidR="00A95EAC" w:rsidRPr="00B6248F">
        <w:t xml:space="preserve"> will be responsible for all document creation and editorial control over all contractual documentation related to each procurement project.  The following documents will normally be included in all contracts between </w:t>
      </w:r>
      <w:r>
        <w:t xml:space="preserve">the </w:t>
      </w:r>
      <w:r w:rsidR="00A95EAC" w:rsidRPr="00B6248F">
        <w:rPr>
          <w:bCs/>
        </w:rPr>
        <w:t>MDE</w:t>
      </w:r>
      <w:r w:rsidR="00A95EAC" w:rsidRPr="00B6248F">
        <w:t xml:space="preserve"> and the Offeror.</w:t>
      </w:r>
    </w:p>
    <w:p w14:paraId="30941617" w14:textId="77777777" w:rsidR="004B6AD2" w:rsidRPr="00B6248F" w:rsidRDefault="004B6AD2" w:rsidP="0050598F"/>
    <w:p w14:paraId="7E39AF05" w14:textId="64E3D602" w:rsidR="00A95EAC" w:rsidRPr="00B6248F" w:rsidRDefault="00A95EAC" w:rsidP="0050598F">
      <w:r w:rsidRPr="00B6248F">
        <w:t xml:space="preserve">Contracts which have been signed by the Vendor and </w:t>
      </w:r>
      <w:r w:rsidR="000347AC">
        <w:t xml:space="preserve">the </w:t>
      </w:r>
      <w:proofErr w:type="gramStart"/>
      <w:r w:rsidRPr="00B6248F">
        <w:t>MDE;</w:t>
      </w:r>
      <w:proofErr w:type="gramEnd"/>
    </w:p>
    <w:p w14:paraId="33F7ECD6" w14:textId="35885546" w:rsidR="00A95EAC" w:rsidRPr="00B6248F" w:rsidRDefault="00A95EAC" w:rsidP="007441C2">
      <w:pPr>
        <w:pStyle w:val="ListParagraph"/>
        <w:numPr>
          <w:ilvl w:val="0"/>
          <w:numId w:val="12"/>
        </w:numPr>
      </w:pPr>
      <w:r w:rsidRPr="00B6248F">
        <w:t xml:space="preserve">The Proposal Exception Summary Form as accepted by </w:t>
      </w:r>
      <w:r w:rsidR="000347AC">
        <w:t xml:space="preserve">the </w:t>
      </w:r>
      <w:r w:rsidRPr="00B6248F">
        <w:t>MDE</w:t>
      </w:r>
    </w:p>
    <w:p w14:paraId="4945A376" w14:textId="77777777" w:rsidR="00A95EAC" w:rsidRPr="00B6248F" w:rsidRDefault="00A95EAC" w:rsidP="007441C2">
      <w:pPr>
        <w:pStyle w:val="ListParagraph"/>
        <w:numPr>
          <w:ilvl w:val="0"/>
          <w:numId w:val="12"/>
        </w:numPr>
      </w:pPr>
      <w:r w:rsidRPr="00B6248F">
        <w:t>Official written correspondence from the Vendor to MDE when clarifying the Vendor’s proposal; and</w:t>
      </w:r>
    </w:p>
    <w:p w14:paraId="0F9CB7EB" w14:textId="34A5AF0E" w:rsidR="00A95EAC" w:rsidRPr="00B6248F" w:rsidRDefault="00A95EAC" w:rsidP="007441C2">
      <w:pPr>
        <w:pStyle w:val="ListParagraph"/>
        <w:numPr>
          <w:ilvl w:val="0"/>
          <w:numId w:val="12"/>
        </w:numPr>
      </w:pPr>
      <w:r w:rsidRPr="00B6248F">
        <w:t>Official written correspondence from</w:t>
      </w:r>
      <w:r w:rsidR="000347AC">
        <w:t xml:space="preserve"> the</w:t>
      </w:r>
      <w:r w:rsidRPr="00B6248F">
        <w:t xml:space="preserve"> MDE to the </w:t>
      </w:r>
      <w:proofErr w:type="gramStart"/>
      <w:r w:rsidRPr="00B6248F">
        <w:t>Vendor;</w:t>
      </w:r>
      <w:proofErr w:type="gramEnd"/>
    </w:p>
    <w:p w14:paraId="0A4861E1" w14:textId="77777777" w:rsidR="00A95EAC" w:rsidRPr="00B6248F" w:rsidRDefault="00A95EAC" w:rsidP="007441C2">
      <w:pPr>
        <w:pStyle w:val="ListParagraph"/>
        <w:numPr>
          <w:ilvl w:val="0"/>
          <w:numId w:val="12"/>
        </w:numPr>
      </w:pPr>
      <w:r w:rsidRPr="00B6248F">
        <w:t>The Vendor’s proposal response to the MDE RFP.</w:t>
      </w:r>
    </w:p>
    <w:p w14:paraId="4B8AF503" w14:textId="0A1136DE" w:rsidR="005E0ACD" w:rsidRPr="00B6248F" w:rsidRDefault="000347AC" w:rsidP="007441C2">
      <w:pPr>
        <w:pStyle w:val="ListParagraph"/>
        <w:numPr>
          <w:ilvl w:val="0"/>
          <w:numId w:val="12"/>
        </w:numPr>
      </w:pPr>
      <w:bookmarkStart w:id="90" w:name="_Toc49239696"/>
      <w:r>
        <w:t xml:space="preserve">The </w:t>
      </w:r>
      <w:r w:rsidR="00A95EAC" w:rsidRPr="00B6248F">
        <w:t>MDE’s Request for Proposal, including all addenda</w:t>
      </w:r>
    </w:p>
    <w:p w14:paraId="4130CD0C" w14:textId="15422789" w:rsidR="00A95EAC" w:rsidRPr="00B6248F" w:rsidRDefault="009B769C" w:rsidP="007441C2">
      <w:pPr>
        <w:pStyle w:val="Heading2"/>
        <w:numPr>
          <w:ilvl w:val="0"/>
          <w:numId w:val="33"/>
        </w:numPr>
        <w:ind w:left="360"/>
      </w:pPr>
      <w:r>
        <w:tab/>
      </w:r>
      <w:bookmarkStart w:id="91" w:name="_Toc213261601"/>
      <w:r w:rsidR="00A95EAC" w:rsidRPr="00B6248F">
        <w:t>Order of Precedence</w:t>
      </w:r>
      <w:bookmarkEnd w:id="90"/>
      <w:bookmarkEnd w:id="91"/>
    </w:p>
    <w:p w14:paraId="08372618" w14:textId="521B57EB" w:rsidR="00A95EAC" w:rsidRDefault="00A95EAC" w:rsidP="0050598F">
      <w:r w:rsidRPr="00B6248F">
        <w:t>When a conflict arises regarding contract intent due to conflicting statements in documents included in the contract, the order of precedence of each document is as listed above unless modification of order is negotiated and agreed upon by both</w:t>
      </w:r>
      <w:r w:rsidR="000347AC">
        <w:t xml:space="preserve"> the</w:t>
      </w:r>
      <w:r w:rsidRPr="00B6248F">
        <w:t xml:space="preserve"> </w:t>
      </w:r>
      <w:r w:rsidRPr="00B6248F">
        <w:rPr>
          <w:bCs/>
        </w:rPr>
        <w:t>MDE</w:t>
      </w:r>
      <w:r w:rsidRPr="00B6248F">
        <w:t xml:space="preserve"> and the winning Vendor.</w:t>
      </w:r>
      <w:bookmarkStart w:id="92" w:name="_Toc49239697"/>
    </w:p>
    <w:p w14:paraId="627FC0DB" w14:textId="59AB4E28" w:rsidR="00A95EAC" w:rsidRPr="00B6248F" w:rsidRDefault="00A95EAC" w:rsidP="007441C2">
      <w:pPr>
        <w:pStyle w:val="Heading2"/>
        <w:numPr>
          <w:ilvl w:val="0"/>
          <w:numId w:val="33"/>
        </w:numPr>
        <w:ind w:hanging="720"/>
      </w:pPr>
      <w:bookmarkStart w:id="93" w:name="_Toc213261602"/>
      <w:r w:rsidRPr="00B6248F">
        <w:t>Additional Contract Provisions</w:t>
      </w:r>
      <w:bookmarkEnd w:id="92"/>
      <w:bookmarkEnd w:id="93"/>
    </w:p>
    <w:p w14:paraId="5A168240" w14:textId="77777777" w:rsidR="00A95EAC" w:rsidRPr="00B6248F" w:rsidRDefault="00A95EAC" w:rsidP="0050598F">
      <w:r w:rsidRPr="00B6248F">
        <w:t xml:space="preserve">The contract will also include </w:t>
      </w:r>
      <w:proofErr w:type="gramStart"/>
      <w:r w:rsidRPr="00B6248F">
        <w:t>such additional</w:t>
      </w:r>
      <w:proofErr w:type="gramEnd"/>
      <w:r w:rsidRPr="00B6248F">
        <w:t xml:space="preserve"> provisions, which are not inconsistent or incompatible with the material terms of this RFP, as may be agreed upon by the parties.  </w:t>
      </w:r>
      <w:proofErr w:type="gramStart"/>
      <w:r w:rsidRPr="00B6248F">
        <w:t>All of</w:t>
      </w:r>
      <w:proofErr w:type="gramEnd"/>
      <w:r w:rsidRPr="00B6248F">
        <w:t xml:space="preserve"> the foregoing shall be in such form and substance as prescribed by the State.</w:t>
      </w:r>
    </w:p>
    <w:p w14:paraId="2C8FB249" w14:textId="204F176B" w:rsidR="00A95EAC" w:rsidRPr="00B6248F" w:rsidRDefault="009B769C" w:rsidP="007441C2">
      <w:pPr>
        <w:pStyle w:val="Heading2"/>
        <w:numPr>
          <w:ilvl w:val="0"/>
          <w:numId w:val="33"/>
        </w:numPr>
        <w:ind w:left="360"/>
      </w:pPr>
      <w:bookmarkStart w:id="94" w:name="_Toc49239698"/>
      <w:r>
        <w:lastRenderedPageBreak/>
        <w:tab/>
      </w:r>
      <w:bookmarkStart w:id="95" w:name="_Toc213261603"/>
      <w:r w:rsidR="00A95EAC" w:rsidRPr="00B6248F">
        <w:t>Contracting Agent by Law</w:t>
      </w:r>
      <w:bookmarkEnd w:id="94"/>
      <w:bookmarkEnd w:id="95"/>
    </w:p>
    <w:p w14:paraId="7D5C30EC" w14:textId="6EE850EF" w:rsidR="005E0ACD" w:rsidRPr="00B6248F" w:rsidRDefault="00A95EAC" w:rsidP="0050598F">
      <w:r w:rsidRPr="00B6248F">
        <w:t xml:space="preserve">The Executive Director of </w:t>
      </w:r>
      <w:r w:rsidRPr="00B6248F">
        <w:rPr>
          <w:bCs/>
        </w:rPr>
        <w:t>ITS</w:t>
      </w:r>
      <w:r w:rsidRPr="00B6248F">
        <w:t xml:space="preserve"> is, by law, the purchasing and contracting agent for the State of Mississippi in the negotiation and execution of all contracts for the acquisition of computer and telecommunications equipment, systems, software, and services (</w:t>
      </w:r>
      <w:r w:rsidR="002354EB">
        <w:t>Miss. Code Ann. §</w:t>
      </w:r>
      <w:r w:rsidR="00710197">
        <w:t>§</w:t>
      </w:r>
      <w:r w:rsidRPr="00B6248F">
        <w:t xml:space="preserve"> 25-53-1, et seq</w:t>
      </w:r>
      <w:r w:rsidR="00710197">
        <w:t>.</w:t>
      </w:r>
      <w:r w:rsidRPr="00B6248F">
        <w:t xml:space="preserve">). </w:t>
      </w:r>
      <w:r w:rsidR="00BE4844" w:rsidRPr="003C75EA">
        <w:t>This solicitation is being issued by MDE under an exemption granted by ITS pursuant to Mississippi Code §25-53-5. Documentation of this exemption will be maintained in the procurement file</w:t>
      </w:r>
    </w:p>
    <w:p w14:paraId="622600E6" w14:textId="22FEB414" w:rsidR="00A95EAC" w:rsidRPr="00B6248F" w:rsidRDefault="009B769C" w:rsidP="007441C2">
      <w:pPr>
        <w:pStyle w:val="Heading2"/>
        <w:numPr>
          <w:ilvl w:val="0"/>
          <w:numId w:val="33"/>
        </w:numPr>
        <w:ind w:left="360"/>
      </w:pPr>
      <w:bookmarkStart w:id="96" w:name="_Toc49239699"/>
      <w:r>
        <w:tab/>
      </w:r>
      <w:bookmarkStart w:id="97" w:name="_Toc213261604"/>
      <w:r w:rsidR="00A95EAC" w:rsidRPr="00B6248F">
        <w:t>Mandatory Legal Provisions</w:t>
      </w:r>
      <w:bookmarkEnd w:id="96"/>
      <w:bookmarkEnd w:id="97"/>
    </w:p>
    <w:p w14:paraId="1F987C52" w14:textId="4C9CED35" w:rsidR="00A95EAC" w:rsidRPr="00B6248F" w:rsidRDefault="00A95EAC" w:rsidP="0050598F">
      <w:r w:rsidRPr="00B6248F">
        <w:t>The State of Mississippi is self-insured; all requirements for the purchase of casualty or liability insurance are deleted.</w:t>
      </w:r>
      <w:r w:rsidR="007A3576">
        <w:t xml:space="preserve"> </w:t>
      </w:r>
      <w:r w:rsidRPr="00B6248F">
        <w:t xml:space="preserve">Any provisions disclaiming implied warranties shall be null and void.  </w:t>
      </w:r>
      <w:r w:rsidRPr="00E859B4">
        <w:rPr>
          <w:i/>
          <w:iCs/>
        </w:rPr>
        <w:t>See</w:t>
      </w:r>
      <w:r w:rsidRPr="00B6248F">
        <w:t xml:space="preserve"> Miss</w:t>
      </w:r>
      <w:r w:rsidR="00710197">
        <w:t>. Code Ann. §§</w:t>
      </w:r>
      <w:r w:rsidRPr="00B6248F">
        <w:t>11-7-18 and 75-2-719(4).  The Vendor shall not disclaim the implied warranties of merchantability and fitness for a particular purpose</w:t>
      </w:r>
      <w:r w:rsidR="00093CE1">
        <w:t xml:space="preserve">, nor will the State </w:t>
      </w:r>
      <w:r w:rsidR="00696587">
        <w:t>waive any common law warranties to which they are entitled</w:t>
      </w:r>
    </w:p>
    <w:p w14:paraId="61ABA14A" w14:textId="77777777" w:rsidR="00875BD0" w:rsidRDefault="00875BD0" w:rsidP="0050598F"/>
    <w:p w14:paraId="37E627E9" w14:textId="63161835" w:rsidR="00A95EAC" w:rsidRPr="00B6248F" w:rsidRDefault="00A95EAC" w:rsidP="0050598F">
      <w:r w:rsidRPr="00B6248F">
        <w:t xml:space="preserve">The Vendor </w:t>
      </w:r>
      <w:proofErr w:type="gramStart"/>
      <w:r w:rsidRPr="00B6248F">
        <w:t>shall</w:t>
      </w:r>
      <w:proofErr w:type="gramEnd"/>
      <w:r w:rsidRPr="00B6248F">
        <w:t xml:space="preserve"> have no limitation on liability for claims related to the following items.</w:t>
      </w:r>
    </w:p>
    <w:p w14:paraId="1395F27C" w14:textId="77777777" w:rsidR="00A95EAC" w:rsidRPr="00B6248F" w:rsidRDefault="00A95EAC" w:rsidP="007441C2">
      <w:pPr>
        <w:pStyle w:val="ListParagraph"/>
        <w:numPr>
          <w:ilvl w:val="0"/>
          <w:numId w:val="13"/>
        </w:numPr>
      </w:pPr>
      <w:r w:rsidRPr="00B6248F">
        <w:t>Infringement issues</w:t>
      </w:r>
    </w:p>
    <w:p w14:paraId="7A84348B" w14:textId="77777777" w:rsidR="00A95EAC" w:rsidRPr="00B6248F" w:rsidRDefault="00A95EAC" w:rsidP="007441C2">
      <w:pPr>
        <w:pStyle w:val="ListParagraph"/>
        <w:numPr>
          <w:ilvl w:val="0"/>
          <w:numId w:val="13"/>
        </w:numPr>
      </w:pPr>
      <w:r w:rsidRPr="00B6248F">
        <w:t>Bodily injury</w:t>
      </w:r>
    </w:p>
    <w:p w14:paraId="3CE0ACDC" w14:textId="77777777" w:rsidR="00A95EAC" w:rsidRPr="00B6248F" w:rsidRDefault="00A95EAC" w:rsidP="007441C2">
      <w:pPr>
        <w:pStyle w:val="ListParagraph"/>
        <w:numPr>
          <w:ilvl w:val="0"/>
          <w:numId w:val="13"/>
        </w:numPr>
      </w:pPr>
      <w:r w:rsidRPr="00B6248F">
        <w:t>Death</w:t>
      </w:r>
    </w:p>
    <w:p w14:paraId="12545136" w14:textId="77777777" w:rsidR="00A95EAC" w:rsidRPr="00B6248F" w:rsidRDefault="00A95EAC" w:rsidP="007441C2">
      <w:pPr>
        <w:pStyle w:val="ListParagraph"/>
        <w:numPr>
          <w:ilvl w:val="0"/>
          <w:numId w:val="13"/>
        </w:numPr>
      </w:pPr>
      <w:r w:rsidRPr="00B6248F">
        <w:t>Physical damage to tangible personal and/or real property</w:t>
      </w:r>
    </w:p>
    <w:p w14:paraId="47BC3D90" w14:textId="77777777" w:rsidR="00A95EAC" w:rsidRPr="00B6248F" w:rsidRDefault="00A95EAC" w:rsidP="007441C2">
      <w:pPr>
        <w:pStyle w:val="ListParagraph"/>
        <w:numPr>
          <w:ilvl w:val="0"/>
          <w:numId w:val="13"/>
        </w:numPr>
      </w:pPr>
      <w:r w:rsidRPr="00B6248F">
        <w:t xml:space="preserve">The intentional and willful misconduct or negligent acts of the Vendor and/or Vendor’s employees or subcontractors </w:t>
      </w:r>
    </w:p>
    <w:p w14:paraId="1B9298F4" w14:textId="77777777" w:rsidR="00A95EAC" w:rsidRPr="00B6248F" w:rsidRDefault="00A95EAC" w:rsidP="007441C2">
      <w:pPr>
        <w:pStyle w:val="ListParagraph"/>
        <w:numPr>
          <w:ilvl w:val="0"/>
          <w:numId w:val="13"/>
        </w:numPr>
      </w:pPr>
      <w:r w:rsidRPr="00B6248F">
        <w:t xml:space="preserve">All requirements that the State </w:t>
      </w:r>
      <w:proofErr w:type="gramStart"/>
      <w:r w:rsidRPr="00B6248F">
        <w:t>pay</w:t>
      </w:r>
      <w:proofErr w:type="gramEnd"/>
      <w:r w:rsidRPr="00B6248F">
        <w:t xml:space="preserve"> interest (other than in connection with lease-purchase contracts not exceeding five years) are deleted.</w:t>
      </w:r>
    </w:p>
    <w:p w14:paraId="5069E367" w14:textId="77777777" w:rsidR="004B6AD2" w:rsidRPr="00B6248F" w:rsidRDefault="004B6AD2" w:rsidP="0050598F"/>
    <w:p w14:paraId="620281BC" w14:textId="77777777" w:rsidR="00A95EAC" w:rsidRPr="00B6248F" w:rsidRDefault="00A95EAC" w:rsidP="007441C2">
      <w:pPr>
        <w:pStyle w:val="ListParagraph"/>
        <w:numPr>
          <w:ilvl w:val="0"/>
          <w:numId w:val="13"/>
        </w:numPr>
        <w:ind w:left="360"/>
      </w:pPr>
      <w:r w:rsidRPr="00B6248F">
        <w:t>Any contract negotiated under this RFP will be governed by and construed according to the laws of the State of Mississippi.  Venue for the resolution of any dispute shall be Jackson, Hinds County, Mississippi.</w:t>
      </w:r>
    </w:p>
    <w:p w14:paraId="5557A55A" w14:textId="77777777" w:rsidR="004B6AD2" w:rsidRPr="00B6248F" w:rsidRDefault="004B6AD2" w:rsidP="0050598F">
      <w:pPr>
        <w:ind w:left="360"/>
      </w:pPr>
    </w:p>
    <w:p w14:paraId="1537F2E0" w14:textId="77777777" w:rsidR="00A95EAC" w:rsidRPr="00B6248F" w:rsidRDefault="00A95EAC" w:rsidP="007441C2">
      <w:pPr>
        <w:pStyle w:val="ListParagraph"/>
        <w:numPr>
          <w:ilvl w:val="0"/>
          <w:numId w:val="13"/>
        </w:numPr>
        <w:ind w:left="360"/>
      </w:pPr>
      <w:r w:rsidRPr="00B6248F">
        <w:t xml:space="preserve">Any contract negotiated under this RFP is cancelable in the event the funding authority does </w:t>
      </w:r>
      <w:proofErr w:type="gramStart"/>
      <w:r w:rsidRPr="00B6248F">
        <w:t>not</w:t>
      </w:r>
      <w:proofErr w:type="gramEnd"/>
      <w:r w:rsidRPr="00B6248F">
        <w:t xml:space="preserve"> appropriate funds.  Notice requirements to Vendor cannot exceed sixty (60) days.</w:t>
      </w:r>
    </w:p>
    <w:p w14:paraId="30B30670" w14:textId="77777777" w:rsidR="004B6AD2" w:rsidRPr="00B6248F" w:rsidRDefault="004B6AD2" w:rsidP="0050598F">
      <w:pPr>
        <w:ind w:left="360"/>
      </w:pPr>
    </w:p>
    <w:p w14:paraId="1E6D2C3B" w14:textId="77777777" w:rsidR="00A95EAC" w:rsidRPr="00B6248F" w:rsidRDefault="00A95EAC" w:rsidP="007441C2">
      <w:pPr>
        <w:pStyle w:val="ListParagraph"/>
        <w:numPr>
          <w:ilvl w:val="0"/>
          <w:numId w:val="13"/>
        </w:numPr>
        <w:ind w:left="360"/>
      </w:pPr>
      <w:r w:rsidRPr="00B6248F">
        <w:t xml:space="preserve">The State of Mississippi does not waive its sovereign immunities or defenses as provided by law by </w:t>
      </w:r>
      <w:proofErr w:type="gramStart"/>
      <w:r w:rsidRPr="00B6248F">
        <w:t>entering into</w:t>
      </w:r>
      <w:proofErr w:type="gramEnd"/>
      <w:r w:rsidRPr="00B6248F">
        <w:t xml:space="preserve"> this contract with the Vendor, Vendor agents, subcontractors, or assignees.</w:t>
      </w:r>
    </w:p>
    <w:p w14:paraId="3D505851" w14:textId="77777777" w:rsidR="004B6AD2" w:rsidRPr="00B6248F" w:rsidRDefault="004B6AD2" w:rsidP="0050598F">
      <w:pPr>
        <w:ind w:left="360"/>
      </w:pPr>
    </w:p>
    <w:p w14:paraId="5D469764" w14:textId="78103002" w:rsidR="00A95EAC" w:rsidRPr="00B6248F" w:rsidRDefault="00A95EAC" w:rsidP="007441C2">
      <w:pPr>
        <w:pStyle w:val="ListParagraph"/>
        <w:numPr>
          <w:ilvl w:val="0"/>
          <w:numId w:val="13"/>
        </w:numPr>
        <w:ind w:left="360"/>
      </w:pPr>
      <w:r w:rsidRPr="00B6248F">
        <w:t xml:space="preserve">The State will deliver payments to the Vendor within forty-five (45) days after receipt of invoice and receipt, inspection, and approval of Vendor’s products/services.  No late charges will exceed 1.5% per month on any unpaid balance from the expiration of said period until payment is delivered.  </w:t>
      </w:r>
      <w:r w:rsidRPr="00E859B4">
        <w:rPr>
          <w:i/>
          <w:iCs/>
        </w:rPr>
        <w:t>See</w:t>
      </w:r>
      <w:r w:rsidRPr="00B6248F">
        <w:t xml:space="preserve"> </w:t>
      </w:r>
      <w:r w:rsidR="002D4D23">
        <w:t xml:space="preserve">Miss. Code Ann. </w:t>
      </w:r>
      <w:r w:rsidR="009A4BA1">
        <w:t>§</w:t>
      </w:r>
      <w:r w:rsidRPr="00B6248F">
        <w:t xml:space="preserve"> 31-7-305.  Seller understands and agrees that Purchaser is exempt from the payment of taxes.</w:t>
      </w:r>
    </w:p>
    <w:p w14:paraId="47B46D21" w14:textId="77777777" w:rsidR="004B6AD2" w:rsidRPr="00B6248F" w:rsidRDefault="004B6AD2" w:rsidP="0050598F">
      <w:pPr>
        <w:ind w:left="360"/>
      </w:pPr>
    </w:p>
    <w:p w14:paraId="782ACDDD" w14:textId="77777777" w:rsidR="00A95EAC" w:rsidRPr="00B6248F" w:rsidRDefault="00A95EAC" w:rsidP="007441C2">
      <w:pPr>
        <w:pStyle w:val="ListParagraph"/>
        <w:numPr>
          <w:ilvl w:val="0"/>
          <w:numId w:val="13"/>
        </w:numPr>
        <w:ind w:left="360"/>
      </w:pPr>
      <w:r w:rsidRPr="00B6248F">
        <w:t>The State shall not pay any attorney's fees, prejudgment interest or the cost of legal action to or for the Vendor.</w:t>
      </w:r>
    </w:p>
    <w:p w14:paraId="6BD908CD" w14:textId="77777777" w:rsidR="004B6AD2" w:rsidRPr="00B6248F" w:rsidRDefault="004B6AD2" w:rsidP="0050598F">
      <w:pPr>
        <w:ind w:left="360"/>
      </w:pPr>
    </w:p>
    <w:p w14:paraId="3593D2D6" w14:textId="0582785D" w:rsidR="00A95EAC" w:rsidRDefault="00A95EAC" w:rsidP="007441C2">
      <w:pPr>
        <w:pStyle w:val="ListParagraph"/>
        <w:numPr>
          <w:ilvl w:val="0"/>
          <w:numId w:val="13"/>
        </w:numPr>
        <w:ind w:left="360"/>
      </w:pPr>
      <w:r w:rsidRPr="00B6248F">
        <w:t>The State shall not propose any prohibited technology as defined in the law (a) “Prohibited technology” means any information technology deemed to pose an unacceptable risk to the security of the United States and/or the State of Mississippi by Mississippi and/or federal law, regulation, or guidance.</w:t>
      </w:r>
    </w:p>
    <w:p w14:paraId="36CE4B95" w14:textId="77777777" w:rsidR="00FF5DB1" w:rsidRDefault="00FF5DB1" w:rsidP="00E859B4">
      <w:pPr>
        <w:pStyle w:val="ListParagraph"/>
      </w:pPr>
    </w:p>
    <w:p w14:paraId="29586E16" w14:textId="77777777" w:rsidR="000B5174" w:rsidRDefault="000B5174" w:rsidP="00E859B4">
      <w:pPr>
        <w:pStyle w:val="ListParagraph"/>
      </w:pPr>
    </w:p>
    <w:p w14:paraId="55DD6429" w14:textId="4FA15FBB" w:rsidR="000B5174" w:rsidRPr="0050598F" w:rsidRDefault="000B5174" w:rsidP="007441C2">
      <w:pPr>
        <w:pStyle w:val="ListParagraph"/>
        <w:numPr>
          <w:ilvl w:val="0"/>
          <w:numId w:val="13"/>
        </w:numPr>
        <w:ind w:left="360"/>
      </w:pPr>
      <w:r>
        <w:lastRenderedPageBreak/>
        <w:t xml:space="preserve">The State </w:t>
      </w:r>
      <w:r w:rsidR="00093CE1">
        <w:t>shall not submit to binding arbitration</w:t>
      </w:r>
      <w:r w:rsidR="008D032F">
        <w:t>.</w:t>
      </w:r>
    </w:p>
    <w:p w14:paraId="030C26F9" w14:textId="01849F30" w:rsidR="00A95EAC" w:rsidRPr="00B6248F" w:rsidRDefault="009B769C" w:rsidP="007441C2">
      <w:pPr>
        <w:pStyle w:val="Heading2"/>
        <w:numPr>
          <w:ilvl w:val="0"/>
          <w:numId w:val="33"/>
        </w:numPr>
        <w:ind w:left="360"/>
      </w:pPr>
      <w:bookmarkStart w:id="98" w:name="_Toc49239700"/>
      <w:r>
        <w:tab/>
      </w:r>
      <w:bookmarkStart w:id="99" w:name="_Toc213261605"/>
      <w:r w:rsidR="00A95EAC" w:rsidRPr="00B6248F">
        <w:t>Approved Contract</w:t>
      </w:r>
      <w:bookmarkEnd w:id="98"/>
      <w:bookmarkEnd w:id="99"/>
    </w:p>
    <w:p w14:paraId="043FE006" w14:textId="55D198FA" w:rsidR="00A95EAC" w:rsidRPr="00B6248F" w:rsidRDefault="00A95EAC" w:rsidP="0050598F">
      <w:r w:rsidRPr="00B6248F">
        <w:t xml:space="preserve">Award of Contract - A contract </w:t>
      </w:r>
      <w:proofErr w:type="gramStart"/>
      <w:r w:rsidRPr="00B6248F">
        <w:t>is considered to be</w:t>
      </w:r>
      <w:proofErr w:type="gramEnd"/>
      <w:r w:rsidRPr="00B6248F">
        <w:t xml:space="preserve"> awarded to a proposer once the proposer’s offering has been approved through:</w:t>
      </w:r>
    </w:p>
    <w:p w14:paraId="2181F730" w14:textId="257C4562" w:rsidR="00A95EAC" w:rsidRPr="00B6248F" w:rsidRDefault="00A95EAC" w:rsidP="007441C2">
      <w:pPr>
        <w:pStyle w:val="ListParagraph"/>
        <w:numPr>
          <w:ilvl w:val="0"/>
          <w:numId w:val="14"/>
        </w:numPr>
      </w:pPr>
      <w:r w:rsidRPr="00B6248F">
        <w:t>Written notification made to proposers on</w:t>
      </w:r>
      <w:r w:rsidR="006B56B1">
        <w:t xml:space="preserve"> the</w:t>
      </w:r>
      <w:r w:rsidRPr="00B6248F">
        <w:t xml:space="preserve"> MDE letterhead, or</w:t>
      </w:r>
    </w:p>
    <w:p w14:paraId="11F4AEF8" w14:textId="77777777" w:rsidR="00A95EAC" w:rsidRPr="00B6248F" w:rsidRDefault="00A95EAC" w:rsidP="007441C2">
      <w:pPr>
        <w:pStyle w:val="ListParagraph"/>
        <w:numPr>
          <w:ilvl w:val="0"/>
          <w:numId w:val="14"/>
        </w:numPr>
      </w:pPr>
      <w:r w:rsidRPr="00B6248F">
        <w:t>Notification posted to the MDE website for the project, or</w:t>
      </w:r>
    </w:p>
    <w:p w14:paraId="72E90FB5" w14:textId="77777777" w:rsidR="00A95EAC" w:rsidRPr="00B6248F" w:rsidRDefault="00A95EAC" w:rsidP="007441C2">
      <w:pPr>
        <w:pStyle w:val="ListParagraph"/>
        <w:numPr>
          <w:ilvl w:val="0"/>
          <w:numId w:val="14"/>
        </w:numPr>
      </w:pPr>
      <w:r w:rsidRPr="00B6248F">
        <w:t>CP-1 authorization executed for the project, or</w:t>
      </w:r>
    </w:p>
    <w:p w14:paraId="720C905E" w14:textId="77777777" w:rsidR="00A95EAC" w:rsidRPr="00B6248F" w:rsidRDefault="00A95EAC" w:rsidP="007441C2">
      <w:pPr>
        <w:pStyle w:val="ListParagraph"/>
        <w:numPr>
          <w:ilvl w:val="0"/>
          <w:numId w:val="14"/>
        </w:numPr>
      </w:pPr>
      <w:r w:rsidRPr="00B6248F">
        <w:t>The MDE Board’s approval of same during an open session of the Board.</w:t>
      </w:r>
    </w:p>
    <w:p w14:paraId="11A0272F" w14:textId="77777777" w:rsidR="004B6AD2" w:rsidRPr="00B6248F" w:rsidRDefault="004B6AD2" w:rsidP="0050598F"/>
    <w:p w14:paraId="670B673F" w14:textId="77777777" w:rsidR="00A95EAC" w:rsidRPr="00B6248F" w:rsidRDefault="00A95EAC" w:rsidP="0050598F">
      <w:r w:rsidRPr="00B6248F">
        <w:t>It is understood that if this contract requires approval by the Mississippi State Board of Education, and this contract is not approved by the Mississippi State Board of Education, it is void and no payment shall be made hereunder.</w:t>
      </w:r>
    </w:p>
    <w:p w14:paraId="6B3D3402" w14:textId="77777777" w:rsidR="004B6AD2" w:rsidRPr="00B6248F" w:rsidRDefault="004B6AD2" w:rsidP="0050598F"/>
    <w:p w14:paraId="753A447B" w14:textId="0448D543" w:rsidR="005F56ED" w:rsidRPr="00B6248F" w:rsidRDefault="00A95EAC" w:rsidP="0050598F">
      <w:r w:rsidRPr="00B6248F">
        <w:t>A contract is not deemed final until five (5) working days after either the award of contract or post procurement review, as stipulated in the ITS Protest Procedure and Policy.  In the event of a valid protest, the State may, at its sole discretion, continue the procurement or stay the procurement in accordance with the ITS Protest Procedure and Policy. If the procurement is stayed, the contract is not deemed final until the protest is resolved.</w:t>
      </w:r>
    </w:p>
    <w:p w14:paraId="6B64B7AE" w14:textId="57DBB6BF" w:rsidR="00A95EAC" w:rsidRPr="00B6248F" w:rsidRDefault="009B769C" w:rsidP="007441C2">
      <w:pPr>
        <w:pStyle w:val="Heading2"/>
        <w:numPr>
          <w:ilvl w:val="0"/>
          <w:numId w:val="33"/>
        </w:numPr>
        <w:ind w:left="360"/>
      </w:pPr>
      <w:bookmarkStart w:id="100" w:name="_Toc49239703"/>
      <w:r>
        <w:tab/>
      </w:r>
      <w:bookmarkStart w:id="101" w:name="_Toc213261606"/>
      <w:r w:rsidR="00A95EAC" w:rsidRPr="00B6248F">
        <w:t>Availability of Funds</w:t>
      </w:r>
      <w:bookmarkEnd w:id="100"/>
      <w:bookmarkEnd w:id="101"/>
    </w:p>
    <w:p w14:paraId="691544E7" w14:textId="731F084E" w:rsidR="005F56ED" w:rsidRDefault="00A95EAC" w:rsidP="0050598F">
      <w:pPr>
        <w:rPr>
          <w:rFonts w:cs="Arial"/>
          <w:szCs w:val="22"/>
        </w:rPr>
      </w:pPr>
      <w:r w:rsidRPr="00B6248F">
        <w:rPr>
          <w:rFonts w:cs="Arial"/>
          <w:szCs w:val="22"/>
        </w:rPr>
        <w:t xml:space="preserve">All contracts are subject to </w:t>
      </w:r>
      <w:r w:rsidR="00385EFD" w:rsidRPr="00B6248F">
        <w:rPr>
          <w:rFonts w:cs="Arial"/>
          <w:szCs w:val="22"/>
        </w:rPr>
        <w:t>the availability</w:t>
      </w:r>
      <w:r w:rsidRPr="00B6248F">
        <w:rPr>
          <w:rFonts w:cs="Arial"/>
          <w:szCs w:val="22"/>
        </w:rPr>
        <w:t xml:space="preserve"> of funds of the acquiring State entity and are contingent upon receipt by the winning Vendor of a purchase order from the acquiring State entity.</w:t>
      </w:r>
    </w:p>
    <w:p w14:paraId="78AEA884" w14:textId="37EC02C0" w:rsidR="00A95EAC" w:rsidRPr="00B6248F" w:rsidRDefault="00A95EAC" w:rsidP="007441C2">
      <w:pPr>
        <w:pStyle w:val="Heading2"/>
        <w:numPr>
          <w:ilvl w:val="0"/>
          <w:numId w:val="33"/>
        </w:numPr>
        <w:ind w:left="360"/>
      </w:pPr>
      <w:bookmarkStart w:id="102" w:name="_Toc49239704"/>
      <w:bookmarkStart w:id="103" w:name="_Toc213261607"/>
      <w:proofErr w:type="gramStart"/>
      <w:r w:rsidRPr="00B6248F">
        <w:t>CP-1 Requirement</w:t>
      </w:r>
      <w:bookmarkEnd w:id="102"/>
      <w:bookmarkEnd w:id="103"/>
      <w:proofErr w:type="gramEnd"/>
    </w:p>
    <w:p w14:paraId="65ED9498" w14:textId="5BDCDCD8" w:rsidR="005F56ED" w:rsidRPr="00360283" w:rsidRDefault="00A95EAC" w:rsidP="0050598F">
      <w:r w:rsidRPr="00B6248F">
        <w:t>All purchase orders issued for goods and services acquired from the awarded Vendor under this RFP must be encoded by the Customer agency with a CP-1 approval number assigned by ITS.  This requirement does not apply to acquisitions that by policy have been delegated to State entities.</w:t>
      </w:r>
    </w:p>
    <w:p w14:paraId="4F33AD18" w14:textId="5C12EFB1" w:rsidR="00A95EAC" w:rsidRPr="00B6248F" w:rsidRDefault="00A95EAC" w:rsidP="007441C2">
      <w:pPr>
        <w:pStyle w:val="Heading2"/>
        <w:numPr>
          <w:ilvl w:val="0"/>
          <w:numId w:val="33"/>
        </w:numPr>
        <w:ind w:left="360"/>
      </w:pPr>
      <w:bookmarkStart w:id="104" w:name="_Toc213261608"/>
      <w:proofErr w:type="gramStart"/>
      <w:r w:rsidRPr="00B6248F">
        <w:t>Requirement</w:t>
      </w:r>
      <w:proofErr w:type="gramEnd"/>
      <w:r w:rsidRPr="00B6248F">
        <w:t xml:space="preserve"> for Electronic Payment and Invoicing</w:t>
      </w:r>
      <w:bookmarkEnd w:id="104"/>
    </w:p>
    <w:p w14:paraId="0C845467" w14:textId="77777777" w:rsidR="00A95EAC" w:rsidRPr="00B6248F" w:rsidRDefault="00A95EAC" w:rsidP="0050598F">
      <w:r w:rsidRPr="00B6248F">
        <w:t xml:space="preserve">Payments to the awarded Vendor for all goods and services acquired under this RFP by state agencies that make payments through the </w:t>
      </w:r>
      <w:r w:rsidRPr="00B6248F">
        <w:rPr>
          <w:color w:val="000000"/>
        </w:rPr>
        <w:t xml:space="preserve">Mississippi State Government’s Enterprise Resource Planning (ERP) solution (“MAGIC”) </w:t>
      </w:r>
      <w:r w:rsidRPr="00B6248F">
        <w:t xml:space="preserve">will be made electronically, via deposit to the bank account of the Vendor’s choice.  The awarded Vendor must enroll and be activated in </w:t>
      </w:r>
      <w:proofErr w:type="spellStart"/>
      <w:r w:rsidRPr="00B6248F">
        <w:t>PayMode</w:t>
      </w:r>
      <w:proofErr w:type="spellEnd"/>
      <w:r w:rsidRPr="00B6248F">
        <w:t xml:space="preserve">™, the State’s current vehicle for sending and receiving electronic payments, prior to receiving any payments from state agencies.  There is no charge for a Vendor to enroll or receive payments via </w:t>
      </w:r>
      <w:proofErr w:type="spellStart"/>
      <w:r w:rsidRPr="00B6248F">
        <w:t>PayMode</w:t>
      </w:r>
      <w:proofErr w:type="spellEnd"/>
      <w:r w:rsidRPr="00B6248F">
        <w:t xml:space="preserve">.  For additional information on </w:t>
      </w:r>
      <w:proofErr w:type="spellStart"/>
      <w:r w:rsidRPr="00B6248F">
        <w:t>PayMode</w:t>
      </w:r>
      <w:proofErr w:type="spellEnd"/>
      <w:r w:rsidRPr="00B6248F">
        <w:t xml:space="preserve">, including registration instructions, Vendors should visit the following website: </w:t>
      </w:r>
      <w:hyperlink r:id="rId18" w:history="1">
        <w:r w:rsidRPr="00B6248F">
          <w:rPr>
            <w:rStyle w:val="Hyperlink"/>
            <w:rFonts w:eastAsiaTheme="majorEastAsia"/>
          </w:rPr>
          <w:t>http://portal.paymode.com/ms/</w:t>
        </w:r>
      </w:hyperlink>
      <w:r w:rsidRPr="00B6248F">
        <w:t xml:space="preserve">.  Vendors may also request assistance from the Mississippi Management and Reporting System (MMRS) Call Center regarding </w:t>
      </w:r>
      <w:proofErr w:type="spellStart"/>
      <w:r w:rsidRPr="00B6248F">
        <w:t>PayMode</w:t>
      </w:r>
      <w:proofErr w:type="spellEnd"/>
      <w:r w:rsidRPr="00B6248F">
        <w:t xml:space="preserve"> registration by contacting </w:t>
      </w:r>
      <w:hyperlink r:id="rId19" w:history="1">
        <w:r w:rsidRPr="00B6248F">
          <w:rPr>
            <w:rStyle w:val="Hyperlink"/>
            <w:rFonts w:eastAsiaTheme="majorEastAsia"/>
          </w:rPr>
          <w:t>mash@dfa.ms.gov</w:t>
        </w:r>
      </w:hyperlink>
      <w:r w:rsidRPr="00B6248F">
        <w:t xml:space="preserve">. </w:t>
      </w:r>
    </w:p>
    <w:p w14:paraId="3BDB350E" w14:textId="77777777" w:rsidR="004B6AD2" w:rsidRPr="00B6248F" w:rsidRDefault="004B6AD2" w:rsidP="0050598F"/>
    <w:p w14:paraId="54A24240" w14:textId="176A160E" w:rsidR="00A95EAC" w:rsidRPr="0050598F" w:rsidRDefault="00A95EAC" w:rsidP="0050598F">
      <w:pPr>
        <w:rPr>
          <w:b/>
          <w:bCs/>
        </w:rPr>
      </w:pPr>
      <w:r w:rsidRPr="00B6248F">
        <w:t xml:space="preserve">For state agencies that make payments through MAGIC, the awarded Vendor is required to submit electronically all invoices for goods and services acquired under this RFP, along with appropriate supporting documentation, as directed by the State.  </w:t>
      </w:r>
      <w:bookmarkStart w:id="105" w:name="_Toc49239705"/>
    </w:p>
    <w:p w14:paraId="6FD46551" w14:textId="1C119C09" w:rsidR="00A95EAC" w:rsidRPr="00B6248F" w:rsidRDefault="00A95EAC" w:rsidP="007441C2">
      <w:pPr>
        <w:pStyle w:val="Heading2"/>
        <w:numPr>
          <w:ilvl w:val="0"/>
          <w:numId w:val="33"/>
        </w:numPr>
        <w:ind w:left="360"/>
      </w:pPr>
      <w:bookmarkStart w:id="106" w:name="_Toc213261609"/>
      <w:r w:rsidRPr="00B6248F">
        <w:t>Time for Negotiations</w:t>
      </w:r>
      <w:bookmarkEnd w:id="105"/>
      <w:bookmarkEnd w:id="106"/>
    </w:p>
    <w:p w14:paraId="423FCCFC" w14:textId="40C0E194" w:rsidR="00A95EAC" w:rsidRPr="00B6248F" w:rsidRDefault="00A95EAC" w:rsidP="0050598F">
      <w:r w:rsidRPr="00B6248F">
        <w:t xml:space="preserve">All contractual issues must be successfully negotiated within fifteen (15) working </w:t>
      </w:r>
      <w:r w:rsidRPr="00B6248F">
        <w:rPr>
          <w:color w:val="000000"/>
        </w:rPr>
        <w:t xml:space="preserve">days from the </w:t>
      </w:r>
      <w:r w:rsidRPr="00B6248F">
        <w:rPr>
          <w:color w:val="000000"/>
        </w:rPr>
        <w:lastRenderedPageBreak/>
        <w:t>Vendor’s initial receipt of the project contract from</w:t>
      </w:r>
      <w:r w:rsidR="006B56B1">
        <w:rPr>
          <w:color w:val="000000"/>
        </w:rPr>
        <w:t xml:space="preserve"> the</w:t>
      </w:r>
      <w:r w:rsidRPr="00B6248F">
        <w:rPr>
          <w:color w:val="000000"/>
        </w:rPr>
        <w:t xml:space="preserve"> MDE,</w:t>
      </w:r>
      <w:r w:rsidRPr="00B6248F">
        <w:t xml:space="preserve"> unless </w:t>
      </w:r>
      <w:r w:rsidR="006B56B1">
        <w:t xml:space="preserve">the </w:t>
      </w:r>
      <w:r w:rsidRPr="00B6248F">
        <w:t xml:space="preserve">MDE consents to extend the period.  Failure to complete negotiations within the stated </w:t>
      </w:r>
      <w:proofErr w:type="gramStart"/>
      <w:r w:rsidRPr="00B6248F">
        <w:t>time period</w:t>
      </w:r>
      <w:proofErr w:type="gramEnd"/>
      <w:r w:rsidRPr="00B6248F">
        <w:t xml:space="preserve"> constitutes grounds for rejection of the Vendor’s response to this RFP.  </w:t>
      </w:r>
      <w:r w:rsidR="006B56B1">
        <w:t xml:space="preserve">The </w:t>
      </w:r>
      <w:r w:rsidRPr="00B6248F">
        <w:t>MDE may withdraw the proposal award and begin negotiations with the next ranked Vendor immediately or pursue any other option.</w:t>
      </w:r>
    </w:p>
    <w:p w14:paraId="2D77D951" w14:textId="77777777" w:rsidR="004B6AD2" w:rsidRPr="00B6248F" w:rsidRDefault="004B6AD2" w:rsidP="0050598F"/>
    <w:p w14:paraId="30EA3254" w14:textId="6C807735" w:rsidR="005F56ED" w:rsidRPr="00B6248F" w:rsidRDefault="00A95EAC" w:rsidP="0050598F">
      <w:r w:rsidRPr="00B6248F">
        <w:t xml:space="preserve">Negotiations shall be limited to items to which the Vendor has noted as exceptions on their Proposal Exception Summary Form, as well as any new items that the State may require.  All contract changes requested by the Vendor related to such exceptions noted in Vendor’s proposal shall be submitted three (3) working days prior to scheduled negotiations, unless </w:t>
      </w:r>
      <w:r w:rsidR="006B56B1">
        <w:t xml:space="preserve">the </w:t>
      </w:r>
      <w:r w:rsidRPr="00B6248F">
        <w:t xml:space="preserve">MDE consents to a different period. </w:t>
      </w:r>
    </w:p>
    <w:p w14:paraId="53010B4E" w14:textId="2606ED3B" w:rsidR="00A95EAC" w:rsidRPr="00B6248F" w:rsidRDefault="00A95EAC" w:rsidP="007441C2">
      <w:pPr>
        <w:pStyle w:val="Heading2"/>
        <w:numPr>
          <w:ilvl w:val="0"/>
          <w:numId w:val="33"/>
        </w:numPr>
        <w:ind w:left="360"/>
      </w:pPr>
      <w:bookmarkStart w:id="107" w:name="_Toc49239706"/>
      <w:bookmarkStart w:id="108" w:name="_Toc213261610"/>
      <w:r w:rsidRPr="00B6248F">
        <w:t>Prime Contractor</w:t>
      </w:r>
      <w:bookmarkEnd w:id="107"/>
      <w:bookmarkEnd w:id="108"/>
    </w:p>
    <w:p w14:paraId="55001B09" w14:textId="3E36773B" w:rsidR="005F56ED" w:rsidRPr="00B6248F" w:rsidRDefault="00A95EAC" w:rsidP="0050598F">
      <w:r w:rsidRPr="00B6248F">
        <w:t>The selected Vendor will be designated the prime contractor in the proposal, and as such, shall be solely responsible for all products/services offered in the proposal and for the fulfillment of the contract with the State.</w:t>
      </w:r>
      <w:r w:rsidR="00604D7E">
        <w:t xml:space="preserve"> </w:t>
      </w:r>
      <w:r w:rsidR="00836405">
        <w:t>In the event of</w:t>
      </w:r>
      <w:r w:rsidR="00604D7E">
        <w:t xml:space="preserve"> a merger, name change, or buy out, the Offeror shall </w:t>
      </w:r>
      <w:r w:rsidR="00E93FFB">
        <w:t xml:space="preserve">disclose information </w:t>
      </w:r>
      <w:r w:rsidR="00CD3E64">
        <w:t>in the Cover Letter</w:t>
      </w:r>
      <w:r w:rsidR="004955F1">
        <w:t>.</w:t>
      </w:r>
      <w:r w:rsidR="00CD3E64">
        <w:t xml:space="preserve"> </w:t>
      </w:r>
      <w:r w:rsidR="00E93FFB">
        <w:t xml:space="preserve"> </w:t>
      </w:r>
      <w:r w:rsidR="00836405">
        <w:t xml:space="preserve"> </w:t>
      </w:r>
    </w:p>
    <w:p w14:paraId="40D42DB4" w14:textId="438D8D6A" w:rsidR="00A95EAC" w:rsidRPr="00B6248F" w:rsidRDefault="00A95EAC" w:rsidP="007441C2">
      <w:pPr>
        <w:pStyle w:val="Heading2"/>
        <w:numPr>
          <w:ilvl w:val="0"/>
          <w:numId w:val="33"/>
        </w:numPr>
        <w:ind w:left="360"/>
      </w:pPr>
      <w:bookmarkStart w:id="109" w:name="_Toc49239707"/>
      <w:bookmarkStart w:id="110" w:name="_Toc213261611"/>
      <w:r w:rsidRPr="00B6248F">
        <w:t>Sole Point of Contact</w:t>
      </w:r>
      <w:bookmarkEnd w:id="109"/>
      <w:bookmarkEnd w:id="110"/>
    </w:p>
    <w:p w14:paraId="26EA38F8" w14:textId="2AF1EA87" w:rsidR="00A95EAC" w:rsidRPr="00B6248F" w:rsidRDefault="00D04F51" w:rsidP="0050598F">
      <w:r>
        <w:t xml:space="preserve">The </w:t>
      </w:r>
      <w:r w:rsidR="00A95EAC" w:rsidRPr="00B6248F">
        <w:t xml:space="preserve">MDE will consider the selected Vendor to be the sole point of contact </w:t>
      </w:r>
      <w:proofErr w:type="gramStart"/>
      <w:r w:rsidR="00A95EAC" w:rsidRPr="00B6248F">
        <w:t>with regard to</w:t>
      </w:r>
      <w:proofErr w:type="gramEnd"/>
      <w:r w:rsidR="00A95EAC" w:rsidRPr="00B6248F">
        <w:t xml:space="preserve"> contractual matters, including payment of </w:t>
      </w:r>
      <w:proofErr w:type="gramStart"/>
      <w:r w:rsidR="00A95EAC" w:rsidRPr="00B6248F">
        <w:t>any and all</w:t>
      </w:r>
      <w:proofErr w:type="gramEnd"/>
      <w:r w:rsidR="00A95EAC" w:rsidRPr="00B6248F">
        <w:t xml:space="preserve"> charges resulting from the contract.</w:t>
      </w:r>
    </w:p>
    <w:p w14:paraId="57F5563F" w14:textId="77777777" w:rsidR="00D90F2B" w:rsidRPr="00B6248F" w:rsidRDefault="00D90F2B" w:rsidP="0050598F"/>
    <w:p w14:paraId="02984F20" w14:textId="77777777" w:rsidR="00A95EAC" w:rsidRPr="00B6248F" w:rsidRDefault="00A95EAC" w:rsidP="0050598F">
      <w:r w:rsidRPr="00B6248F">
        <w:t>The Vendor must acknowledge and agree that in matters of proposals, clarifications, negotiations, contracts and resolution of issues and/or disputes, the Vendor represents all contractors, third parties and/or subcontractors the Vendor has assembled for this project.   The Vendor’s commitments are binding on all such parties and consequently the State is only required to negotiate with the Vendor.</w:t>
      </w:r>
    </w:p>
    <w:p w14:paraId="78B45348" w14:textId="77777777" w:rsidR="00D90F2B" w:rsidRPr="00B6248F" w:rsidRDefault="00D90F2B" w:rsidP="0050598F"/>
    <w:p w14:paraId="2820279D" w14:textId="77777777" w:rsidR="00A95EAC" w:rsidRPr="00B6248F" w:rsidRDefault="00A95EAC" w:rsidP="0050598F">
      <w:r w:rsidRPr="00B6248F">
        <w:t>Furthermore, the Vendor acknowledges and agrees to pass all rights and/or services related to all general consulting, services leasing, software licensing, warranties, hardware maintenance and/or software support to the State from any contractor, third party or subcontractor without the State having to negotiate separately or individually with any such parties for these terms or conditions.</w:t>
      </w:r>
    </w:p>
    <w:p w14:paraId="4AEE1254" w14:textId="77777777" w:rsidR="00D90F2B" w:rsidRPr="00B6248F" w:rsidRDefault="00D90F2B" w:rsidP="0050598F"/>
    <w:p w14:paraId="749C7339" w14:textId="77777777" w:rsidR="00A95EAC" w:rsidRPr="00B6248F" w:rsidRDefault="00A95EAC" w:rsidP="0050598F">
      <w:r w:rsidRPr="00B6248F">
        <w:t xml:space="preserve">Should a proposing Vendor wish to assign payment of any or all charges resulting from this contract to a third party, Vendor must disclose that fact in his/her proposal, along with the third party’s name, address, nature of business, and relationship to the proposing Vendor, the reason for and purpose of the assignment, and all conditions of the assignment, including but not limited to a copy of an assignment document to be executed by the State, the Vendor, and the third party.  Such assignments will be accepted or rejected at the sole discretion of the State.  Vendor must clearly and definitively state in his/her proposal whether the proposal is contingent upon the requested assignment of payments.  Whenever any </w:t>
      </w:r>
      <w:proofErr w:type="gramStart"/>
      <w:r w:rsidRPr="00B6248F">
        <w:t>assignment of payment</w:t>
      </w:r>
      <w:proofErr w:type="gramEnd"/>
      <w:r w:rsidRPr="00B6248F">
        <w:t xml:space="preserve"> is requested, the proposal, contract, and assignment document must include language specifically guaranteeing that the </w:t>
      </w:r>
      <w:proofErr w:type="gramStart"/>
      <w:r w:rsidRPr="00B6248F">
        <w:t>proposing</w:t>
      </w:r>
      <w:proofErr w:type="gramEnd"/>
      <w:r w:rsidRPr="00B6248F">
        <w:t xml:space="preserve"> Vendor is solely and fully liable and responsible for the performance of its obligations under the subject contract.  No </w:t>
      </w:r>
      <w:proofErr w:type="gramStart"/>
      <w:r w:rsidRPr="00B6248F">
        <w:t>assignment of payment</w:t>
      </w:r>
      <w:proofErr w:type="gramEnd"/>
      <w:r w:rsidRPr="00B6248F">
        <w:t xml:space="preserve"> will be considered at the time of purchase unless such assignment </w:t>
      </w:r>
      <w:proofErr w:type="gramStart"/>
      <w:r w:rsidRPr="00B6248F">
        <w:t>was</w:t>
      </w:r>
      <w:proofErr w:type="gramEnd"/>
      <w:r w:rsidRPr="00B6248F">
        <w:t xml:space="preserve"> fully disclosed in the Vendor’s proposal and subsequently accepted by the State.</w:t>
      </w:r>
    </w:p>
    <w:p w14:paraId="7F172204" w14:textId="485DEC30" w:rsidR="00A95EAC" w:rsidRPr="00B6248F" w:rsidRDefault="00A95EAC" w:rsidP="007441C2">
      <w:pPr>
        <w:pStyle w:val="Heading2"/>
        <w:numPr>
          <w:ilvl w:val="0"/>
          <w:numId w:val="33"/>
        </w:numPr>
        <w:ind w:left="360"/>
      </w:pPr>
      <w:bookmarkStart w:id="111" w:name="_Toc49239708"/>
      <w:bookmarkStart w:id="112" w:name="_Toc213261612"/>
      <w:r w:rsidRPr="00B6248F">
        <w:t>Approval of Subcontractor Required</w:t>
      </w:r>
      <w:bookmarkEnd w:id="111"/>
      <w:bookmarkEnd w:id="112"/>
    </w:p>
    <w:p w14:paraId="2EDB1B2A" w14:textId="22057824" w:rsidR="005F56ED" w:rsidRPr="00B6248F" w:rsidRDefault="00A95EAC" w:rsidP="0050598F">
      <w:r w:rsidRPr="00B6248F">
        <w:t xml:space="preserve">Unless provided in the contract, the Vendor shall not contract with any other party for furnishing any of the contracted work or services without the consent, guidance, and written approval of the State.  </w:t>
      </w:r>
      <w:r w:rsidR="006B56B1">
        <w:t xml:space="preserve">The </w:t>
      </w:r>
      <w:r w:rsidRPr="00B6248F">
        <w:t xml:space="preserve">MDE reserves the right of refusal and the right to request replacement of a subcontractor due to unacceptable work or conduct.  The Vendor shall not replace an approved subcontractor without written consent from </w:t>
      </w:r>
      <w:r w:rsidR="006B56B1">
        <w:t xml:space="preserve">the </w:t>
      </w:r>
      <w:r w:rsidRPr="00B6248F">
        <w:t xml:space="preserve">MDE. This provision should not be interpreted as requiring the approval of </w:t>
      </w:r>
      <w:r w:rsidRPr="00B6248F">
        <w:lastRenderedPageBreak/>
        <w:t>individual contracts of employment between the Vendor and personnel assigned for services under the contract.</w:t>
      </w:r>
    </w:p>
    <w:p w14:paraId="2C390693" w14:textId="46C88D0F" w:rsidR="00A95EAC" w:rsidRPr="00B6248F" w:rsidRDefault="00A95EAC" w:rsidP="007441C2">
      <w:pPr>
        <w:pStyle w:val="Heading2"/>
        <w:numPr>
          <w:ilvl w:val="0"/>
          <w:numId w:val="33"/>
        </w:numPr>
        <w:ind w:left="360"/>
      </w:pPr>
      <w:bookmarkStart w:id="113" w:name="_Toc49239709"/>
      <w:bookmarkStart w:id="114" w:name="_Toc213261613"/>
      <w:r w:rsidRPr="00B6248F">
        <w:t>Inclusion of Subcontract Agreements</w:t>
      </w:r>
      <w:bookmarkEnd w:id="113"/>
      <w:bookmarkEnd w:id="114"/>
    </w:p>
    <w:p w14:paraId="523733C2" w14:textId="65520FD7" w:rsidR="005F56ED" w:rsidRPr="00B6248F" w:rsidRDefault="00A95EAC" w:rsidP="0050598F">
      <w:r w:rsidRPr="00B6248F">
        <w:t xml:space="preserve">Copies of any agreements to be executed between the Vendor and any subcontractors </w:t>
      </w:r>
      <w:r w:rsidR="00517C15">
        <w:t>shall</w:t>
      </w:r>
      <w:r w:rsidR="00517C15" w:rsidRPr="00B6248F">
        <w:t xml:space="preserve"> </w:t>
      </w:r>
      <w:r w:rsidRPr="00B6248F">
        <w:t>be included in the Vendor’s proposal.</w:t>
      </w:r>
    </w:p>
    <w:p w14:paraId="6DA6CE5C" w14:textId="1A5F47C4" w:rsidR="00A95EAC" w:rsidRPr="00B6248F" w:rsidRDefault="00A95EAC" w:rsidP="007441C2">
      <w:pPr>
        <w:pStyle w:val="Heading2"/>
        <w:numPr>
          <w:ilvl w:val="0"/>
          <w:numId w:val="33"/>
        </w:numPr>
        <w:ind w:left="360"/>
      </w:pPr>
      <w:bookmarkStart w:id="115" w:name="_Toc49239710"/>
      <w:bookmarkStart w:id="116" w:name="_Toc213261614"/>
      <w:r w:rsidRPr="00B6248F">
        <w:t>Negotiations with Subcontractor</w:t>
      </w:r>
      <w:bookmarkEnd w:id="115"/>
      <w:bookmarkEnd w:id="116"/>
    </w:p>
    <w:p w14:paraId="014E9C1A" w14:textId="72409520" w:rsidR="005F56ED" w:rsidRPr="00B6248F" w:rsidRDefault="00A95EAC" w:rsidP="0050598F">
      <w:proofErr w:type="gramStart"/>
      <w:r w:rsidRPr="00B6248F">
        <w:t>In order to</w:t>
      </w:r>
      <w:proofErr w:type="gramEnd"/>
      <w:r w:rsidRPr="00B6248F">
        <w:t xml:space="preserve"> protect the State’s interest, </w:t>
      </w:r>
      <w:r w:rsidR="006B56B1">
        <w:t xml:space="preserve">the </w:t>
      </w:r>
      <w:r w:rsidRPr="00B6248F">
        <w:t xml:space="preserve">MDE reserves the right to attempt to resolve </w:t>
      </w:r>
      <w:proofErr w:type="gramStart"/>
      <w:r w:rsidRPr="00B6248F">
        <w:t>the contractual</w:t>
      </w:r>
      <w:proofErr w:type="gramEnd"/>
      <w:r w:rsidRPr="00B6248F">
        <w:t xml:space="preserve"> disagreements that may arise between the Vendor and its subcontractor after award of the contract.</w:t>
      </w:r>
    </w:p>
    <w:p w14:paraId="5D0E76F1" w14:textId="4B97B581" w:rsidR="00A95EAC" w:rsidRPr="00B6248F" w:rsidRDefault="00A95EAC" w:rsidP="007441C2">
      <w:pPr>
        <w:pStyle w:val="Heading2"/>
        <w:numPr>
          <w:ilvl w:val="0"/>
          <w:numId w:val="33"/>
        </w:numPr>
        <w:ind w:left="360"/>
      </w:pPr>
      <w:bookmarkStart w:id="117" w:name="_Toc49239711"/>
      <w:bookmarkStart w:id="118" w:name="_Toc213261615"/>
      <w:r w:rsidRPr="00B6248F">
        <w:t>References to</w:t>
      </w:r>
      <w:r w:rsidR="000349FF">
        <w:t xml:space="preserve"> Offeror and</w:t>
      </w:r>
      <w:r w:rsidRPr="00B6248F">
        <w:t xml:space="preserve"> Vendor to Include Subcontractor</w:t>
      </w:r>
      <w:bookmarkEnd w:id="117"/>
      <w:bookmarkEnd w:id="118"/>
    </w:p>
    <w:p w14:paraId="0C609CF4" w14:textId="0E5F1F4D" w:rsidR="00A95EAC" w:rsidRPr="00B6248F" w:rsidRDefault="00A95EAC" w:rsidP="0050598F">
      <w:r w:rsidRPr="00B6248F">
        <w:t xml:space="preserve">All references in the RFP to </w:t>
      </w:r>
      <w:r w:rsidR="000349FF">
        <w:t>“</w:t>
      </w:r>
      <w:r w:rsidR="00480406">
        <w:t>Offeror</w:t>
      </w:r>
      <w:r w:rsidR="000349FF">
        <w:t xml:space="preserve"> and </w:t>
      </w:r>
      <w:r w:rsidRPr="00B6248F">
        <w:t>Vendor” shall be construed to encompass both the</w:t>
      </w:r>
      <w:bookmarkStart w:id="119" w:name="_Toc49239714"/>
      <w:r w:rsidRPr="00B6248F">
        <w:t xml:space="preserve"> </w:t>
      </w:r>
      <w:r w:rsidR="000349FF">
        <w:t xml:space="preserve">Offeror and </w:t>
      </w:r>
      <w:r w:rsidRPr="00B6248F">
        <w:t>Vendor and its subcontractors.</w:t>
      </w:r>
    </w:p>
    <w:p w14:paraId="71720013" w14:textId="3F8024B2" w:rsidR="00A95EAC" w:rsidRPr="00B6248F" w:rsidRDefault="00A95EAC" w:rsidP="007441C2">
      <w:pPr>
        <w:pStyle w:val="Heading2"/>
        <w:numPr>
          <w:ilvl w:val="0"/>
          <w:numId w:val="33"/>
        </w:numPr>
        <w:ind w:left="360"/>
      </w:pPr>
      <w:bookmarkStart w:id="120" w:name="_Toc49239715"/>
      <w:bookmarkStart w:id="121" w:name="_Toc213261616"/>
      <w:bookmarkEnd w:id="119"/>
      <w:r w:rsidRPr="00B6248F">
        <w:t xml:space="preserve">Outstanding </w:t>
      </w:r>
      <w:r w:rsidR="009B67AA">
        <w:t>Offeror</w:t>
      </w:r>
      <w:r w:rsidRPr="00B6248F">
        <w:t xml:space="preserve"> Obligations</w:t>
      </w:r>
      <w:bookmarkEnd w:id="120"/>
      <w:bookmarkEnd w:id="121"/>
    </w:p>
    <w:p w14:paraId="3D79C506" w14:textId="3D8C1FAC" w:rsidR="00A95EAC" w:rsidRPr="00B6248F" w:rsidRDefault="00A95EAC" w:rsidP="0050598F">
      <w:pPr>
        <w:rPr>
          <w:color w:val="000000"/>
        </w:rPr>
      </w:pPr>
      <w:r w:rsidRPr="00B6248F">
        <w:t xml:space="preserve">Any </w:t>
      </w:r>
      <w:r w:rsidR="009B67AA">
        <w:t>Offeror</w:t>
      </w:r>
      <w:r w:rsidRPr="00B6248F">
        <w:t xml:space="preserve"> who presently owes the State of Mississippi money pursuant to any contract for which </w:t>
      </w:r>
      <w:r w:rsidR="009B67AA">
        <w:t xml:space="preserve">the </w:t>
      </w:r>
      <w:r w:rsidRPr="00B6248F">
        <w:t xml:space="preserve">MDE is the contracting agent and who has received written notification from </w:t>
      </w:r>
      <w:r w:rsidR="009B67AA">
        <w:t xml:space="preserve">the </w:t>
      </w:r>
      <w:r w:rsidRPr="00B6248F">
        <w:t xml:space="preserve">MDE regarding the monies owed, must submit, with the proposal, a certified check in the amount due and owing in order for the proposal in response to this RFP to be considered. </w:t>
      </w:r>
      <w:r w:rsidRPr="00B6248F">
        <w:rPr>
          <w:color w:val="000000"/>
        </w:rPr>
        <w:t xml:space="preserve">For </w:t>
      </w:r>
      <w:proofErr w:type="gramStart"/>
      <w:r w:rsidRPr="00B6248F">
        <w:rPr>
          <w:color w:val="000000"/>
        </w:rPr>
        <w:t>a</w:t>
      </w:r>
      <w:proofErr w:type="gramEnd"/>
      <w:r w:rsidRPr="00B6248F">
        <w:rPr>
          <w:color w:val="000000"/>
        </w:rPr>
        <w:t xml:space="preserve"> </w:t>
      </w:r>
      <w:r w:rsidR="009B67AA">
        <w:rPr>
          <w:color w:val="000000"/>
        </w:rPr>
        <w:t>Offeror</w:t>
      </w:r>
      <w:r w:rsidRPr="00B6248F">
        <w:rPr>
          <w:color w:val="000000"/>
        </w:rPr>
        <w:t xml:space="preserve"> currently in bankruptcy as of the RFP submission date, this requirement is met, if and only if,</w:t>
      </w:r>
      <w:r w:rsidR="000B2672">
        <w:rPr>
          <w:color w:val="000000"/>
        </w:rPr>
        <w:t xml:space="preserve"> </w:t>
      </w:r>
      <w:r w:rsidR="009B67AA">
        <w:rPr>
          <w:color w:val="000000"/>
        </w:rPr>
        <w:t>the</w:t>
      </w:r>
      <w:r w:rsidR="000B2672">
        <w:rPr>
          <w:color w:val="000000"/>
        </w:rPr>
        <w:t xml:space="preserve"> </w:t>
      </w:r>
      <w:r w:rsidRPr="00B6248F">
        <w:rPr>
          <w:color w:val="000000"/>
        </w:rPr>
        <w:t xml:space="preserve">MDE has an active petition before the appropriate bankruptcy court for recovery of the full dollar amount presently owed to the State of Mississippi by that </w:t>
      </w:r>
      <w:r w:rsidR="000B2672">
        <w:rPr>
          <w:color w:val="000000"/>
        </w:rPr>
        <w:t>Offeror</w:t>
      </w:r>
      <w:r w:rsidRPr="00B6248F">
        <w:rPr>
          <w:color w:val="000000"/>
        </w:rPr>
        <w:t xml:space="preserve">.  If the </w:t>
      </w:r>
      <w:r w:rsidR="000B2672">
        <w:rPr>
          <w:color w:val="000000"/>
        </w:rPr>
        <w:t>Offeror</w:t>
      </w:r>
      <w:r w:rsidRPr="00B6248F">
        <w:rPr>
          <w:color w:val="000000"/>
        </w:rPr>
        <w:t xml:space="preserve"> has emerged from bankruptcy by the RFP submission date, the </w:t>
      </w:r>
      <w:r w:rsidR="000B2672">
        <w:rPr>
          <w:color w:val="000000"/>
        </w:rPr>
        <w:t>Offeror</w:t>
      </w:r>
      <w:r w:rsidRPr="00B6248F">
        <w:rPr>
          <w:color w:val="000000"/>
        </w:rPr>
        <w:t xml:space="preserve"> must pay in full any amount due and owing to the State, as directed in the court-approved reorganization plan, prior to any proposal being considered.</w:t>
      </w:r>
    </w:p>
    <w:p w14:paraId="3B403E2B" w14:textId="77777777" w:rsidR="00E91E04" w:rsidRPr="00B6248F" w:rsidRDefault="00E91E04" w:rsidP="0050598F"/>
    <w:p w14:paraId="03885538" w14:textId="4D76D170" w:rsidR="00A95EAC" w:rsidRPr="00B6248F" w:rsidRDefault="00A95EAC" w:rsidP="0050598F">
      <w:r w:rsidRPr="00B6248F">
        <w:t xml:space="preserve">Any </w:t>
      </w:r>
      <w:r w:rsidR="00C30C26">
        <w:t>Offeror</w:t>
      </w:r>
      <w:r w:rsidRPr="00B6248F">
        <w:t xml:space="preserve"> who is presently in default on existing contracts for which</w:t>
      </w:r>
      <w:r w:rsidR="00D614F2">
        <w:t xml:space="preserve"> the</w:t>
      </w:r>
      <w:r w:rsidRPr="00B6248F">
        <w:t xml:space="preserve"> MDE is the contracting agent, or who otherwise is delinquent in the performance of any such contracted obligations, is in the sole judgment of the State required to make arrangement for fulfilling outstanding obligations to the satisfaction of the State </w:t>
      </w:r>
      <w:proofErr w:type="gramStart"/>
      <w:r w:rsidRPr="00B6248F">
        <w:t>in order for</w:t>
      </w:r>
      <w:proofErr w:type="gramEnd"/>
      <w:r w:rsidRPr="00B6248F">
        <w:t xml:space="preserve"> the proposal to be considered.</w:t>
      </w:r>
    </w:p>
    <w:p w14:paraId="758A168E" w14:textId="77777777" w:rsidR="00E91E04" w:rsidRPr="00B6248F" w:rsidRDefault="00E91E04" w:rsidP="0050598F"/>
    <w:p w14:paraId="3C483D99" w14:textId="409AD160" w:rsidR="00E91E04" w:rsidRPr="00B6248F" w:rsidRDefault="00A95EAC" w:rsidP="0050598F">
      <w:r w:rsidRPr="00B6248F">
        <w:t xml:space="preserve">The State, at its sole discretion, may reject the proposal of </w:t>
      </w:r>
      <w:proofErr w:type="gramStart"/>
      <w:r w:rsidRPr="00B6248F">
        <w:t>a</w:t>
      </w:r>
      <w:proofErr w:type="gramEnd"/>
      <w:r w:rsidRPr="00B6248F">
        <w:t xml:space="preserve"> </w:t>
      </w:r>
      <w:r w:rsidR="00766C64">
        <w:t>Offeror</w:t>
      </w:r>
      <w:r w:rsidRPr="00B6248F">
        <w:t xml:space="preserve"> with any significant outstanding financial or other obligations to the State or who is in bankruptcy at the time of proposal submission. </w:t>
      </w:r>
      <w:bookmarkStart w:id="122" w:name="_Toc49239716"/>
    </w:p>
    <w:p w14:paraId="6ACF04AD" w14:textId="0866F275" w:rsidR="00A95EAC" w:rsidRPr="00B6248F" w:rsidRDefault="00A95EAC" w:rsidP="007441C2">
      <w:pPr>
        <w:pStyle w:val="Heading2"/>
        <w:numPr>
          <w:ilvl w:val="0"/>
          <w:numId w:val="33"/>
        </w:numPr>
        <w:ind w:left="360"/>
        <w:rPr>
          <w:bCs/>
        </w:rPr>
      </w:pPr>
      <w:bookmarkStart w:id="123" w:name="_Toc213261617"/>
      <w:r w:rsidRPr="00B6248F">
        <w:t>Equipment Condition</w:t>
      </w:r>
      <w:bookmarkEnd w:id="122"/>
      <w:bookmarkEnd w:id="123"/>
    </w:p>
    <w:p w14:paraId="2BAB4F05" w14:textId="5B0DEF1B" w:rsidR="005F56ED" w:rsidRPr="00B6248F" w:rsidRDefault="00A95EAC" w:rsidP="0050598F">
      <w:pPr>
        <w:rPr>
          <w:rFonts w:cs="Arial"/>
          <w:szCs w:val="22"/>
        </w:rPr>
      </w:pPr>
      <w:r w:rsidRPr="00B6248F">
        <w:rPr>
          <w:rFonts w:cs="Arial"/>
          <w:bCs/>
          <w:szCs w:val="22"/>
        </w:rPr>
        <w:t xml:space="preserve">For all RFPs requiring equipment, </w:t>
      </w:r>
      <w:r w:rsidRPr="00B6248F">
        <w:rPr>
          <w:rFonts w:cs="Arial"/>
          <w:szCs w:val="22"/>
        </w:rPr>
        <w:t xml:space="preserve">the </w:t>
      </w:r>
      <w:r w:rsidR="00766C64">
        <w:rPr>
          <w:rFonts w:cs="Arial"/>
          <w:szCs w:val="22"/>
        </w:rPr>
        <w:t xml:space="preserve">Offeror </w:t>
      </w:r>
      <w:r w:rsidRPr="00B6248F">
        <w:rPr>
          <w:rFonts w:cs="Arial"/>
          <w:szCs w:val="22"/>
        </w:rPr>
        <w:t>must furnish only new equipment in response to</w:t>
      </w:r>
      <w:r w:rsidR="00766C64">
        <w:rPr>
          <w:rFonts w:cs="Arial"/>
          <w:szCs w:val="22"/>
        </w:rPr>
        <w:t xml:space="preserve"> the</w:t>
      </w:r>
      <w:r w:rsidRPr="00B6248F">
        <w:rPr>
          <w:rFonts w:cs="Arial"/>
          <w:szCs w:val="22"/>
        </w:rPr>
        <w:t xml:space="preserve"> </w:t>
      </w:r>
      <w:r w:rsidRPr="00B6248F">
        <w:rPr>
          <w:rFonts w:cs="Arial"/>
          <w:bCs/>
          <w:szCs w:val="22"/>
        </w:rPr>
        <w:t>MDE</w:t>
      </w:r>
      <w:r w:rsidRPr="00B6248F">
        <w:rPr>
          <w:rFonts w:cs="Arial"/>
          <w:szCs w:val="22"/>
        </w:rPr>
        <w:t xml:space="preserve"> specifications, unless an explicit requirement for used equipment is otherwise specified.</w:t>
      </w:r>
    </w:p>
    <w:p w14:paraId="69869371" w14:textId="43EB3150" w:rsidR="00A95EAC" w:rsidRPr="00B6248F" w:rsidRDefault="00A95EAC" w:rsidP="007441C2">
      <w:pPr>
        <w:pStyle w:val="Heading2"/>
        <w:numPr>
          <w:ilvl w:val="0"/>
          <w:numId w:val="33"/>
        </w:numPr>
        <w:ind w:left="360"/>
      </w:pPr>
      <w:bookmarkStart w:id="124" w:name="_Toc49239717"/>
      <w:bookmarkStart w:id="125" w:name="_Toc213261618"/>
      <w:r w:rsidRPr="00B6248F">
        <w:t>Delivery Intervals</w:t>
      </w:r>
      <w:bookmarkEnd w:id="124"/>
      <w:bookmarkEnd w:id="125"/>
    </w:p>
    <w:p w14:paraId="44248696" w14:textId="3A1537E4" w:rsidR="005F56ED" w:rsidRPr="00B6248F" w:rsidRDefault="00A95EAC" w:rsidP="0050598F">
      <w:r w:rsidRPr="00B6248F">
        <w:t xml:space="preserve">The </w:t>
      </w:r>
      <w:r w:rsidR="00B03FD7">
        <w:t>Offeror’</w:t>
      </w:r>
      <w:r w:rsidRPr="00B6248F">
        <w:t xml:space="preserve">s proposal must specify, in the </w:t>
      </w:r>
      <w:r w:rsidRPr="00B6248F">
        <w:rPr>
          <w:i/>
          <w:iCs/>
        </w:rPr>
        <w:t>Cost Information Submission</w:t>
      </w:r>
      <w:r w:rsidRPr="00B6248F">
        <w:t xml:space="preserve"> and in response to any specific instructions in the </w:t>
      </w:r>
      <w:r w:rsidRPr="00B6248F">
        <w:rPr>
          <w:i/>
          <w:iCs/>
        </w:rPr>
        <w:t>Technical Specifications</w:t>
      </w:r>
      <w:r w:rsidRPr="00B6248F">
        <w:t>, delivery and installation intervals after receipt of order.</w:t>
      </w:r>
    </w:p>
    <w:p w14:paraId="461A0A62" w14:textId="65FC72A3" w:rsidR="00A95EAC" w:rsidRPr="00B6248F" w:rsidRDefault="006A791D" w:rsidP="007441C2">
      <w:pPr>
        <w:pStyle w:val="Heading2"/>
        <w:numPr>
          <w:ilvl w:val="0"/>
          <w:numId w:val="33"/>
        </w:numPr>
        <w:ind w:left="360"/>
      </w:pPr>
      <w:bookmarkStart w:id="126" w:name="_Toc49239718"/>
      <w:bookmarkStart w:id="127" w:name="_Toc213261619"/>
      <w:r w:rsidRPr="00B6248F">
        <w:t>Pricing</w:t>
      </w:r>
      <w:r w:rsidR="00A95EAC" w:rsidRPr="00B6248F">
        <w:t xml:space="preserve"> Guarantee</w:t>
      </w:r>
      <w:bookmarkEnd w:id="126"/>
      <w:bookmarkEnd w:id="127"/>
    </w:p>
    <w:p w14:paraId="091161DC" w14:textId="2235E7AC" w:rsidR="005F56ED" w:rsidRPr="00B6248F" w:rsidRDefault="00A95EAC" w:rsidP="0050598F">
      <w:r w:rsidRPr="00B6248F">
        <w:t xml:space="preserve">The </w:t>
      </w:r>
      <w:r w:rsidR="00973B43">
        <w:t xml:space="preserve">Offeror </w:t>
      </w:r>
      <w:r w:rsidRPr="00B6248F">
        <w:t xml:space="preserve">must explicitly state, in the </w:t>
      </w:r>
      <w:r w:rsidRPr="00B6248F">
        <w:rPr>
          <w:i/>
          <w:iCs/>
        </w:rPr>
        <w:t>Cost Information Submission</w:t>
      </w:r>
      <w:r w:rsidRPr="00B6248F">
        <w:t xml:space="preserve"> and in response to any specific instructions in the </w:t>
      </w:r>
      <w:r w:rsidRPr="00B6248F">
        <w:rPr>
          <w:i/>
          <w:iCs/>
        </w:rPr>
        <w:t>Technical Specifications</w:t>
      </w:r>
      <w:r w:rsidRPr="00B6248F">
        <w:t xml:space="preserve">, how long the proposal will remain valid.  Unless stated to </w:t>
      </w:r>
      <w:r w:rsidRPr="00B6248F">
        <w:lastRenderedPageBreak/>
        <w:t xml:space="preserve">the contrary in </w:t>
      </w:r>
      <w:r w:rsidRPr="00B6248F">
        <w:rPr>
          <w:bCs/>
        </w:rPr>
        <w:t xml:space="preserve">the </w:t>
      </w:r>
      <w:r w:rsidRPr="00B6248F">
        <w:rPr>
          <w:bCs/>
          <w:i/>
        </w:rPr>
        <w:t>Technical Specifications</w:t>
      </w:r>
      <w:r w:rsidRPr="00B6248F">
        <w:t>, pricing must be guaranteed for a minimum of ninety (90) days.</w:t>
      </w:r>
    </w:p>
    <w:p w14:paraId="4534151E" w14:textId="65F129F8" w:rsidR="00A95EAC" w:rsidRPr="00B6248F" w:rsidRDefault="00A95EAC" w:rsidP="007441C2">
      <w:pPr>
        <w:pStyle w:val="Heading2"/>
        <w:numPr>
          <w:ilvl w:val="0"/>
          <w:numId w:val="33"/>
        </w:numPr>
        <w:ind w:left="360"/>
      </w:pPr>
      <w:bookmarkStart w:id="128" w:name="_Toc213261620"/>
      <w:r w:rsidRPr="00B6248F">
        <w:t>Shipping Charges</w:t>
      </w:r>
      <w:bookmarkEnd w:id="128"/>
    </w:p>
    <w:p w14:paraId="18B9C2C5" w14:textId="31158902" w:rsidR="005F56ED" w:rsidRPr="00B6248F" w:rsidRDefault="00A95EAC" w:rsidP="0050598F">
      <w:r w:rsidRPr="00B6248F">
        <w:t>For all RFPs requiring shipment of any product or component, all products must be delivered FOB destination to any location within the geographic boundaries of the State with all transportation charges prepaid and included in the RFP proposal or LOC quotation.  Destination is the point of use.</w:t>
      </w:r>
    </w:p>
    <w:p w14:paraId="78F40D6E" w14:textId="4B538D5E" w:rsidR="00A95EAC" w:rsidRPr="00B6248F" w:rsidRDefault="00A95EAC" w:rsidP="007441C2">
      <w:pPr>
        <w:pStyle w:val="Heading2"/>
        <w:numPr>
          <w:ilvl w:val="0"/>
          <w:numId w:val="33"/>
        </w:numPr>
        <w:ind w:hanging="720"/>
      </w:pPr>
      <w:bookmarkStart w:id="129" w:name="_Toc213261621"/>
      <w:r w:rsidRPr="00B6248F">
        <w:t>Amortization Schedule</w:t>
      </w:r>
      <w:bookmarkEnd w:id="129"/>
      <w:r w:rsidRPr="00B6248F">
        <w:t xml:space="preserve"> </w:t>
      </w:r>
    </w:p>
    <w:p w14:paraId="51AECDB8" w14:textId="4FA9685D" w:rsidR="005E0ACD" w:rsidRPr="00B6248F" w:rsidRDefault="00A95EAC" w:rsidP="0050598F">
      <w:r w:rsidRPr="00B6248F">
        <w:rPr>
          <w:bCs/>
        </w:rPr>
        <w:t xml:space="preserve">For all RFPs requiring equipment, </w:t>
      </w:r>
      <w:r w:rsidRPr="00B6248F">
        <w:t>contracts involving the payment of interest must include an amortization schedule clearly documenting the amount of interest payable over the term of the contract.</w:t>
      </w:r>
    </w:p>
    <w:p w14:paraId="2E0956C4" w14:textId="1BA0C3CF" w:rsidR="00A95EAC" w:rsidRPr="00B6248F" w:rsidRDefault="00A95EAC" w:rsidP="007441C2">
      <w:pPr>
        <w:pStyle w:val="Heading2"/>
        <w:numPr>
          <w:ilvl w:val="0"/>
          <w:numId w:val="33"/>
        </w:numPr>
        <w:ind w:hanging="720"/>
      </w:pPr>
      <w:bookmarkStart w:id="130" w:name="_Toc49239723"/>
      <w:bookmarkStart w:id="131" w:name="_Toc213261622"/>
      <w:r w:rsidRPr="00B6248F">
        <w:t>Americans with Disabilities Act Compliance for Web Development and Portal Related Services</w:t>
      </w:r>
      <w:bookmarkEnd w:id="130"/>
      <w:bookmarkEnd w:id="131"/>
    </w:p>
    <w:p w14:paraId="37525699" w14:textId="77777777" w:rsidR="00A95EAC" w:rsidRDefault="00A95EAC" w:rsidP="0050598F">
      <w:r w:rsidRPr="00B6248F">
        <w:t>All Web and Portal development work must be designed and implemented in compliance with the Electronic and Information Technology Accessibility Standards associated with Section 508 of the Rehabilitation Act and with the Web Accessibility Initiative (WAI) of the W3C.</w:t>
      </w:r>
    </w:p>
    <w:p w14:paraId="6CD10AAA" w14:textId="4889209B" w:rsidR="00A95EAC" w:rsidRPr="00B6248F" w:rsidRDefault="00A95EAC" w:rsidP="007441C2">
      <w:pPr>
        <w:pStyle w:val="Heading2"/>
        <w:numPr>
          <w:ilvl w:val="0"/>
          <w:numId w:val="33"/>
        </w:numPr>
        <w:ind w:left="360"/>
      </w:pPr>
      <w:bookmarkStart w:id="132" w:name="_Toc49239725"/>
      <w:bookmarkStart w:id="133" w:name="_Toc213261623"/>
      <w:r w:rsidRPr="00B6248F">
        <w:t>Ownership of Developed Software</w:t>
      </w:r>
      <w:bookmarkEnd w:id="132"/>
      <w:bookmarkEnd w:id="133"/>
    </w:p>
    <w:p w14:paraId="2A9308DB" w14:textId="527101A1" w:rsidR="00A95EAC" w:rsidRPr="00B6248F" w:rsidRDefault="00A95EAC" w:rsidP="0050598F">
      <w:r w:rsidRPr="00B6248F">
        <w:t xml:space="preserve">When specifications require the </w:t>
      </w:r>
      <w:r w:rsidR="00B03FD7">
        <w:t>Offeror</w:t>
      </w:r>
      <w:r w:rsidRPr="00B6248F">
        <w:t xml:space="preserve"> to develop software for the State, the </w:t>
      </w:r>
      <w:r w:rsidR="00B03FD7">
        <w:t>Offeror</w:t>
      </w:r>
      <w:r w:rsidRPr="00B6248F">
        <w:t xml:space="preserve"> must acknowledge and agree that the State is the sole owner of such developed software with exclusive rights to use, alter, or distribute the software without restriction.  This requirement applies to source code, object code, and documentation.</w:t>
      </w:r>
    </w:p>
    <w:p w14:paraId="4360F45A" w14:textId="77777777" w:rsidR="00D90F2B" w:rsidRPr="00B6248F" w:rsidRDefault="00D90F2B" w:rsidP="0050598F"/>
    <w:p w14:paraId="1BC6A4E4" w14:textId="63A86EA4" w:rsidR="005F56ED" w:rsidRPr="00B6248F" w:rsidRDefault="00A95EAC" w:rsidP="0050598F">
      <w:r w:rsidRPr="00B6248F">
        <w:t xml:space="preserve">The State may be willing to grant the Vendor a nonexclusive license to use the State’s software subject to </w:t>
      </w:r>
      <w:proofErr w:type="gramStart"/>
      <w:r w:rsidRPr="00B6248F">
        <w:t>devising</w:t>
      </w:r>
      <w:proofErr w:type="gramEnd"/>
      <w:r w:rsidRPr="00B6248F">
        <w:t xml:space="preserve"> acceptable terms and license fees.  This requirement is a matter of State Law, and not negotiable.</w:t>
      </w:r>
    </w:p>
    <w:p w14:paraId="3160A4E8" w14:textId="0C95DC55" w:rsidR="00A95EAC" w:rsidRPr="00B6248F" w:rsidRDefault="00A95EAC" w:rsidP="007441C2">
      <w:pPr>
        <w:pStyle w:val="Heading2"/>
        <w:numPr>
          <w:ilvl w:val="0"/>
          <w:numId w:val="33"/>
        </w:numPr>
        <w:ind w:left="360"/>
      </w:pPr>
      <w:bookmarkStart w:id="134" w:name="_Toc49239726"/>
      <w:bookmarkStart w:id="135" w:name="_Toc213261624"/>
      <w:r w:rsidRPr="00B6248F">
        <w:t>Ownership of Custom-Tailored Software</w:t>
      </w:r>
      <w:bookmarkEnd w:id="134"/>
      <w:bookmarkEnd w:id="135"/>
    </w:p>
    <w:p w14:paraId="1A472444" w14:textId="1533148F" w:rsidR="005F56ED" w:rsidRPr="00B6248F" w:rsidRDefault="00A95EAC" w:rsidP="0050598F">
      <w:r w:rsidRPr="00B6248F">
        <w:t xml:space="preserve">In installations where the </w:t>
      </w:r>
      <w:r w:rsidR="00884974">
        <w:t>Offeror</w:t>
      </w:r>
      <w:r w:rsidRPr="00B6248F">
        <w:t xml:space="preserve">’s intellectual property is modified and custom-tailored to meet the needs of the State, the </w:t>
      </w:r>
      <w:r w:rsidR="0047550B">
        <w:t>Offeror</w:t>
      </w:r>
      <w:r w:rsidRPr="00B6248F">
        <w:t xml:space="preserve"> must offer the State an application license entitling the State to use, distribute, and/or alter the software without restriction.  These requirements apply to source code, object code and documentation.</w:t>
      </w:r>
    </w:p>
    <w:p w14:paraId="02379572" w14:textId="1A838879" w:rsidR="00A95EAC" w:rsidRPr="00B6248F" w:rsidRDefault="00A95EAC" w:rsidP="007441C2">
      <w:pPr>
        <w:pStyle w:val="Heading2"/>
        <w:numPr>
          <w:ilvl w:val="0"/>
          <w:numId w:val="33"/>
        </w:numPr>
        <w:ind w:left="360"/>
      </w:pPr>
      <w:bookmarkStart w:id="136" w:name="_Toc49239727"/>
      <w:bookmarkStart w:id="137" w:name="_Toc213261625"/>
      <w:r w:rsidRPr="00B6248F">
        <w:t>Terms of Software License</w:t>
      </w:r>
      <w:bookmarkEnd w:id="136"/>
      <w:bookmarkEnd w:id="137"/>
      <w:r w:rsidRPr="00B6248F">
        <w:t xml:space="preserve"> </w:t>
      </w:r>
    </w:p>
    <w:p w14:paraId="02324977" w14:textId="351F84B6" w:rsidR="005F56ED" w:rsidRPr="00B6248F" w:rsidRDefault="00A95EAC" w:rsidP="0050598F">
      <w:r w:rsidRPr="00B6248F">
        <w:t xml:space="preserve">The </w:t>
      </w:r>
      <w:r w:rsidR="004D6FFB">
        <w:t>Offeror</w:t>
      </w:r>
      <w:r w:rsidRPr="00B6248F">
        <w:t xml:space="preserve"> acknowledges and agrees that the term of all software licenses provided to the State shall be perpetual unless stated otherwise in the </w:t>
      </w:r>
      <w:r w:rsidR="004D6FFB">
        <w:t>Offeror</w:t>
      </w:r>
      <w:r w:rsidRPr="00B6248F">
        <w:t>’s proposal.</w:t>
      </w:r>
    </w:p>
    <w:p w14:paraId="500B3BE2" w14:textId="788BFACE" w:rsidR="00A95EAC" w:rsidRPr="00B6248F" w:rsidRDefault="00A95EAC" w:rsidP="007441C2">
      <w:pPr>
        <w:pStyle w:val="Heading2"/>
        <w:numPr>
          <w:ilvl w:val="0"/>
          <w:numId w:val="33"/>
        </w:numPr>
        <w:ind w:left="360"/>
      </w:pPr>
      <w:bookmarkStart w:id="138" w:name="_Toc49239728"/>
      <w:bookmarkStart w:id="139" w:name="_Toc213261626"/>
      <w:r w:rsidRPr="00B6248F">
        <w:t>The State is Licensee of Record</w:t>
      </w:r>
      <w:bookmarkEnd w:id="138"/>
      <w:bookmarkEnd w:id="139"/>
    </w:p>
    <w:p w14:paraId="15967BFD" w14:textId="7B6036B4" w:rsidR="00A95EAC" w:rsidRPr="00B6248F" w:rsidRDefault="00A95EAC" w:rsidP="0050598F">
      <w:r w:rsidRPr="00B6248F">
        <w:t xml:space="preserve">The </w:t>
      </w:r>
      <w:r w:rsidR="0047550B">
        <w:t>Offeror</w:t>
      </w:r>
      <w:r w:rsidRPr="00B6248F">
        <w:t xml:space="preserve"> must not bypass the software contracting phase of a project by licensing project software intended for State use in its company name.  Upon </w:t>
      </w:r>
      <w:proofErr w:type="gramStart"/>
      <w:r w:rsidRPr="00B6248F">
        <w:t>award of</w:t>
      </w:r>
      <w:proofErr w:type="gramEnd"/>
      <w:r w:rsidRPr="00B6248F">
        <w:t xml:space="preserve"> a project, the Vendor must ensure that the State is properly licensed for all software that is proposed for use in a project.</w:t>
      </w:r>
    </w:p>
    <w:p w14:paraId="491F5AFF" w14:textId="72FAAC01" w:rsidR="00A95EAC" w:rsidRPr="00B6248F" w:rsidRDefault="00A95EAC" w:rsidP="007441C2">
      <w:pPr>
        <w:pStyle w:val="Heading2"/>
        <w:numPr>
          <w:ilvl w:val="0"/>
          <w:numId w:val="33"/>
        </w:numPr>
        <w:ind w:left="360"/>
      </w:pPr>
      <w:bookmarkStart w:id="140" w:name="_Toc213261627"/>
      <w:r w:rsidRPr="00B6248F">
        <w:lastRenderedPageBreak/>
        <w:t>Compliance with Enterprise Security Policy</w:t>
      </w:r>
      <w:bookmarkEnd w:id="140"/>
    </w:p>
    <w:p w14:paraId="474C4649" w14:textId="1BA3F0F9" w:rsidR="00A95EAC" w:rsidRPr="0050598F" w:rsidRDefault="00A95EAC" w:rsidP="0050598F">
      <w:r w:rsidRPr="00B6248F">
        <w:t xml:space="preserve">Any solution or service proposed in response to this RFP must </w:t>
      </w:r>
      <w:proofErr w:type="gramStart"/>
      <w:r w:rsidRPr="00B6248F">
        <w:t>be in compliance with</w:t>
      </w:r>
      <w:proofErr w:type="gramEnd"/>
      <w:r w:rsidRPr="00B6248F">
        <w:t xml:space="preserve"> the State of Mississippi’s Enterprise Security Policy.  The Enterprise Security Policy is based on industry-standard best practices, policy, and guidelines and is established to safeguard the State’s information technology (IT) assets from unauthorized use, access, disclosure, modification, or destruction.  Given that information security is an evolving technology practice, the State reserves the right to introduce new policy during the term of the contract resulting from this RFP and require the Vendor to ensure the solution or service complies with same in the event the industry introduces more secure, robust solutions or practices that facilitate a more secure posture for the State of Mississippi.  A copy of the Enterprise Security Policy can be found on the ITS website.</w:t>
      </w:r>
    </w:p>
    <w:p w14:paraId="54312913" w14:textId="4BDB3659" w:rsidR="00A95EAC" w:rsidRPr="00B6248F" w:rsidRDefault="00A95EAC" w:rsidP="007441C2">
      <w:pPr>
        <w:pStyle w:val="Heading2"/>
        <w:numPr>
          <w:ilvl w:val="0"/>
          <w:numId w:val="33"/>
        </w:numPr>
        <w:ind w:left="360"/>
        <w:rPr>
          <w:rFonts w:eastAsia="Calibri"/>
        </w:rPr>
      </w:pPr>
      <w:bookmarkStart w:id="141" w:name="_Toc213261628"/>
      <w:r w:rsidRPr="00B6248F">
        <w:rPr>
          <w:rFonts w:eastAsia="Calibri"/>
        </w:rPr>
        <w:t>Compliance with Enterprise Cloud and Offsite Hosting Security Policy</w:t>
      </w:r>
      <w:bookmarkEnd w:id="141"/>
    </w:p>
    <w:p w14:paraId="664E5226" w14:textId="147D07E1" w:rsidR="005F56ED" w:rsidRPr="0050598F" w:rsidRDefault="00A95EAC" w:rsidP="0050598F">
      <w:r w:rsidRPr="00B6248F">
        <w:t xml:space="preserve">Any cloud or vendor-hosted solution proposed in response to this RFP must </w:t>
      </w:r>
      <w:proofErr w:type="gramStart"/>
      <w:r w:rsidRPr="00B6248F">
        <w:t>be in compliance with</w:t>
      </w:r>
      <w:proofErr w:type="gramEnd"/>
      <w:r w:rsidRPr="00B6248F">
        <w:t xml:space="preserve"> the State of Mississippi’s Enterprise Cloud and Offsite Hosting Security Policy.  The Enterprise Cloud and Offsite Hosting Security Policy </w:t>
      </w:r>
      <w:proofErr w:type="gramStart"/>
      <w:r w:rsidRPr="00B6248F">
        <w:t>is</w:t>
      </w:r>
      <w:proofErr w:type="gramEnd"/>
      <w:r w:rsidRPr="00B6248F">
        <w:t xml:space="preserve"> based on industry-standard best practices, policy, and guidelines and augments the Enterprise Security Policy.  Given that information security is an evolving technology practice, the State reserves the right to introduce new policy during the term of the contract resulting from this RFP and require the Vendor to ensure the cloud or vendor-hosted solution complies with same in the event the industry introduces more secure, robust solutions or practices that facilitate a more secure posture for the State of Mississippi.  A copy of the Enterprise Cloud and Offsite Hosting Security Policy can be found on the ITS website.</w:t>
      </w:r>
    </w:p>
    <w:p w14:paraId="3F9D576A" w14:textId="14428DED" w:rsidR="00A95EAC" w:rsidRPr="00B6248F" w:rsidRDefault="00A95EAC" w:rsidP="007441C2">
      <w:pPr>
        <w:pStyle w:val="Heading2"/>
        <w:numPr>
          <w:ilvl w:val="0"/>
          <w:numId w:val="33"/>
        </w:numPr>
        <w:ind w:left="360"/>
      </w:pPr>
      <w:bookmarkStart w:id="142" w:name="_Toc49239730"/>
      <w:bookmarkStart w:id="143" w:name="_Toc213261629"/>
      <w:r w:rsidRPr="00B6248F">
        <w:t xml:space="preserve">Negotiating with Next-Ranked </w:t>
      </w:r>
      <w:bookmarkEnd w:id="142"/>
      <w:r w:rsidR="00525CBC">
        <w:t>Offeror</w:t>
      </w:r>
      <w:bookmarkEnd w:id="143"/>
    </w:p>
    <w:p w14:paraId="1CDABA91" w14:textId="4C668805" w:rsidR="005F56ED" w:rsidRPr="00B6248F" w:rsidRDefault="00A95EAC" w:rsidP="0050598F">
      <w:r w:rsidRPr="00B6248F">
        <w:t xml:space="preserve">Should the State cease doing business with any Vendor selected via this RFP process, for any reason, the State reserves the right to initiate negotiations with the next ranked </w:t>
      </w:r>
      <w:r w:rsidR="000609F8">
        <w:t>Offeror</w:t>
      </w:r>
      <w:r w:rsidRPr="00B6248F">
        <w:t>.</w:t>
      </w:r>
    </w:p>
    <w:p w14:paraId="3B879667" w14:textId="16548D10" w:rsidR="00A95EAC" w:rsidRPr="00B6248F" w:rsidRDefault="00A95EAC" w:rsidP="007441C2">
      <w:pPr>
        <w:pStyle w:val="Heading2"/>
        <w:numPr>
          <w:ilvl w:val="0"/>
          <w:numId w:val="33"/>
        </w:numPr>
        <w:ind w:left="360"/>
      </w:pPr>
      <w:bookmarkStart w:id="144" w:name="_Toc49239731"/>
      <w:bookmarkStart w:id="145" w:name="_Toc213261630"/>
      <w:r w:rsidRPr="00B6248F">
        <w:t>Disclosure of Proposal Information</w:t>
      </w:r>
      <w:bookmarkEnd w:id="144"/>
      <w:bookmarkEnd w:id="145"/>
    </w:p>
    <w:p w14:paraId="5E2C3C82" w14:textId="1BE4F406" w:rsidR="005F56ED" w:rsidRPr="00B6248F" w:rsidRDefault="00DD3FFD" w:rsidP="0050598F">
      <w:r>
        <w:t>Offeror</w:t>
      </w:r>
      <w:r w:rsidR="00A95EAC" w:rsidRPr="00B6248F">
        <w:t xml:space="preserve">s should be aware that any information in a proposal may be subject to disclosure or reproduction under the Mississippi Public Records Act of 1983, defined in </w:t>
      </w:r>
      <w:r w:rsidR="005363E1">
        <w:t>Miss. Code Ann. §</w:t>
      </w:r>
      <w:r w:rsidR="00A95EAC" w:rsidRPr="00B6248F">
        <w:t xml:space="preserve"> 25-61-1 et seq.</w:t>
      </w:r>
      <w:r w:rsidR="00A95EAC" w:rsidRPr="00B6248F">
        <w:rPr>
          <w:b/>
          <w:bCs/>
        </w:rPr>
        <w:t xml:space="preserve">  </w:t>
      </w:r>
      <w:r w:rsidR="00A95EAC" w:rsidRPr="00B6248F">
        <w:t xml:space="preserve">All disclosures of proposal information will be made in </w:t>
      </w:r>
      <w:proofErr w:type="gramStart"/>
      <w:r w:rsidR="00A95EAC" w:rsidRPr="00B6248F">
        <w:t>compliance</w:t>
      </w:r>
      <w:proofErr w:type="gramEnd"/>
      <w:r w:rsidR="00A95EAC" w:rsidRPr="00B6248F">
        <w:t xml:space="preserve"> and established in accordance with the Mississippi Public Records Act.  The MDE Public Records Procedures are available at </w:t>
      </w:r>
      <w:hyperlink r:id="rId20" w:history="1">
        <w:r w:rsidR="00A95EAC" w:rsidRPr="00B6248F">
          <w:rPr>
            <w:rStyle w:val="Hyperlink"/>
            <w:rFonts w:eastAsiaTheme="majorEastAsia" w:cs="Arial"/>
            <w:szCs w:val="22"/>
          </w:rPr>
          <w:t>https://www.mdek12.org/OPR/Reporting/Request</w:t>
        </w:r>
      </w:hyperlink>
      <w:r w:rsidR="00A95EAC" w:rsidRPr="00B6248F">
        <w:t>.</w:t>
      </w:r>
    </w:p>
    <w:p w14:paraId="68FB79EC" w14:textId="182663C4" w:rsidR="00A95EAC" w:rsidRPr="00B6248F" w:rsidRDefault="00A95EAC" w:rsidP="007441C2">
      <w:pPr>
        <w:pStyle w:val="Heading2"/>
        <w:numPr>
          <w:ilvl w:val="0"/>
          <w:numId w:val="33"/>
        </w:numPr>
        <w:ind w:left="360"/>
      </w:pPr>
      <w:bookmarkStart w:id="146" w:name="_Toc49239735"/>
      <w:bookmarkStart w:id="147" w:name="_Toc213261631"/>
      <w:bookmarkStart w:id="148" w:name="_Toc49239732"/>
      <w:r w:rsidRPr="00B6248F">
        <w:t>Risk Factors to be Assessed</w:t>
      </w:r>
      <w:bookmarkEnd w:id="146"/>
      <w:bookmarkEnd w:id="147"/>
    </w:p>
    <w:p w14:paraId="0B499EB8" w14:textId="10BCCCBE" w:rsidR="005F56ED" w:rsidRPr="00B6248F" w:rsidRDefault="00A95EAC" w:rsidP="0050598F">
      <w:r w:rsidRPr="00B6248F">
        <w:t>The State will assess risk factors that may initially exist within a given procurement and that may develop over the course of a procurement process as facts become known.  The State, at its sole discretion, may employ the following mechanisms in mitigating these risks</w:t>
      </w:r>
      <w:r w:rsidR="008443DA" w:rsidRPr="00B6248F">
        <w:t>: performance</w:t>
      </w:r>
      <w:r w:rsidRPr="00B6248F">
        <w:t xml:space="preserve"> bonding, progress payment plan with retainage, inclusion of liquidated damages, and withholding payment for all portions of the products/services acquired until final acceptance.  The </w:t>
      </w:r>
      <w:r w:rsidR="00DD3FFD">
        <w:t>Offeror</w:t>
      </w:r>
      <w:r w:rsidRPr="00B6248F">
        <w:t xml:space="preserve"> must agree to incorporate any or </w:t>
      </w:r>
      <w:proofErr w:type="gramStart"/>
      <w:r w:rsidRPr="00B6248F">
        <w:t>all of</w:t>
      </w:r>
      <w:proofErr w:type="gramEnd"/>
      <w:r w:rsidRPr="00B6248F">
        <w:t xml:space="preserve"> the above terms and conditions into the customer agreement.</w:t>
      </w:r>
    </w:p>
    <w:p w14:paraId="187F48C5" w14:textId="34790066" w:rsidR="00A95EAC" w:rsidRPr="00B6248F" w:rsidRDefault="00A95EAC" w:rsidP="007441C2">
      <w:pPr>
        <w:pStyle w:val="Heading2"/>
        <w:numPr>
          <w:ilvl w:val="0"/>
          <w:numId w:val="33"/>
        </w:numPr>
        <w:ind w:left="360"/>
      </w:pPr>
      <w:bookmarkStart w:id="149" w:name="_Toc49239736"/>
      <w:bookmarkStart w:id="150" w:name="_Toc213261632"/>
      <w:bookmarkEnd w:id="148"/>
      <w:r w:rsidRPr="00B6248F">
        <w:t>Performance Bond</w:t>
      </w:r>
      <w:bookmarkEnd w:id="149"/>
      <w:bookmarkEnd w:id="150"/>
      <w:r w:rsidRPr="00B6248F">
        <w:t xml:space="preserve"> </w:t>
      </w:r>
    </w:p>
    <w:p w14:paraId="082255E0" w14:textId="0FD5546A" w:rsidR="005F56ED" w:rsidRPr="00B6248F" w:rsidRDefault="00A95EAC" w:rsidP="0050598F">
      <w:r w:rsidRPr="00B6248F">
        <w:t>Within ten (10) days of execution of contract and prior to commencement of services under this agreement, Contractor shall provide</w:t>
      </w:r>
      <w:r w:rsidR="00D614F2">
        <w:t xml:space="preserve"> the</w:t>
      </w:r>
      <w:r w:rsidRPr="00B6248F">
        <w:t xml:space="preserve"> MDE with a Performance Bond in the amount of this agreement, which bond shall be maintained for the prompt and faithful performance of all Contractor’s obligations under this agreement by a surety or sureties that are acceptable to</w:t>
      </w:r>
      <w:r w:rsidR="00D614F2">
        <w:t xml:space="preserve"> the</w:t>
      </w:r>
      <w:r w:rsidRPr="00B6248F">
        <w:t xml:space="preserve"> MDE.</w:t>
      </w:r>
    </w:p>
    <w:p w14:paraId="2E063CBA" w14:textId="03037900" w:rsidR="00A95EAC" w:rsidRPr="00B6248F" w:rsidRDefault="00A95EAC" w:rsidP="007441C2">
      <w:pPr>
        <w:pStyle w:val="Heading2"/>
        <w:numPr>
          <w:ilvl w:val="0"/>
          <w:numId w:val="33"/>
        </w:numPr>
        <w:ind w:left="360"/>
      </w:pPr>
      <w:bookmarkStart w:id="151" w:name="_Toc213261633"/>
      <w:r w:rsidRPr="00B6248F">
        <w:lastRenderedPageBreak/>
        <w:t>Responsibility for Behavior of Vendor Employees/Subcontractors</w:t>
      </w:r>
      <w:bookmarkEnd w:id="151"/>
    </w:p>
    <w:p w14:paraId="042A6EDB" w14:textId="7F362C83" w:rsidR="00A95EAC" w:rsidRDefault="00A95EAC" w:rsidP="0050598F">
      <w:r w:rsidRPr="00B6248F">
        <w:t>The Vendor will be responsible for the behavior of all its employees and subcontractors while on the premises of any State agency or institution.  Any Vendor employee or subcontractor acting in a manner determined by the administration of any State agency or institution to be detrimental, abusive, or offensive to any of the staff or student body of any State agency or institution will be asked to leave the premises and can be suspended from further work on the premises.</w:t>
      </w:r>
    </w:p>
    <w:p w14:paraId="6AEB86DF" w14:textId="09D88C03" w:rsidR="00A95EAC" w:rsidRPr="00B6248F" w:rsidRDefault="00A95EAC" w:rsidP="007441C2">
      <w:pPr>
        <w:pStyle w:val="Heading2"/>
        <w:numPr>
          <w:ilvl w:val="0"/>
          <w:numId w:val="33"/>
        </w:numPr>
        <w:ind w:left="360"/>
      </w:pPr>
      <w:bookmarkStart w:id="152" w:name="_Toc49239733"/>
      <w:bookmarkStart w:id="153" w:name="_Toc213261634"/>
      <w:r w:rsidRPr="00B6248F">
        <w:t>Protests</w:t>
      </w:r>
      <w:bookmarkEnd w:id="152"/>
      <w:bookmarkEnd w:id="153"/>
    </w:p>
    <w:p w14:paraId="68A20581" w14:textId="40C8464B" w:rsidR="00A95EAC" w:rsidRDefault="00A95EAC" w:rsidP="0050598F">
      <w:pPr>
        <w:rPr>
          <w:rFonts w:cs="Arial"/>
          <w:szCs w:val="22"/>
        </w:rPr>
      </w:pPr>
      <w:r w:rsidRPr="00B6248F">
        <w:t xml:space="preserve">The </w:t>
      </w:r>
      <w:r w:rsidR="00D54D35">
        <w:t>State Superintendent</w:t>
      </w:r>
      <w:r w:rsidRPr="00B6248F">
        <w:t xml:space="preserve"> and/or the Members</w:t>
      </w:r>
      <w:r w:rsidR="00FF7250">
        <w:t xml:space="preserve"> of the State Board of Education,</w:t>
      </w:r>
      <w:r w:rsidRPr="00B6248F">
        <w:t xml:space="preserve"> or their </w:t>
      </w:r>
      <w:proofErr w:type="gramStart"/>
      <w:r w:rsidRPr="00B6248F">
        <w:t>designees</w:t>
      </w:r>
      <w:proofErr w:type="gramEnd"/>
      <w:r w:rsidRPr="00B6248F">
        <w:t xml:space="preserve"> shall have the authority to resolve </w:t>
      </w:r>
      <w:r w:rsidR="00333022">
        <w:t>Offeror</w:t>
      </w:r>
      <w:r w:rsidRPr="00B6248F">
        <w:t xml:space="preserve"> protests in connection with the selection for award of a contract.</w:t>
      </w:r>
      <w:r w:rsidRPr="00B6248F">
        <w:rPr>
          <w:rFonts w:cs="Arial"/>
          <w:szCs w:val="22"/>
        </w:rPr>
        <w:t xml:space="preserve">  Copies of the protest procedures are available on the ITS Internet site - ITS Protest Procedure and Policy, Section 019-020, </w:t>
      </w:r>
      <w:hyperlink r:id="rId21" w:history="1">
        <w:r w:rsidRPr="00B6248F">
          <w:rPr>
            <w:rStyle w:val="Hyperlink"/>
            <w:rFonts w:cs="Arial"/>
            <w:szCs w:val="22"/>
          </w:rPr>
          <w:t>ITS Procurement Handbook</w:t>
        </w:r>
      </w:hyperlink>
      <w:r w:rsidRPr="00B6248F">
        <w:rPr>
          <w:rFonts w:cs="Arial"/>
          <w:szCs w:val="22"/>
        </w:rPr>
        <w:t xml:space="preserve"> or from ITS upon request.</w:t>
      </w:r>
    </w:p>
    <w:p w14:paraId="2ABA26AB" w14:textId="60DE387E" w:rsidR="00A95EAC" w:rsidRPr="00B6248F" w:rsidRDefault="00A95EAC" w:rsidP="007441C2">
      <w:pPr>
        <w:pStyle w:val="Heading2"/>
        <w:numPr>
          <w:ilvl w:val="0"/>
          <w:numId w:val="33"/>
        </w:numPr>
        <w:ind w:left="360"/>
      </w:pPr>
      <w:bookmarkStart w:id="154" w:name="_Toc49239734"/>
      <w:bookmarkStart w:id="155" w:name="_Toc213261635"/>
      <w:r w:rsidRPr="00B6248F">
        <w:t>Protest Bond</w:t>
      </w:r>
      <w:bookmarkEnd w:id="154"/>
      <w:bookmarkEnd w:id="155"/>
    </w:p>
    <w:p w14:paraId="426A2AD0" w14:textId="498A6BE0" w:rsidR="00A95EAC" w:rsidRPr="005700D6" w:rsidRDefault="00A95EAC" w:rsidP="0050598F">
      <w:r w:rsidRPr="00B6248F">
        <w:t xml:space="preserve">Potential </w:t>
      </w:r>
      <w:r w:rsidR="00333022">
        <w:t>Offeror</w:t>
      </w:r>
      <w:r w:rsidRPr="00B6248F">
        <w:t>s may protes</w:t>
      </w:r>
      <w:r w:rsidRPr="00B6248F">
        <w:rPr>
          <w:bCs/>
        </w:rPr>
        <w:t>t a</w:t>
      </w:r>
      <w:r w:rsidRPr="00B6248F">
        <w:t xml:space="preserve">ny of the specifications of this RFP on the belief that the specification is unlawful, unduly restrictive, or unjustifiably restraining to competition.  Any such protest </w:t>
      </w:r>
      <w:r w:rsidR="00F85056">
        <w:t>shall</w:t>
      </w:r>
      <w:r w:rsidR="00F85056" w:rsidRPr="00B6248F">
        <w:t xml:space="preserve"> </w:t>
      </w:r>
      <w:r w:rsidRPr="00B6248F">
        <w:t xml:space="preserve">be in </w:t>
      </w:r>
      <w:r w:rsidRPr="005700D6">
        <w:t>writ</w:t>
      </w:r>
      <w:r w:rsidRPr="005700D6">
        <w:rPr>
          <w:bCs/>
        </w:rPr>
        <w:t>ing</w:t>
      </w:r>
      <w:r w:rsidRPr="005700D6">
        <w:t xml:space="preserve"> and submitted to</w:t>
      </w:r>
      <w:r w:rsidRPr="005700D6">
        <w:rPr>
          <w:bCs/>
        </w:rPr>
        <w:t xml:space="preserve"> th</w:t>
      </w:r>
      <w:r w:rsidRPr="005700D6">
        <w:t xml:space="preserve">e </w:t>
      </w:r>
      <w:r w:rsidR="00612B8F" w:rsidRPr="005700D6">
        <w:rPr>
          <w:bCs/>
        </w:rPr>
        <w:t xml:space="preserve">State Superintendent </w:t>
      </w:r>
      <w:r w:rsidRPr="005700D6">
        <w:t>along with the appropri</w:t>
      </w:r>
      <w:r w:rsidRPr="005700D6">
        <w:rPr>
          <w:bCs/>
        </w:rPr>
        <w:t>ate</w:t>
      </w:r>
      <w:r w:rsidRPr="005700D6">
        <w:t xml:space="preserve"> protest bond within five (5) working days of the Official Release of the RFP, as defined in the </w:t>
      </w:r>
      <w:r w:rsidRPr="005700D6">
        <w:rPr>
          <w:bCs/>
        </w:rPr>
        <w:t>ITS</w:t>
      </w:r>
      <w:r w:rsidRPr="005700D6">
        <w:t xml:space="preserve"> Protest Procedure and Policy.  The outside of the</w:t>
      </w:r>
      <w:r w:rsidRPr="005700D6">
        <w:rPr>
          <w:b/>
          <w:bCs/>
        </w:rPr>
        <w:t xml:space="preserve"> </w:t>
      </w:r>
      <w:r w:rsidRPr="005700D6">
        <w:rPr>
          <w:bCs/>
        </w:rPr>
        <w:t>en</w:t>
      </w:r>
      <w:r w:rsidRPr="005700D6">
        <w:t xml:space="preserve">velope must be marked “Protest” and must specify </w:t>
      </w:r>
      <w:r w:rsidR="496F0FD5" w:rsidRPr="005700D6">
        <w:t xml:space="preserve">ITS </w:t>
      </w:r>
    </w:p>
    <w:p w14:paraId="2FB55921" w14:textId="77777777" w:rsidR="005F56ED" w:rsidRPr="005700D6" w:rsidRDefault="005F56ED" w:rsidP="0050598F"/>
    <w:p w14:paraId="7DF94C58" w14:textId="32D99DE7" w:rsidR="00A95EAC" w:rsidRPr="005700D6" w:rsidRDefault="00A95EAC" w:rsidP="0050598F">
      <w:r w:rsidRPr="005700D6">
        <w:t xml:space="preserve">As a condition precedent to filing any protest related to this procurement, the </w:t>
      </w:r>
      <w:r w:rsidR="00ED17A7" w:rsidRPr="005700D6">
        <w:t>Offeror</w:t>
      </w:r>
      <w:r w:rsidRPr="005700D6">
        <w:t xml:space="preserve"> must procure, submit to the </w:t>
      </w:r>
      <w:r w:rsidR="00612B8F" w:rsidRPr="005700D6">
        <w:rPr>
          <w:bCs/>
        </w:rPr>
        <w:t>State Superintendent</w:t>
      </w:r>
      <w:r w:rsidRPr="005700D6">
        <w:t xml:space="preserve"> with its written protest, and maintain in effect at all times during the course of the protest or appeal thereof, a protest bond in the full amount of the total estimated project lifecycle cost or </w:t>
      </w:r>
      <w:r w:rsidRPr="005700D6">
        <w:fldChar w:fldCharType="begin"/>
      </w:r>
      <w:r w:rsidRPr="005700D6">
        <w:instrText xml:space="preserve"> ASK Lifecycle "Enter the protest bond amount. (Ex. $250,000.00)"  </w:instrText>
      </w:r>
      <w:r w:rsidRPr="005700D6">
        <w:fldChar w:fldCharType="end"/>
      </w:r>
      <w:r w:rsidRPr="005700D6">
        <w:t>$250,000.00, whichever is less.  The total estimated project lifecycle cost will be the amount used by ITS</w:t>
      </w:r>
      <w:r w:rsidRPr="005700D6">
        <w:rPr>
          <w:b/>
        </w:rPr>
        <w:t xml:space="preserve"> </w:t>
      </w:r>
      <w:r w:rsidRPr="005700D6">
        <w:t>in the computation of cost points, as the low cost in the denominator of the cost evaluation formula.</w:t>
      </w:r>
      <w:r w:rsidRPr="005700D6">
        <w:rPr>
          <w:bCs/>
        </w:rPr>
        <w:t xml:space="preserve">  The bond shall be accompanied by a duly</w:t>
      </w:r>
      <w:r w:rsidRPr="005700D6">
        <w:rPr>
          <w:b/>
          <w:bCs/>
        </w:rPr>
        <w:t xml:space="preserve"> </w:t>
      </w:r>
      <w:r w:rsidRPr="005700D6">
        <w:t xml:space="preserve">authenticated or certified document evidencing that the person executing the bond is a licensed Mississippi agent for the bonding company.  This certified document shall identify the name and address of the person or entity holding the protest bond and shall identify a contact person to be notified </w:t>
      </w:r>
      <w:proofErr w:type="gramStart"/>
      <w:r w:rsidRPr="005700D6">
        <w:t>in the event that</w:t>
      </w:r>
      <w:proofErr w:type="gramEnd"/>
      <w:r w:rsidRPr="005700D6">
        <w:t xml:space="preserve"> the State is required to </w:t>
      </w:r>
      <w:proofErr w:type="gramStart"/>
      <w:r w:rsidRPr="005700D6">
        <w:t>take action</w:t>
      </w:r>
      <w:proofErr w:type="gramEnd"/>
      <w:r w:rsidRPr="005700D6">
        <w:t xml:space="preserve"> against the bond.  The protest bond shall not be released to the protesting </w:t>
      </w:r>
      <w:r w:rsidR="00ED17A7" w:rsidRPr="005700D6">
        <w:t>Offeror</w:t>
      </w:r>
      <w:r w:rsidRPr="005700D6">
        <w:t xml:space="preserve"> until the protest is finally resolved and the time for appealing said protest has expired.  The protest bond shall be procured at the protesting </w:t>
      </w:r>
      <w:r w:rsidR="0087079F" w:rsidRPr="005700D6">
        <w:t>Offeror’s</w:t>
      </w:r>
      <w:r w:rsidRPr="005700D6">
        <w:t xml:space="preserve"> expense and be payable to the Mississippi Department of Information Technology Services.  Prior to approval of the protest bond, </w:t>
      </w:r>
      <w:r w:rsidRPr="005700D6">
        <w:rPr>
          <w:bCs/>
        </w:rPr>
        <w:t>ITS</w:t>
      </w:r>
      <w:r w:rsidRPr="005700D6">
        <w:t xml:space="preserve"> reserves the right to review the protest bond and require the protesting </w:t>
      </w:r>
      <w:r w:rsidR="0087079F" w:rsidRPr="005700D6">
        <w:t>Offeror</w:t>
      </w:r>
      <w:r w:rsidRPr="005700D6">
        <w:t xml:space="preserve"> to substitute an acceptable bond in such form as the State may reasonably require. The premiums on such bond shall be paid by the protesting </w:t>
      </w:r>
      <w:r w:rsidR="0087079F" w:rsidRPr="005700D6">
        <w:t>Offeror</w:t>
      </w:r>
      <w:r w:rsidRPr="005700D6">
        <w:t>. The State may claim against the protest bond as specified in Section 25-53-5 (n) of the Mississippi Code of 1972, as amended during the 1998 Mississippi legislative session, in addition to all other rights and remedies the State may have at law or in equity.</w:t>
      </w:r>
    </w:p>
    <w:p w14:paraId="1902E011" w14:textId="77777777" w:rsidR="000D35FE" w:rsidRPr="005700D6" w:rsidRDefault="000D35FE" w:rsidP="0050598F"/>
    <w:p w14:paraId="5FF2C38D" w14:textId="77777777" w:rsidR="00A95EAC" w:rsidRPr="005700D6" w:rsidRDefault="00A95EAC" w:rsidP="0050598F">
      <w:r w:rsidRPr="005700D6">
        <w:t xml:space="preserve">Should the written protest submitted by the Vendor fail to comply with the content requirements of </w:t>
      </w:r>
      <w:r w:rsidRPr="005700D6">
        <w:rPr>
          <w:bCs/>
        </w:rPr>
        <w:t>ITS’</w:t>
      </w:r>
      <w:r w:rsidRPr="005700D6">
        <w:t xml:space="preserve"> protest procedure and policy, fail to be submitted within the prescribed time limits, or fail to have the appropriate protest bond accompany it, the protest will be summarily dismissed by the </w:t>
      </w:r>
      <w:r w:rsidRPr="005700D6">
        <w:rPr>
          <w:bCs/>
        </w:rPr>
        <w:t>ITS</w:t>
      </w:r>
      <w:r w:rsidRPr="005700D6">
        <w:t xml:space="preserve"> Executive Director.</w:t>
      </w:r>
    </w:p>
    <w:p w14:paraId="7F44F486" w14:textId="056695CD" w:rsidR="00A95EAC" w:rsidRPr="00B6248F" w:rsidRDefault="00A95EAC" w:rsidP="007441C2">
      <w:pPr>
        <w:pStyle w:val="Heading2"/>
        <w:numPr>
          <w:ilvl w:val="0"/>
          <w:numId w:val="33"/>
        </w:numPr>
        <w:ind w:left="360"/>
      </w:pPr>
      <w:bookmarkStart w:id="156" w:name="_Toc213261636"/>
      <w:r w:rsidRPr="00B6248F">
        <w:t>Mississippi Employment Protection Act</w:t>
      </w:r>
      <w:bookmarkEnd w:id="156"/>
    </w:p>
    <w:p w14:paraId="1365C5FF" w14:textId="101DAD3E" w:rsidR="00A95EAC" w:rsidRPr="00B6248F" w:rsidRDefault="00A95EAC" w:rsidP="0050598F">
      <w:r w:rsidRPr="00B6248F">
        <w:t xml:space="preserve">Effective July 1, 2008, </w:t>
      </w:r>
      <w:r w:rsidR="00F44F3D">
        <w:t>Offeror</w:t>
      </w:r>
      <w:r w:rsidRPr="00B6248F">
        <w:t xml:space="preserve"> acknowledges that if awarded, it will ensure its </w:t>
      </w:r>
      <w:r w:rsidRPr="00B6248F">
        <w:rPr>
          <w:color w:val="000000"/>
        </w:rPr>
        <w:t xml:space="preserve">compliance with the Mississippi Employment Protection </w:t>
      </w:r>
      <w:r w:rsidRPr="00B6248F">
        <w:t xml:space="preserve">Act, </w:t>
      </w:r>
      <w:r w:rsidR="00315304">
        <w:t>Miss. Code Ann. §§</w:t>
      </w:r>
      <w:r w:rsidRPr="00B6248F">
        <w:t xml:space="preserve">71-11-1, et </w:t>
      </w:r>
      <w:proofErr w:type="gramStart"/>
      <w:r w:rsidRPr="00B6248F">
        <w:t xml:space="preserve">seq. </w:t>
      </w:r>
      <w:r w:rsidR="00315304">
        <w:t>,</w:t>
      </w:r>
      <w:proofErr w:type="gramEnd"/>
      <w:r w:rsidRPr="00B6248F">
        <w:t xml:space="preserve"> and </w:t>
      </w:r>
      <w:r w:rsidRPr="00B6248F">
        <w:rPr>
          <w:color w:val="000000"/>
        </w:rPr>
        <w:t xml:space="preserve">will register and participate in the status verification system for all newly hired employees. </w:t>
      </w:r>
      <w:r w:rsidRPr="00B6248F">
        <w:t xml:space="preserve">The term “employee” as used </w:t>
      </w:r>
      <w:r w:rsidRPr="00B6248F">
        <w:lastRenderedPageBreak/>
        <w:t xml:space="preserve">herein means any person that is hired to perform work within the State of Mississippi. As used herein, “status verification system” means the Illegal Immigration Reform and Immigration Responsibility Act of 1996 that is operated by the United States Department of Homeland Security, also known as the E-Verify Program, or any other successor electronic verification system replacing the E-Verify Program. </w:t>
      </w:r>
      <w:r w:rsidR="00F44F3D">
        <w:t>Offeror</w:t>
      </w:r>
      <w:r w:rsidRPr="00B6248F">
        <w:t xml:space="preserve"> will agree to maintain records of such compliance and, upon </w:t>
      </w:r>
      <w:r w:rsidR="00385EFD" w:rsidRPr="00B6248F">
        <w:t>the request</w:t>
      </w:r>
      <w:r w:rsidRPr="00B6248F">
        <w:t xml:space="preserve"> of the State and approval of the Social Security Administration or Department of Homeland Security, where required, to provide a copy of each such verification to the State.</w:t>
      </w:r>
    </w:p>
    <w:p w14:paraId="4269914B" w14:textId="77777777" w:rsidR="00A95EAC" w:rsidRPr="00B6248F" w:rsidRDefault="00A95EAC" w:rsidP="0050598F"/>
    <w:p w14:paraId="66F7B2ED" w14:textId="412CB898" w:rsidR="00A95EAC" w:rsidRPr="00B6248F" w:rsidRDefault="00F44F3D" w:rsidP="0050598F">
      <w:r>
        <w:t>Offeror</w:t>
      </w:r>
      <w:r w:rsidR="00A95EAC" w:rsidRPr="00B6248F">
        <w:t xml:space="preserve"> acknowledges and certifies that any person assigned to perform services hereunder meets the employment eligibility requirements of all immigration laws of the State of Mississippi. </w:t>
      </w:r>
    </w:p>
    <w:p w14:paraId="47980F48" w14:textId="77777777" w:rsidR="00A95EAC" w:rsidRPr="00B6248F" w:rsidRDefault="00A95EAC" w:rsidP="0050598F"/>
    <w:p w14:paraId="2F8F0730" w14:textId="5B2AAD17" w:rsidR="00A95EAC" w:rsidRPr="00B6248F" w:rsidRDefault="00F44F3D" w:rsidP="0050598F">
      <w:r>
        <w:t>Offeror</w:t>
      </w:r>
      <w:r w:rsidR="00A95EAC" w:rsidRPr="00B6248F">
        <w:t xml:space="preserve"> acknowledges that violating the E-Verify Program (or successor thereto) requirements subjects </w:t>
      </w:r>
      <w:r w:rsidR="00B40D76">
        <w:t>Offeror</w:t>
      </w:r>
      <w:r w:rsidR="00A95EAC" w:rsidRPr="00B6248F">
        <w:t xml:space="preserve"> to the following: (a) cancellation of any state or public contract and ineligibility for any state or public contract for up to three (3) years, with notice of such cancellation being made public, or (b) the loss of any license, permit, certification or other document granted to </w:t>
      </w:r>
      <w:r w:rsidR="006E7EDB">
        <w:t>Offeror</w:t>
      </w:r>
      <w:r w:rsidR="00A95EAC" w:rsidRPr="00B6248F">
        <w:t xml:space="preserve"> by an agency, department or governmental entity for the right to do business in Mississippi for up to one (1) year, or (c) both.  </w:t>
      </w:r>
      <w:r w:rsidR="006E7EDB">
        <w:t xml:space="preserve">Offeror </w:t>
      </w:r>
      <w:r w:rsidR="00A95EAC" w:rsidRPr="00B6248F">
        <w:t>would also be liable for any additional costs incurred by the State due to contract cancellation or loss of license or permit.</w:t>
      </w:r>
    </w:p>
    <w:p w14:paraId="2E0C32BD" w14:textId="77777777" w:rsidR="005F56ED" w:rsidRDefault="00A50064" w:rsidP="005F56ED">
      <w:pPr>
        <w:pStyle w:val="Heading1"/>
        <w:jc w:val="center"/>
        <w:rPr>
          <w:snapToGrid w:val="0"/>
        </w:rPr>
      </w:pPr>
      <w:bookmarkStart w:id="157" w:name="_Toc213261637"/>
      <w:bookmarkEnd w:id="82"/>
      <w:r w:rsidRPr="00B6248F">
        <w:rPr>
          <w:snapToGrid w:val="0"/>
        </w:rPr>
        <w:t xml:space="preserve">SECTION </w:t>
      </w:r>
      <w:bookmarkEnd w:id="2"/>
      <w:r w:rsidR="00421700" w:rsidRPr="00B6248F">
        <w:rPr>
          <w:snapToGrid w:val="0"/>
        </w:rPr>
        <w:t>V</w:t>
      </w:r>
      <w:r w:rsidR="00E91E04" w:rsidRPr="00B6248F">
        <w:rPr>
          <w:snapToGrid w:val="0"/>
        </w:rPr>
        <w:t>I</w:t>
      </w:r>
      <w:bookmarkEnd w:id="157"/>
      <w:r w:rsidR="00421700" w:rsidRPr="00B6248F">
        <w:rPr>
          <w:snapToGrid w:val="0"/>
        </w:rPr>
        <w:br/>
        <w:t xml:space="preserve"> </w:t>
      </w:r>
    </w:p>
    <w:p w14:paraId="770E083D" w14:textId="1CC0DDDD" w:rsidR="00A50064" w:rsidRPr="00B6248F" w:rsidRDefault="00421700" w:rsidP="005F56ED">
      <w:pPr>
        <w:pStyle w:val="Heading1"/>
        <w:jc w:val="left"/>
        <w:rPr>
          <w:snapToGrid w:val="0"/>
        </w:rPr>
      </w:pPr>
      <w:bookmarkStart w:id="158" w:name="_Toc213261638"/>
      <w:r w:rsidRPr="00B6248F">
        <w:rPr>
          <w:snapToGrid w:val="0"/>
        </w:rPr>
        <w:t>PROPOSAL SUBMISSION REQUIREMENTS</w:t>
      </w:r>
      <w:bookmarkEnd w:id="158"/>
    </w:p>
    <w:p w14:paraId="076D5480" w14:textId="77777777" w:rsidR="00A50064" w:rsidRPr="00B6248F" w:rsidRDefault="00A50064" w:rsidP="005F56ED">
      <w:pPr>
        <w:rPr>
          <w:rFonts w:cs="Arial"/>
          <w:szCs w:val="22"/>
          <w14:ligatures w14:val="none"/>
        </w:rPr>
      </w:pPr>
    </w:p>
    <w:p w14:paraId="084F7411" w14:textId="77777777" w:rsidR="00A50064" w:rsidRPr="00B6248F" w:rsidRDefault="00A50064" w:rsidP="005F56ED">
      <w:pPr>
        <w:rPr>
          <w:rFonts w:cs="Arial"/>
          <w:szCs w:val="22"/>
          <w14:ligatures w14:val="none"/>
        </w:rPr>
      </w:pPr>
      <w:r w:rsidRPr="00B6248F">
        <w:rPr>
          <w:rFonts w:cs="Arial"/>
          <w:szCs w:val="22"/>
          <w14:ligatures w14:val="none"/>
        </w:rPr>
        <w:t xml:space="preserve">The objective of the Proposal Submission Requirements section is to provide Offeror with the information required to submit a response to this Request for Proposal (RFP).  An Offeror who has responded to previous RFPs issued by the </w:t>
      </w:r>
      <w:r w:rsidRPr="00B6248F">
        <w:rPr>
          <w:rFonts w:cs="Arial"/>
          <w:bCs/>
          <w:szCs w:val="22"/>
          <w14:ligatures w14:val="none"/>
        </w:rPr>
        <w:t>MDE</w:t>
      </w:r>
      <w:r w:rsidRPr="00B6248F">
        <w:rPr>
          <w:rFonts w:cs="Arial"/>
          <w:szCs w:val="22"/>
          <w14:ligatures w14:val="none"/>
        </w:rPr>
        <w:t xml:space="preserve"> should not assume that the requirements are the same, as changes may have been made.</w:t>
      </w:r>
    </w:p>
    <w:p w14:paraId="5FC5AC5F" w14:textId="77777777" w:rsidR="003E6304" w:rsidRPr="00B6248F" w:rsidRDefault="003E6304" w:rsidP="005F56ED">
      <w:pPr>
        <w:rPr>
          <w:rFonts w:cs="Arial"/>
          <w:szCs w:val="22"/>
          <w14:ligatures w14:val="none"/>
        </w:rPr>
      </w:pPr>
    </w:p>
    <w:p w14:paraId="6B24612D" w14:textId="2487B031" w:rsidR="00A50064" w:rsidRPr="00B6248F" w:rsidRDefault="00A50064" w:rsidP="005F56ED">
      <w:bookmarkStart w:id="159" w:name="_Toc49239623"/>
      <w:r w:rsidRPr="00B6248F">
        <w:t>Failure to follow any instruction within this RFP may, at the State’s sole discretion, result in the disqualification of the Offeror’s proposal.</w:t>
      </w:r>
      <w:bookmarkStart w:id="160" w:name="_Toc49239624"/>
      <w:bookmarkEnd w:id="159"/>
    </w:p>
    <w:p w14:paraId="1503D12A" w14:textId="611BE72B" w:rsidR="00366AB2" w:rsidRPr="00B6248F" w:rsidRDefault="00366AB2" w:rsidP="007441C2">
      <w:pPr>
        <w:pStyle w:val="Heading2"/>
        <w:numPr>
          <w:ilvl w:val="0"/>
          <w:numId w:val="34"/>
        </w:numPr>
        <w:ind w:left="720" w:hanging="720"/>
      </w:pPr>
      <w:bookmarkStart w:id="161" w:name="_Toc213261639"/>
      <w:r w:rsidRPr="00B6248F">
        <w:t>Manner of Submission</w:t>
      </w:r>
      <w:bookmarkEnd w:id="161"/>
    </w:p>
    <w:p w14:paraId="6DB0F39B" w14:textId="6B928ADE" w:rsidR="00A50064" w:rsidRPr="00DB7BDC" w:rsidRDefault="00A50064" w:rsidP="00DB7BDC">
      <w:pPr>
        <w:widowControl/>
        <w:rPr>
          <w:rFonts w:eastAsia="Calibri" w:cs="Georgia"/>
          <w:color w:val="000000"/>
          <w:szCs w:val="22"/>
          <w14:ligatures w14:val="none"/>
        </w:rPr>
      </w:pPr>
      <w:r w:rsidRPr="00DB7BDC">
        <w:rPr>
          <w:rFonts w:eastAsia="Calibri" w:cs="Georgia"/>
          <w:color w:val="000000"/>
          <w:szCs w:val="22"/>
          <w14:ligatures w14:val="none"/>
        </w:rPr>
        <w:t>For proposals that are shipped/mailed, the proposal shall be submitted in one original notebook</w:t>
      </w:r>
      <w:r w:rsidR="002C416E" w:rsidRPr="00DB7BDC">
        <w:rPr>
          <w:rFonts w:eastAsia="Calibri" w:cs="Georgia"/>
          <w:color w:val="000000"/>
          <w:szCs w:val="22"/>
          <w14:ligatures w14:val="none"/>
        </w:rPr>
        <w:t xml:space="preserve"> binder </w:t>
      </w:r>
    </w:p>
    <w:p w14:paraId="387E6FAE" w14:textId="4FEAE1E5" w:rsidR="00A50064" w:rsidRPr="00DB7BDC" w:rsidRDefault="00A50064" w:rsidP="00DB7BDC">
      <w:pPr>
        <w:widowControl/>
        <w:rPr>
          <w:rFonts w:eastAsia="Calibri" w:cs="Georgia"/>
          <w:color w:val="000000"/>
          <w:szCs w:val="22"/>
          <w14:ligatures w14:val="none"/>
        </w:rPr>
      </w:pPr>
      <w:r w:rsidRPr="00DB7BDC">
        <w:rPr>
          <w:rFonts w:eastAsia="Calibri" w:cs="Georgia"/>
          <w:color w:val="000000"/>
          <w:szCs w:val="22"/>
          <w14:ligatures w14:val="none"/>
        </w:rPr>
        <w:t>using the Required Format in the section below</w:t>
      </w:r>
      <w:r w:rsidRPr="00DB7BDC">
        <w:rPr>
          <w:rFonts w:eastAsia="Calibri" w:cs="Georgia"/>
          <w:szCs w:val="22"/>
          <w14:ligatures w14:val="none"/>
        </w:rPr>
        <w:t>.</w:t>
      </w:r>
      <w:r w:rsidRPr="00DB7BDC">
        <w:rPr>
          <w:rFonts w:eastAsia="Calibri" w:cs="Georgia"/>
          <w:color w:val="FF0000"/>
          <w:szCs w:val="22"/>
          <w14:ligatures w14:val="none"/>
        </w:rPr>
        <w:t xml:space="preserve"> </w:t>
      </w:r>
      <w:r w:rsidRPr="00DB7BDC">
        <w:rPr>
          <w:rFonts w:eastAsia="Calibri" w:cs="Georgia"/>
          <w:color w:val="000000"/>
          <w:szCs w:val="22"/>
          <w14:ligatures w14:val="none"/>
        </w:rPr>
        <w:t>For proposals that are submitted</w:t>
      </w:r>
      <w:r w:rsidR="007F108A" w:rsidRPr="00DB7BDC">
        <w:rPr>
          <w:rFonts w:eastAsia="Calibri" w:cs="Georgia"/>
          <w:color w:val="000000"/>
          <w:szCs w:val="22"/>
          <w14:ligatures w14:val="none"/>
        </w:rPr>
        <w:t xml:space="preserve"> via the technology proposal portal</w:t>
      </w:r>
      <w:r w:rsidRPr="00DB7BDC">
        <w:rPr>
          <w:rFonts w:eastAsia="Calibri" w:cs="Georgia"/>
          <w:color w:val="000000"/>
          <w:szCs w:val="22"/>
          <w14:ligatures w14:val="none"/>
        </w:rPr>
        <w:t xml:space="preserve"> </w:t>
      </w:r>
      <w:r w:rsidR="007F108A" w:rsidRPr="00DB7BDC">
        <w:rPr>
          <w:rFonts w:eastAsia="Calibri" w:cs="Georgia"/>
          <w:color w:val="000000"/>
          <w:szCs w:val="22"/>
          <w14:ligatures w14:val="none"/>
        </w:rPr>
        <w:t>(</w:t>
      </w:r>
      <w:hyperlink r:id="rId22" w:history="1">
        <w:r w:rsidR="007F108A" w:rsidRPr="002A0E8B">
          <w:rPr>
            <w:rStyle w:val="Hyperlink"/>
            <w:rFonts w:eastAsia="Calibri" w:cs="Georgia"/>
            <w:szCs w:val="22"/>
            <w14:ligatures w14:val="none"/>
          </w:rPr>
          <w:t>MDETechnologyProposals@mdek12.org</w:t>
        </w:r>
      </w:hyperlink>
      <w:r w:rsidR="007F108A" w:rsidRPr="002A0E8B">
        <w:rPr>
          <w:rFonts w:eastAsia="Calibri" w:cs="Georgia"/>
          <w:color w:val="000000" w:themeColor="text1"/>
          <w:szCs w:val="22"/>
          <w14:ligatures w14:val="none"/>
        </w:rPr>
        <w:t>)</w:t>
      </w:r>
      <w:r w:rsidR="000E7A5A" w:rsidRPr="00DB7BDC">
        <w:rPr>
          <w:rFonts w:eastAsia="Calibri" w:cs="Georgia"/>
          <w:color w:val="FF0000"/>
          <w:szCs w:val="22"/>
          <w14:ligatures w14:val="none"/>
        </w:rPr>
        <w:t xml:space="preserve"> </w:t>
      </w:r>
      <w:r w:rsidRPr="00DB7BDC">
        <w:rPr>
          <w:rFonts w:eastAsia="Calibri" w:cs="Georgia"/>
          <w:color w:val="000000"/>
          <w:szCs w:val="22"/>
          <w14:ligatures w14:val="none"/>
        </w:rPr>
        <w:t>the proposal shall be</w:t>
      </w:r>
      <w:r w:rsidR="007F108A" w:rsidRPr="00DB7BDC">
        <w:rPr>
          <w:rFonts w:eastAsia="Calibri" w:cs="Georgia"/>
          <w:color w:val="000000"/>
          <w:szCs w:val="22"/>
          <w14:ligatures w14:val="none"/>
        </w:rPr>
        <w:t xml:space="preserve"> electronically</w:t>
      </w:r>
      <w:r w:rsidRPr="00DB7BDC">
        <w:rPr>
          <w:rFonts w:eastAsia="Calibri" w:cs="Georgia"/>
          <w:color w:val="000000"/>
          <w:szCs w:val="22"/>
          <w14:ligatures w14:val="none"/>
        </w:rPr>
        <w:t xml:space="preserve"> submitted using the Required Format in the section below.</w:t>
      </w:r>
    </w:p>
    <w:p w14:paraId="658F2F1D" w14:textId="77777777" w:rsidR="00A50064" w:rsidRPr="00DB7BDC" w:rsidRDefault="00A50064" w:rsidP="00DB7BDC">
      <w:pPr>
        <w:widowControl/>
        <w:rPr>
          <w:rFonts w:ascii="Georgia-Bold" w:eastAsia="Calibri" w:hAnsi="Georgia-Bold" w:cs="Georgia-Bold"/>
          <w:b/>
          <w:bCs/>
          <w:color w:val="000000"/>
          <w:szCs w:val="22"/>
          <w14:ligatures w14:val="none"/>
        </w:rPr>
      </w:pPr>
    </w:p>
    <w:p w14:paraId="410F619F" w14:textId="77777777" w:rsidR="00A50064" w:rsidRPr="00DB7BDC" w:rsidRDefault="00A50064" w:rsidP="00DB7BDC">
      <w:pPr>
        <w:widowControl/>
        <w:rPr>
          <w:rFonts w:eastAsia="Calibri" w:cs="Georgia"/>
          <w:color w:val="000000"/>
          <w:szCs w:val="22"/>
          <w14:ligatures w14:val="none"/>
        </w:rPr>
      </w:pPr>
      <w:r w:rsidRPr="00DB7BDC">
        <w:rPr>
          <w:rFonts w:ascii="Georgia-Bold" w:eastAsia="Calibri" w:hAnsi="Georgia-Bold" w:cs="Georgia-Bold"/>
          <w:b/>
          <w:bCs/>
          <w:color w:val="000000"/>
          <w:szCs w:val="22"/>
          <w14:ligatures w14:val="none"/>
        </w:rPr>
        <w:t>Each page of the proposal must be numbered</w:t>
      </w:r>
      <w:r w:rsidRPr="00DB7BDC">
        <w:rPr>
          <w:rFonts w:eastAsia="Calibri" w:cs="Georgia"/>
          <w:color w:val="000000"/>
          <w:szCs w:val="22"/>
          <w14:ligatures w14:val="none"/>
        </w:rPr>
        <w:t>. Multiple page attachments and samples</w:t>
      </w:r>
    </w:p>
    <w:p w14:paraId="0620F4CB" w14:textId="6AD2B400" w:rsidR="00A50064" w:rsidRPr="00DB7BDC" w:rsidRDefault="00A50064" w:rsidP="00DB7BDC">
      <w:pPr>
        <w:widowControl/>
        <w:rPr>
          <w:rFonts w:eastAsia="Calibri" w:cs="Georgia"/>
          <w:color w:val="000000"/>
          <w:szCs w:val="22"/>
          <w14:ligatures w14:val="none"/>
        </w:rPr>
      </w:pPr>
      <w:r w:rsidRPr="00DB7BDC">
        <w:rPr>
          <w:rFonts w:eastAsia="Calibri" w:cs="Georgia"/>
          <w:color w:val="000000"/>
          <w:szCs w:val="22"/>
          <w14:ligatures w14:val="none"/>
        </w:rPr>
        <w:t xml:space="preserve">should be numbered internally within each document and not necessarily numbered in the overall page number sequence of the entire proposal. The intent of this requirement is for the Offeror to submit all information in a manner </w:t>
      </w:r>
      <w:r w:rsidR="00CF08A9" w:rsidRPr="00DB7BDC">
        <w:rPr>
          <w:rFonts w:eastAsia="Calibri" w:cs="Georgia"/>
          <w:color w:val="000000"/>
          <w:szCs w:val="22"/>
          <w14:ligatures w14:val="none"/>
        </w:rPr>
        <w:t>that</w:t>
      </w:r>
      <w:r w:rsidRPr="00DB7BDC">
        <w:rPr>
          <w:rFonts w:eastAsia="Calibri" w:cs="Georgia"/>
          <w:color w:val="000000"/>
          <w:szCs w:val="22"/>
          <w14:ligatures w14:val="none"/>
        </w:rPr>
        <w:t xml:space="preserve"> is clearly referenced and easy to locate.</w:t>
      </w:r>
    </w:p>
    <w:p w14:paraId="395BD608" w14:textId="77777777" w:rsidR="00A50064" w:rsidRPr="00DB7BDC" w:rsidRDefault="00A50064" w:rsidP="00DB7BDC">
      <w:pPr>
        <w:widowControl/>
        <w:rPr>
          <w:rFonts w:eastAsia="Calibri" w:cs="Georgia"/>
          <w:color w:val="000000"/>
          <w:szCs w:val="22"/>
          <w14:ligatures w14:val="none"/>
        </w:rPr>
      </w:pPr>
    </w:p>
    <w:p w14:paraId="132EB2EC" w14:textId="77777777" w:rsidR="00A50064" w:rsidRPr="00DB7BDC" w:rsidRDefault="00A50064" w:rsidP="00DB7BDC">
      <w:pPr>
        <w:widowControl/>
        <w:rPr>
          <w:rFonts w:eastAsia="Calibri" w:cs="Georgia"/>
          <w:color w:val="000000"/>
          <w:szCs w:val="22"/>
          <w14:ligatures w14:val="none"/>
        </w:rPr>
      </w:pPr>
      <w:r w:rsidRPr="00DB7BDC">
        <w:rPr>
          <w:rFonts w:eastAsia="Calibri" w:cs="Georgia"/>
          <w:color w:val="000000"/>
          <w:szCs w:val="22"/>
          <w14:ligatures w14:val="none"/>
        </w:rPr>
        <w:t xml:space="preserve">The Offeror shall provide the required format for </w:t>
      </w:r>
      <w:r w:rsidRPr="00DB7BDC">
        <w:rPr>
          <w:rFonts w:ascii="Georgia-Bold" w:eastAsia="Calibri" w:hAnsi="Georgia-Bold" w:cs="Georgia-Bold"/>
          <w:b/>
          <w:bCs/>
          <w:color w:val="000000"/>
          <w:szCs w:val="22"/>
          <w14:ligatures w14:val="none"/>
        </w:rPr>
        <w:t xml:space="preserve">shipping/mailing </w:t>
      </w:r>
      <w:r w:rsidRPr="00DB7BDC">
        <w:rPr>
          <w:rFonts w:eastAsia="Calibri" w:cs="Georgia"/>
          <w:color w:val="000000"/>
          <w:szCs w:val="22"/>
          <w14:ligatures w14:val="none"/>
        </w:rPr>
        <w:t>responses as follows:</w:t>
      </w:r>
    </w:p>
    <w:p w14:paraId="0192BC30" w14:textId="77777777" w:rsidR="00A50064" w:rsidRPr="00DB7BDC" w:rsidRDefault="00A50064" w:rsidP="00DB7BDC">
      <w:pPr>
        <w:widowControl/>
        <w:rPr>
          <w:rFonts w:eastAsia="Calibri" w:cs="Georgia"/>
          <w:color w:val="000000"/>
          <w:szCs w:val="22"/>
          <w14:ligatures w14:val="none"/>
        </w:rPr>
      </w:pPr>
    </w:p>
    <w:p w14:paraId="754A369B" w14:textId="77777777" w:rsidR="00A50064" w:rsidRPr="00DB7BDC" w:rsidRDefault="00A50064" w:rsidP="00DB7BDC">
      <w:pPr>
        <w:widowControl/>
        <w:ind w:firstLine="720"/>
        <w:rPr>
          <w:rFonts w:eastAsia="Calibri" w:cs="Georgia"/>
          <w:color w:val="000000"/>
          <w:szCs w:val="22"/>
          <w14:ligatures w14:val="none"/>
        </w:rPr>
      </w:pPr>
      <w:r w:rsidRPr="00DB7BDC">
        <w:rPr>
          <w:rFonts w:eastAsia="Calibri" w:cs="Georgia"/>
          <w:color w:val="000000"/>
          <w:szCs w:val="22"/>
          <w14:ligatures w14:val="none"/>
        </w:rPr>
        <w:t xml:space="preserve">a. An </w:t>
      </w:r>
      <w:r w:rsidRPr="00DB7BDC">
        <w:rPr>
          <w:rFonts w:ascii="Georgia-Bold" w:eastAsia="Calibri" w:hAnsi="Georgia-Bold" w:cs="Georgia-Bold"/>
          <w:b/>
          <w:bCs/>
          <w:color w:val="000000"/>
          <w:szCs w:val="22"/>
          <w14:ligatures w14:val="none"/>
        </w:rPr>
        <w:t xml:space="preserve">original </w:t>
      </w:r>
      <w:r w:rsidRPr="00DB7BDC">
        <w:rPr>
          <w:rFonts w:eastAsia="Calibri" w:cs="Georgia"/>
          <w:color w:val="000000"/>
          <w:szCs w:val="22"/>
          <w14:ligatures w14:val="none"/>
        </w:rPr>
        <w:t>hard copy of the proposal shall include all components and attachments</w:t>
      </w:r>
    </w:p>
    <w:p w14:paraId="3B1DC8DA" w14:textId="7CD9BCF9" w:rsidR="00A50064" w:rsidRPr="00DB7BDC" w:rsidRDefault="00A50064" w:rsidP="00DB7BDC">
      <w:pPr>
        <w:widowControl/>
        <w:ind w:firstLine="720"/>
        <w:rPr>
          <w:rFonts w:eastAsia="Calibri" w:cs="Georgia"/>
          <w:color w:val="000000"/>
          <w:szCs w:val="22"/>
          <w14:ligatures w14:val="none"/>
        </w:rPr>
      </w:pPr>
      <w:r w:rsidRPr="00DB7BDC">
        <w:rPr>
          <w:rFonts w:eastAsia="Calibri" w:cs="Georgia"/>
          <w:color w:val="000000"/>
          <w:szCs w:val="22"/>
          <w14:ligatures w14:val="none"/>
        </w:rPr>
        <w:t>required below. A USB drive shall</w:t>
      </w:r>
      <w:r w:rsidR="007F108A" w:rsidRPr="00DB7BDC">
        <w:rPr>
          <w:rFonts w:eastAsia="Calibri" w:cs="Georgia"/>
          <w:color w:val="000000"/>
          <w:szCs w:val="22"/>
          <w14:ligatures w14:val="none"/>
        </w:rPr>
        <w:t xml:space="preserve"> be</w:t>
      </w:r>
      <w:r w:rsidRPr="00DB7BDC">
        <w:rPr>
          <w:rFonts w:eastAsia="Calibri" w:cs="Georgia"/>
          <w:color w:val="000000"/>
          <w:szCs w:val="22"/>
          <w14:ligatures w14:val="none"/>
        </w:rPr>
        <w:t xml:space="preserve"> include</w:t>
      </w:r>
      <w:r w:rsidR="007F108A" w:rsidRPr="00DB7BDC">
        <w:rPr>
          <w:rFonts w:eastAsia="Calibri" w:cs="Georgia"/>
          <w:color w:val="000000"/>
          <w:szCs w:val="22"/>
          <w14:ligatures w14:val="none"/>
        </w:rPr>
        <w:t>d with</w:t>
      </w:r>
      <w:r w:rsidRPr="00DB7BDC">
        <w:rPr>
          <w:rFonts w:eastAsia="Calibri" w:cs="Georgia"/>
          <w:color w:val="000000"/>
          <w:szCs w:val="22"/>
          <w14:ligatures w14:val="none"/>
        </w:rPr>
        <w:t xml:space="preserve"> the </w:t>
      </w:r>
      <w:r w:rsidRPr="00DB7BDC">
        <w:rPr>
          <w:rFonts w:ascii="Georgia-Bold" w:eastAsia="Calibri" w:hAnsi="Georgia-Bold" w:cs="Georgia-Bold"/>
          <w:b/>
          <w:bCs/>
          <w:color w:val="000000"/>
          <w:szCs w:val="22"/>
          <w14:ligatures w14:val="none"/>
        </w:rPr>
        <w:t xml:space="preserve">original </w:t>
      </w:r>
      <w:r w:rsidRPr="00DB7BDC">
        <w:rPr>
          <w:rFonts w:eastAsia="Calibri" w:cs="Georgia"/>
          <w:color w:val="000000"/>
          <w:szCs w:val="22"/>
          <w14:ligatures w14:val="none"/>
        </w:rPr>
        <w:t xml:space="preserve">copy of the proposal. The    </w:t>
      </w:r>
    </w:p>
    <w:p w14:paraId="00AF31D5" w14:textId="77777777" w:rsidR="00A50064" w:rsidRPr="00DB7BDC" w:rsidRDefault="00A50064" w:rsidP="00DB7BDC">
      <w:pPr>
        <w:widowControl/>
        <w:ind w:firstLine="720"/>
        <w:rPr>
          <w:rFonts w:eastAsia="Calibri" w:cs="Georgia"/>
          <w:color w:val="000000"/>
          <w:szCs w:val="22"/>
          <w14:ligatures w14:val="none"/>
        </w:rPr>
      </w:pPr>
      <w:r w:rsidRPr="00DB7BDC">
        <w:rPr>
          <w:rFonts w:eastAsia="Calibri" w:cs="Georgia"/>
          <w:color w:val="000000"/>
          <w:szCs w:val="22"/>
          <w14:ligatures w14:val="none"/>
        </w:rPr>
        <w:t>searchable Microsoft Office</w:t>
      </w:r>
      <w:r w:rsidRPr="00DB7BDC">
        <w:rPr>
          <w:rFonts w:eastAsia="Calibri" w:cs="Georgia"/>
          <w:color w:val="000000"/>
          <w:sz w:val="14"/>
          <w:szCs w:val="14"/>
          <w14:ligatures w14:val="none"/>
        </w:rPr>
        <w:t xml:space="preserve">® </w:t>
      </w:r>
      <w:r w:rsidRPr="00DB7BDC">
        <w:rPr>
          <w:rFonts w:eastAsia="Calibri" w:cs="Georgia"/>
          <w:color w:val="000000"/>
          <w:szCs w:val="22"/>
          <w14:ligatures w14:val="none"/>
        </w:rPr>
        <w:t>format, preferably in Word</w:t>
      </w:r>
      <w:r w:rsidRPr="00DB7BDC">
        <w:rPr>
          <w:rFonts w:eastAsia="Calibri" w:cs="Georgia"/>
          <w:color w:val="000000"/>
          <w:sz w:val="14"/>
          <w:szCs w:val="14"/>
          <w14:ligatures w14:val="none"/>
        </w:rPr>
        <w:t xml:space="preserve">® </w:t>
      </w:r>
      <w:r w:rsidRPr="00DB7BDC">
        <w:rPr>
          <w:rFonts w:eastAsia="Calibri" w:cs="Georgia"/>
          <w:color w:val="000000"/>
          <w:szCs w:val="22"/>
          <w14:ligatures w14:val="none"/>
        </w:rPr>
        <w:t xml:space="preserve">or Portable Document Format </w:t>
      </w:r>
    </w:p>
    <w:p w14:paraId="5C177BAA" w14:textId="77777777" w:rsidR="00A50064" w:rsidRPr="00DB7BDC" w:rsidRDefault="00A50064" w:rsidP="00DB7BDC">
      <w:pPr>
        <w:widowControl/>
        <w:ind w:firstLine="720"/>
        <w:rPr>
          <w:rFonts w:eastAsia="Calibri" w:cs="Georgia"/>
          <w:color w:val="000000"/>
          <w:szCs w:val="22"/>
          <w14:ligatures w14:val="none"/>
        </w:rPr>
      </w:pPr>
      <w:r w:rsidRPr="00DB7BDC">
        <w:rPr>
          <w:rFonts w:eastAsia="Calibri" w:cs="Georgia"/>
          <w:color w:val="000000"/>
          <w:szCs w:val="22"/>
          <w14:ligatures w14:val="none"/>
        </w:rPr>
        <w:t>(PDF</w:t>
      </w:r>
      <w:r w:rsidRPr="00DB7BDC">
        <w:rPr>
          <w:rFonts w:eastAsia="Calibri" w:cs="Georgia"/>
          <w:color w:val="000000"/>
          <w:sz w:val="14"/>
          <w:szCs w:val="14"/>
          <w14:ligatures w14:val="none"/>
        </w:rPr>
        <w:t>®</w:t>
      </w:r>
      <w:r w:rsidRPr="00DB7BDC">
        <w:rPr>
          <w:rFonts w:eastAsia="Calibri" w:cs="Georgia"/>
          <w:color w:val="000000"/>
          <w:szCs w:val="22"/>
          <w14:ligatures w14:val="none"/>
        </w:rPr>
        <w:t xml:space="preserve">) shall be included in the side pocket of the original notebook in the format as </w:t>
      </w:r>
    </w:p>
    <w:p w14:paraId="0BF006F3" w14:textId="77777777" w:rsidR="00A50064" w:rsidRPr="00DB7BDC" w:rsidRDefault="00A50064" w:rsidP="00DB7BDC">
      <w:pPr>
        <w:widowControl/>
        <w:ind w:firstLine="720"/>
        <w:rPr>
          <w:rFonts w:eastAsia="Calibri" w:cs="Arial"/>
          <w:b/>
          <w:szCs w:val="22"/>
          <w:u w:val="single"/>
          <w14:ligatures w14:val="none"/>
        </w:rPr>
      </w:pPr>
      <w:r w:rsidRPr="00DB7BDC">
        <w:rPr>
          <w:rFonts w:eastAsia="Calibri" w:cs="Georgia"/>
          <w:color w:val="000000"/>
          <w:szCs w:val="22"/>
          <w14:ligatures w14:val="none"/>
        </w:rPr>
        <w:t>indicated below.</w:t>
      </w:r>
    </w:p>
    <w:p w14:paraId="12473D38" w14:textId="77777777" w:rsidR="00A50064" w:rsidRPr="00DB7BDC" w:rsidRDefault="00A50064" w:rsidP="00DB7BDC">
      <w:pPr>
        <w:widowControl/>
        <w:autoSpaceDE/>
        <w:autoSpaceDN/>
        <w:adjustRightInd/>
        <w:rPr>
          <w:rFonts w:eastAsia="Calibri" w:cs="Arial"/>
          <w:b/>
          <w:bCs/>
          <w:i/>
          <w:iCs/>
          <w:szCs w:val="22"/>
          <w14:ligatures w14:val="none"/>
        </w:rPr>
      </w:pPr>
      <w:bookmarkStart w:id="162" w:name="_Hlk82093033"/>
    </w:p>
    <w:bookmarkEnd w:id="162"/>
    <w:p w14:paraId="520455E0" w14:textId="391B8040" w:rsidR="00A50064" w:rsidRPr="00DB7BDC" w:rsidRDefault="00A50064" w:rsidP="00DB7BDC">
      <w:pPr>
        <w:widowControl/>
        <w:tabs>
          <w:tab w:val="left" w:pos="1080"/>
        </w:tabs>
        <w:autoSpaceDE/>
        <w:autoSpaceDN/>
        <w:adjustRightInd/>
        <w:rPr>
          <w:rFonts w:eastAsia="Calibri" w:cs="Arial"/>
          <w:szCs w:val="22"/>
          <w14:ligatures w14:val="none"/>
        </w:rPr>
      </w:pPr>
      <w:r w:rsidRPr="00DB7BDC">
        <w:rPr>
          <w:rFonts w:eastAsia="Calibri" w:cs="Arial"/>
          <w:szCs w:val="22"/>
          <w14:ligatures w14:val="none"/>
        </w:rPr>
        <w:t xml:space="preserve">If you have additional information you would like to provide, include it </w:t>
      </w:r>
      <w:r w:rsidR="00CF08A9" w:rsidRPr="00DB7BDC">
        <w:rPr>
          <w:rFonts w:eastAsia="Calibri" w:cs="Arial"/>
          <w:szCs w:val="22"/>
          <w14:ligatures w14:val="none"/>
        </w:rPr>
        <w:t>in</w:t>
      </w:r>
      <w:r w:rsidRPr="00DB7BDC">
        <w:rPr>
          <w:rFonts w:eastAsia="Calibri" w:cs="Arial"/>
          <w:szCs w:val="22"/>
          <w14:ligatures w14:val="none"/>
        </w:rPr>
        <w:t xml:space="preserve"> the </w:t>
      </w:r>
      <w:r w:rsidR="00CF08A9" w:rsidRPr="00CF08A9">
        <w:rPr>
          <w:rFonts w:eastAsia="Calibri" w:cs="Arial"/>
          <w:b/>
          <w:bCs/>
          <w:szCs w:val="22"/>
          <w:u w:val="single"/>
          <w14:ligatures w14:val="none"/>
        </w:rPr>
        <w:t>Other</w:t>
      </w:r>
      <w:r w:rsidRPr="00CF08A9">
        <w:rPr>
          <w:rFonts w:eastAsia="Calibri" w:cs="Arial"/>
          <w:b/>
          <w:bCs/>
          <w:szCs w:val="22"/>
          <w:u w:val="single"/>
          <w14:ligatures w14:val="none"/>
        </w:rPr>
        <w:t xml:space="preserve"> Section</w:t>
      </w:r>
      <w:r w:rsidRPr="00DB7BDC">
        <w:rPr>
          <w:rFonts w:eastAsia="Calibri" w:cs="Arial"/>
          <w:szCs w:val="22"/>
          <w14:ligatures w14:val="none"/>
        </w:rPr>
        <w:t xml:space="preserve"> of your proposal. Failure to provide all requested </w:t>
      </w:r>
      <w:r w:rsidR="00DB7BDC" w:rsidRPr="00DB7BDC">
        <w:rPr>
          <w:rFonts w:eastAsia="Calibri" w:cs="Arial"/>
          <w:szCs w:val="22"/>
          <w14:ligatures w14:val="none"/>
        </w:rPr>
        <w:t>information</w:t>
      </w:r>
      <w:r w:rsidRPr="00DB7BDC">
        <w:rPr>
          <w:rFonts w:eastAsia="Calibri" w:cs="Arial"/>
          <w:szCs w:val="22"/>
          <w14:ligatures w14:val="none"/>
        </w:rPr>
        <w:t xml:space="preserve"> in the required format may result in disqualification of the Proposal. All </w:t>
      </w:r>
      <w:proofErr w:type="gramStart"/>
      <w:r w:rsidRPr="00DB7BDC">
        <w:rPr>
          <w:rFonts w:eastAsia="Calibri" w:cs="Arial"/>
          <w:szCs w:val="22"/>
          <w14:ligatures w14:val="none"/>
        </w:rPr>
        <w:t>requested information</w:t>
      </w:r>
      <w:proofErr w:type="gramEnd"/>
      <w:r w:rsidRPr="00DB7BDC">
        <w:rPr>
          <w:rFonts w:eastAsia="Calibri" w:cs="Arial"/>
          <w:szCs w:val="22"/>
          <w14:ligatures w14:val="none"/>
        </w:rPr>
        <w:t xml:space="preserve"> is considered important. The MDE has no obligation to locate or acknowledge any information in the proposal that is not presented under the appropriate outline and in the proper location according to the instructions herein.  </w:t>
      </w:r>
    </w:p>
    <w:p w14:paraId="0B5F45A0" w14:textId="77777777" w:rsidR="00A50064" w:rsidRPr="00DB7BDC" w:rsidRDefault="00A50064" w:rsidP="00DB7BDC">
      <w:pPr>
        <w:widowControl/>
        <w:tabs>
          <w:tab w:val="left" w:pos="1080"/>
        </w:tabs>
        <w:autoSpaceDE/>
        <w:autoSpaceDN/>
        <w:adjustRightInd/>
        <w:rPr>
          <w:rFonts w:eastAsia="Calibri" w:cs="Arial"/>
          <w:szCs w:val="22"/>
          <w14:ligatures w14:val="none"/>
        </w:rPr>
      </w:pPr>
    </w:p>
    <w:p w14:paraId="73ABC80C" w14:textId="79226F20" w:rsidR="00CF19C3" w:rsidRPr="00DB7BDC" w:rsidRDefault="00A50064" w:rsidP="00DB7BDC">
      <w:pPr>
        <w:widowControl/>
        <w:tabs>
          <w:tab w:val="left" w:pos="1080"/>
        </w:tabs>
        <w:autoSpaceDE/>
        <w:autoSpaceDN/>
        <w:adjustRightInd/>
        <w:rPr>
          <w:rFonts w:eastAsia="Calibri" w:cs="Arial"/>
          <w:szCs w:val="22"/>
          <w14:ligatures w14:val="none"/>
        </w:rPr>
      </w:pPr>
      <w:r w:rsidRPr="00DB7BDC">
        <w:rPr>
          <w:rFonts w:eastAsia="Calibri" w:cs="Arial"/>
          <w:szCs w:val="22"/>
          <w14:ligatures w14:val="none"/>
        </w:rPr>
        <w:t xml:space="preserve">Unsolicited modifications or additions to any portion of the procurement document may be a cause for rejection of the Proposal.  The MDE reserves the right to decide, on a case-by-case basis, whether to reject a proposal with unsolicited modifications or additions as non-responsive. As a precondition to </w:t>
      </w:r>
      <w:r w:rsidR="00DB7BDC" w:rsidRPr="00DB7BDC">
        <w:rPr>
          <w:rFonts w:eastAsia="Calibri" w:cs="Arial"/>
          <w:szCs w:val="22"/>
          <w14:ligatures w14:val="none"/>
        </w:rPr>
        <w:t>the proposal’s</w:t>
      </w:r>
      <w:r w:rsidRPr="00DB7BDC">
        <w:rPr>
          <w:rFonts w:eastAsia="Calibri" w:cs="Arial"/>
          <w:szCs w:val="22"/>
          <w14:ligatures w14:val="none"/>
        </w:rPr>
        <w:t xml:space="preserve"> acceptance, the MDE may request the Offeror to withdraw or modify those portions of the proposal deemed non-responsive that do not affect quality, quantity, price, or delivery of the service. The solicitation issued by the MDE is the official version and will supersede any conflicting solicitation language subsequently submitted in proposals. </w:t>
      </w:r>
    </w:p>
    <w:p w14:paraId="60B3ABD9" w14:textId="77777777" w:rsidR="00CF19C3" w:rsidRPr="00DB7BDC" w:rsidRDefault="00CF19C3" w:rsidP="00DB7BDC">
      <w:pPr>
        <w:rPr>
          <w:b/>
          <w:bCs/>
          <w:snapToGrid w:val="0"/>
        </w:rPr>
      </w:pPr>
    </w:p>
    <w:p w14:paraId="67430FC7" w14:textId="383B9443" w:rsidR="00775E55" w:rsidRPr="00DB7BDC" w:rsidRDefault="004B45A0" w:rsidP="00DB7BDC">
      <w:pPr>
        <w:rPr>
          <w:b/>
          <w:bCs/>
          <w:snapToGrid w:val="0"/>
        </w:rPr>
      </w:pPr>
      <w:r w:rsidRPr="00DB7BDC">
        <w:rPr>
          <w:b/>
          <w:bCs/>
          <w:snapToGrid w:val="0"/>
        </w:rPr>
        <w:t>P</w:t>
      </w:r>
      <w:r w:rsidR="004C164D" w:rsidRPr="00DB7BDC">
        <w:rPr>
          <w:b/>
          <w:bCs/>
          <w:snapToGrid w:val="0"/>
        </w:rPr>
        <w:t xml:space="preserve">roposal </w:t>
      </w:r>
      <w:r w:rsidR="00775E55" w:rsidRPr="00DB7BDC">
        <w:rPr>
          <w:b/>
          <w:bCs/>
          <w:snapToGrid w:val="0"/>
        </w:rPr>
        <w:t>Required Format:</w:t>
      </w:r>
    </w:p>
    <w:p w14:paraId="61D9D3A2" w14:textId="77777777" w:rsidR="00CF19C3" w:rsidRPr="00DB7BDC" w:rsidRDefault="00CF19C3" w:rsidP="00DB7BDC">
      <w:pPr>
        <w:rPr>
          <w:b/>
          <w:bCs/>
          <w:snapToGrid w:val="0"/>
        </w:rPr>
      </w:pPr>
    </w:p>
    <w:p w14:paraId="2F4127C3" w14:textId="5D182FD7" w:rsidR="00775E55" w:rsidRPr="00DB7BDC" w:rsidRDefault="00775E55" w:rsidP="00DB7BDC">
      <w:pPr>
        <w:widowControl/>
        <w:tabs>
          <w:tab w:val="left" w:pos="1080"/>
        </w:tabs>
        <w:autoSpaceDE/>
        <w:autoSpaceDN/>
        <w:adjustRightInd/>
        <w:rPr>
          <w:rFonts w:eastAsia="Calibri" w:cs="Arial"/>
          <w:szCs w:val="22"/>
          <w14:ligatures w14:val="none"/>
        </w:rPr>
      </w:pPr>
      <w:r w:rsidRPr="00DB7BDC">
        <w:rPr>
          <w:rFonts w:eastAsia="Calibri" w:cs="Arial"/>
          <w:szCs w:val="22"/>
          <w14:ligatures w14:val="none"/>
        </w:rPr>
        <w:t>The Offeror shall provide the following</w:t>
      </w:r>
      <w:r w:rsidR="0039669C" w:rsidRPr="00DB7BDC">
        <w:rPr>
          <w:rFonts w:eastAsia="Calibri" w:cs="Arial"/>
          <w:szCs w:val="22"/>
          <w14:ligatures w14:val="none"/>
        </w:rPr>
        <w:t>:</w:t>
      </w:r>
    </w:p>
    <w:p w14:paraId="0333C33A" w14:textId="77777777" w:rsidR="00775E55" w:rsidRPr="00DB7BDC" w:rsidRDefault="00775E55" w:rsidP="00DB7BDC">
      <w:pPr>
        <w:widowControl/>
        <w:tabs>
          <w:tab w:val="left" w:pos="1080"/>
        </w:tabs>
        <w:autoSpaceDE/>
        <w:autoSpaceDN/>
        <w:adjustRightInd/>
        <w:rPr>
          <w:rFonts w:eastAsia="Calibri" w:cs="Arial"/>
          <w:szCs w:val="22"/>
          <w14:ligatures w14:val="none"/>
        </w:rPr>
      </w:pPr>
    </w:p>
    <w:p w14:paraId="3D73282B" w14:textId="41FFDE6D" w:rsidR="0037066C" w:rsidRPr="00343B19" w:rsidRDefault="0037066C" w:rsidP="007441C2">
      <w:pPr>
        <w:widowControl/>
        <w:numPr>
          <w:ilvl w:val="0"/>
          <w:numId w:val="18"/>
        </w:numPr>
        <w:autoSpaceDE/>
        <w:autoSpaceDN/>
        <w:adjustRightInd/>
        <w:jc w:val="left"/>
        <w:rPr>
          <w:rFonts w:eastAsia="Calibri" w:cs="Arial"/>
          <w:b/>
          <w:i/>
          <w:iCs/>
          <w:szCs w:val="22"/>
          <w14:ligatures w14:val="none"/>
        </w:rPr>
      </w:pPr>
      <w:r w:rsidRPr="0037066C">
        <w:rPr>
          <w:rFonts w:eastAsia="Calibri"/>
          <w:b/>
          <w:bCs/>
          <w:i/>
          <w:iCs/>
          <w:szCs w:val="22"/>
          <w14:ligatures w14:val="none"/>
        </w:rPr>
        <w:t>one (1) original signed copy</w:t>
      </w:r>
      <w:r w:rsidRPr="0037066C">
        <w:rPr>
          <w:rFonts w:eastAsia="Calibri"/>
          <w:i/>
          <w:iCs/>
          <w:szCs w:val="22"/>
          <w14:ligatures w14:val="none"/>
        </w:rPr>
        <w:t xml:space="preserve"> of the complete proposal including all </w:t>
      </w:r>
      <w:r w:rsidRPr="00877549">
        <w:rPr>
          <w:rFonts w:eastAsia="Calibri"/>
          <w:i/>
          <w:iCs/>
          <w:szCs w:val="22"/>
          <w14:ligatures w14:val="none"/>
        </w:rPr>
        <w:t>exhibits</w:t>
      </w:r>
      <w:r w:rsidRPr="0037066C">
        <w:rPr>
          <w:rFonts w:eastAsia="Calibri"/>
          <w:i/>
          <w:iCs/>
          <w:szCs w:val="22"/>
          <w14:ligatures w14:val="none"/>
        </w:rPr>
        <w:t>.</w:t>
      </w:r>
    </w:p>
    <w:p w14:paraId="2F1355B0" w14:textId="77777777" w:rsidR="00343B19" w:rsidRPr="0037066C" w:rsidRDefault="00343B19" w:rsidP="00343B19">
      <w:pPr>
        <w:widowControl/>
        <w:autoSpaceDE/>
        <w:autoSpaceDN/>
        <w:adjustRightInd/>
        <w:ind w:left="1080"/>
        <w:jc w:val="left"/>
        <w:rPr>
          <w:rFonts w:eastAsia="Calibri" w:cs="Arial"/>
          <w:b/>
          <w:i/>
          <w:iCs/>
          <w:szCs w:val="22"/>
          <w14:ligatures w14:val="none"/>
        </w:rPr>
      </w:pPr>
    </w:p>
    <w:p w14:paraId="05D8D377" w14:textId="072D5193" w:rsidR="0037066C" w:rsidRDefault="0037066C" w:rsidP="00343B19">
      <w:pPr>
        <w:widowControl/>
        <w:autoSpaceDE/>
        <w:autoSpaceDN/>
        <w:adjustRightInd/>
        <w:ind w:left="1080"/>
        <w:jc w:val="left"/>
        <w:rPr>
          <w:rFonts w:eastAsia="Calibri" w:cs="Arial"/>
          <w:b/>
          <w:bCs/>
          <w:i/>
          <w:iCs/>
          <w:szCs w:val="22"/>
          <w14:ligatures w14:val="none"/>
        </w:rPr>
      </w:pPr>
      <w:r w:rsidRPr="0037066C">
        <w:rPr>
          <w:rFonts w:eastAsia="Calibri" w:cs="Arial"/>
          <w:b/>
          <w:bCs/>
          <w:i/>
          <w:iCs/>
          <w:szCs w:val="22"/>
          <w14:ligatures w14:val="none"/>
        </w:rPr>
        <w:t xml:space="preserve">Section components must be clearly distinguished as </w:t>
      </w:r>
      <w:r w:rsidR="006867E1" w:rsidRPr="0037066C">
        <w:rPr>
          <w:rFonts w:eastAsia="Calibri" w:cs="Arial"/>
          <w:b/>
          <w:bCs/>
          <w:i/>
          <w:iCs/>
          <w:szCs w:val="22"/>
          <w14:ligatures w14:val="none"/>
        </w:rPr>
        <w:t>follows</w:t>
      </w:r>
      <w:r w:rsidRPr="0037066C">
        <w:rPr>
          <w:rFonts w:eastAsia="Calibri" w:cs="Arial"/>
          <w:b/>
          <w:bCs/>
          <w:i/>
          <w:iCs/>
          <w:szCs w:val="22"/>
          <w14:ligatures w14:val="none"/>
        </w:rPr>
        <w:t xml:space="preserve">: </w:t>
      </w:r>
    </w:p>
    <w:p w14:paraId="705C46A5" w14:textId="77777777" w:rsidR="00343B19" w:rsidRPr="0037066C" w:rsidRDefault="00343B19" w:rsidP="00343B19">
      <w:pPr>
        <w:widowControl/>
        <w:autoSpaceDE/>
        <w:autoSpaceDN/>
        <w:adjustRightInd/>
        <w:ind w:left="1080"/>
        <w:jc w:val="left"/>
        <w:rPr>
          <w:rFonts w:eastAsia="Calibri" w:cs="Arial"/>
          <w:b/>
          <w:bCs/>
          <w:i/>
          <w:iCs/>
          <w:szCs w:val="22"/>
          <w14:ligatures w14:val="none"/>
        </w:rPr>
      </w:pPr>
    </w:p>
    <w:p w14:paraId="796C98A5" w14:textId="172A248E" w:rsidR="00E72CA8" w:rsidRDefault="0037066C" w:rsidP="007441C2">
      <w:pPr>
        <w:widowControl/>
        <w:numPr>
          <w:ilvl w:val="0"/>
          <w:numId w:val="19"/>
        </w:numPr>
        <w:autoSpaceDE/>
        <w:autoSpaceDN/>
        <w:adjustRightInd/>
        <w:spacing w:after="120"/>
        <w:ind w:hanging="400"/>
        <w:jc w:val="left"/>
        <w:rPr>
          <w:rFonts w:eastAsia="Calibri" w:cs="Arial"/>
          <w:szCs w:val="22"/>
          <w14:ligatures w14:val="none"/>
        </w:rPr>
      </w:pPr>
      <w:r w:rsidRPr="0037066C">
        <w:rPr>
          <w:rFonts w:eastAsia="Calibri" w:cs="Arial"/>
          <w:b/>
          <w:bCs/>
          <w:szCs w:val="22"/>
          <w14:ligatures w14:val="none"/>
        </w:rPr>
        <w:t xml:space="preserve">COVER PAGE </w:t>
      </w:r>
      <w:r w:rsidR="00322AA0">
        <w:rPr>
          <w:rFonts w:eastAsia="Calibri" w:cs="Arial"/>
          <w:b/>
          <w:bCs/>
          <w:szCs w:val="22"/>
          <w14:ligatures w14:val="none"/>
        </w:rPr>
        <w:t>–</w:t>
      </w:r>
      <w:r w:rsidRPr="0037066C">
        <w:rPr>
          <w:rFonts w:eastAsia="Calibri" w:cs="Arial"/>
          <w:b/>
          <w:bCs/>
          <w:szCs w:val="22"/>
          <w14:ligatures w14:val="none"/>
        </w:rPr>
        <w:t xml:space="preserve"> </w:t>
      </w:r>
      <w:r w:rsidR="00BF3976" w:rsidRPr="00BF3976">
        <w:rPr>
          <w:rFonts w:eastAsia="Calibri" w:cs="Arial"/>
          <w:szCs w:val="22"/>
          <w14:ligatures w14:val="none"/>
        </w:rPr>
        <w:t>Cover Letter</w:t>
      </w:r>
    </w:p>
    <w:p w14:paraId="7BDF1762" w14:textId="0DCBFA97" w:rsidR="00343B19" w:rsidRPr="001B41D8" w:rsidRDefault="00E72CA8" w:rsidP="001B41D8">
      <w:pPr>
        <w:pStyle w:val="ListParagraph"/>
        <w:widowControl/>
        <w:numPr>
          <w:ilvl w:val="1"/>
          <w:numId w:val="37"/>
        </w:numPr>
        <w:autoSpaceDE/>
        <w:autoSpaceDN/>
        <w:adjustRightInd/>
        <w:spacing w:after="120" w:line="360" w:lineRule="auto"/>
        <w:jc w:val="left"/>
        <w:rPr>
          <w:rFonts w:eastAsia="Calibri" w:cs="Arial"/>
          <w:szCs w:val="22"/>
          <w14:ligatures w14:val="none"/>
        </w:rPr>
      </w:pPr>
      <w:r w:rsidRPr="00993BDB">
        <w:rPr>
          <w:rFonts w:eastAsia="Calibri" w:cs="Arial"/>
          <w:b/>
          <w:bCs/>
          <w:szCs w:val="22"/>
          <w14:ligatures w14:val="none"/>
        </w:rPr>
        <w:t>Tab 1 –</w:t>
      </w:r>
      <w:r w:rsidRPr="00993BDB">
        <w:rPr>
          <w:rFonts w:eastAsia="Calibri" w:cs="Arial"/>
          <w:szCs w:val="22"/>
          <w14:ligatures w14:val="none"/>
        </w:rPr>
        <w:t xml:space="preserve"> </w:t>
      </w:r>
      <w:r w:rsidR="00BF3976" w:rsidRPr="00993BDB">
        <w:rPr>
          <w:rFonts w:eastAsia="Calibri" w:cs="Arial"/>
          <w:szCs w:val="22"/>
          <w14:ligatures w14:val="none"/>
        </w:rPr>
        <w:t>Submission &amp; Configuration Summary Sheet (Exhibit A)</w:t>
      </w:r>
    </w:p>
    <w:p w14:paraId="5D2D6C08" w14:textId="77EE5FE4" w:rsidR="0037066C" w:rsidRPr="00343B19" w:rsidRDefault="00C711CD" w:rsidP="007D40B6">
      <w:pPr>
        <w:pStyle w:val="ListParagraph"/>
        <w:widowControl/>
        <w:numPr>
          <w:ilvl w:val="0"/>
          <w:numId w:val="41"/>
        </w:numPr>
        <w:tabs>
          <w:tab w:val="left" w:pos="1080"/>
        </w:tabs>
        <w:autoSpaceDE/>
        <w:autoSpaceDN/>
        <w:adjustRightInd/>
        <w:spacing w:after="120"/>
        <w:jc w:val="left"/>
        <w:rPr>
          <w:rFonts w:eastAsia="Calibri" w:cs="Arial"/>
          <w:b/>
          <w:bCs/>
          <w:szCs w:val="22"/>
          <w14:ligatures w14:val="none"/>
        </w:rPr>
      </w:pPr>
      <w:r w:rsidRPr="00343B19">
        <w:rPr>
          <w:rFonts w:eastAsia="Calibri" w:cs="Arial"/>
          <w:b/>
          <w:bCs/>
          <w:szCs w:val="22"/>
          <w14:ligatures w14:val="none"/>
        </w:rPr>
        <w:t>SECTION II</w:t>
      </w:r>
      <w:r w:rsidR="0037066C" w:rsidRPr="00343B19">
        <w:rPr>
          <w:rFonts w:eastAsia="Calibri" w:cs="Arial"/>
          <w:b/>
          <w:bCs/>
          <w:szCs w:val="22"/>
          <w14:ligatures w14:val="none"/>
        </w:rPr>
        <w:t xml:space="preserve"> </w:t>
      </w:r>
    </w:p>
    <w:p w14:paraId="67BE2096" w14:textId="68573E41" w:rsidR="004236E2" w:rsidRDefault="0037066C" w:rsidP="001B41D8">
      <w:pPr>
        <w:pStyle w:val="NumList1"/>
        <w:numPr>
          <w:ilvl w:val="0"/>
          <w:numId w:val="42"/>
        </w:numPr>
        <w:spacing w:before="0" w:after="0"/>
        <w:ind w:firstLine="270"/>
        <w:jc w:val="both"/>
      </w:pPr>
      <w:r w:rsidRPr="0037066C">
        <w:rPr>
          <w:b/>
        </w:rPr>
        <w:t xml:space="preserve">Tab </w:t>
      </w:r>
      <w:r w:rsidR="007F674E">
        <w:rPr>
          <w:b/>
        </w:rPr>
        <w:t>1</w:t>
      </w:r>
      <w:r w:rsidRPr="0037066C">
        <w:t xml:space="preserve"> </w:t>
      </w:r>
      <w:r w:rsidRPr="0037066C">
        <w:rPr>
          <w:b/>
          <w:i/>
        </w:rPr>
        <w:t>–</w:t>
      </w:r>
      <w:r w:rsidR="006B3EB7">
        <w:t xml:space="preserve"> Technology specification requirement response</w:t>
      </w:r>
      <w:r w:rsidR="001B41D8">
        <w:t xml:space="preserve"> (Attachment A)</w:t>
      </w:r>
    </w:p>
    <w:p w14:paraId="38D30894" w14:textId="2AB6FAB0" w:rsidR="003F6881" w:rsidRPr="00662B12" w:rsidRDefault="003F6881" w:rsidP="007D40B6">
      <w:pPr>
        <w:pStyle w:val="ListParagraph"/>
        <w:widowControl/>
        <w:numPr>
          <w:ilvl w:val="0"/>
          <w:numId w:val="41"/>
        </w:numPr>
        <w:tabs>
          <w:tab w:val="left" w:pos="1080"/>
        </w:tabs>
        <w:autoSpaceDE/>
        <w:autoSpaceDN/>
        <w:adjustRightInd/>
        <w:spacing w:line="360" w:lineRule="auto"/>
        <w:jc w:val="left"/>
        <w:rPr>
          <w:rFonts w:eastAsia="Calibri" w:cs="Arial"/>
          <w:b/>
          <w:bCs/>
          <w:szCs w:val="22"/>
          <w14:ligatures w14:val="none"/>
        </w:rPr>
      </w:pPr>
      <w:r w:rsidRPr="005E40B2">
        <w:rPr>
          <w:rFonts w:eastAsia="Calibri" w:cs="Arial"/>
          <w:b/>
          <w:bCs/>
          <w:szCs w:val="22"/>
          <w14:ligatures w14:val="none"/>
        </w:rPr>
        <w:t xml:space="preserve">SECTION </w:t>
      </w:r>
      <w:r w:rsidR="006867E1">
        <w:rPr>
          <w:rFonts w:eastAsia="Calibri" w:cs="Arial"/>
          <w:b/>
          <w:bCs/>
          <w:szCs w:val="22"/>
          <w14:ligatures w14:val="none"/>
        </w:rPr>
        <w:t>I</w:t>
      </w:r>
      <w:r w:rsidR="00156736">
        <w:rPr>
          <w:rFonts w:eastAsia="Calibri" w:cs="Arial"/>
          <w:b/>
          <w:bCs/>
          <w:szCs w:val="22"/>
          <w14:ligatures w14:val="none"/>
        </w:rPr>
        <w:t>II</w:t>
      </w:r>
      <w:r w:rsidRPr="005E40B2">
        <w:rPr>
          <w:rFonts w:eastAsia="Calibri" w:cs="Arial"/>
          <w:b/>
          <w:bCs/>
          <w:szCs w:val="22"/>
          <w14:ligatures w14:val="none"/>
        </w:rPr>
        <w:t xml:space="preserve"> </w:t>
      </w:r>
      <w:r w:rsidR="00D44F2E" w:rsidRPr="005E40B2">
        <w:rPr>
          <w:rFonts w:eastAsia="Calibri" w:cs="Arial"/>
          <w:b/>
          <w:bCs/>
          <w:szCs w:val="22"/>
          <w14:ligatures w14:val="none"/>
        </w:rPr>
        <w:t xml:space="preserve"> </w:t>
      </w:r>
    </w:p>
    <w:p w14:paraId="35C43C8B" w14:textId="1803C7F6" w:rsidR="00BF1A7C" w:rsidRPr="00B0689E" w:rsidRDefault="00CD5C61" w:rsidP="001B41D8">
      <w:pPr>
        <w:pStyle w:val="ListParagraph"/>
        <w:widowControl/>
        <w:numPr>
          <w:ilvl w:val="0"/>
          <w:numId w:val="42"/>
        </w:numPr>
        <w:tabs>
          <w:tab w:val="left" w:pos="1080"/>
        </w:tabs>
        <w:autoSpaceDE/>
        <w:autoSpaceDN/>
        <w:adjustRightInd/>
        <w:ind w:firstLine="270"/>
        <w:jc w:val="left"/>
        <w:rPr>
          <w:rFonts w:eastAsia="Calibri" w:cs="Arial"/>
          <w:b/>
          <w:bCs/>
          <w:szCs w:val="22"/>
          <w14:ligatures w14:val="none"/>
        </w:rPr>
      </w:pPr>
      <w:r w:rsidRPr="00A86A38">
        <w:rPr>
          <w:rFonts w:eastAsia="Calibri" w:cs="Arial"/>
          <w:b/>
          <w:bCs/>
          <w:szCs w:val="22"/>
          <w14:ligatures w14:val="none"/>
        </w:rPr>
        <w:t xml:space="preserve">Tab </w:t>
      </w:r>
      <w:r w:rsidR="007F674E">
        <w:rPr>
          <w:rFonts w:eastAsia="Calibri" w:cs="Arial"/>
          <w:b/>
          <w:bCs/>
          <w:szCs w:val="22"/>
          <w14:ligatures w14:val="none"/>
        </w:rPr>
        <w:t>1</w:t>
      </w:r>
      <w:r w:rsidRPr="00A86A38">
        <w:rPr>
          <w:rFonts w:eastAsia="Calibri" w:cs="Arial"/>
          <w:b/>
          <w:bCs/>
          <w:szCs w:val="22"/>
          <w14:ligatures w14:val="none"/>
        </w:rPr>
        <w:t xml:space="preserve"> – </w:t>
      </w:r>
      <w:r w:rsidR="00B0689E" w:rsidRPr="005E40B2">
        <w:rPr>
          <w:rFonts w:eastAsia="Calibri" w:cs="Arial"/>
          <w:szCs w:val="22"/>
          <w14:ligatures w14:val="none"/>
        </w:rPr>
        <w:t>Legal Contract Provisions Acknowledg</w:t>
      </w:r>
      <w:r w:rsidR="00B0689E">
        <w:rPr>
          <w:rFonts w:eastAsia="Calibri" w:cs="Arial"/>
          <w:szCs w:val="22"/>
          <w14:ligatures w14:val="none"/>
        </w:rPr>
        <w:t>ement</w:t>
      </w:r>
    </w:p>
    <w:p w14:paraId="475121D4" w14:textId="09EA444F" w:rsidR="00B0689E" w:rsidRPr="00B0689E" w:rsidRDefault="00B0689E" w:rsidP="001B41D8">
      <w:pPr>
        <w:pStyle w:val="ListParagraph"/>
        <w:widowControl/>
        <w:numPr>
          <w:ilvl w:val="0"/>
          <w:numId w:val="42"/>
        </w:numPr>
        <w:autoSpaceDE/>
        <w:autoSpaceDN/>
        <w:adjustRightInd/>
        <w:spacing w:line="360" w:lineRule="auto"/>
        <w:ind w:left="2160" w:hanging="450"/>
        <w:jc w:val="left"/>
        <w:rPr>
          <w:rFonts w:eastAsia="Calibri" w:cs="Arial"/>
          <w:b/>
          <w:bCs/>
          <w:szCs w:val="22"/>
          <w14:ligatures w14:val="none"/>
        </w:rPr>
      </w:pPr>
      <w:r w:rsidRPr="00B0689E">
        <w:rPr>
          <w:rFonts w:eastAsia="Calibri" w:cs="Arial"/>
          <w:b/>
          <w:bCs/>
          <w:szCs w:val="22"/>
          <w14:ligatures w14:val="none"/>
        </w:rPr>
        <w:t>Tab 2</w:t>
      </w:r>
      <w:r>
        <w:rPr>
          <w:rFonts w:eastAsia="Calibri" w:cs="Arial"/>
          <w:szCs w:val="22"/>
          <w14:ligatures w14:val="none"/>
        </w:rPr>
        <w:t xml:space="preserve"> – </w:t>
      </w:r>
      <w:r w:rsidRPr="00A86A38">
        <w:rPr>
          <w:rFonts w:eastAsia="Calibri" w:cs="Arial"/>
          <w:szCs w:val="22"/>
          <w14:ligatures w14:val="none"/>
        </w:rPr>
        <w:t xml:space="preserve">Acknowledgement required or </w:t>
      </w:r>
      <w:r>
        <w:rPr>
          <w:rFonts w:eastAsia="Calibri" w:cs="Arial"/>
          <w:szCs w:val="22"/>
          <w14:ligatures w14:val="none"/>
        </w:rPr>
        <w:t xml:space="preserve">take </w:t>
      </w:r>
      <w:r w:rsidRPr="00A86A38">
        <w:rPr>
          <w:rFonts w:eastAsia="Calibri" w:cs="Arial"/>
          <w:szCs w:val="22"/>
          <w14:ligatures w14:val="none"/>
        </w:rPr>
        <w:t>Exception</w:t>
      </w:r>
      <w:r>
        <w:rPr>
          <w:rFonts w:eastAsia="Calibri" w:cs="Arial"/>
          <w:szCs w:val="22"/>
          <w14:ligatures w14:val="none"/>
        </w:rPr>
        <w:t xml:space="preserve"> (Exhibit B)</w:t>
      </w:r>
    </w:p>
    <w:p w14:paraId="7B5B083B" w14:textId="6DA221CA" w:rsidR="0037066C" w:rsidRPr="00647186" w:rsidRDefault="00647186" w:rsidP="007D40B6">
      <w:pPr>
        <w:pStyle w:val="ListParagraph"/>
        <w:widowControl/>
        <w:numPr>
          <w:ilvl w:val="0"/>
          <w:numId w:val="41"/>
        </w:numPr>
        <w:tabs>
          <w:tab w:val="left" w:pos="1080"/>
        </w:tabs>
        <w:autoSpaceDE/>
        <w:autoSpaceDN/>
        <w:adjustRightInd/>
        <w:spacing w:line="360" w:lineRule="auto"/>
        <w:jc w:val="left"/>
        <w:rPr>
          <w:rFonts w:eastAsia="Calibri" w:cs="Arial"/>
          <w:b/>
          <w:bCs/>
          <w:szCs w:val="22"/>
          <w:lang w:val="fr-FR"/>
          <w14:ligatures w14:val="none"/>
        </w:rPr>
      </w:pPr>
      <w:r w:rsidRPr="00647186">
        <w:rPr>
          <w:rFonts w:eastAsia="Calibri" w:cs="Arial"/>
          <w:b/>
          <w:bCs/>
          <w:szCs w:val="22"/>
          <w:lang w:val="fr-FR"/>
          <w14:ligatures w14:val="none"/>
        </w:rPr>
        <w:t xml:space="preserve">EXHIBITS </w:t>
      </w:r>
    </w:p>
    <w:p w14:paraId="45227462" w14:textId="6EB5B5FA" w:rsidR="004673B5" w:rsidRPr="0025052C" w:rsidRDefault="0037066C" w:rsidP="001B41D8">
      <w:pPr>
        <w:pStyle w:val="ListParagraph"/>
        <w:widowControl/>
        <w:numPr>
          <w:ilvl w:val="0"/>
          <w:numId w:val="42"/>
        </w:numPr>
        <w:autoSpaceDE/>
        <w:autoSpaceDN/>
        <w:adjustRightInd/>
        <w:ind w:firstLine="270"/>
        <w:jc w:val="left"/>
        <w:rPr>
          <w:rFonts w:eastAsia="Calibri" w:cs="Arial"/>
          <w:b/>
          <w:bCs/>
          <w:szCs w:val="22"/>
          <w14:ligatures w14:val="none"/>
        </w:rPr>
      </w:pPr>
      <w:r w:rsidRPr="0025052C">
        <w:rPr>
          <w:rFonts w:eastAsia="Calibri" w:cs="Arial"/>
          <w:b/>
          <w:szCs w:val="22"/>
          <w14:ligatures w14:val="none"/>
        </w:rPr>
        <w:t xml:space="preserve">Tab </w:t>
      </w:r>
      <w:r w:rsidR="007F674E" w:rsidRPr="0025052C">
        <w:rPr>
          <w:rFonts w:eastAsia="Calibri" w:cs="Arial"/>
          <w:b/>
          <w:szCs w:val="22"/>
          <w14:ligatures w14:val="none"/>
        </w:rPr>
        <w:t>1</w:t>
      </w:r>
      <w:r w:rsidRPr="0025052C">
        <w:rPr>
          <w:rFonts w:eastAsia="Calibri" w:cs="Arial"/>
          <w:color w:val="FF0000"/>
          <w:szCs w:val="22"/>
          <w14:ligatures w14:val="none"/>
        </w:rPr>
        <w:t xml:space="preserve"> </w:t>
      </w:r>
      <w:r w:rsidRPr="0025052C">
        <w:rPr>
          <w:rFonts w:eastAsia="Calibri" w:cs="Arial"/>
          <w:b/>
          <w:i/>
          <w:szCs w:val="22"/>
          <w14:ligatures w14:val="none"/>
        </w:rPr>
        <w:t>–</w:t>
      </w:r>
      <w:r w:rsidRPr="0025052C">
        <w:rPr>
          <w:rFonts w:eastAsia="Calibri" w:cs="Arial"/>
          <w:szCs w:val="22"/>
          <w14:ligatures w14:val="none"/>
        </w:rPr>
        <w:t xml:space="preserve"> </w:t>
      </w:r>
      <w:r w:rsidR="00F1654D" w:rsidRPr="0025052C">
        <w:rPr>
          <w:rFonts w:eastAsia="Calibri" w:cs="Arial"/>
          <w:szCs w:val="22"/>
          <w14:ligatures w14:val="none"/>
        </w:rPr>
        <w:t>RFP Questionnaire</w:t>
      </w:r>
      <w:r w:rsidR="00F16932" w:rsidRPr="0025052C">
        <w:rPr>
          <w:rFonts w:eastAsia="Calibri" w:cs="Arial"/>
          <w:szCs w:val="22"/>
          <w14:ligatures w14:val="none"/>
        </w:rPr>
        <w:t xml:space="preserve"> </w:t>
      </w:r>
    </w:p>
    <w:p w14:paraId="218F8A62" w14:textId="7CFD05B5" w:rsidR="00CE57C3" w:rsidRPr="00920319" w:rsidRDefault="004673B5" w:rsidP="001B41D8">
      <w:pPr>
        <w:pStyle w:val="ListParagraph"/>
        <w:widowControl/>
        <w:numPr>
          <w:ilvl w:val="0"/>
          <w:numId w:val="42"/>
        </w:numPr>
        <w:autoSpaceDE/>
        <w:autoSpaceDN/>
        <w:adjustRightInd/>
        <w:ind w:firstLine="270"/>
        <w:jc w:val="left"/>
        <w:rPr>
          <w:rFonts w:eastAsia="Calibri" w:cs="Arial"/>
          <w:b/>
          <w:bCs/>
          <w:szCs w:val="22"/>
          <w14:ligatures w14:val="none"/>
        </w:rPr>
      </w:pPr>
      <w:r w:rsidRPr="00920319">
        <w:rPr>
          <w:rFonts w:eastAsia="Calibri" w:cs="Arial"/>
          <w:b/>
          <w:szCs w:val="22"/>
          <w14:ligatures w14:val="none"/>
        </w:rPr>
        <w:t xml:space="preserve">Tab </w:t>
      </w:r>
      <w:r w:rsidR="007F674E" w:rsidRPr="00920319">
        <w:rPr>
          <w:rFonts w:eastAsia="Calibri" w:cs="Arial"/>
          <w:b/>
          <w:szCs w:val="22"/>
          <w14:ligatures w14:val="none"/>
        </w:rPr>
        <w:t>2</w:t>
      </w:r>
      <w:r w:rsidRPr="00920319">
        <w:rPr>
          <w:rFonts w:eastAsia="Calibri" w:cs="Arial"/>
          <w:b/>
          <w:szCs w:val="22"/>
          <w14:ligatures w14:val="none"/>
        </w:rPr>
        <w:t xml:space="preserve"> –</w:t>
      </w:r>
      <w:r w:rsidRPr="00920319">
        <w:rPr>
          <w:rFonts w:eastAsia="Calibri" w:cs="Arial"/>
          <w:szCs w:val="22"/>
          <w14:ligatures w14:val="none"/>
        </w:rPr>
        <w:t xml:space="preserve"> </w:t>
      </w:r>
      <w:r w:rsidR="00CE57C3" w:rsidRPr="00920319">
        <w:rPr>
          <w:rFonts w:eastAsia="Calibri" w:cs="Arial"/>
          <w:szCs w:val="22"/>
          <w14:ligatures w14:val="none"/>
        </w:rPr>
        <w:t>References</w:t>
      </w:r>
      <w:r w:rsidRPr="00920319">
        <w:rPr>
          <w:rFonts w:eastAsia="Calibri" w:cs="Arial"/>
          <w:szCs w:val="22"/>
          <w14:ligatures w14:val="none"/>
        </w:rPr>
        <w:t xml:space="preserve"> </w:t>
      </w:r>
      <w:r w:rsidR="00F16932" w:rsidRPr="00920319">
        <w:rPr>
          <w:rFonts w:eastAsia="Calibri" w:cs="Arial"/>
          <w:szCs w:val="22"/>
          <w14:ligatures w14:val="none"/>
        </w:rPr>
        <w:t xml:space="preserve"> </w:t>
      </w:r>
    </w:p>
    <w:p w14:paraId="4DFEB5D2" w14:textId="157FE794" w:rsidR="00F16932" w:rsidRPr="00920319" w:rsidRDefault="00CE57C3" w:rsidP="001B41D8">
      <w:pPr>
        <w:pStyle w:val="ListParagraph"/>
        <w:widowControl/>
        <w:numPr>
          <w:ilvl w:val="0"/>
          <w:numId w:val="42"/>
        </w:numPr>
        <w:tabs>
          <w:tab w:val="left" w:pos="1080"/>
        </w:tabs>
        <w:autoSpaceDE/>
        <w:autoSpaceDN/>
        <w:adjustRightInd/>
        <w:ind w:left="2160" w:hanging="450"/>
        <w:jc w:val="left"/>
        <w:rPr>
          <w:rFonts w:eastAsia="Calibri" w:cs="Arial"/>
          <w:b/>
          <w:bCs/>
          <w:szCs w:val="22"/>
          <w14:ligatures w14:val="none"/>
        </w:rPr>
      </w:pPr>
      <w:r w:rsidRPr="00920319">
        <w:rPr>
          <w:rFonts w:eastAsia="Calibri" w:cs="Arial"/>
          <w:b/>
          <w:szCs w:val="22"/>
          <w14:ligatures w14:val="none"/>
        </w:rPr>
        <w:t xml:space="preserve">Tab </w:t>
      </w:r>
      <w:r w:rsidR="007F674E" w:rsidRPr="00920319">
        <w:rPr>
          <w:rFonts w:eastAsia="Calibri" w:cs="Arial"/>
          <w:b/>
          <w:szCs w:val="22"/>
          <w14:ligatures w14:val="none"/>
        </w:rPr>
        <w:t>3</w:t>
      </w:r>
      <w:r w:rsidRPr="00920319">
        <w:rPr>
          <w:rFonts w:eastAsia="Calibri" w:cs="Arial"/>
          <w:b/>
          <w:szCs w:val="22"/>
          <w14:ligatures w14:val="none"/>
        </w:rPr>
        <w:t xml:space="preserve"> –</w:t>
      </w:r>
      <w:r w:rsidRPr="00920319">
        <w:rPr>
          <w:rFonts w:eastAsia="Calibri" w:cs="Arial"/>
          <w:szCs w:val="22"/>
          <w14:ligatures w14:val="none"/>
        </w:rPr>
        <w:t xml:space="preserve"> </w:t>
      </w:r>
      <w:r w:rsidR="00265283" w:rsidRPr="00920319">
        <w:rPr>
          <w:rFonts w:eastAsia="Calibri" w:cs="Arial"/>
          <w:szCs w:val="22"/>
          <w14:ligatures w14:val="none"/>
        </w:rPr>
        <w:t>Acknowledgement of</w:t>
      </w:r>
      <w:r w:rsidR="00F16932" w:rsidRPr="00920319">
        <w:rPr>
          <w:rFonts w:eastAsia="Calibri" w:cs="Arial"/>
          <w:szCs w:val="22"/>
          <w14:ligatures w14:val="none"/>
        </w:rPr>
        <w:t xml:space="preserve"> Amendments, if applicable.</w:t>
      </w:r>
    </w:p>
    <w:p w14:paraId="2C2696F1" w14:textId="69EEF284" w:rsidR="002C7AD6" w:rsidRPr="00920319" w:rsidRDefault="004673B5" w:rsidP="001B41D8">
      <w:pPr>
        <w:pStyle w:val="ListParagraph"/>
        <w:widowControl/>
        <w:numPr>
          <w:ilvl w:val="0"/>
          <w:numId w:val="42"/>
        </w:numPr>
        <w:tabs>
          <w:tab w:val="left" w:pos="1080"/>
        </w:tabs>
        <w:autoSpaceDE/>
        <w:autoSpaceDN/>
        <w:adjustRightInd/>
        <w:ind w:left="2160" w:hanging="450"/>
        <w:jc w:val="left"/>
        <w:rPr>
          <w:rFonts w:eastAsia="Calibri" w:cs="Arial"/>
          <w:szCs w:val="22"/>
          <w14:ligatures w14:val="none"/>
        </w:rPr>
      </w:pPr>
      <w:r w:rsidRPr="00920319">
        <w:rPr>
          <w:rFonts w:eastAsia="Calibri" w:cs="Arial"/>
          <w:b/>
          <w:bCs/>
          <w:szCs w:val="22"/>
          <w14:ligatures w14:val="none"/>
        </w:rPr>
        <w:t xml:space="preserve">Tab </w:t>
      </w:r>
      <w:r w:rsidR="007F674E" w:rsidRPr="00920319">
        <w:rPr>
          <w:rFonts w:eastAsia="Calibri" w:cs="Arial"/>
          <w:b/>
          <w:bCs/>
          <w:szCs w:val="22"/>
          <w14:ligatures w14:val="none"/>
        </w:rPr>
        <w:t>4</w:t>
      </w:r>
      <w:r w:rsidRPr="00920319">
        <w:rPr>
          <w:rFonts w:eastAsia="Calibri" w:cs="Arial"/>
          <w:szCs w:val="22"/>
          <w14:ligatures w14:val="none"/>
        </w:rPr>
        <w:t xml:space="preserve"> – </w:t>
      </w:r>
      <w:r w:rsidR="00B62E2F" w:rsidRPr="00920319">
        <w:rPr>
          <w:rFonts w:eastAsia="Calibri" w:cs="Arial"/>
          <w:szCs w:val="22"/>
          <w14:ligatures w14:val="none"/>
        </w:rPr>
        <w:t xml:space="preserve">Cost Information </w:t>
      </w:r>
    </w:p>
    <w:p w14:paraId="7635535B" w14:textId="2568B5A6" w:rsidR="00B62E2F" w:rsidRPr="00664F26" w:rsidRDefault="00B62E2F" w:rsidP="001B41D8">
      <w:pPr>
        <w:pStyle w:val="ListParagraph"/>
        <w:widowControl/>
        <w:numPr>
          <w:ilvl w:val="0"/>
          <w:numId w:val="42"/>
        </w:numPr>
        <w:tabs>
          <w:tab w:val="left" w:pos="1080"/>
        </w:tabs>
        <w:autoSpaceDE/>
        <w:autoSpaceDN/>
        <w:adjustRightInd/>
        <w:ind w:left="2160" w:hanging="450"/>
        <w:jc w:val="left"/>
        <w:rPr>
          <w:rFonts w:eastAsia="Calibri" w:cs="Arial"/>
          <w:b/>
          <w:bCs/>
          <w:szCs w:val="22"/>
          <w14:ligatures w14:val="none"/>
        </w:rPr>
      </w:pPr>
      <w:r>
        <w:rPr>
          <w:rFonts w:eastAsia="Calibri" w:cs="Arial"/>
          <w:b/>
          <w:bCs/>
          <w:szCs w:val="22"/>
          <w14:ligatures w14:val="none"/>
        </w:rPr>
        <w:t xml:space="preserve">Tab </w:t>
      </w:r>
      <w:r w:rsidR="007F674E">
        <w:rPr>
          <w:rFonts w:eastAsia="Calibri" w:cs="Arial"/>
          <w:b/>
          <w:bCs/>
          <w:szCs w:val="22"/>
          <w14:ligatures w14:val="none"/>
        </w:rPr>
        <w:t>5</w:t>
      </w:r>
      <w:r>
        <w:rPr>
          <w:rFonts w:eastAsia="Calibri" w:cs="Arial"/>
          <w:b/>
          <w:bCs/>
          <w:szCs w:val="22"/>
          <w14:ligatures w14:val="none"/>
        </w:rPr>
        <w:t xml:space="preserve"> </w:t>
      </w:r>
      <w:r>
        <w:rPr>
          <w:rFonts w:eastAsia="Calibri" w:cs="Arial"/>
          <w:szCs w:val="22"/>
          <w14:ligatures w14:val="none"/>
        </w:rPr>
        <w:t xml:space="preserve">– </w:t>
      </w:r>
      <w:r w:rsidRPr="00104948">
        <w:rPr>
          <w:rFonts w:eastAsia="Calibri" w:cs="Arial"/>
          <w:szCs w:val="22"/>
          <w14:ligatures w14:val="none"/>
        </w:rPr>
        <w:t>Standard Terms and Conditions</w:t>
      </w:r>
      <w:r w:rsidRPr="00104948">
        <w:rPr>
          <w:rFonts w:eastAsia="Calibri" w:cs="Arial"/>
          <w:b/>
          <w:bCs/>
          <w:szCs w:val="22"/>
          <w14:ligatures w14:val="none"/>
        </w:rPr>
        <w:t xml:space="preserve"> </w:t>
      </w:r>
      <w:r w:rsidR="00945D18">
        <w:rPr>
          <w:rFonts w:eastAsia="Calibri" w:cs="Arial"/>
          <w:b/>
          <w:bCs/>
          <w:szCs w:val="22"/>
          <w14:ligatures w14:val="none"/>
        </w:rPr>
        <w:t>(</w:t>
      </w:r>
      <w:r w:rsidR="00945D18" w:rsidRPr="00945D18">
        <w:rPr>
          <w:rFonts w:eastAsia="Calibri" w:cs="Arial"/>
          <w:i/>
          <w:iCs/>
          <w:szCs w:val="22"/>
          <w14:ligatures w14:val="none"/>
        </w:rPr>
        <w:t>Exceptions Exhibit B</w:t>
      </w:r>
      <w:r w:rsidR="00945D18">
        <w:rPr>
          <w:rFonts w:eastAsia="Calibri" w:cs="Arial"/>
          <w:i/>
          <w:iCs/>
          <w:szCs w:val="22"/>
          <w14:ligatures w14:val="none"/>
        </w:rPr>
        <w:t>)</w:t>
      </w:r>
    </w:p>
    <w:p w14:paraId="06B3CDAE" w14:textId="68899690" w:rsidR="00664F26" w:rsidRDefault="00F949A3" w:rsidP="001B41D8">
      <w:pPr>
        <w:pStyle w:val="ListParagraph"/>
        <w:widowControl/>
        <w:numPr>
          <w:ilvl w:val="0"/>
          <w:numId w:val="42"/>
        </w:numPr>
        <w:tabs>
          <w:tab w:val="left" w:pos="1080"/>
        </w:tabs>
        <w:autoSpaceDE/>
        <w:autoSpaceDN/>
        <w:adjustRightInd/>
        <w:ind w:left="2160" w:hanging="450"/>
        <w:jc w:val="left"/>
        <w:rPr>
          <w:rFonts w:eastAsia="Calibri" w:cs="Arial"/>
          <w:b/>
          <w:bCs/>
          <w:szCs w:val="22"/>
          <w14:ligatures w14:val="none"/>
        </w:rPr>
      </w:pPr>
      <w:r>
        <w:rPr>
          <w:rFonts w:eastAsia="Calibri" w:cs="Arial"/>
          <w:b/>
          <w:bCs/>
          <w:szCs w:val="22"/>
          <w14:ligatures w14:val="none"/>
        </w:rPr>
        <w:t xml:space="preserve">Tab 6 </w:t>
      </w:r>
      <w:r w:rsidR="00EF6C6F">
        <w:rPr>
          <w:rFonts w:eastAsia="Calibri" w:cs="Arial"/>
          <w:szCs w:val="22"/>
          <w14:ligatures w14:val="none"/>
        </w:rPr>
        <w:t>– Assurances and Cer</w:t>
      </w:r>
      <w:r w:rsidR="00813BDC">
        <w:rPr>
          <w:rFonts w:eastAsia="Calibri" w:cs="Arial"/>
          <w:szCs w:val="22"/>
          <w14:ligatures w14:val="none"/>
        </w:rPr>
        <w:t xml:space="preserve">tifications </w:t>
      </w:r>
      <w:r w:rsidR="00813BDC">
        <w:rPr>
          <w:rFonts w:eastAsia="Calibri" w:cs="Arial"/>
          <w:b/>
          <w:bCs/>
          <w:szCs w:val="22"/>
          <w14:ligatures w14:val="none"/>
        </w:rPr>
        <w:t>(</w:t>
      </w:r>
      <w:r w:rsidR="00813BDC" w:rsidRPr="00945D18">
        <w:rPr>
          <w:rFonts w:eastAsia="Calibri" w:cs="Arial"/>
          <w:i/>
          <w:iCs/>
          <w:szCs w:val="22"/>
          <w14:ligatures w14:val="none"/>
        </w:rPr>
        <w:t>Exceptions Exhibit B</w:t>
      </w:r>
      <w:r w:rsidR="00813BDC">
        <w:rPr>
          <w:rFonts w:eastAsia="Calibri" w:cs="Arial"/>
          <w:i/>
          <w:iCs/>
          <w:szCs w:val="22"/>
          <w14:ligatures w14:val="none"/>
        </w:rPr>
        <w:t>)</w:t>
      </w:r>
    </w:p>
    <w:p w14:paraId="09453204" w14:textId="74F36415" w:rsidR="00F949A3" w:rsidRPr="00920319" w:rsidRDefault="00F949A3" w:rsidP="001B41D8">
      <w:pPr>
        <w:pStyle w:val="ListParagraph"/>
        <w:widowControl/>
        <w:numPr>
          <w:ilvl w:val="0"/>
          <w:numId w:val="42"/>
        </w:numPr>
        <w:tabs>
          <w:tab w:val="left" w:pos="1080"/>
        </w:tabs>
        <w:autoSpaceDE/>
        <w:autoSpaceDN/>
        <w:adjustRightInd/>
        <w:ind w:left="2160" w:hanging="450"/>
        <w:jc w:val="left"/>
        <w:rPr>
          <w:rFonts w:eastAsia="Calibri" w:cs="Arial"/>
          <w:szCs w:val="22"/>
          <w14:ligatures w14:val="none"/>
        </w:rPr>
      </w:pPr>
      <w:r w:rsidRPr="00920319">
        <w:rPr>
          <w:rFonts w:eastAsia="Calibri" w:cs="Arial"/>
          <w:b/>
          <w:bCs/>
          <w:szCs w:val="22"/>
          <w14:ligatures w14:val="none"/>
        </w:rPr>
        <w:t xml:space="preserve">Tab 7 </w:t>
      </w:r>
      <w:r w:rsidR="00813BDC" w:rsidRPr="00920319">
        <w:rPr>
          <w:rFonts w:eastAsia="Calibri" w:cs="Arial"/>
          <w:szCs w:val="22"/>
          <w14:ligatures w14:val="none"/>
        </w:rPr>
        <w:t>–</w:t>
      </w:r>
      <w:r w:rsidRPr="00920319">
        <w:rPr>
          <w:rFonts w:eastAsia="Calibri" w:cs="Arial"/>
          <w:szCs w:val="22"/>
          <w14:ligatures w14:val="none"/>
        </w:rPr>
        <w:t xml:space="preserve"> </w:t>
      </w:r>
      <w:r w:rsidR="00813BDC" w:rsidRPr="00920319">
        <w:rPr>
          <w:rFonts w:eastAsia="Calibri" w:cs="Arial"/>
          <w:szCs w:val="22"/>
          <w14:ligatures w14:val="none"/>
        </w:rPr>
        <w:t>Release of Proposal as Public Record</w:t>
      </w:r>
    </w:p>
    <w:p w14:paraId="4F070C9D" w14:textId="77777777" w:rsidR="002C7AD6" w:rsidRPr="00104948" w:rsidRDefault="002C7AD6" w:rsidP="00C021F4">
      <w:pPr>
        <w:pStyle w:val="ListParagraph"/>
        <w:widowControl/>
        <w:tabs>
          <w:tab w:val="left" w:pos="1080"/>
        </w:tabs>
        <w:autoSpaceDE/>
        <w:autoSpaceDN/>
        <w:adjustRightInd/>
        <w:spacing w:after="120"/>
        <w:ind w:left="1390"/>
        <w:jc w:val="left"/>
        <w:rPr>
          <w:rFonts w:eastAsia="Calibri" w:cs="Arial"/>
          <w:b/>
          <w:bCs/>
          <w:szCs w:val="22"/>
          <w14:ligatures w14:val="none"/>
        </w:rPr>
      </w:pPr>
    </w:p>
    <w:p w14:paraId="49DD2EF0" w14:textId="55135224" w:rsidR="00E377C3" w:rsidRPr="00C445C1" w:rsidRDefault="002C7AD6" w:rsidP="007D40B6">
      <w:pPr>
        <w:pStyle w:val="ListParagraph"/>
        <w:widowControl/>
        <w:numPr>
          <w:ilvl w:val="0"/>
          <w:numId w:val="41"/>
        </w:numPr>
        <w:tabs>
          <w:tab w:val="left" w:pos="1080"/>
        </w:tabs>
        <w:autoSpaceDE/>
        <w:autoSpaceDN/>
        <w:adjustRightInd/>
        <w:spacing w:after="120"/>
        <w:jc w:val="left"/>
        <w:rPr>
          <w:rFonts w:eastAsia="Calibri" w:cs="Arial"/>
          <w:szCs w:val="22"/>
          <w14:ligatures w14:val="none"/>
        </w:rPr>
      </w:pPr>
      <w:r w:rsidRPr="00C021F4">
        <w:rPr>
          <w:rFonts w:eastAsia="Calibri" w:cs="Arial"/>
          <w:b/>
          <w:bCs/>
          <w:szCs w:val="22"/>
          <w14:ligatures w14:val="none"/>
        </w:rPr>
        <w:t xml:space="preserve">OTHER </w:t>
      </w:r>
      <w:r w:rsidR="00C021F4">
        <w:rPr>
          <w:rFonts w:eastAsia="Calibri" w:cs="Arial"/>
          <w:b/>
          <w:bCs/>
          <w:szCs w:val="22"/>
          <w14:ligatures w14:val="none"/>
        </w:rPr>
        <w:t>–</w:t>
      </w:r>
      <w:r w:rsidR="00C021F4" w:rsidRPr="00C021F4">
        <w:rPr>
          <w:rFonts w:eastAsia="Calibri" w:cs="Arial"/>
          <w:b/>
          <w:bCs/>
          <w:szCs w:val="22"/>
          <w14:ligatures w14:val="none"/>
        </w:rPr>
        <w:t xml:space="preserve"> </w:t>
      </w:r>
      <w:r w:rsidR="004673B5" w:rsidRPr="00C021F4">
        <w:rPr>
          <w:rFonts w:eastAsia="Calibri" w:cs="Arial"/>
          <w:szCs w:val="22"/>
          <w14:ligatures w14:val="none"/>
        </w:rPr>
        <w:t>A</w:t>
      </w:r>
      <w:r w:rsidR="0037066C" w:rsidRPr="00C021F4">
        <w:rPr>
          <w:rFonts w:eastAsia="Calibri" w:cs="Arial"/>
          <w:szCs w:val="22"/>
          <w14:ligatures w14:val="none"/>
        </w:rPr>
        <w:t>n</w:t>
      </w:r>
      <w:r w:rsidR="0037066C" w:rsidRPr="002C7AD6">
        <w:rPr>
          <w:rFonts w:eastAsia="Calibri" w:cs="Arial"/>
          <w:szCs w:val="22"/>
          <w14:ligatures w14:val="none"/>
        </w:rPr>
        <w:t>y</w:t>
      </w:r>
      <w:r w:rsidR="00C021F4">
        <w:rPr>
          <w:rFonts w:eastAsia="Calibri" w:cs="Arial"/>
          <w:szCs w:val="22"/>
          <w14:ligatures w14:val="none"/>
        </w:rPr>
        <w:t xml:space="preserve"> </w:t>
      </w:r>
      <w:r w:rsidR="0037066C" w:rsidRPr="002C7AD6">
        <w:rPr>
          <w:rFonts w:eastAsia="Calibri" w:cs="Arial"/>
          <w:szCs w:val="22"/>
          <w14:ligatures w14:val="none"/>
        </w:rPr>
        <w:t>additional relevant information (not to exceed five (5) pages).</w:t>
      </w:r>
    </w:p>
    <w:p w14:paraId="26C098AE" w14:textId="39ACD601" w:rsidR="00A50064" w:rsidRPr="00B6248F" w:rsidRDefault="00A50064" w:rsidP="007441C2">
      <w:pPr>
        <w:pStyle w:val="Heading2"/>
        <w:numPr>
          <w:ilvl w:val="0"/>
          <w:numId w:val="34"/>
        </w:numPr>
        <w:ind w:left="720" w:hanging="720"/>
        <w:rPr>
          <w:rFonts w:eastAsia="MS Gothic"/>
        </w:rPr>
      </w:pPr>
      <w:bookmarkStart w:id="163" w:name="_Toc213261640"/>
      <w:r w:rsidRPr="00B6248F">
        <w:rPr>
          <w:rFonts w:eastAsia="MS Gothic"/>
        </w:rPr>
        <w:t>Confidential or Trade Secret</w:t>
      </w:r>
      <w:bookmarkEnd w:id="163"/>
    </w:p>
    <w:p w14:paraId="45AE1ED5" w14:textId="77777777" w:rsidR="00A50064" w:rsidRPr="00B6248F" w:rsidRDefault="00A50064" w:rsidP="005F56ED">
      <w:pPr>
        <w:widowControl/>
        <w:autoSpaceDE/>
        <w:autoSpaceDN/>
        <w:adjustRightInd/>
        <w:rPr>
          <w:rFonts w:eastAsia="Calibri" w:cs="Arial"/>
          <w:b/>
          <w:szCs w:val="22"/>
          <w:u w:val="single"/>
          <w14:ligatures w14:val="none"/>
        </w:rPr>
      </w:pPr>
      <w:r w:rsidRPr="00B6248F">
        <w:rPr>
          <w:rFonts w:eastAsia="Calibri" w:cs="Arial"/>
          <w:szCs w:val="22"/>
          <w14:ligatures w14:val="none"/>
        </w:rPr>
        <w:t xml:space="preserve">In addition to the </w:t>
      </w:r>
      <w:r w:rsidRPr="00B6248F">
        <w:rPr>
          <w:rFonts w:eastAsia="Calibri" w:cs="Arial"/>
          <w:b/>
          <w:bCs/>
          <w:szCs w:val="22"/>
          <w14:ligatures w14:val="none"/>
        </w:rPr>
        <w:t>original proposal</w:t>
      </w:r>
      <w:r w:rsidRPr="00B6248F">
        <w:rPr>
          <w:rFonts w:eastAsia="Calibri" w:cs="Arial"/>
          <w:szCs w:val="22"/>
          <w14:ligatures w14:val="none"/>
        </w:rPr>
        <w:t xml:space="preserve">, if the proposal contains </w:t>
      </w:r>
      <w:r w:rsidRPr="00B6248F">
        <w:rPr>
          <w:rFonts w:eastAsia="Calibri" w:cs="Arial"/>
          <w:b/>
          <w:bCs/>
          <w:i/>
          <w:iCs/>
          <w:szCs w:val="22"/>
          <w14:ligatures w14:val="none"/>
        </w:rPr>
        <w:t>confidential or trade secret, commercial, and financial</w:t>
      </w:r>
      <w:r w:rsidRPr="00B6248F">
        <w:rPr>
          <w:rFonts w:eastAsia="Calibri" w:cs="Arial"/>
          <w:szCs w:val="22"/>
          <w14:ligatures w14:val="none"/>
        </w:rPr>
        <w:t xml:space="preserve"> </w:t>
      </w:r>
      <w:r w:rsidRPr="00B6248F">
        <w:rPr>
          <w:rFonts w:eastAsia="Calibri" w:cs="Arial"/>
          <w:b/>
          <w:bCs/>
          <w:szCs w:val="22"/>
          <w14:ligatures w14:val="none"/>
        </w:rPr>
        <w:t>information,</w:t>
      </w:r>
      <w:r w:rsidRPr="00B6248F">
        <w:rPr>
          <w:rFonts w:eastAsia="Calibri" w:cs="Arial"/>
          <w:szCs w:val="22"/>
          <w14:ligatures w14:val="none"/>
        </w:rPr>
        <w:t xml:space="preserve"> one (1) additional </w:t>
      </w:r>
      <w:r w:rsidRPr="00B6248F">
        <w:rPr>
          <w:rFonts w:eastAsia="Calibri" w:cs="Arial"/>
          <w:i/>
          <w:iCs/>
          <w:szCs w:val="22"/>
          <w14:ligatures w14:val="none"/>
        </w:rPr>
        <w:t>confidential or trade</w:t>
      </w:r>
      <w:r w:rsidRPr="00B6248F">
        <w:rPr>
          <w:rFonts w:eastAsia="Calibri" w:cs="Arial"/>
          <w:szCs w:val="22"/>
          <w14:ligatures w14:val="none"/>
        </w:rPr>
        <w:t xml:space="preserve"> </w:t>
      </w:r>
      <w:r w:rsidRPr="00B6248F">
        <w:rPr>
          <w:rFonts w:eastAsia="Calibri" w:cs="Arial"/>
          <w:i/>
          <w:iCs/>
          <w:szCs w:val="22"/>
          <w:u w:val="single"/>
          <w14:ligatures w14:val="none"/>
        </w:rPr>
        <w:t>electronic copy</w:t>
      </w:r>
      <w:r w:rsidRPr="00B6248F">
        <w:rPr>
          <w:rFonts w:eastAsia="Calibri" w:cs="Arial"/>
          <w:szCs w:val="22"/>
          <w14:ligatures w14:val="none"/>
        </w:rPr>
        <w:t xml:space="preserve"> of the complete proposal including all attachments shall be submitted </w:t>
      </w:r>
      <w:r w:rsidRPr="00B6248F">
        <w:rPr>
          <w:rFonts w:eastAsia="Calibri"/>
          <w:szCs w:val="22"/>
          <w14:ligatures w14:val="none"/>
        </w:rPr>
        <w:t>in a searchable Microsoft Office</w:t>
      </w:r>
      <w:r w:rsidRPr="00B6248F">
        <w:rPr>
          <w:rFonts w:eastAsia="Calibri"/>
          <w:szCs w:val="22"/>
          <w:vertAlign w:val="superscript"/>
          <w14:ligatures w14:val="none"/>
        </w:rPr>
        <w:t>®</w:t>
      </w:r>
      <w:r w:rsidRPr="00B6248F">
        <w:rPr>
          <w:rFonts w:eastAsia="Calibri"/>
          <w:szCs w:val="22"/>
          <w14:ligatures w14:val="none"/>
        </w:rPr>
        <w:t xml:space="preserve"> format, preferably in Word</w:t>
      </w:r>
      <w:r w:rsidRPr="00B6248F">
        <w:rPr>
          <w:rFonts w:eastAsia="Calibri"/>
          <w:szCs w:val="22"/>
          <w:vertAlign w:val="superscript"/>
          <w14:ligatures w14:val="none"/>
        </w:rPr>
        <w:t>®</w:t>
      </w:r>
      <w:r w:rsidRPr="00B6248F">
        <w:rPr>
          <w:rFonts w:eastAsia="Calibri"/>
          <w:szCs w:val="22"/>
          <w14:ligatures w14:val="none"/>
        </w:rPr>
        <w:t xml:space="preserve"> or Portable Document Format (PDF).  </w:t>
      </w:r>
    </w:p>
    <w:p w14:paraId="43E1A021" w14:textId="77777777" w:rsidR="00A50064" w:rsidRPr="00B6248F" w:rsidRDefault="00A50064" w:rsidP="005F56ED">
      <w:pPr>
        <w:widowControl/>
        <w:autoSpaceDE/>
        <w:autoSpaceDN/>
        <w:adjustRightInd/>
        <w:rPr>
          <w:rFonts w:eastAsia="Calibri" w:cs="Arial"/>
          <w:b/>
          <w:szCs w:val="22"/>
          <w:u w:val="single"/>
          <w14:ligatures w14:val="none"/>
        </w:rPr>
      </w:pPr>
    </w:p>
    <w:p w14:paraId="41C8E828" w14:textId="7D93D6B8" w:rsidR="00A50064" w:rsidRPr="00B6248F" w:rsidRDefault="00A50064" w:rsidP="005F56ED">
      <w:pPr>
        <w:widowControl/>
        <w:tabs>
          <w:tab w:val="left" w:pos="1080"/>
        </w:tabs>
        <w:autoSpaceDE/>
        <w:autoSpaceDN/>
        <w:adjustRightInd/>
        <w:rPr>
          <w:szCs w:val="22"/>
          <w14:ligatures w14:val="none"/>
        </w:rPr>
      </w:pPr>
      <w:bookmarkStart w:id="164" w:name="_Hlk114585872"/>
      <w:r w:rsidRPr="00B6248F">
        <w:rPr>
          <w:b/>
          <w:i/>
          <w:iCs/>
          <w:szCs w:val="22"/>
          <w:u w:val="single"/>
          <w14:ligatures w14:val="none"/>
        </w:rPr>
        <w:lastRenderedPageBreak/>
        <w:t xml:space="preserve">The one (1) additional electronic copy shall be </w:t>
      </w:r>
      <w:r w:rsidRPr="00303575">
        <w:rPr>
          <w:b/>
          <w:i/>
          <w:iCs/>
          <w:szCs w:val="22"/>
          <w:u w:val="single"/>
          <w14:ligatures w14:val="none"/>
        </w:rPr>
        <w:t>labeled “Redacted” CONFIDENTIAL Proposal</w:t>
      </w:r>
      <w:r w:rsidRPr="00B6248F">
        <w:rPr>
          <w:b/>
          <w:i/>
          <w:iCs/>
          <w:szCs w:val="22"/>
          <w:u w:val="single"/>
          <w14:ligatures w14:val="none"/>
        </w:rPr>
        <w:t xml:space="preserve"> and must be submitted</w:t>
      </w:r>
      <w:r w:rsidRPr="00B6248F">
        <w:rPr>
          <w:b/>
          <w:szCs w:val="22"/>
          <w:u w:val="single"/>
          <w14:ligatures w14:val="none"/>
        </w:rPr>
        <w:t xml:space="preserve"> with the response by the deadline date for submission. </w:t>
      </w:r>
      <w:r w:rsidRPr="00B6248F">
        <w:rPr>
          <w:szCs w:val="22"/>
          <w14:ligatures w14:val="none"/>
        </w:rPr>
        <w:t>The Offeror shall identify and redact trade secret, commercial, and financial information which shall remain confidential throughout the original proposal or the</w:t>
      </w:r>
      <w:r w:rsidRPr="00B6248F">
        <w:rPr>
          <w:b/>
          <w:szCs w:val="22"/>
          <w:u w:val="single"/>
          <w14:ligatures w14:val="none"/>
        </w:rPr>
        <w:t xml:space="preserve"> MDE shall consider the entire Proposal to be </w:t>
      </w:r>
      <w:r w:rsidR="00B0689E" w:rsidRPr="00B6248F">
        <w:rPr>
          <w:b/>
          <w:szCs w:val="22"/>
          <w:u w:val="single"/>
          <w14:ligatures w14:val="none"/>
        </w:rPr>
        <w:t>a public</w:t>
      </w:r>
      <w:r w:rsidRPr="00B6248F">
        <w:rPr>
          <w:b/>
          <w:szCs w:val="22"/>
          <w:u w:val="single"/>
          <w14:ligatures w14:val="none"/>
        </w:rPr>
        <w:t xml:space="preserve"> record.</w:t>
      </w:r>
      <w:r w:rsidRPr="00B6248F">
        <w:rPr>
          <w:szCs w:val="22"/>
          <w14:ligatures w14:val="none"/>
        </w:rPr>
        <w:t xml:space="preserve"> Per Miss</w:t>
      </w:r>
      <w:r w:rsidR="001247EC">
        <w:rPr>
          <w:szCs w:val="22"/>
          <w14:ligatures w14:val="none"/>
        </w:rPr>
        <w:t xml:space="preserve">. </w:t>
      </w:r>
      <w:r w:rsidRPr="00B6248F">
        <w:rPr>
          <w:szCs w:val="22"/>
          <w14:ligatures w14:val="none"/>
        </w:rPr>
        <w:t>Code Ann</w:t>
      </w:r>
      <w:r w:rsidR="001247EC">
        <w:rPr>
          <w:szCs w:val="22"/>
          <w14:ligatures w14:val="none"/>
        </w:rPr>
        <w:t>.</w:t>
      </w:r>
      <w:r w:rsidRPr="00B6248F">
        <w:rPr>
          <w:szCs w:val="22"/>
          <w14:ligatures w14:val="none"/>
        </w:rPr>
        <w:t xml:space="preserve"> §25-61-9(7), the type of service to be provided, the price to be paid and the term of the contract cannot be deemed confidential.  </w:t>
      </w:r>
    </w:p>
    <w:p w14:paraId="537F1C06" w14:textId="77777777" w:rsidR="00A50064" w:rsidRPr="00B6248F" w:rsidRDefault="00A50064" w:rsidP="005F56ED">
      <w:pPr>
        <w:widowControl/>
        <w:tabs>
          <w:tab w:val="left" w:pos="1080"/>
        </w:tabs>
        <w:autoSpaceDE/>
        <w:autoSpaceDN/>
        <w:adjustRightInd/>
        <w:rPr>
          <w:szCs w:val="22"/>
          <w14:ligatures w14:val="none"/>
        </w:rPr>
      </w:pPr>
    </w:p>
    <w:p w14:paraId="4E62F5AF" w14:textId="4C11A750" w:rsidR="00A50064" w:rsidRPr="00B6248F" w:rsidRDefault="00A50064" w:rsidP="005F56ED">
      <w:pPr>
        <w:widowControl/>
        <w:tabs>
          <w:tab w:val="left" w:pos="1080"/>
        </w:tabs>
        <w:autoSpaceDE/>
        <w:autoSpaceDN/>
        <w:adjustRightInd/>
        <w:rPr>
          <w:szCs w:val="22"/>
          <w:u w:val="single"/>
          <w14:ligatures w14:val="none"/>
        </w:rPr>
      </w:pPr>
      <w:r w:rsidRPr="00B6248F">
        <w:rPr>
          <w:szCs w:val="22"/>
          <w14:ligatures w14:val="none"/>
        </w:rPr>
        <w:t xml:space="preserve">The </w:t>
      </w:r>
      <w:r w:rsidRPr="00B6248F">
        <w:rPr>
          <w:rFonts w:cs="Calibri"/>
          <w:b/>
          <w:i/>
          <w:iCs/>
          <w:szCs w:val="22"/>
          <w:u w:val="single"/>
          <w14:ligatures w14:val="none"/>
        </w:rPr>
        <w:t>“Redacted” CONFIDENTIAL Proposal</w:t>
      </w:r>
      <w:r w:rsidRPr="00B6248F">
        <w:rPr>
          <w:rFonts w:ascii="Calibri" w:hAnsi="Calibri" w:cs="Calibri"/>
          <w:b/>
          <w:i/>
          <w:iCs/>
          <w:szCs w:val="22"/>
          <w14:ligatures w14:val="none"/>
        </w:rPr>
        <w:t xml:space="preserve"> </w:t>
      </w:r>
      <w:r w:rsidRPr="00B6248F">
        <w:rPr>
          <w:szCs w:val="22"/>
          <w14:ligatures w14:val="none"/>
        </w:rPr>
        <w:t xml:space="preserve">shall be considered public record and immediately released, without notification to Offeror, pursuant to any request under the Mississippi Public Records Act, Miss. Code Ann. §25-61-1 </w:t>
      </w:r>
      <w:r w:rsidRPr="00B6248F">
        <w:rPr>
          <w:i/>
          <w:szCs w:val="22"/>
          <w14:ligatures w14:val="none"/>
        </w:rPr>
        <w:t>et seq.</w:t>
      </w:r>
      <w:r w:rsidRPr="00B6248F">
        <w:rPr>
          <w:szCs w:val="22"/>
          <w14:ligatures w14:val="none"/>
        </w:rPr>
        <w:t xml:space="preserve"> and Miss. Code Ann. §79-23-1.  </w:t>
      </w:r>
      <w:r w:rsidRPr="00B6248F">
        <w:rPr>
          <w:b/>
          <w:bCs/>
          <w:szCs w:val="22"/>
          <w:u w:val="single"/>
          <w14:ligatures w14:val="none"/>
        </w:rPr>
        <w:t xml:space="preserve">If a </w:t>
      </w:r>
      <w:r w:rsidRPr="00B6248F">
        <w:rPr>
          <w:rFonts w:cs="Calibri"/>
          <w:b/>
          <w:i/>
          <w:iCs/>
          <w:szCs w:val="22"/>
          <w:u w:val="single"/>
          <w14:ligatures w14:val="none"/>
        </w:rPr>
        <w:t>“Redacted” CONFIDENTIAL Proposal</w:t>
      </w:r>
      <w:r w:rsidRPr="00B6248F">
        <w:rPr>
          <w:rFonts w:ascii="Calibri" w:hAnsi="Calibri" w:cs="Calibri"/>
          <w:b/>
          <w:i/>
          <w:iCs/>
          <w:szCs w:val="22"/>
          <w:u w:val="single"/>
          <w14:ligatures w14:val="none"/>
        </w:rPr>
        <w:t xml:space="preserve"> </w:t>
      </w:r>
      <w:r w:rsidRPr="00B6248F">
        <w:rPr>
          <w:b/>
          <w:bCs/>
          <w:szCs w:val="22"/>
          <w:u w:val="single"/>
          <w14:ligatures w14:val="none"/>
        </w:rPr>
        <w:t>is not received</w:t>
      </w:r>
      <w:r w:rsidRPr="00B6248F">
        <w:rPr>
          <w:szCs w:val="22"/>
          <w:u w:val="single"/>
          <w14:ligatures w14:val="none"/>
        </w:rPr>
        <w:t xml:space="preserve">, the original copy shall be used and released for any reason deemed necessary by the MDE, including but not limited </w:t>
      </w:r>
      <w:r w:rsidR="00B0689E" w:rsidRPr="00B6248F">
        <w:rPr>
          <w:szCs w:val="22"/>
          <w:u w:val="single"/>
          <w14:ligatures w14:val="none"/>
        </w:rPr>
        <w:t>to</w:t>
      </w:r>
      <w:r w:rsidRPr="00B6248F">
        <w:rPr>
          <w:szCs w:val="22"/>
          <w:u w:val="single"/>
          <w14:ligatures w14:val="none"/>
        </w:rPr>
        <w:t xml:space="preserve"> posting to the Transparency Mississippi website</w:t>
      </w:r>
      <w:r w:rsidR="00FD0222">
        <w:rPr>
          <w:szCs w:val="22"/>
          <w:u w:val="single"/>
          <w14:ligatures w14:val="none"/>
        </w:rPr>
        <w:t xml:space="preserve"> and</w:t>
      </w:r>
      <w:r w:rsidR="0087212C" w:rsidRPr="00B6248F">
        <w:rPr>
          <w:szCs w:val="22"/>
          <w:u w:val="single"/>
          <w14:ligatures w14:val="none"/>
        </w:rPr>
        <w:t xml:space="preserve"> </w:t>
      </w:r>
      <w:r w:rsidRPr="00B6248F">
        <w:rPr>
          <w:szCs w:val="22"/>
          <w:u w:val="single"/>
          <w14:ligatures w14:val="none"/>
        </w:rPr>
        <w:t xml:space="preserve">releasing due to a Public Records Request, etc. </w:t>
      </w:r>
    </w:p>
    <w:bookmarkEnd w:id="164"/>
    <w:p w14:paraId="45781CCE" w14:textId="77777777" w:rsidR="00A50064" w:rsidRPr="00B6248F" w:rsidRDefault="00A50064" w:rsidP="005F56ED">
      <w:pPr>
        <w:widowControl/>
        <w:tabs>
          <w:tab w:val="left" w:pos="1080"/>
        </w:tabs>
        <w:autoSpaceDE/>
        <w:autoSpaceDN/>
        <w:adjustRightInd/>
        <w:rPr>
          <w:rFonts w:eastAsia="Calibri" w:cs="Arial"/>
          <w:szCs w:val="22"/>
          <w14:ligatures w14:val="none"/>
        </w:rPr>
      </w:pPr>
    </w:p>
    <w:p w14:paraId="2BF5E9B2" w14:textId="5F490087" w:rsidR="00A50064" w:rsidRPr="00B6248F" w:rsidRDefault="00A50064" w:rsidP="005F56ED">
      <w:pPr>
        <w:widowControl/>
        <w:autoSpaceDE/>
        <w:autoSpaceDN/>
        <w:adjustRightInd/>
        <w:rPr>
          <w:rFonts w:eastAsia="Calibri" w:cs="Arial"/>
          <w:b/>
          <w:szCs w:val="22"/>
          <w:u w:val="single"/>
          <w14:ligatures w14:val="none"/>
        </w:rPr>
      </w:pPr>
      <w:r w:rsidRPr="00B6248F">
        <w:rPr>
          <w:rFonts w:eastAsia="Calibri"/>
          <w:szCs w:val="22"/>
          <w14:ligatures w14:val="none"/>
        </w:rPr>
        <w:t xml:space="preserve">The Offeror may be subject to exclusion if the MDE determines that redactions made by the Offeror were made in bad faith </w:t>
      </w:r>
      <w:proofErr w:type="gramStart"/>
      <w:r w:rsidRPr="00B6248F">
        <w:rPr>
          <w:rFonts w:eastAsia="Calibri"/>
          <w:szCs w:val="22"/>
          <w14:ligatures w14:val="none"/>
        </w:rPr>
        <w:t>in order to</w:t>
      </w:r>
      <w:proofErr w:type="gramEnd"/>
      <w:r w:rsidRPr="00B6248F">
        <w:rPr>
          <w:rFonts w:eastAsia="Calibri"/>
          <w:szCs w:val="22"/>
          <w14:ligatures w14:val="none"/>
        </w:rPr>
        <w:t xml:space="preserve"> prohibit public access to the portions of the proposal which are not subject to Mississippi Code Annotated §§ 25-61-9, 75-26-1 through 75-26-19, and/or 79-23-1.</w:t>
      </w:r>
    </w:p>
    <w:p w14:paraId="141329DC" w14:textId="77777777" w:rsidR="00A50064" w:rsidRPr="00B6248F" w:rsidRDefault="00A50064" w:rsidP="005F56ED">
      <w:pPr>
        <w:widowControl/>
        <w:tabs>
          <w:tab w:val="left" w:pos="1080"/>
        </w:tabs>
        <w:autoSpaceDE/>
        <w:autoSpaceDN/>
        <w:adjustRightInd/>
        <w:rPr>
          <w:rFonts w:eastAsia="Calibri" w:cs="Arial"/>
          <w:szCs w:val="22"/>
          <w14:ligatures w14:val="none"/>
        </w:rPr>
      </w:pPr>
    </w:p>
    <w:p w14:paraId="3E398861" w14:textId="77777777" w:rsidR="00A50064" w:rsidRPr="00B6248F" w:rsidRDefault="00A50064" w:rsidP="005F56ED">
      <w:pPr>
        <w:widowControl/>
        <w:tabs>
          <w:tab w:val="left" w:pos="1080"/>
        </w:tabs>
        <w:autoSpaceDE/>
        <w:autoSpaceDN/>
        <w:adjustRightInd/>
        <w:rPr>
          <w:rFonts w:eastAsia="Calibri" w:cs="Arial"/>
          <w:szCs w:val="22"/>
          <w14:ligatures w14:val="none"/>
        </w:rPr>
      </w:pPr>
      <w:r w:rsidRPr="00B6248F">
        <w:rPr>
          <w:rFonts w:eastAsia="Calibri" w:cs="Arial"/>
          <w:szCs w:val="22"/>
          <w14:ligatures w14:val="none"/>
        </w:rPr>
        <w:t xml:space="preserve">All documentation submitted in response to this solicitation and any subsequent requests for information pertaining to this solicitation shall become the property of the MDE and will not be returned to the Offeror. </w:t>
      </w:r>
    </w:p>
    <w:p w14:paraId="4031D891" w14:textId="19949FA6" w:rsidR="00A50064" w:rsidRPr="00B6248F" w:rsidRDefault="00A50064" w:rsidP="007441C2">
      <w:pPr>
        <w:pStyle w:val="Heading2"/>
        <w:numPr>
          <w:ilvl w:val="0"/>
          <w:numId w:val="34"/>
        </w:numPr>
        <w:ind w:left="720" w:hanging="720"/>
      </w:pPr>
      <w:bookmarkStart w:id="165" w:name="_Toc65587876"/>
      <w:bookmarkStart w:id="166" w:name="_Toc83111445"/>
      <w:bookmarkStart w:id="167" w:name="_Toc213261641"/>
      <w:r w:rsidRPr="00B6248F">
        <w:rPr>
          <w:rStyle w:val="Heading2Char"/>
          <w:b/>
        </w:rPr>
        <w:t>Proposal Submission Period</w:t>
      </w:r>
      <w:bookmarkEnd w:id="165"/>
      <w:bookmarkEnd w:id="166"/>
      <w:bookmarkEnd w:id="167"/>
    </w:p>
    <w:p w14:paraId="534DF8A8" w14:textId="2B347C75" w:rsidR="00A50064" w:rsidRPr="00B6248F" w:rsidRDefault="00A50064" w:rsidP="005F56ED">
      <w:pPr>
        <w:widowControl/>
        <w:autoSpaceDE/>
        <w:autoSpaceDN/>
        <w:adjustRightInd/>
        <w:rPr>
          <w:rFonts w:eastAsia="Calibri" w:cs="Arial"/>
          <w:szCs w:val="22"/>
          <w14:ligatures w14:val="none"/>
        </w:rPr>
      </w:pPr>
      <w:bookmarkStart w:id="168" w:name="_Toc54729487"/>
      <w:bookmarkEnd w:id="168"/>
      <w:r w:rsidRPr="00FD0222">
        <w:rPr>
          <w:rFonts w:eastAsia="Calibri" w:cs="Arial"/>
          <w:bCs/>
          <w:szCs w:val="22"/>
          <w:u w:val="single"/>
          <w14:ligatures w14:val="none"/>
        </w:rPr>
        <w:t>A signed proposal packet shall be submitted electronically via the</w:t>
      </w:r>
      <w:r w:rsidR="00B64FB4" w:rsidRPr="00FD0222">
        <w:rPr>
          <w:rFonts w:eastAsia="Calibri" w:cs="Arial"/>
          <w:bCs/>
          <w:color w:val="FF0000"/>
          <w:szCs w:val="22"/>
          <w:u w:val="single"/>
          <w14:ligatures w14:val="none"/>
        </w:rPr>
        <w:t xml:space="preserve"> </w:t>
      </w:r>
      <w:hyperlink r:id="rId23" w:history="1">
        <w:r w:rsidR="00FD0222" w:rsidRPr="009020B0">
          <w:rPr>
            <w:rStyle w:val="Hyperlink"/>
            <w:rFonts w:eastAsia="Calibri" w:cs="Arial"/>
            <w:bCs/>
            <w:szCs w:val="22"/>
            <w14:ligatures w14:val="none"/>
          </w:rPr>
          <w:t>MDETechnologyProposals@mdek12.org</w:t>
        </w:r>
      </w:hyperlink>
      <w:r w:rsidR="00FD0222" w:rsidRPr="00FD0222">
        <w:rPr>
          <w:rFonts w:eastAsia="Calibri" w:cs="Arial"/>
          <w:bCs/>
          <w:szCs w:val="22"/>
          <w:u w:val="single"/>
          <w14:ligatures w14:val="none"/>
        </w:rPr>
        <w:t xml:space="preserve"> </w:t>
      </w:r>
      <w:r w:rsidRPr="00FD0222">
        <w:rPr>
          <w:rFonts w:eastAsia="Calibri" w:cs="Arial"/>
          <w:bCs/>
          <w:szCs w:val="22"/>
          <w:u w:val="single"/>
          <w14:ligatures w14:val="none"/>
        </w:rPr>
        <w:t xml:space="preserve">no later than </w:t>
      </w:r>
      <w:r w:rsidR="00663076">
        <w:rPr>
          <w:rFonts w:eastAsia="Calibri" w:cs="Arial"/>
          <w:b/>
          <w:szCs w:val="22"/>
          <w:u w:val="single"/>
          <w14:ligatures w14:val="none"/>
        </w:rPr>
        <w:t>Tuesday</w:t>
      </w:r>
      <w:r w:rsidRPr="00303575">
        <w:rPr>
          <w:rFonts w:eastAsia="Calibri" w:cs="Arial"/>
          <w:b/>
          <w:szCs w:val="22"/>
          <w:u w:val="single"/>
          <w14:ligatures w14:val="none"/>
        </w:rPr>
        <w:t xml:space="preserve">, </w:t>
      </w:r>
      <w:r w:rsidR="00D27F17" w:rsidRPr="00303575">
        <w:rPr>
          <w:rFonts w:eastAsia="Calibri" w:cs="Arial"/>
          <w:b/>
          <w:szCs w:val="22"/>
          <w:u w:val="single"/>
          <w14:ligatures w14:val="none"/>
        </w:rPr>
        <w:t>December</w:t>
      </w:r>
      <w:r w:rsidR="009B1548" w:rsidRPr="00303575">
        <w:rPr>
          <w:rFonts w:eastAsia="Calibri" w:cs="Arial"/>
          <w:b/>
          <w:szCs w:val="22"/>
          <w:u w:val="single"/>
          <w14:ligatures w14:val="none"/>
        </w:rPr>
        <w:t xml:space="preserve"> </w:t>
      </w:r>
      <w:r w:rsidR="00663076">
        <w:rPr>
          <w:rFonts w:eastAsia="Calibri" w:cs="Arial"/>
          <w:b/>
          <w:szCs w:val="22"/>
          <w:u w:val="single"/>
          <w14:ligatures w14:val="none"/>
        </w:rPr>
        <w:t>16</w:t>
      </w:r>
      <w:r w:rsidRPr="00303575">
        <w:rPr>
          <w:rFonts w:eastAsia="Calibri" w:cs="Arial"/>
          <w:b/>
          <w:szCs w:val="22"/>
          <w:u w:val="single"/>
          <w14:ligatures w14:val="none"/>
        </w:rPr>
        <w:t xml:space="preserve">, </w:t>
      </w:r>
      <w:r w:rsidR="009B1548" w:rsidRPr="00303575">
        <w:rPr>
          <w:rFonts w:eastAsia="Calibri" w:cs="Arial"/>
          <w:b/>
          <w:szCs w:val="22"/>
          <w:u w:val="single"/>
          <w14:ligatures w14:val="none"/>
        </w:rPr>
        <w:t>2025</w:t>
      </w:r>
      <w:r w:rsidRPr="00303575">
        <w:rPr>
          <w:rFonts w:eastAsia="Calibri" w:cs="Arial"/>
          <w:b/>
          <w:szCs w:val="22"/>
          <w:u w:val="single"/>
          <w14:ligatures w14:val="none"/>
        </w:rPr>
        <w:t>,</w:t>
      </w:r>
      <w:r w:rsidRPr="00303575">
        <w:rPr>
          <w:rFonts w:eastAsia="Calibri" w:cs="Arial"/>
          <w:bCs/>
          <w:szCs w:val="22"/>
          <w:u w:val="single"/>
          <w14:ligatures w14:val="none"/>
        </w:rPr>
        <w:t xml:space="preserve"> </w:t>
      </w:r>
      <w:r w:rsidRPr="00FD0222">
        <w:rPr>
          <w:rFonts w:eastAsia="Calibri" w:cs="Arial"/>
          <w:b/>
          <w:szCs w:val="22"/>
          <w:u w:val="single"/>
          <w14:ligatures w14:val="none"/>
        </w:rPr>
        <w:t>by 2:00 PM Central Standard Time (CST)</w:t>
      </w:r>
      <w:r w:rsidRPr="00FD0222">
        <w:rPr>
          <w:rFonts w:eastAsia="Calibri" w:cs="Arial"/>
          <w:bCs/>
          <w:szCs w:val="22"/>
          <w14:ligatures w14:val="none"/>
        </w:rPr>
        <w:t xml:space="preserve">. </w:t>
      </w:r>
      <w:r w:rsidRPr="00FD0222">
        <w:rPr>
          <w:rFonts w:eastAsia="Calibri" w:cs="Arial"/>
          <w:szCs w:val="22"/>
          <w14:ligatures w14:val="none"/>
        </w:rPr>
        <w:t xml:space="preserve">Proposals received after the time designated in the solicitation shall be considered late and shall not be considered for </w:t>
      </w:r>
      <w:r w:rsidR="00FD0222">
        <w:rPr>
          <w:rFonts w:eastAsia="Calibri" w:cs="Arial"/>
          <w:szCs w:val="22"/>
          <w14:ligatures w14:val="none"/>
        </w:rPr>
        <w:t xml:space="preserve">an </w:t>
      </w:r>
      <w:r w:rsidRPr="00FD0222">
        <w:rPr>
          <w:rFonts w:eastAsia="Calibri" w:cs="Arial"/>
          <w:szCs w:val="22"/>
          <w14:ligatures w14:val="none"/>
        </w:rPr>
        <w:t>award.</w:t>
      </w:r>
    </w:p>
    <w:p w14:paraId="714937E5" w14:textId="77777777" w:rsidR="00A50064" w:rsidRPr="00B6248F" w:rsidRDefault="00A50064" w:rsidP="005F56ED">
      <w:pPr>
        <w:widowControl/>
        <w:autoSpaceDE/>
        <w:autoSpaceDN/>
        <w:adjustRightInd/>
        <w:rPr>
          <w:rFonts w:eastAsia="Calibri" w:cs="Arial"/>
          <w:b/>
          <w:bCs/>
          <w:szCs w:val="22"/>
          <w14:ligatures w14:val="none"/>
        </w:rPr>
      </w:pPr>
      <w:r w:rsidRPr="00B6248F">
        <w:rPr>
          <w:rFonts w:eastAsia="Calibri" w:cs="Arial"/>
          <w:b/>
          <w:bCs/>
          <w:szCs w:val="22"/>
          <w14:ligatures w14:val="none"/>
        </w:rPr>
        <w:t>OR</w:t>
      </w:r>
    </w:p>
    <w:p w14:paraId="20F2377E" w14:textId="77777777" w:rsidR="00A50064" w:rsidRPr="00B6248F" w:rsidRDefault="00A50064" w:rsidP="005F56ED">
      <w:pPr>
        <w:widowControl/>
        <w:autoSpaceDE/>
        <w:autoSpaceDN/>
        <w:adjustRightInd/>
        <w:rPr>
          <w:rFonts w:eastAsia="Calibri" w:cs="Arial"/>
          <w:szCs w:val="22"/>
          <w14:ligatures w14:val="none"/>
        </w:rPr>
      </w:pPr>
    </w:p>
    <w:p w14:paraId="07479473" w14:textId="77777777" w:rsidR="00A50064" w:rsidRPr="00B6248F" w:rsidRDefault="00A50064" w:rsidP="005F56ED">
      <w:pPr>
        <w:widowControl/>
        <w:autoSpaceDE/>
        <w:autoSpaceDN/>
        <w:adjustRightInd/>
        <w:rPr>
          <w:rFonts w:eastAsia="Calibri" w:cs="Arial"/>
          <w:bCs/>
          <w:szCs w:val="22"/>
          <w:u w:val="single"/>
          <w14:ligatures w14:val="none"/>
        </w:rPr>
      </w:pPr>
      <w:r w:rsidRPr="00B6248F">
        <w:rPr>
          <w:rFonts w:eastAsia="Calibri" w:cs="Arial"/>
          <w:b/>
          <w:szCs w:val="22"/>
          <w14:ligatures w14:val="none"/>
        </w:rPr>
        <w:t>Shipping instructions</w:t>
      </w:r>
      <w:r w:rsidRPr="00B6248F">
        <w:rPr>
          <w:rFonts w:eastAsia="Calibri" w:cs="Arial"/>
          <w:bCs/>
          <w:szCs w:val="22"/>
          <w14:ligatures w14:val="none"/>
        </w:rPr>
        <w:t xml:space="preserve"> are provided below:</w:t>
      </w:r>
    </w:p>
    <w:p w14:paraId="6016B1AE" w14:textId="77777777" w:rsidR="00A50064" w:rsidRPr="00B6248F" w:rsidRDefault="00A50064" w:rsidP="005F56ED">
      <w:pPr>
        <w:widowControl/>
        <w:autoSpaceDE/>
        <w:autoSpaceDN/>
        <w:adjustRightInd/>
        <w:rPr>
          <w:rFonts w:eastAsia="Calibri" w:cs="Arial"/>
          <w:bCs/>
          <w:szCs w:val="22"/>
          <w:u w:val="single"/>
          <w14:ligatures w14:val="none"/>
        </w:rPr>
      </w:pPr>
    </w:p>
    <w:p w14:paraId="61AB3900" w14:textId="31C44406" w:rsidR="00A50064" w:rsidRPr="00FD0222" w:rsidRDefault="00A50064" w:rsidP="005F56ED">
      <w:pPr>
        <w:widowControl/>
        <w:autoSpaceDE/>
        <w:autoSpaceDN/>
        <w:adjustRightInd/>
        <w:rPr>
          <w:rFonts w:eastAsia="Calibri" w:cs="Arial"/>
          <w:b/>
          <w:szCs w:val="22"/>
          <w14:ligatures w14:val="none"/>
        </w:rPr>
      </w:pPr>
      <w:r w:rsidRPr="00B6248F">
        <w:rPr>
          <w:rFonts w:eastAsia="Calibri" w:cs="Arial"/>
          <w:bCs/>
          <w:szCs w:val="22"/>
          <w:u w:val="single"/>
          <w14:ligatures w14:val="none"/>
        </w:rPr>
        <w:t xml:space="preserve">An original signed proposal packet </w:t>
      </w:r>
      <w:r w:rsidR="001E0CF4" w:rsidRPr="00FD0222">
        <w:rPr>
          <w:rFonts w:eastAsia="Calibri" w:cs="Arial"/>
          <w:spacing w:val="-3"/>
          <w:szCs w:val="22"/>
          <w:u w:val="single"/>
          <w14:ligatures w14:val="none"/>
        </w:rPr>
        <w:t>including (1) one USB flash drive</w:t>
      </w:r>
      <w:r w:rsidRPr="00FD0222">
        <w:rPr>
          <w:rFonts w:eastAsia="Calibri" w:cs="Arial"/>
          <w:bCs/>
          <w:szCs w:val="22"/>
          <w:u w:val="single"/>
          <w14:ligatures w14:val="none"/>
        </w:rPr>
        <w:t xml:space="preserve"> </w:t>
      </w:r>
      <w:r w:rsidRPr="00B6248F">
        <w:rPr>
          <w:rFonts w:eastAsia="Calibri" w:cs="Arial"/>
          <w:bCs/>
          <w:szCs w:val="22"/>
          <w:u w:val="single"/>
          <w14:ligatures w14:val="none"/>
        </w:rPr>
        <w:t xml:space="preserve">shall be shipped/mailed and received in a sealed envelope at the MDE no later </w:t>
      </w:r>
      <w:r w:rsidRPr="00303575">
        <w:rPr>
          <w:rFonts w:eastAsia="Calibri" w:cs="Arial"/>
          <w:bCs/>
          <w:szCs w:val="22"/>
          <w:u w:val="single"/>
          <w14:ligatures w14:val="none"/>
        </w:rPr>
        <w:t xml:space="preserve">than </w:t>
      </w:r>
      <w:r w:rsidR="00663076">
        <w:rPr>
          <w:rFonts w:eastAsia="Calibri" w:cs="Arial"/>
          <w:b/>
          <w:szCs w:val="22"/>
          <w:u w:val="single"/>
          <w14:ligatures w14:val="none"/>
        </w:rPr>
        <w:t>Tuesday</w:t>
      </w:r>
      <w:r w:rsidRPr="00303575">
        <w:rPr>
          <w:rFonts w:eastAsia="Calibri" w:cs="Arial"/>
          <w:b/>
          <w:szCs w:val="22"/>
          <w:u w:val="single"/>
          <w14:ligatures w14:val="none"/>
        </w:rPr>
        <w:t xml:space="preserve">, </w:t>
      </w:r>
      <w:r w:rsidR="00D27F17" w:rsidRPr="00303575">
        <w:rPr>
          <w:rFonts w:eastAsia="Calibri" w:cs="Arial"/>
          <w:b/>
          <w:szCs w:val="22"/>
          <w:u w:val="single"/>
          <w14:ligatures w14:val="none"/>
        </w:rPr>
        <w:t xml:space="preserve">December </w:t>
      </w:r>
      <w:r w:rsidR="00663076">
        <w:rPr>
          <w:rFonts w:eastAsia="Calibri" w:cs="Arial"/>
          <w:b/>
          <w:szCs w:val="22"/>
          <w:u w:val="single"/>
          <w14:ligatures w14:val="none"/>
        </w:rPr>
        <w:t>16</w:t>
      </w:r>
      <w:r w:rsidRPr="00303575">
        <w:rPr>
          <w:rFonts w:eastAsia="Calibri" w:cs="Arial"/>
          <w:b/>
          <w:szCs w:val="22"/>
          <w:u w:val="single"/>
          <w14:ligatures w14:val="none"/>
        </w:rPr>
        <w:t xml:space="preserve">, </w:t>
      </w:r>
      <w:r w:rsidR="00303575" w:rsidRPr="00303575">
        <w:rPr>
          <w:rFonts w:eastAsia="Calibri" w:cs="Arial"/>
          <w:b/>
          <w:szCs w:val="22"/>
          <w:u w:val="single"/>
          <w14:ligatures w14:val="none"/>
        </w:rPr>
        <w:t>2025,</w:t>
      </w:r>
      <w:r w:rsidRPr="00303575">
        <w:rPr>
          <w:rFonts w:eastAsia="Calibri" w:cs="Arial"/>
          <w:b/>
          <w:szCs w:val="22"/>
          <w:u w:val="single"/>
          <w14:ligatures w14:val="none"/>
        </w:rPr>
        <w:t xml:space="preserve"> </w:t>
      </w:r>
      <w:r w:rsidRPr="00FD0222">
        <w:rPr>
          <w:rFonts w:eastAsia="Calibri" w:cs="Arial"/>
          <w:b/>
          <w:szCs w:val="22"/>
          <w:u w:val="single"/>
          <w14:ligatures w14:val="none"/>
        </w:rPr>
        <w:t>by 2:00 PM Central Standard Time (CST)</w:t>
      </w:r>
      <w:r w:rsidRPr="00FD0222">
        <w:rPr>
          <w:rFonts w:eastAsia="Calibri" w:cs="Arial"/>
          <w:b/>
          <w:szCs w:val="22"/>
          <w14:ligatures w14:val="none"/>
        </w:rPr>
        <w:t xml:space="preserve">. </w:t>
      </w:r>
      <w:bookmarkStart w:id="169" w:name="_Hlk92641495"/>
    </w:p>
    <w:bookmarkEnd w:id="169"/>
    <w:p w14:paraId="00B69836" w14:textId="77777777" w:rsidR="00A50064" w:rsidRPr="00B6248F" w:rsidRDefault="00A50064" w:rsidP="005F56ED">
      <w:pPr>
        <w:widowControl/>
        <w:autoSpaceDE/>
        <w:autoSpaceDN/>
        <w:adjustRightInd/>
        <w:rPr>
          <w:rFonts w:eastAsia="Calibri" w:cs="Arial"/>
          <w:bCs/>
          <w:szCs w:val="22"/>
          <w14:ligatures w14:val="none"/>
        </w:rPr>
      </w:pPr>
    </w:p>
    <w:p w14:paraId="77F9EF9C" w14:textId="77777777" w:rsidR="00A50064" w:rsidRPr="00B6248F" w:rsidRDefault="00A50064" w:rsidP="005F56ED">
      <w:pPr>
        <w:widowControl/>
        <w:autoSpaceDE/>
        <w:autoSpaceDN/>
        <w:adjustRightInd/>
        <w:rPr>
          <w:rFonts w:eastAsia="Calibri" w:cs="Arial"/>
          <w:bCs/>
          <w:i/>
          <w:iCs/>
          <w:szCs w:val="22"/>
          <w14:ligatures w14:val="none"/>
        </w:rPr>
      </w:pPr>
      <w:bookmarkStart w:id="170" w:name="_Hlk92641534"/>
      <w:r w:rsidRPr="005E280E">
        <w:rPr>
          <w:rFonts w:eastAsia="Calibri" w:cs="Arial"/>
          <w:bCs/>
          <w:i/>
          <w:iCs/>
          <w:szCs w:val="22"/>
          <w14:ligatures w14:val="none"/>
        </w:rPr>
        <w:t xml:space="preserve">The </w:t>
      </w:r>
      <w:r w:rsidRPr="005E280E">
        <w:rPr>
          <w:rFonts w:eastAsia="Calibri" w:cs="Arial"/>
          <w:bCs/>
          <w:i/>
          <w:iCs/>
          <w:szCs w:val="22"/>
          <w:u w:val="single"/>
          <w14:ligatures w14:val="none"/>
        </w:rPr>
        <w:t>return address label</w:t>
      </w:r>
      <w:r w:rsidRPr="005E280E">
        <w:rPr>
          <w:rFonts w:eastAsia="Calibri" w:cs="Arial"/>
          <w:bCs/>
          <w:i/>
          <w:iCs/>
          <w:szCs w:val="22"/>
          <w14:ligatures w14:val="none"/>
        </w:rPr>
        <w:t xml:space="preserve"> must be visible on the outside of the sealed shipping envelope and shall include the name of the </w:t>
      </w:r>
      <w:r w:rsidRPr="005E280E">
        <w:rPr>
          <w:rFonts w:eastAsia="Calibri" w:cs="Arial"/>
          <w:bCs/>
          <w:i/>
          <w:iCs/>
          <w:szCs w:val="22"/>
          <w:u w:val="single"/>
          <w14:ligatures w14:val="none"/>
        </w:rPr>
        <w:t>individual/entity submitting the response</w:t>
      </w:r>
      <w:r w:rsidRPr="005E280E">
        <w:rPr>
          <w:rFonts w:eastAsia="Calibri" w:cs="Arial"/>
          <w:bCs/>
          <w:i/>
          <w:iCs/>
          <w:szCs w:val="22"/>
          <w14:ligatures w14:val="none"/>
        </w:rPr>
        <w:t xml:space="preserve">. Any deviation from these instructions may result in disqualification of the response proposal and shall not </w:t>
      </w:r>
      <w:r w:rsidRPr="00B6248F">
        <w:rPr>
          <w:rFonts w:eastAsia="Calibri" w:cs="Arial"/>
          <w:bCs/>
          <w:i/>
          <w:iCs/>
          <w:szCs w:val="22"/>
          <w14:ligatures w14:val="none"/>
        </w:rPr>
        <w:t xml:space="preserve">be considered for an award. </w:t>
      </w:r>
    </w:p>
    <w:p w14:paraId="4A6A2304" w14:textId="77777777" w:rsidR="00A50064" w:rsidRPr="00B6248F" w:rsidRDefault="00A50064" w:rsidP="005F56ED">
      <w:pPr>
        <w:widowControl/>
        <w:autoSpaceDE/>
        <w:autoSpaceDN/>
        <w:adjustRightInd/>
        <w:rPr>
          <w:rFonts w:eastAsia="Calibri" w:cs="Arial"/>
          <w:bCs/>
          <w:szCs w:val="22"/>
          <w14:ligatures w14:val="none"/>
        </w:rPr>
      </w:pPr>
    </w:p>
    <w:bookmarkEnd w:id="170"/>
    <w:p w14:paraId="64CE32AF" w14:textId="77777777" w:rsidR="00A50064" w:rsidRPr="00B6248F" w:rsidRDefault="00A50064" w:rsidP="005F56ED">
      <w:pPr>
        <w:widowControl/>
        <w:autoSpaceDE/>
        <w:autoSpaceDN/>
        <w:adjustRightInd/>
        <w:rPr>
          <w:rFonts w:eastAsia="Calibri" w:cs="Arial"/>
          <w:b/>
          <w:szCs w:val="22"/>
          <w:u w:val="single"/>
          <w14:ligatures w14:val="none"/>
        </w:rPr>
      </w:pPr>
      <w:r w:rsidRPr="00B6248F">
        <w:rPr>
          <w:rFonts w:eastAsia="Calibri" w:cs="Arial"/>
          <w:b/>
          <w:szCs w:val="22"/>
          <w:u w:val="single"/>
          <w14:ligatures w14:val="none"/>
        </w:rPr>
        <w:t>Ship To:</w:t>
      </w:r>
    </w:p>
    <w:p w14:paraId="557B426F" w14:textId="77777777" w:rsidR="00A50064" w:rsidRPr="00B6248F" w:rsidRDefault="00A50064" w:rsidP="005F56ED">
      <w:pPr>
        <w:widowControl/>
        <w:autoSpaceDE/>
        <w:autoSpaceDN/>
        <w:adjustRightInd/>
        <w:rPr>
          <w:rFonts w:eastAsia="Calibri" w:cs="Arial"/>
          <w:b/>
          <w:szCs w:val="22"/>
          <w14:ligatures w14:val="none"/>
        </w:rPr>
      </w:pPr>
    </w:p>
    <w:p w14:paraId="74B07483" w14:textId="77777777" w:rsidR="00A50064" w:rsidRPr="00B6248F" w:rsidRDefault="00A50064" w:rsidP="005F56ED">
      <w:pPr>
        <w:widowControl/>
        <w:autoSpaceDE/>
        <w:autoSpaceDN/>
        <w:adjustRightInd/>
        <w:rPr>
          <w:rFonts w:eastAsia="Calibri" w:cs="Arial"/>
          <w:b/>
          <w:szCs w:val="22"/>
          <w14:ligatures w14:val="none"/>
        </w:rPr>
      </w:pPr>
      <w:r w:rsidRPr="00B6248F">
        <w:rPr>
          <w:rFonts w:eastAsia="Calibri" w:cs="Arial"/>
          <w:b/>
          <w:szCs w:val="22"/>
          <w14:ligatures w14:val="none"/>
        </w:rPr>
        <w:t>MONIQUE CORLEY</w:t>
      </w:r>
    </w:p>
    <w:p w14:paraId="3072BDC7" w14:textId="77777777" w:rsidR="00A50064" w:rsidRPr="00B6248F" w:rsidRDefault="00A50064" w:rsidP="005F56ED">
      <w:pPr>
        <w:widowControl/>
        <w:autoSpaceDE/>
        <w:autoSpaceDN/>
        <w:adjustRightInd/>
        <w:rPr>
          <w:rFonts w:eastAsia="Calibri" w:cs="Arial"/>
          <w:b/>
          <w:szCs w:val="22"/>
          <w14:ligatures w14:val="none"/>
        </w:rPr>
      </w:pPr>
      <w:r w:rsidRPr="00B6248F">
        <w:rPr>
          <w:rFonts w:eastAsia="Calibri" w:cs="Arial"/>
          <w:b/>
          <w:szCs w:val="22"/>
          <w14:ligatures w14:val="none"/>
        </w:rPr>
        <w:t>Office of Procurement</w:t>
      </w:r>
    </w:p>
    <w:p w14:paraId="3CE73C42" w14:textId="77777777" w:rsidR="00A50064" w:rsidRPr="00B6248F" w:rsidRDefault="00A50064" w:rsidP="005F56ED">
      <w:pPr>
        <w:widowControl/>
        <w:autoSpaceDE/>
        <w:autoSpaceDN/>
        <w:adjustRightInd/>
        <w:rPr>
          <w:rFonts w:eastAsia="Calibri" w:cs="Arial"/>
          <w:b/>
          <w:szCs w:val="22"/>
          <w14:ligatures w14:val="none"/>
        </w:rPr>
      </w:pPr>
      <w:r w:rsidRPr="00B6248F">
        <w:rPr>
          <w:rFonts w:eastAsia="Calibri" w:cs="Arial"/>
          <w:b/>
          <w:szCs w:val="22"/>
          <w14:ligatures w14:val="none"/>
        </w:rPr>
        <w:t>The Mississippi Department of Education</w:t>
      </w:r>
    </w:p>
    <w:p w14:paraId="0DFF75F7" w14:textId="213A0D73" w:rsidR="00A50064" w:rsidRPr="000D35FE" w:rsidRDefault="002A0E8B" w:rsidP="005F56ED">
      <w:pPr>
        <w:widowControl/>
        <w:autoSpaceDE/>
        <w:autoSpaceDN/>
        <w:adjustRightInd/>
        <w:rPr>
          <w:rFonts w:eastAsia="Calibri" w:cs="Arial"/>
          <w:b/>
          <w:color w:val="000000" w:themeColor="text1"/>
          <w:szCs w:val="22"/>
          <w14:ligatures w14:val="none"/>
        </w:rPr>
      </w:pPr>
      <w:r w:rsidRPr="000D35FE">
        <w:rPr>
          <w:rFonts w:eastAsia="Calibri" w:cs="Arial"/>
          <w:b/>
          <w:color w:val="000000" w:themeColor="text1"/>
          <w:szCs w:val="22"/>
          <w14:ligatures w14:val="none"/>
        </w:rPr>
        <w:t>Kindergarten Readiness Assessment</w:t>
      </w:r>
    </w:p>
    <w:p w14:paraId="1C5D2ADF" w14:textId="77777777" w:rsidR="00A50064" w:rsidRPr="00B6248F" w:rsidRDefault="00A50064" w:rsidP="005F56ED">
      <w:pPr>
        <w:widowControl/>
        <w:autoSpaceDE/>
        <w:autoSpaceDN/>
        <w:adjustRightInd/>
        <w:rPr>
          <w:rFonts w:eastAsia="Calibri" w:cs="Arial"/>
          <w:b/>
          <w:szCs w:val="22"/>
          <w14:ligatures w14:val="none"/>
        </w:rPr>
      </w:pPr>
      <w:r w:rsidRPr="00B6248F">
        <w:rPr>
          <w:rFonts w:eastAsia="Calibri" w:cs="Arial"/>
          <w:b/>
          <w:szCs w:val="22"/>
          <w14:ligatures w14:val="none"/>
        </w:rPr>
        <w:t>359 North West Street</w:t>
      </w:r>
    </w:p>
    <w:p w14:paraId="3D4271F2" w14:textId="77777777" w:rsidR="00A50064" w:rsidRPr="00B6248F" w:rsidRDefault="00A50064" w:rsidP="005F56ED">
      <w:pPr>
        <w:widowControl/>
        <w:autoSpaceDE/>
        <w:autoSpaceDN/>
        <w:adjustRightInd/>
        <w:rPr>
          <w:rFonts w:eastAsia="Calibri" w:cs="Arial"/>
          <w:b/>
          <w:szCs w:val="22"/>
          <w14:ligatures w14:val="none"/>
        </w:rPr>
      </w:pPr>
      <w:r w:rsidRPr="00B6248F">
        <w:rPr>
          <w:rFonts w:eastAsia="Calibri" w:cs="Arial"/>
          <w:b/>
          <w:szCs w:val="22"/>
          <w14:ligatures w14:val="none"/>
        </w:rPr>
        <w:t>Jackson, Mississippi 39201</w:t>
      </w:r>
    </w:p>
    <w:p w14:paraId="391A2EF3" w14:textId="77777777" w:rsidR="00A50064" w:rsidRPr="00B6248F" w:rsidRDefault="00A50064" w:rsidP="005F56ED">
      <w:pPr>
        <w:widowControl/>
        <w:autoSpaceDE/>
        <w:autoSpaceDN/>
        <w:adjustRightInd/>
        <w:rPr>
          <w:rFonts w:eastAsia="Calibri" w:cs="Arial"/>
          <w:b/>
          <w:szCs w:val="22"/>
          <w14:ligatures w14:val="none"/>
        </w:rPr>
      </w:pPr>
    </w:p>
    <w:p w14:paraId="3C87F88B" w14:textId="77777777" w:rsidR="00A50064" w:rsidRPr="00B6248F" w:rsidRDefault="00A50064" w:rsidP="005F56ED">
      <w:pPr>
        <w:widowControl/>
        <w:autoSpaceDE/>
        <w:autoSpaceDN/>
        <w:adjustRightInd/>
        <w:contextualSpacing/>
        <w:rPr>
          <w:rFonts w:eastAsia="Calibri" w:cs="Arial"/>
          <w:szCs w:val="22"/>
          <w14:ligatures w14:val="none"/>
        </w:rPr>
      </w:pPr>
      <w:bookmarkStart w:id="171" w:name="_Hlk82501930"/>
      <w:r w:rsidRPr="00B6248F">
        <w:rPr>
          <w:rFonts w:eastAsia="Calibri" w:cs="Arial"/>
          <w:szCs w:val="22"/>
          <w14:ligatures w14:val="none"/>
        </w:rPr>
        <w:t xml:space="preserve">Timely submission of the proposal package is the sole responsibility of the Offeror. It is suggested that if the proposal is shipped to the MDE, it should be tracked to require an MDE mailroom staff signature </w:t>
      </w:r>
      <w:r w:rsidRPr="00B6248F">
        <w:rPr>
          <w:rFonts w:eastAsia="Calibri" w:cs="Arial"/>
          <w:szCs w:val="22"/>
          <w14:ligatures w14:val="none"/>
        </w:rPr>
        <w:lastRenderedPageBreak/>
        <w:t>and request a return receipt/notice with signature.  </w:t>
      </w:r>
      <w:r w:rsidRPr="00B6248F">
        <w:rPr>
          <w:rFonts w:eastAsia="Calibri" w:cs="Arial"/>
          <w:i/>
          <w:iCs/>
          <w:szCs w:val="22"/>
          <w14:ligatures w14:val="none"/>
        </w:rPr>
        <w:t xml:space="preserve">Any proposal shipped or mailed </w:t>
      </w:r>
      <w:r w:rsidRPr="00B6248F">
        <w:rPr>
          <w:rFonts w:eastAsia="Calibri" w:cs="Arial"/>
          <w:b/>
          <w:bCs/>
          <w:i/>
          <w:iCs/>
          <w:szCs w:val="22"/>
          <w14:ligatures w14:val="none"/>
        </w:rPr>
        <w:t xml:space="preserve">MUST </w:t>
      </w:r>
      <w:r w:rsidRPr="00B6248F">
        <w:rPr>
          <w:rFonts w:eastAsia="Calibri" w:cs="Arial"/>
          <w:i/>
          <w:iCs/>
          <w:szCs w:val="22"/>
          <w14:ligatures w14:val="none"/>
        </w:rPr>
        <w:t xml:space="preserve">be verified, date and time stamped and recorded by an </w:t>
      </w:r>
      <w:r w:rsidRPr="00B6248F">
        <w:rPr>
          <w:rFonts w:eastAsia="Calibri" w:cs="Arial"/>
          <w:b/>
          <w:bCs/>
          <w:i/>
          <w:iCs/>
          <w:szCs w:val="22"/>
          <w:u w:val="single"/>
          <w14:ligatures w14:val="none"/>
        </w:rPr>
        <w:t>MDE mailroom staff</w:t>
      </w:r>
      <w:r w:rsidRPr="00B6248F">
        <w:rPr>
          <w:rFonts w:eastAsia="Calibri" w:cs="Arial"/>
          <w:i/>
          <w:iCs/>
          <w:szCs w:val="22"/>
          <w14:ligatures w14:val="none"/>
        </w:rPr>
        <w:t xml:space="preserve">. </w:t>
      </w:r>
      <w:r w:rsidRPr="00B6248F">
        <w:rPr>
          <w:rFonts w:eastAsia="Calibri" w:cs="Arial"/>
          <w:szCs w:val="22"/>
          <w14:ligatures w14:val="none"/>
        </w:rPr>
        <w:t xml:space="preserve">The time and date of the receipt will be indicated on the sealed proposal envelope or package by the MDE mailroom staff. </w:t>
      </w:r>
      <w:r w:rsidRPr="00B6248F">
        <w:rPr>
          <w:rFonts w:eastAsia="Calibri" w:cs="Arial"/>
          <w:i/>
          <w:iCs/>
          <w:szCs w:val="22"/>
          <w14:ligatures w14:val="none"/>
        </w:rPr>
        <w:t> </w:t>
      </w:r>
      <w:r w:rsidRPr="00B6248F">
        <w:rPr>
          <w:rFonts w:eastAsia="Calibri" w:cs="Arial"/>
          <w:szCs w:val="22"/>
          <w14:ligatures w14:val="none"/>
        </w:rPr>
        <w:t xml:space="preserve">The only acceptable evidence to establish the time of receipt at the MDE will be identified by the time and date stamp of the MDE mailroom staff on the proposal wrapper or other documentary evidence of receipt used by the mailroom.  </w:t>
      </w:r>
    </w:p>
    <w:p w14:paraId="4756C549" w14:textId="77777777" w:rsidR="00A50064" w:rsidRPr="00B6248F" w:rsidRDefault="00A50064" w:rsidP="005F56ED">
      <w:pPr>
        <w:widowControl/>
        <w:autoSpaceDE/>
        <w:autoSpaceDN/>
        <w:adjustRightInd/>
        <w:contextualSpacing/>
        <w:rPr>
          <w:rFonts w:eastAsia="Calibri" w:cs="Arial"/>
          <w:szCs w:val="22"/>
          <w14:ligatures w14:val="none"/>
        </w:rPr>
      </w:pPr>
    </w:p>
    <w:p w14:paraId="66DB64B9" w14:textId="0547691F" w:rsidR="00A50064" w:rsidRPr="00B6248F" w:rsidRDefault="00A50064" w:rsidP="005F56ED">
      <w:pPr>
        <w:widowControl/>
        <w:autoSpaceDE/>
        <w:autoSpaceDN/>
        <w:adjustRightInd/>
        <w:contextualSpacing/>
        <w:rPr>
          <w:rFonts w:eastAsia="Calibri"/>
          <w:b/>
          <w:bCs/>
          <w:szCs w:val="22"/>
          <w:u w:val="single"/>
          <w14:ligatures w14:val="none"/>
        </w:rPr>
      </w:pPr>
      <w:r w:rsidRPr="00B6248F">
        <w:rPr>
          <w:rFonts w:eastAsia="Calibri"/>
          <w:b/>
          <w:bCs/>
          <w:szCs w:val="22"/>
          <w:u w:val="single"/>
          <w14:ligatures w14:val="none"/>
        </w:rPr>
        <w:t xml:space="preserve">Packages that are delivered in person by the Offeror or a representative will NOT be opened. Packages received by shipping/mail without the appropriate acceptance by the MDE mailroom staff or </w:t>
      </w:r>
      <w:proofErr w:type="gramStart"/>
      <w:r w:rsidRPr="00B6248F">
        <w:rPr>
          <w:rFonts w:eastAsia="Calibri"/>
          <w:b/>
          <w:bCs/>
          <w:szCs w:val="22"/>
          <w:u w:val="single"/>
          <w14:ligatures w14:val="none"/>
        </w:rPr>
        <w:t>is</w:t>
      </w:r>
      <w:proofErr w:type="gramEnd"/>
      <w:r w:rsidRPr="00B6248F">
        <w:rPr>
          <w:rFonts w:eastAsia="Calibri"/>
          <w:b/>
          <w:bCs/>
          <w:szCs w:val="22"/>
          <w:u w:val="single"/>
          <w14:ligatures w14:val="none"/>
        </w:rPr>
        <w:t xml:space="preserve"> received and recorded AFTER the submission deadline </w:t>
      </w:r>
      <w:r w:rsidR="001566DF">
        <w:rPr>
          <w:rFonts w:eastAsia="Calibri"/>
          <w:b/>
          <w:bCs/>
          <w:szCs w:val="22"/>
          <w:u w:val="single"/>
          <w14:ligatures w14:val="none"/>
        </w:rPr>
        <w:t xml:space="preserve">shall </w:t>
      </w:r>
      <w:r w:rsidRPr="00B6248F">
        <w:rPr>
          <w:rFonts w:eastAsia="Calibri"/>
          <w:b/>
          <w:bCs/>
          <w:szCs w:val="22"/>
          <w:u w:val="single"/>
          <w14:ligatures w14:val="none"/>
        </w:rPr>
        <w:t xml:space="preserve">NOT be considered for an award. </w:t>
      </w:r>
    </w:p>
    <w:bookmarkEnd w:id="171"/>
    <w:p w14:paraId="09B3F9EE" w14:textId="77777777" w:rsidR="00A50064" w:rsidRPr="00B6248F" w:rsidRDefault="00A50064" w:rsidP="005F56ED">
      <w:pPr>
        <w:widowControl/>
        <w:autoSpaceDE/>
        <w:autoSpaceDN/>
        <w:adjustRightInd/>
        <w:contextualSpacing/>
        <w:rPr>
          <w:rFonts w:eastAsia="Calibri" w:cs="Arial"/>
          <w:i/>
          <w:iCs/>
          <w:szCs w:val="22"/>
          <w14:ligatures w14:val="none"/>
        </w:rPr>
      </w:pPr>
    </w:p>
    <w:p w14:paraId="605FDB15" w14:textId="557BFAC3" w:rsidR="009D2BF3" w:rsidRPr="00B6248F" w:rsidRDefault="00A50064" w:rsidP="005F56ED">
      <w:pPr>
        <w:rPr>
          <w:highlight w:val="yellow"/>
        </w:rPr>
      </w:pPr>
      <w:r w:rsidRPr="00B6248F">
        <w:rPr>
          <w:rFonts w:eastAsia="Calibri" w:cs="Arial"/>
          <w:szCs w:val="22"/>
          <w14:ligatures w14:val="none"/>
        </w:rPr>
        <w:t xml:space="preserve">The MDE will not be responsible for delivery delays or lost packets.  All risk of late arrival due to unanticipated delays – whether delivered by shipping or electronic method – is entirely on the Offeror.  </w:t>
      </w:r>
      <w:r w:rsidRPr="005E280E">
        <w:rPr>
          <w:rFonts w:eastAsia="Calibri" w:cs="Arial"/>
          <w:szCs w:val="22"/>
          <w:u w:val="single"/>
          <w14:ligatures w14:val="none"/>
        </w:rPr>
        <w:t>All Offerors are urged to take the possibility of delay into account when submitting the proposal and submit the packet electronically via</w:t>
      </w:r>
      <w:r w:rsidR="003A570A" w:rsidRPr="005E280E">
        <w:rPr>
          <w:rFonts w:eastAsia="Calibri" w:cs="Arial"/>
          <w:szCs w:val="22"/>
          <w:u w:val="single"/>
          <w14:ligatures w14:val="none"/>
        </w:rPr>
        <w:t xml:space="preserve"> </w:t>
      </w:r>
      <w:hyperlink r:id="rId24" w:history="1">
        <w:r w:rsidR="005E280E" w:rsidRPr="009020B0">
          <w:rPr>
            <w:rStyle w:val="Hyperlink"/>
            <w:rFonts w:eastAsia="Calibri" w:cs="Arial"/>
            <w:szCs w:val="22"/>
            <w14:ligatures w14:val="none"/>
          </w:rPr>
          <w:t>MDETechnologyProposals@mdek12.org</w:t>
        </w:r>
      </w:hyperlink>
      <w:r w:rsidR="005E280E" w:rsidRPr="005E280E">
        <w:rPr>
          <w:rFonts w:eastAsia="Calibri" w:cs="Arial"/>
          <w:szCs w:val="22"/>
          <w:u w:val="single"/>
          <w14:ligatures w14:val="none"/>
        </w:rPr>
        <w:t>.</w:t>
      </w:r>
      <w:r w:rsidRPr="005E280E">
        <w:rPr>
          <w:rFonts w:eastAsia="Calibri" w:cs="Arial"/>
          <w:szCs w:val="22"/>
          <w14:ligatures w14:val="none"/>
        </w:rPr>
        <w:t xml:space="preserve"> The Offeror </w:t>
      </w:r>
      <w:proofErr w:type="gramStart"/>
      <w:r w:rsidRPr="005E280E">
        <w:rPr>
          <w:rFonts w:eastAsia="Calibri" w:cs="Arial"/>
          <w:szCs w:val="22"/>
          <w14:ligatures w14:val="none"/>
        </w:rPr>
        <w:t>shall</w:t>
      </w:r>
      <w:proofErr w:type="gramEnd"/>
      <w:r w:rsidRPr="005E280E">
        <w:rPr>
          <w:rFonts w:eastAsia="Calibri" w:cs="Arial"/>
          <w:szCs w:val="22"/>
          <w14:ligatures w14:val="none"/>
        </w:rPr>
        <w:t xml:space="preserve"> be notified as soon as practicable if their proposal was rejected and the reason for </w:t>
      </w:r>
      <w:r w:rsidRPr="00B6248F">
        <w:rPr>
          <w:rFonts w:eastAsia="Calibri" w:cs="Arial"/>
          <w:szCs w:val="22"/>
          <w14:ligatures w14:val="none"/>
        </w:rPr>
        <w:t>such rejection.</w:t>
      </w:r>
      <w:r w:rsidR="009D2BF3" w:rsidRPr="00B6248F">
        <w:rPr>
          <w:highlight w:val="yellow"/>
        </w:rPr>
        <w:t xml:space="preserve"> </w:t>
      </w:r>
    </w:p>
    <w:p w14:paraId="587E1EA4" w14:textId="5D658B60" w:rsidR="00AF1889" w:rsidRPr="00B6248F" w:rsidRDefault="009D2BF3" w:rsidP="007441C2">
      <w:pPr>
        <w:pStyle w:val="Heading2"/>
        <w:numPr>
          <w:ilvl w:val="0"/>
          <w:numId w:val="34"/>
        </w:numPr>
        <w:ind w:left="720" w:hanging="720"/>
      </w:pPr>
      <w:bookmarkStart w:id="172" w:name="_Toc213261642"/>
      <w:r w:rsidRPr="00B6248F">
        <w:t>Procurement Schedule</w:t>
      </w:r>
      <w:bookmarkEnd w:id="172"/>
    </w:p>
    <w:tbl>
      <w:tblPr>
        <w:tblpPr w:leftFromText="180" w:rightFromText="180" w:vertAnchor="text" w:horzAnchor="margin" w:tblpXSpec="center" w:tblpY="9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6"/>
        <w:gridCol w:w="4219"/>
      </w:tblGrid>
      <w:tr w:rsidR="00AF1889" w:rsidRPr="00B6248F" w14:paraId="7455CFF1" w14:textId="77777777" w:rsidTr="00AF1889">
        <w:tc>
          <w:tcPr>
            <w:tcW w:w="4596" w:type="dxa"/>
          </w:tcPr>
          <w:p w14:paraId="7642177C" w14:textId="77777777" w:rsidR="00AF1889" w:rsidRPr="008F58AC" w:rsidRDefault="00AF1889" w:rsidP="005F56ED">
            <w:pPr>
              <w:rPr>
                <w:rFonts w:cs="Arial"/>
                <w:b/>
                <w:bCs/>
                <w:szCs w:val="22"/>
                <w14:ligatures w14:val="none"/>
              </w:rPr>
            </w:pPr>
            <w:bookmarkStart w:id="173" w:name="_Hlk206493027"/>
            <w:r w:rsidRPr="008F58AC">
              <w:rPr>
                <w:rFonts w:cs="Arial"/>
                <w:b/>
                <w:bCs/>
                <w:szCs w:val="22"/>
                <w14:ligatures w14:val="none"/>
              </w:rPr>
              <w:t>Task</w:t>
            </w:r>
          </w:p>
        </w:tc>
        <w:tc>
          <w:tcPr>
            <w:tcW w:w="4219" w:type="dxa"/>
          </w:tcPr>
          <w:p w14:paraId="608BF57E" w14:textId="77777777" w:rsidR="00AF1889" w:rsidRPr="008F58AC" w:rsidRDefault="00AF1889" w:rsidP="005F56ED">
            <w:pPr>
              <w:rPr>
                <w:rFonts w:cs="Arial"/>
                <w:b/>
                <w:bCs/>
                <w:szCs w:val="22"/>
                <w14:ligatures w14:val="none"/>
              </w:rPr>
            </w:pPr>
            <w:r w:rsidRPr="008F58AC">
              <w:rPr>
                <w:rFonts w:cs="Arial"/>
                <w:b/>
                <w:bCs/>
                <w:szCs w:val="22"/>
                <w14:ligatures w14:val="none"/>
              </w:rPr>
              <w:t>Date</w:t>
            </w:r>
          </w:p>
        </w:tc>
      </w:tr>
      <w:tr w:rsidR="00D27F17" w:rsidRPr="00B6248F" w14:paraId="3B8466FB" w14:textId="77777777" w:rsidTr="00AF1889">
        <w:tc>
          <w:tcPr>
            <w:tcW w:w="4596" w:type="dxa"/>
          </w:tcPr>
          <w:p w14:paraId="1B174358" w14:textId="77777777" w:rsidR="00D27F17" w:rsidRPr="00A955CA" w:rsidRDefault="00D27F17" w:rsidP="00D27F17">
            <w:pPr>
              <w:rPr>
                <w:rFonts w:cs="Arial"/>
                <w:szCs w:val="22"/>
                <w14:ligatures w14:val="none"/>
              </w:rPr>
            </w:pPr>
            <w:r w:rsidRPr="00A955CA">
              <w:rPr>
                <w:rFonts w:cs="Arial"/>
                <w:szCs w:val="22"/>
                <w14:ligatures w14:val="none"/>
              </w:rPr>
              <w:t>First Advertisement Date for RFP</w:t>
            </w:r>
          </w:p>
        </w:tc>
        <w:tc>
          <w:tcPr>
            <w:tcW w:w="4219" w:type="dxa"/>
          </w:tcPr>
          <w:p w14:paraId="667F44EF" w14:textId="0326148F" w:rsidR="00D27F17" w:rsidRPr="00A955CA" w:rsidRDefault="00D27F17" w:rsidP="00D27F17">
            <w:pPr>
              <w:rPr>
                <w:rFonts w:cs="Arial"/>
                <w:szCs w:val="22"/>
                <w14:ligatures w14:val="none"/>
              </w:rPr>
            </w:pPr>
            <w:r w:rsidRPr="00A955CA">
              <w:rPr>
                <w:rFonts w:cs="Arial"/>
                <w:szCs w:val="22"/>
                <w14:ligatures w14:val="none"/>
              </w:rPr>
              <w:t xml:space="preserve">Wednesday, </w:t>
            </w:r>
            <w:r w:rsidR="005149FB">
              <w:rPr>
                <w:rFonts w:cs="Arial"/>
                <w:szCs w:val="22"/>
                <w14:ligatures w14:val="none"/>
              </w:rPr>
              <w:t>November</w:t>
            </w:r>
            <w:r w:rsidRPr="00A955CA">
              <w:rPr>
                <w:rFonts w:cs="Arial"/>
                <w:szCs w:val="22"/>
                <w14:ligatures w14:val="none"/>
              </w:rPr>
              <w:t xml:space="preserve"> </w:t>
            </w:r>
            <w:r w:rsidR="00495E92">
              <w:rPr>
                <w:rFonts w:cs="Arial"/>
                <w:szCs w:val="22"/>
                <w14:ligatures w14:val="none"/>
              </w:rPr>
              <w:t>12</w:t>
            </w:r>
            <w:r w:rsidRPr="00A955CA">
              <w:rPr>
                <w:rFonts w:cs="Arial"/>
                <w:szCs w:val="22"/>
                <w14:ligatures w14:val="none"/>
              </w:rPr>
              <w:t>, 2025</w:t>
            </w:r>
          </w:p>
        </w:tc>
      </w:tr>
      <w:tr w:rsidR="00D27F17" w:rsidRPr="00B6248F" w14:paraId="55ECAB6D" w14:textId="77777777" w:rsidTr="00AF1889">
        <w:tc>
          <w:tcPr>
            <w:tcW w:w="4596" w:type="dxa"/>
          </w:tcPr>
          <w:p w14:paraId="616F8313" w14:textId="77777777" w:rsidR="00D27F17" w:rsidRPr="00A955CA" w:rsidRDefault="00D27F17" w:rsidP="00D27F17">
            <w:pPr>
              <w:rPr>
                <w:rFonts w:cs="Arial"/>
                <w:szCs w:val="22"/>
                <w14:ligatures w14:val="none"/>
              </w:rPr>
            </w:pPr>
            <w:r w:rsidRPr="00A955CA">
              <w:rPr>
                <w:rFonts w:cs="Arial"/>
                <w:szCs w:val="22"/>
                <w14:ligatures w14:val="none"/>
              </w:rPr>
              <w:t>Second Advertisement Date for RFP</w:t>
            </w:r>
          </w:p>
        </w:tc>
        <w:tc>
          <w:tcPr>
            <w:tcW w:w="4219" w:type="dxa"/>
          </w:tcPr>
          <w:p w14:paraId="0E044C38" w14:textId="09A8518D" w:rsidR="00D27F17" w:rsidRPr="00A955CA" w:rsidRDefault="00D27F17" w:rsidP="00D27F17">
            <w:pPr>
              <w:rPr>
                <w:rFonts w:cs="Arial"/>
                <w:szCs w:val="22"/>
                <w14:ligatures w14:val="none"/>
              </w:rPr>
            </w:pPr>
            <w:r w:rsidRPr="00A955CA">
              <w:rPr>
                <w:rFonts w:cs="Arial"/>
                <w:szCs w:val="22"/>
                <w14:ligatures w14:val="none"/>
              </w:rPr>
              <w:t xml:space="preserve">Wednesday, </w:t>
            </w:r>
            <w:r>
              <w:rPr>
                <w:rFonts w:cs="Arial"/>
                <w:szCs w:val="22"/>
                <w14:ligatures w14:val="none"/>
              </w:rPr>
              <w:t xml:space="preserve">November </w:t>
            </w:r>
            <w:r w:rsidR="005149FB">
              <w:rPr>
                <w:rFonts w:cs="Arial"/>
                <w:szCs w:val="22"/>
                <w14:ligatures w14:val="none"/>
              </w:rPr>
              <w:t>1</w:t>
            </w:r>
            <w:r w:rsidR="00495E92">
              <w:rPr>
                <w:rFonts w:cs="Arial"/>
                <w:szCs w:val="22"/>
                <w14:ligatures w14:val="none"/>
              </w:rPr>
              <w:t>9</w:t>
            </w:r>
            <w:r w:rsidRPr="00A955CA">
              <w:rPr>
                <w:rFonts w:cs="Arial"/>
                <w:szCs w:val="22"/>
                <w14:ligatures w14:val="none"/>
              </w:rPr>
              <w:t>, 2025</w:t>
            </w:r>
          </w:p>
        </w:tc>
      </w:tr>
      <w:tr w:rsidR="00D27F17" w:rsidRPr="00B6248F" w14:paraId="505D76A8" w14:textId="77777777" w:rsidTr="00C7433F">
        <w:trPr>
          <w:trHeight w:val="479"/>
        </w:trPr>
        <w:tc>
          <w:tcPr>
            <w:tcW w:w="4596" w:type="dxa"/>
          </w:tcPr>
          <w:p w14:paraId="2FD141B0" w14:textId="77777777" w:rsidR="00D27F17" w:rsidRPr="00A955CA" w:rsidRDefault="00D27F17" w:rsidP="00D27F17">
            <w:pPr>
              <w:rPr>
                <w:rFonts w:cs="Arial"/>
                <w:szCs w:val="22"/>
                <w14:ligatures w14:val="none"/>
              </w:rPr>
            </w:pPr>
            <w:r w:rsidRPr="00A955CA">
              <w:rPr>
                <w:rFonts w:cs="Arial"/>
                <w:szCs w:val="22"/>
                <w14:ligatures w14:val="none"/>
              </w:rPr>
              <w:t xml:space="preserve">Deadline to submit Questions &amp; </w:t>
            </w:r>
            <w:proofErr w:type="gramStart"/>
            <w:r w:rsidRPr="00A955CA">
              <w:rPr>
                <w:rFonts w:cs="Arial"/>
                <w:szCs w:val="22"/>
                <w14:ligatures w14:val="none"/>
              </w:rPr>
              <w:t>request</w:t>
            </w:r>
            <w:proofErr w:type="gramEnd"/>
            <w:r w:rsidRPr="00A955CA">
              <w:rPr>
                <w:rFonts w:cs="Arial"/>
                <w:szCs w:val="22"/>
                <w14:ligatures w14:val="none"/>
              </w:rPr>
              <w:t xml:space="preserve"> for clarifications</w:t>
            </w:r>
          </w:p>
        </w:tc>
        <w:tc>
          <w:tcPr>
            <w:tcW w:w="4219" w:type="dxa"/>
          </w:tcPr>
          <w:p w14:paraId="09D1CACB" w14:textId="3875E9A6" w:rsidR="00D27F17" w:rsidRPr="00A955CA" w:rsidRDefault="00495E92" w:rsidP="00D27F17">
            <w:pPr>
              <w:rPr>
                <w:rFonts w:cs="Arial"/>
                <w:color w:val="FF0000"/>
                <w:szCs w:val="22"/>
                <w14:ligatures w14:val="none"/>
              </w:rPr>
            </w:pPr>
            <w:r>
              <w:rPr>
                <w:rFonts w:cs="Arial"/>
                <w14:ligatures w14:val="none"/>
              </w:rPr>
              <w:t>Wednesday</w:t>
            </w:r>
            <w:r w:rsidR="00D27F17">
              <w:rPr>
                <w:rFonts w:cs="Arial"/>
                <w14:ligatures w14:val="none"/>
              </w:rPr>
              <w:t xml:space="preserve">, </w:t>
            </w:r>
            <w:r>
              <w:rPr>
                <w:rFonts w:cs="Arial"/>
                <w14:ligatures w14:val="none"/>
              </w:rPr>
              <w:t>December 3</w:t>
            </w:r>
            <w:r w:rsidR="00D27F17" w:rsidRPr="00A955CA">
              <w:rPr>
                <w:rFonts w:cs="Arial"/>
                <w14:ligatures w14:val="none"/>
              </w:rPr>
              <w:t xml:space="preserve">, 2025, </w:t>
            </w:r>
            <w:proofErr w:type="gramStart"/>
            <w:r w:rsidR="00D27F17" w:rsidRPr="00A955CA">
              <w:rPr>
                <w:rFonts w:cs="Arial"/>
                <w14:ligatures w14:val="none"/>
              </w:rPr>
              <w:t>by</w:t>
            </w:r>
            <w:proofErr w:type="gramEnd"/>
            <w:r w:rsidR="00D27F17" w:rsidRPr="00A955CA">
              <w:rPr>
                <w:rFonts w:cs="Arial"/>
                <w14:ligatures w14:val="none"/>
              </w:rPr>
              <w:t xml:space="preserve"> </w:t>
            </w:r>
            <w:r w:rsidR="00907912" w:rsidRPr="00907912">
              <w:rPr>
                <w:rFonts w:cs="Arial"/>
                <w:b/>
                <w:bCs/>
                <w14:ligatures w14:val="none"/>
              </w:rPr>
              <w:t>2</w:t>
            </w:r>
            <w:r w:rsidR="00D27F17" w:rsidRPr="00A955CA">
              <w:rPr>
                <w:rFonts w:cs="Arial"/>
                <w:b/>
                <w:bCs/>
                <w14:ligatures w14:val="none"/>
              </w:rPr>
              <w:t>:00 p.m</w:t>
            </w:r>
            <w:r w:rsidR="00D27F17" w:rsidRPr="00A955CA">
              <w:rPr>
                <w:rFonts w:cs="Arial"/>
                <w14:ligatures w14:val="none"/>
              </w:rPr>
              <w:t xml:space="preserve">. </w:t>
            </w:r>
            <w:r w:rsidR="00D27F17" w:rsidRPr="00A955CA">
              <w:rPr>
                <w:rFonts w:cs="Arial"/>
                <w:b/>
                <w:bCs/>
                <w14:ligatures w14:val="none"/>
              </w:rPr>
              <w:t>Central Time</w:t>
            </w:r>
          </w:p>
        </w:tc>
      </w:tr>
      <w:tr w:rsidR="00D27F17" w:rsidRPr="00B6248F" w14:paraId="50B21E34" w14:textId="77777777" w:rsidTr="00AF1889">
        <w:tc>
          <w:tcPr>
            <w:tcW w:w="4596" w:type="dxa"/>
          </w:tcPr>
          <w:p w14:paraId="2C9DEB9E" w14:textId="77777777" w:rsidR="00D27F17" w:rsidRPr="00A955CA" w:rsidRDefault="00D27F17" w:rsidP="00D27F17">
            <w:pPr>
              <w:rPr>
                <w:rFonts w:cs="Arial"/>
                <w:szCs w:val="22"/>
                <w14:ligatures w14:val="none"/>
              </w:rPr>
            </w:pPr>
            <w:r w:rsidRPr="00A955CA">
              <w:rPr>
                <w:rFonts w:cs="Arial"/>
                <w:szCs w:val="22"/>
                <w14:ligatures w14:val="none"/>
              </w:rPr>
              <w:t>Deadline for Questions Answered and Posted to MDE Web Site</w:t>
            </w:r>
          </w:p>
        </w:tc>
        <w:tc>
          <w:tcPr>
            <w:tcW w:w="4219" w:type="dxa"/>
          </w:tcPr>
          <w:p w14:paraId="357B9DB2" w14:textId="77777777" w:rsidR="00D27F17" w:rsidRPr="00A955CA" w:rsidRDefault="00D27F17" w:rsidP="00D27F17">
            <w:pPr>
              <w:rPr>
                <w:rFonts w:cs="Arial"/>
                <w:color w:val="FF0000"/>
                <w:szCs w:val="22"/>
                <w14:ligatures w14:val="none"/>
              </w:rPr>
            </w:pPr>
          </w:p>
          <w:p w14:paraId="51E81D1F" w14:textId="3B35D705" w:rsidR="00D27F17" w:rsidRPr="00A955CA" w:rsidRDefault="00907912" w:rsidP="00D27F17">
            <w:pPr>
              <w:rPr>
                <w:rFonts w:cs="Arial"/>
                <w:color w:val="FF0000"/>
                <w:szCs w:val="22"/>
                <w14:ligatures w14:val="none"/>
              </w:rPr>
            </w:pPr>
            <w:r>
              <w:rPr>
                <w:rFonts w:cs="Arial"/>
                <w:szCs w:val="22"/>
                <w14:ligatures w14:val="none"/>
              </w:rPr>
              <w:t>Monday</w:t>
            </w:r>
            <w:r w:rsidR="00D27F17" w:rsidRPr="00A955CA">
              <w:rPr>
                <w:rFonts w:cs="Arial"/>
                <w:szCs w:val="22"/>
                <w14:ligatures w14:val="none"/>
              </w:rPr>
              <w:t xml:space="preserve">, </w:t>
            </w:r>
            <w:r w:rsidR="00495E92">
              <w:rPr>
                <w:rFonts w:cs="Arial"/>
                <w:szCs w:val="22"/>
                <w14:ligatures w14:val="none"/>
              </w:rPr>
              <w:t xml:space="preserve">December </w:t>
            </w:r>
            <w:r>
              <w:rPr>
                <w:rFonts w:cs="Arial"/>
                <w:szCs w:val="22"/>
                <w14:ligatures w14:val="none"/>
              </w:rPr>
              <w:t>8</w:t>
            </w:r>
            <w:r w:rsidR="00D27F17" w:rsidRPr="00A955CA">
              <w:rPr>
                <w:rFonts w:cs="Arial"/>
                <w:szCs w:val="22"/>
                <w14:ligatures w14:val="none"/>
              </w:rPr>
              <w:t xml:space="preserve">, </w:t>
            </w:r>
            <w:proofErr w:type="gramStart"/>
            <w:r w:rsidR="00D27F17" w:rsidRPr="00A955CA">
              <w:rPr>
                <w:rFonts w:cs="Arial"/>
                <w:szCs w:val="22"/>
                <w14:ligatures w14:val="none"/>
              </w:rPr>
              <w:t>2025</w:t>
            </w:r>
            <w:proofErr w:type="gramEnd"/>
            <w:r w:rsidR="00D27F17" w:rsidRPr="00A955CA">
              <w:rPr>
                <w:rFonts w:cs="Arial"/>
                <w:szCs w:val="22"/>
                <w14:ligatures w14:val="none"/>
              </w:rPr>
              <w:t xml:space="preserve"> </w:t>
            </w:r>
          </w:p>
        </w:tc>
      </w:tr>
      <w:tr w:rsidR="00D27F17" w:rsidRPr="00B6248F" w14:paraId="2FA89DCF" w14:textId="77777777" w:rsidTr="00AF1889">
        <w:tc>
          <w:tcPr>
            <w:tcW w:w="4596" w:type="dxa"/>
          </w:tcPr>
          <w:p w14:paraId="68AD05FD" w14:textId="417DF2CA" w:rsidR="00D27F17" w:rsidRPr="00A955CA" w:rsidRDefault="00D27F17" w:rsidP="00D27F17">
            <w:pPr>
              <w:rPr>
                <w:rFonts w:cs="Arial"/>
                <w:szCs w:val="22"/>
                <w14:ligatures w14:val="none"/>
              </w:rPr>
            </w:pPr>
            <w:r>
              <w:rPr>
                <w:rFonts w:cs="Arial"/>
                <w:szCs w:val="22"/>
                <w14:ligatures w14:val="none"/>
              </w:rPr>
              <w:t>Proposal Submission Deadline</w:t>
            </w:r>
          </w:p>
        </w:tc>
        <w:tc>
          <w:tcPr>
            <w:tcW w:w="4219" w:type="dxa"/>
          </w:tcPr>
          <w:p w14:paraId="50CBA5E8" w14:textId="7013C25E" w:rsidR="00D27F17" w:rsidRPr="00A955CA" w:rsidRDefault="00907912" w:rsidP="00D27F17">
            <w:pPr>
              <w:rPr>
                <w:rFonts w:cs="Arial"/>
                <w:szCs w:val="22"/>
                <w14:ligatures w14:val="none"/>
              </w:rPr>
            </w:pPr>
            <w:r>
              <w:rPr>
                <w:rFonts w:cs="Arial"/>
                <w:szCs w:val="22"/>
                <w14:ligatures w14:val="none"/>
              </w:rPr>
              <w:t>Tuesday</w:t>
            </w:r>
            <w:r w:rsidR="00D27F17" w:rsidRPr="00A955CA">
              <w:rPr>
                <w:rFonts w:cs="Arial"/>
                <w:szCs w:val="22"/>
                <w14:ligatures w14:val="none"/>
              </w:rPr>
              <w:t xml:space="preserve">, </w:t>
            </w:r>
            <w:r w:rsidR="00D27F17">
              <w:rPr>
                <w:rFonts w:cs="Arial"/>
                <w:szCs w:val="22"/>
                <w14:ligatures w14:val="none"/>
              </w:rPr>
              <w:t>December</w:t>
            </w:r>
            <w:r w:rsidR="00D27F17" w:rsidRPr="00A955CA">
              <w:rPr>
                <w:rFonts w:cs="Arial"/>
                <w:szCs w:val="22"/>
                <w14:ligatures w14:val="none"/>
              </w:rPr>
              <w:t xml:space="preserve"> </w:t>
            </w:r>
            <w:r>
              <w:rPr>
                <w:rFonts w:cs="Arial"/>
                <w:szCs w:val="22"/>
                <w14:ligatures w14:val="none"/>
              </w:rPr>
              <w:t>16</w:t>
            </w:r>
            <w:r w:rsidR="00D27F17" w:rsidRPr="00A955CA">
              <w:rPr>
                <w:rFonts w:cs="Arial"/>
                <w:szCs w:val="22"/>
                <w14:ligatures w14:val="none"/>
              </w:rPr>
              <w:t xml:space="preserve">, </w:t>
            </w:r>
            <w:r w:rsidR="001F7B56" w:rsidRPr="00A955CA">
              <w:rPr>
                <w:rFonts w:cs="Arial"/>
                <w:szCs w:val="22"/>
                <w14:ligatures w14:val="none"/>
              </w:rPr>
              <w:t>2025,</w:t>
            </w:r>
            <w:r w:rsidR="00D27F17" w:rsidRPr="00A955CA">
              <w:rPr>
                <w:rFonts w:cs="Arial"/>
                <w14:ligatures w14:val="none"/>
              </w:rPr>
              <w:t xml:space="preserve"> </w:t>
            </w:r>
            <w:proofErr w:type="gramStart"/>
            <w:r w:rsidR="00D27F17" w:rsidRPr="00A955CA">
              <w:rPr>
                <w:rFonts w:cs="Arial"/>
                <w14:ligatures w14:val="none"/>
              </w:rPr>
              <w:t>by</w:t>
            </w:r>
            <w:proofErr w:type="gramEnd"/>
            <w:r w:rsidR="00D27F17" w:rsidRPr="00D3528B">
              <w:rPr>
                <w:rFonts w:cs="Arial"/>
                <w:b/>
                <w:bCs/>
                <w14:ligatures w14:val="none"/>
              </w:rPr>
              <w:t xml:space="preserve"> 2</w:t>
            </w:r>
            <w:r w:rsidR="00D27F17" w:rsidRPr="00A955CA">
              <w:rPr>
                <w:rFonts w:cs="Arial"/>
                <w:b/>
                <w:bCs/>
                <w14:ligatures w14:val="none"/>
              </w:rPr>
              <w:t>:00 p.m</w:t>
            </w:r>
            <w:r w:rsidR="00D27F17" w:rsidRPr="00A955CA">
              <w:rPr>
                <w:rFonts w:cs="Arial"/>
                <w14:ligatures w14:val="none"/>
              </w:rPr>
              <w:t xml:space="preserve">. </w:t>
            </w:r>
            <w:r w:rsidR="00D27F17" w:rsidRPr="00A955CA">
              <w:rPr>
                <w:rFonts w:cs="Arial"/>
                <w:b/>
                <w:bCs/>
                <w14:ligatures w14:val="none"/>
              </w:rPr>
              <w:t>Central Time</w:t>
            </w:r>
          </w:p>
        </w:tc>
      </w:tr>
      <w:tr w:rsidR="00D27F17" w:rsidRPr="00B6248F" w14:paraId="76366059" w14:textId="77777777" w:rsidTr="00AF1889">
        <w:tc>
          <w:tcPr>
            <w:tcW w:w="4596" w:type="dxa"/>
          </w:tcPr>
          <w:p w14:paraId="46878FC7" w14:textId="77777777" w:rsidR="00D27F17" w:rsidRPr="00A955CA" w:rsidRDefault="00D27F17" w:rsidP="00D27F17">
            <w:pPr>
              <w:rPr>
                <w:rFonts w:cs="Arial"/>
                <w:szCs w:val="22"/>
                <w14:ligatures w14:val="none"/>
              </w:rPr>
            </w:pPr>
            <w:r w:rsidRPr="00A955CA">
              <w:rPr>
                <w:rFonts w:cs="Arial"/>
                <w:szCs w:val="22"/>
                <w14:ligatures w14:val="none"/>
              </w:rPr>
              <w:t>Evaluation of Proposals</w:t>
            </w:r>
          </w:p>
        </w:tc>
        <w:tc>
          <w:tcPr>
            <w:tcW w:w="4219" w:type="dxa"/>
          </w:tcPr>
          <w:p w14:paraId="59A3A679" w14:textId="12466249" w:rsidR="00D27F17" w:rsidRPr="00A955CA" w:rsidRDefault="00907912" w:rsidP="00D27F17">
            <w:pPr>
              <w:rPr>
                <w:rFonts w:cs="Arial"/>
                <w:szCs w:val="22"/>
                <w14:ligatures w14:val="none"/>
              </w:rPr>
            </w:pPr>
            <w:r>
              <w:rPr>
                <w:rFonts w:cs="Arial"/>
                <w:szCs w:val="22"/>
                <w14:ligatures w14:val="none"/>
              </w:rPr>
              <w:t>January</w:t>
            </w:r>
            <w:r w:rsidR="00D27F17">
              <w:rPr>
                <w:rFonts w:cs="Arial"/>
                <w:szCs w:val="22"/>
                <w14:ligatures w14:val="none"/>
              </w:rPr>
              <w:t xml:space="preserve"> </w:t>
            </w:r>
            <w:r>
              <w:rPr>
                <w:rFonts w:cs="Arial"/>
                <w:szCs w:val="22"/>
                <w14:ligatures w14:val="none"/>
              </w:rPr>
              <w:t>6</w:t>
            </w:r>
            <w:r w:rsidR="00D27F17" w:rsidRPr="00A955CA">
              <w:rPr>
                <w:rFonts w:cs="Arial"/>
                <w:szCs w:val="22"/>
                <w14:ligatures w14:val="none"/>
              </w:rPr>
              <w:t>, 202</w:t>
            </w:r>
            <w:r>
              <w:rPr>
                <w:rFonts w:cs="Arial"/>
                <w:szCs w:val="22"/>
                <w14:ligatures w14:val="none"/>
              </w:rPr>
              <w:t>6</w:t>
            </w:r>
            <w:r w:rsidR="00D27F17" w:rsidRPr="00A955CA">
              <w:rPr>
                <w:rFonts w:cs="Arial"/>
                <w:szCs w:val="22"/>
                <w14:ligatures w14:val="none"/>
              </w:rPr>
              <w:t>,</w:t>
            </w:r>
            <w:r w:rsidR="00D27F17">
              <w:rPr>
                <w:rFonts w:cs="Arial"/>
                <w:szCs w:val="22"/>
                <w14:ligatures w14:val="none"/>
              </w:rPr>
              <w:t xml:space="preserve"> or later</w:t>
            </w:r>
          </w:p>
        </w:tc>
      </w:tr>
      <w:tr w:rsidR="00D27F17" w:rsidRPr="00B6248F" w14:paraId="52C5397D" w14:textId="77777777" w:rsidTr="00AF1889">
        <w:tc>
          <w:tcPr>
            <w:tcW w:w="4596" w:type="dxa"/>
          </w:tcPr>
          <w:p w14:paraId="1F1B21DB" w14:textId="5A8BFCE1" w:rsidR="00D27F17" w:rsidRPr="00A955CA" w:rsidRDefault="00D27F17" w:rsidP="00D27F17">
            <w:pPr>
              <w:rPr>
                <w:rFonts w:cs="Arial"/>
                <w:szCs w:val="22"/>
                <w14:ligatures w14:val="none"/>
              </w:rPr>
            </w:pPr>
            <w:r w:rsidRPr="00A955CA">
              <w:rPr>
                <w:rFonts w:cs="Arial"/>
                <w:szCs w:val="22"/>
                <w14:ligatures w14:val="none"/>
              </w:rPr>
              <w:t>SBE Board Meeting</w:t>
            </w:r>
          </w:p>
        </w:tc>
        <w:tc>
          <w:tcPr>
            <w:tcW w:w="4219" w:type="dxa"/>
          </w:tcPr>
          <w:p w14:paraId="6EEE9B35" w14:textId="3B600294" w:rsidR="00D27F17" w:rsidRPr="00A955CA" w:rsidRDefault="00D27F17" w:rsidP="00D27F17">
            <w:pPr>
              <w:rPr>
                <w:rFonts w:cs="Arial"/>
                <w:szCs w:val="22"/>
                <w14:ligatures w14:val="none"/>
              </w:rPr>
            </w:pPr>
            <w:r w:rsidRPr="00A955CA">
              <w:rPr>
                <w:rFonts w:cs="Arial"/>
                <w:szCs w:val="22"/>
                <w14:ligatures w14:val="none"/>
              </w:rPr>
              <w:t xml:space="preserve">Thursday, </w:t>
            </w:r>
            <w:r w:rsidR="00907912">
              <w:rPr>
                <w:rFonts w:cs="Arial"/>
                <w:szCs w:val="22"/>
                <w14:ligatures w14:val="none"/>
              </w:rPr>
              <w:t>March</w:t>
            </w:r>
            <w:r w:rsidRPr="00A955CA">
              <w:rPr>
                <w:rFonts w:cs="Arial"/>
                <w:szCs w:val="22"/>
                <w14:ligatures w14:val="none"/>
              </w:rPr>
              <w:t xml:space="preserve"> 1</w:t>
            </w:r>
            <w:r w:rsidR="00622CB2">
              <w:rPr>
                <w:rFonts w:cs="Arial"/>
                <w:szCs w:val="22"/>
                <w14:ligatures w14:val="none"/>
              </w:rPr>
              <w:t>9</w:t>
            </w:r>
            <w:r w:rsidRPr="00A955CA">
              <w:rPr>
                <w:rFonts w:cs="Arial"/>
                <w:szCs w:val="22"/>
                <w14:ligatures w14:val="none"/>
              </w:rPr>
              <w:t>, 2026</w:t>
            </w:r>
          </w:p>
        </w:tc>
      </w:tr>
      <w:tr w:rsidR="00D27F17" w:rsidRPr="00B6248F" w14:paraId="1F19BB9A" w14:textId="77777777" w:rsidTr="00AF1889">
        <w:tc>
          <w:tcPr>
            <w:tcW w:w="4596" w:type="dxa"/>
          </w:tcPr>
          <w:p w14:paraId="6F9D240C" w14:textId="77777777" w:rsidR="00D27F17" w:rsidRPr="00A955CA" w:rsidRDefault="00D27F17" w:rsidP="00D27F17">
            <w:pPr>
              <w:rPr>
                <w:rFonts w:cs="Arial"/>
                <w:szCs w:val="22"/>
                <w14:ligatures w14:val="none"/>
              </w:rPr>
            </w:pPr>
            <w:r w:rsidRPr="00A955CA">
              <w:rPr>
                <w:rFonts w:cs="Arial"/>
                <w:szCs w:val="22"/>
                <w14:ligatures w14:val="none"/>
              </w:rPr>
              <w:t>Proposed Project Implementation Start-up</w:t>
            </w:r>
          </w:p>
        </w:tc>
        <w:tc>
          <w:tcPr>
            <w:tcW w:w="4219" w:type="dxa"/>
          </w:tcPr>
          <w:p w14:paraId="7A7CC18A" w14:textId="2252DF96" w:rsidR="00D27F17" w:rsidRPr="00A955CA" w:rsidRDefault="00907912" w:rsidP="00D27F17">
            <w:pPr>
              <w:rPr>
                <w:rFonts w:cs="Arial"/>
                <w:szCs w:val="22"/>
                <w14:ligatures w14:val="none"/>
              </w:rPr>
            </w:pPr>
            <w:r>
              <w:rPr>
                <w:rFonts w:cs="Arial"/>
                <w:szCs w:val="22"/>
                <w14:ligatures w14:val="none"/>
              </w:rPr>
              <w:t xml:space="preserve">April 1, </w:t>
            </w:r>
            <w:r w:rsidR="00D27F17" w:rsidRPr="00A955CA">
              <w:rPr>
                <w:rFonts w:cs="Arial"/>
                <w:szCs w:val="22"/>
                <w14:ligatures w14:val="none"/>
              </w:rPr>
              <w:t>2026</w:t>
            </w:r>
            <w:r w:rsidR="00D27F17">
              <w:rPr>
                <w:rFonts w:cs="Arial"/>
                <w:szCs w:val="22"/>
                <w14:ligatures w14:val="none"/>
              </w:rPr>
              <w:t>,</w:t>
            </w:r>
            <w:r w:rsidR="00D27F17" w:rsidRPr="00A955CA">
              <w:rPr>
                <w:rFonts w:cs="Arial"/>
                <w:szCs w:val="22"/>
                <w14:ligatures w14:val="none"/>
              </w:rPr>
              <w:t xml:space="preserve"> or later</w:t>
            </w:r>
          </w:p>
        </w:tc>
      </w:tr>
      <w:tr w:rsidR="00D27F17" w:rsidRPr="00B6248F" w14:paraId="72180396" w14:textId="77777777" w:rsidTr="00AF1889">
        <w:tc>
          <w:tcPr>
            <w:tcW w:w="4596" w:type="dxa"/>
          </w:tcPr>
          <w:p w14:paraId="393ECF26" w14:textId="3F4F6E10" w:rsidR="00D27F17" w:rsidRPr="00A955CA" w:rsidRDefault="00D27F17" w:rsidP="00D27F17">
            <w:pPr>
              <w:rPr>
                <w:rFonts w:cs="Arial"/>
                <w:szCs w:val="22"/>
                <w14:ligatures w14:val="none"/>
              </w:rPr>
            </w:pPr>
            <w:r>
              <w:rPr>
                <w:rFonts w:cs="Arial"/>
                <w:szCs w:val="22"/>
                <w14:ligatures w14:val="none"/>
              </w:rPr>
              <w:t xml:space="preserve">Proposed </w:t>
            </w:r>
            <w:r w:rsidRPr="00A955CA">
              <w:rPr>
                <w:rFonts w:cs="Arial"/>
                <w:szCs w:val="22"/>
                <w14:ligatures w14:val="none"/>
              </w:rPr>
              <w:t>Project Go-Live Deadline</w:t>
            </w:r>
          </w:p>
        </w:tc>
        <w:tc>
          <w:tcPr>
            <w:tcW w:w="4219" w:type="dxa"/>
          </w:tcPr>
          <w:p w14:paraId="399DB43B" w14:textId="2865B775" w:rsidR="00D27F17" w:rsidRPr="00A955CA" w:rsidRDefault="00D27F17" w:rsidP="00D27F17">
            <w:pPr>
              <w:rPr>
                <w:rFonts w:cs="Arial"/>
                <w:color w:val="FF0000"/>
                <w:szCs w:val="22"/>
                <w14:ligatures w14:val="none"/>
              </w:rPr>
            </w:pPr>
            <w:r w:rsidRPr="00A955CA">
              <w:rPr>
                <w:rFonts w:cs="Arial"/>
                <w:szCs w:val="22"/>
                <w14:ligatures w14:val="none"/>
              </w:rPr>
              <w:t xml:space="preserve">July 1, </w:t>
            </w:r>
            <w:proofErr w:type="gramStart"/>
            <w:r w:rsidRPr="00A955CA">
              <w:rPr>
                <w:rFonts w:cs="Arial"/>
                <w:szCs w:val="22"/>
                <w14:ligatures w14:val="none"/>
              </w:rPr>
              <w:t>2026</w:t>
            </w:r>
            <w:proofErr w:type="gramEnd"/>
            <w:r w:rsidRPr="00A955CA">
              <w:rPr>
                <w:rFonts w:cs="Arial"/>
                <w:szCs w:val="22"/>
                <w14:ligatures w14:val="none"/>
              </w:rPr>
              <w:t xml:space="preserve"> </w:t>
            </w:r>
          </w:p>
        </w:tc>
      </w:tr>
    </w:tbl>
    <w:bookmarkEnd w:id="173"/>
    <w:p w14:paraId="1BCDF238" w14:textId="3E807CEB" w:rsidR="00BD14A5" w:rsidRPr="00B6248F" w:rsidRDefault="009D2BF3" w:rsidP="005F56ED">
      <w:pPr>
        <w:rPr>
          <w:highlight w:val="green"/>
        </w:rPr>
      </w:pPr>
      <w:r w:rsidRPr="00B6248F">
        <w:t xml:space="preserve"> </w:t>
      </w:r>
    </w:p>
    <w:p w14:paraId="46D2099D" w14:textId="6B523502" w:rsidR="00BD14A5" w:rsidRPr="008F58AC" w:rsidRDefault="00634B7C" w:rsidP="00B64FB4">
      <w:pPr>
        <w:ind w:firstLine="720"/>
        <w:rPr>
          <w:b/>
          <w:bCs/>
          <w:szCs w:val="22"/>
        </w:rPr>
      </w:pPr>
      <w:r w:rsidRPr="008F58AC">
        <w:rPr>
          <w:b/>
          <w:bCs/>
          <w:szCs w:val="22"/>
        </w:rPr>
        <w:t xml:space="preserve">NOTE: </w:t>
      </w:r>
      <w:r w:rsidR="00BD14A5" w:rsidRPr="008F58AC">
        <w:rPr>
          <w:b/>
          <w:bCs/>
          <w:szCs w:val="22"/>
        </w:rPr>
        <w:t xml:space="preserve">MDE reserves the right to adjust this schedule as it </w:t>
      </w:r>
      <w:proofErr w:type="gramStart"/>
      <w:r w:rsidR="00BD14A5" w:rsidRPr="008F58AC">
        <w:rPr>
          <w:b/>
          <w:bCs/>
          <w:szCs w:val="22"/>
        </w:rPr>
        <w:t>deems</w:t>
      </w:r>
      <w:proofErr w:type="gramEnd"/>
      <w:r w:rsidR="00BD14A5" w:rsidRPr="008F58AC">
        <w:rPr>
          <w:b/>
          <w:bCs/>
          <w:szCs w:val="22"/>
        </w:rPr>
        <w:t xml:space="preserve"> necessary. </w:t>
      </w:r>
    </w:p>
    <w:p w14:paraId="73F95EAD" w14:textId="77777777" w:rsidR="00AF1889" w:rsidRDefault="00AF1889" w:rsidP="005F56ED">
      <w:pPr>
        <w:rPr>
          <w:szCs w:val="22"/>
        </w:rPr>
      </w:pPr>
    </w:p>
    <w:p w14:paraId="513511EE" w14:textId="531B67AF" w:rsidR="00A50064" w:rsidRPr="00B6248F" w:rsidRDefault="00A50064" w:rsidP="007441C2">
      <w:pPr>
        <w:pStyle w:val="Heading2"/>
        <w:numPr>
          <w:ilvl w:val="0"/>
          <w:numId w:val="34"/>
        </w:numPr>
        <w:ind w:left="720" w:hanging="720"/>
        <w:rPr>
          <w:rFonts w:eastAsia="MS Gothic"/>
        </w:rPr>
      </w:pPr>
      <w:bookmarkStart w:id="174" w:name="_Toc213261643"/>
      <w:r w:rsidRPr="00C7433F">
        <w:t>Proposal Exclusion</w:t>
      </w:r>
      <w:bookmarkEnd w:id="174"/>
      <w:r w:rsidRPr="00B6248F">
        <w:rPr>
          <w:rFonts w:eastAsia="MS Gothic"/>
        </w:rPr>
        <w:t xml:space="preserve"> </w:t>
      </w:r>
    </w:p>
    <w:p w14:paraId="7BFDC47A" w14:textId="7030FA0B" w:rsidR="00A50064" w:rsidRPr="00B6248F" w:rsidRDefault="00A50064" w:rsidP="005F56ED">
      <w:pPr>
        <w:widowControl/>
        <w:autoSpaceDE/>
        <w:autoSpaceDN/>
        <w:adjustRightInd/>
        <w:rPr>
          <w:szCs w:val="22"/>
          <w14:ligatures w14:val="none"/>
        </w:rPr>
      </w:pPr>
      <w:r w:rsidRPr="00B6248F">
        <w:rPr>
          <w:szCs w:val="22"/>
          <w14:ligatures w14:val="none"/>
        </w:rPr>
        <w:t xml:space="preserve">Any Offeror submitting a proposal in which has contracted with the MDE failed to satisfactorily perform </w:t>
      </w:r>
      <w:r w:rsidR="008F58AC" w:rsidRPr="00B6248F">
        <w:rPr>
          <w:szCs w:val="22"/>
          <w14:ligatures w14:val="none"/>
        </w:rPr>
        <w:t>the services</w:t>
      </w:r>
      <w:r w:rsidRPr="00B6248F">
        <w:rPr>
          <w:szCs w:val="22"/>
          <w14:ligatures w14:val="none"/>
        </w:rPr>
        <w:t xml:space="preserve"> required under any contract shall exclude the Offeror from this and future contract award. The MDE shall use written documentation and/or the annual performance evaluation to support disqualifying the Offeror as non-responsible. </w:t>
      </w:r>
    </w:p>
    <w:p w14:paraId="51678789" w14:textId="535CDE88" w:rsidR="00A50064" w:rsidRPr="00B6248F" w:rsidRDefault="00A50064" w:rsidP="005F56ED">
      <w:r w:rsidRPr="00B6248F">
        <w:t xml:space="preserve">The MDE has no obligation to locate or acknowledge any information in the Offeror’s proposal that is not presented under the appropriate section according to the instructions </w:t>
      </w:r>
      <w:bookmarkEnd w:id="160"/>
    </w:p>
    <w:p w14:paraId="1858657C" w14:textId="77777777" w:rsidR="00744D4C" w:rsidRPr="00B6248F" w:rsidRDefault="00744D4C" w:rsidP="005F56ED"/>
    <w:p w14:paraId="0BC77F7E" w14:textId="6C505A31" w:rsidR="00A50064" w:rsidRPr="00B6248F" w:rsidRDefault="00A50064" w:rsidP="005F56ED">
      <w:bookmarkStart w:id="175" w:name="_Toc49239626"/>
      <w:r w:rsidRPr="00B6248F">
        <w:t xml:space="preserve">The Offeror’s proposal must be received by the Office of </w:t>
      </w:r>
      <w:r w:rsidRPr="00B6248F">
        <w:rPr>
          <w:bCs/>
        </w:rPr>
        <w:t>Procurement</w:t>
      </w:r>
      <w:r w:rsidRPr="00B6248F">
        <w:t xml:space="preserve"> by the date and time specified in the solicitation.  The </w:t>
      </w:r>
      <w:r w:rsidRPr="00B6248F">
        <w:rPr>
          <w:bCs/>
        </w:rPr>
        <w:t>MDE</w:t>
      </w:r>
      <w:r w:rsidRPr="00B6248F">
        <w:t xml:space="preserve"> is not responsible for any delays in delivery or expenses for the development or delivery of proposals.  Any proposal received after </w:t>
      </w:r>
      <w:r w:rsidR="008F58AC" w:rsidRPr="00B6248F">
        <w:t>the proposal</w:t>
      </w:r>
      <w:r w:rsidRPr="00B6248F">
        <w:t xml:space="preserve"> deadline time will not be evaluated for an award.</w:t>
      </w:r>
      <w:bookmarkEnd w:id="175"/>
      <w:r w:rsidRPr="00B6248F">
        <w:t xml:space="preserve">  </w:t>
      </w:r>
    </w:p>
    <w:p w14:paraId="40450882" w14:textId="77777777" w:rsidR="00744D4C" w:rsidRPr="00B6248F" w:rsidRDefault="00744D4C" w:rsidP="005F56ED"/>
    <w:p w14:paraId="25C80A95" w14:textId="77777777" w:rsidR="00744D4C" w:rsidRPr="00B6248F" w:rsidRDefault="00A50064" w:rsidP="005F56ED">
      <w:bookmarkStart w:id="176" w:name="_Toc49239629"/>
      <w:r w:rsidRPr="00B6248F">
        <w:lastRenderedPageBreak/>
        <w:t xml:space="preserve">Original signatures are required on one copy of the </w:t>
      </w:r>
      <w:r w:rsidRPr="00B6248F">
        <w:rPr>
          <w:i/>
          <w:iCs/>
        </w:rPr>
        <w:t>Submission Cover &amp; Configuration Summary Sheet,</w:t>
      </w:r>
      <w:r w:rsidRPr="00B6248F">
        <w:t xml:space="preserve"> and the Offeror’s original submission must be clearly identified as the original. </w:t>
      </w:r>
    </w:p>
    <w:p w14:paraId="7F72CDC0" w14:textId="3D23E9AB" w:rsidR="00A50064" w:rsidRPr="00B6248F" w:rsidRDefault="00A50064" w:rsidP="005F56ED">
      <w:r w:rsidRPr="00B6248F">
        <w:t xml:space="preserve"> </w:t>
      </w:r>
      <w:bookmarkEnd w:id="176"/>
    </w:p>
    <w:p w14:paraId="724C3BCD" w14:textId="47319741" w:rsidR="00A50064" w:rsidRPr="00B6248F" w:rsidRDefault="001350F6" w:rsidP="007441C2">
      <w:pPr>
        <w:pStyle w:val="ListParagraph"/>
        <w:numPr>
          <w:ilvl w:val="0"/>
          <w:numId w:val="22"/>
        </w:numPr>
      </w:pPr>
      <w:bookmarkStart w:id="177" w:name="_Toc49239630"/>
      <w:r w:rsidRPr="00616FD8">
        <w:rPr>
          <w:bCs/>
        </w:rPr>
        <w:t xml:space="preserve">The </w:t>
      </w:r>
      <w:r w:rsidR="00A50064" w:rsidRPr="00616FD8">
        <w:rPr>
          <w:bCs/>
        </w:rPr>
        <w:t>MDE</w:t>
      </w:r>
      <w:r w:rsidR="00A50064" w:rsidRPr="00B6248F">
        <w:t xml:space="preserve"> reserves the right to reject any proposals with exceptions, prior to an evaluation.</w:t>
      </w:r>
      <w:bookmarkEnd w:id="177"/>
    </w:p>
    <w:p w14:paraId="719F2DD1" w14:textId="45DA414A" w:rsidR="00A50064" w:rsidRPr="00B6248F" w:rsidRDefault="001350F6" w:rsidP="007441C2">
      <w:pPr>
        <w:pStyle w:val="ListParagraph"/>
        <w:numPr>
          <w:ilvl w:val="0"/>
          <w:numId w:val="22"/>
        </w:numPr>
      </w:pPr>
      <w:bookmarkStart w:id="178" w:name="_Toc49239631"/>
      <w:r w:rsidRPr="00616FD8">
        <w:rPr>
          <w:bCs/>
        </w:rPr>
        <w:t xml:space="preserve">The </w:t>
      </w:r>
      <w:r w:rsidR="00A50064" w:rsidRPr="00616FD8">
        <w:rPr>
          <w:bCs/>
        </w:rPr>
        <w:t>MDE</w:t>
      </w:r>
      <w:r w:rsidR="00A50064" w:rsidRPr="00B6248F">
        <w:t xml:space="preserve"> reserves the right to waive any irregularity in any proposal. </w:t>
      </w:r>
      <w:bookmarkEnd w:id="178"/>
    </w:p>
    <w:p w14:paraId="760F2078" w14:textId="77777777" w:rsidR="00744D4C" w:rsidRPr="00B6248F" w:rsidRDefault="00744D4C" w:rsidP="005F56ED"/>
    <w:p w14:paraId="02AD9EFE" w14:textId="77777777" w:rsidR="00A50064" w:rsidRPr="00B6248F" w:rsidRDefault="00A50064" w:rsidP="005F56ED">
      <w:bookmarkStart w:id="179" w:name="_Toc49239633"/>
      <w:r w:rsidRPr="00B6248F">
        <w:t>The Offeror must conform to the following standards in the preparation of the Offeror’s proposal:</w:t>
      </w:r>
      <w:bookmarkEnd w:id="179"/>
    </w:p>
    <w:p w14:paraId="2FCFFFF2" w14:textId="77777777" w:rsidR="00744D4C" w:rsidRPr="00B6248F" w:rsidRDefault="00744D4C" w:rsidP="005F56ED">
      <w:pPr>
        <w:rPr>
          <w:highlight w:val="green"/>
        </w:rPr>
      </w:pPr>
    </w:p>
    <w:p w14:paraId="319A245F" w14:textId="77777777" w:rsidR="00A50064" w:rsidRPr="00B6248F" w:rsidRDefault="00A50064" w:rsidP="007441C2">
      <w:pPr>
        <w:pStyle w:val="ListParagraph"/>
        <w:numPr>
          <w:ilvl w:val="0"/>
          <w:numId w:val="15"/>
        </w:numPr>
      </w:pPr>
      <w:bookmarkStart w:id="180" w:name="_Toc49239635"/>
      <w:r w:rsidRPr="00B6248F">
        <w:t>To prevent opening by unauthorized individuals, all copies of the proposal must be sealed in the package.  A label containing the information on the RFP cover page must be clearly typed and affixed to the package in a clearly visible location.</w:t>
      </w:r>
    </w:p>
    <w:p w14:paraId="01721B4B" w14:textId="77777777" w:rsidR="00A50064" w:rsidRPr="00B6248F" w:rsidRDefault="00A50064" w:rsidP="007441C2">
      <w:pPr>
        <w:pStyle w:val="ListParagraph"/>
        <w:numPr>
          <w:ilvl w:val="0"/>
          <w:numId w:val="15"/>
        </w:numPr>
      </w:pPr>
      <w:r w:rsidRPr="00B6248F">
        <w:t>Number each page of the proposal.</w:t>
      </w:r>
      <w:bookmarkEnd w:id="180"/>
    </w:p>
    <w:p w14:paraId="118DCA5D" w14:textId="77B1A165" w:rsidR="00A50064" w:rsidRPr="00B64FB4" w:rsidRDefault="00A50064" w:rsidP="007441C2">
      <w:pPr>
        <w:pStyle w:val="ListParagraph"/>
        <w:numPr>
          <w:ilvl w:val="0"/>
          <w:numId w:val="15"/>
        </w:numPr>
      </w:pPr>
      <w:bookmarkStart w:id="181" w:name="_Toc49239636"/>
      <w:r w:rsidRPr="00B64FB4">
        <w:t xml:space="preserve">Respond to the sections and exhibits in the same order as </w:t>
      </w:r>
      <w:r w:rsidR="00B64FB4" w:rsidRPr="00B64FB4">
        <w:t>it is listed in this</w:t>
      </w:r>
      <w:r w:rsidRPr="00B64FB4">
        <w:t xml:space="preserve"> RFP.</w:t>
      </w:r>
      <w:bookmarkEnd w:id="181"/>
    </w:p>
    <w:p w14:paraId="07991B85" w14:textId="0E5086B2" w:rsidR="00A50064" w:rsidRPr="00B6248F" w:rsidRDefault="00A50064" w:rsidP="007441C2">
      <w:pPr>
        <w:pStyle w:val="ListParagraph"/>
        <w:numPr>
          <w:ilvl w:val="0"/>
          <w:numId w:val="15"/>
        </w:numPr>
      </w:pPr>
      <w:bookmarkStart w:id="182" w:name="_Toc49239637"/>
      <w:r w:rsidRPr="00B6248F">
        <w:t>Label and tab the responses to each section and exhibit, using the corresponding headings from the RFP</w:t>
      </w:r>
      <w:r w:rsidR="00FD78FA">
        <w:t>’s submission requirements</w:t>
      </w:r>
      <w:r w:rsidRPr="00B6248F">
        <w:t>.</w:t>
      </w:r>
      <w:bookmarkEnd w:id="182"/>
    </w:p>
    <w:p w14:paraId="17C1721B" w14:textId="144318C3" w:rsidR="00A50064" w:rsidRPr="00B6248F" w:rsidRDefault="00A50064" w:rsidP="007441C2">
      <w:pPr>
        <w:pStyle w:val="ListParagraph"/>
        <w:numPr>
          <w:ilvl w:val="0"/>
          <w:numId w:val="15"/>
        </w:numPr>
      </w:pPr>
      <w:bookmarkStart w:id="183" w:name="_Toc49239641"/>
      <w:r w:rsidRPr="00B6248F">
        <w:t xml:space="preserve">If the Offeror does not agree with any item in any section, then the Offeror must list the item on the </w:t>
      </w:r>
      <w:r w:rsidRPr="00FE0252">
        <w:rPr>
          <w:i/>
        </w:rPr>
        <w:t>Proposal Exception Summary Form</w:t>
      </w:r>
      <w:r w:rsidRPr="00B6248F">
        <w:t xml:space="preserve">.  (See </w:t>
      </w:r>
      <w:r w:rsidR="00AF1889" w:rsidRPr="00B6248F">
        <w:t>Exhibit B</w:t>
      </w:r>
      <w:r w:rsidRPr="00B6248F">
        <w:t xml:space="preserve"> for additional instructions regarding Offeror exceptions.)</w:t>
      </w:r>
      <w:bookmarkEnd w:id="183"/>
    </w:p>
    <w:p w14:paraId="73433B27" w14:textId="77777777" w:rsidR="00A50064" w:rsidRPr="00B6248F" w:rsidRDefault="00A50064" w:rsidP="007441C2">
      <w:pPr>
        <w:pStyle w:val="ListParagraph"/>
        <w:numPr>
          <w:ilvl w:val="0"/>
          <w:numId w:val="15"/>
        </w:numPr>
      </w:pPr>
      <w:bookmarkStart w:id="184" w:name="_Toc49239642"/>
      <w:r w:rsidRPr="00B6248F">
        <w:t>Occasionally, an outline point in an attachment requests information which is not applicable to the products/services proposed.  If the Offeror is certain the point does not apply to the given RFP, the Offeror should respond with “NOT APPLICABLE.”</w:t>
      </w:r>
      <w:bookmarkEnd w:id="184"/>
    </w:p>
    <w:p w14:paraId="75413858" w14:textId="77777777" w:rsidR="00A50064" w:rsidRPr="00B6248F" w:rsidRDefault="00A50064" w:rsidP="007441C2">
      <w:pPr>
        <w:pStyle w:val="ListParagraph"/>
        <w:numPr>
          <w:ilvl w:val="0"/>
          <w:numId w:val="15"/>
        </w:numPr>
      </w:pPr>
      <w:bookmarkStart w:id="185" w:name="_Toc49239643"/>
      <w:r w:rsidRPr="00B6248F">
        <w:t xml:space="preserve">Where an outline point asks a question or requests information, the Offeror must respond with the </w:t>
      </w:r>
      <w:r w:rsidRPr="00FE0252">
        <w:rPr>
          <w:u w:val="single"/>
        </w:rPr>
        <w:t>specific</w:t>
      </w:r>
      <w:r w:rsidRPr="00B6248F">
        <w:t xml:space="preserve"> answer or information requested.</w:t>
      </w:r>
      <w:bookmarkEnd w:id="185"/>
    </w:p>
    <w:p w14:paraId="621B8339" w14:textId="3C90BAAF" w:rsidR="00A50064" w:rsidRPr="00B6248F" w:rsidRDefault="00A50064" w:rsidP="007441C2">
      <w:pPr>
        <w:pStyle w:val="ListParagraph"/>
        <w:numPr>
          <w:ilvl w:val="0"/>
          <w:numId w:val="15"/>
        </w:numPr>
      </w:pPr>
      <w:bookmarkStart w:id="186" w:name="_Toc49239644"/>
      <w:r w:rsidRPr="00B6248F">
        <w:t xml:space="preserve">When an outline point/attachment is a statement provided for the Offeror’s information only, the Offeror </w:t>
      </w:r>
      <w:proofErr w:type="gramStart"/>
      <w:r w:rsidRPr="00B6248F">
        <w:t>need</w:t>
      </w:r>
      <w:proofErr w:type="gramEnd"/>
      <w:r w:rsidRPr="00B6248F">
        <w:t xml:space="preserve"> only read that point</w:t>
      </w:r>
      <w:bookmarkEnd w:id="186"/>
      <w:r w:rsidRPr="00B6248F">
        <w:t xml:space="preserve">.  The Offeror acknowledges having read and </w:t>
      </w:r>
      <w:proofErr w:type="gramStart"/>
      <w:r w:rsidRPr="00B6248F">
        <w:t>accepting</w:t>
      </w:r>
      <w:proofErr w:type="gramEnd"/>
      <w:r w:rsidRPr="00B6248F">
        <w:t xml:space="preserve">, or taking exception to, all sections by signing the </w:t>
      </w:r>
      <w:r w:rsidRPr="00FE0252">
        <w:rPr>
          <w:i/>
        </w:rPr>
        <w:t>Submissio</w:t>
      </w:r>
      <w:r w:rsidR="0087212C" w:rsidRPr="00FE0252">
        <w:rPr>
          <w:i/>
        </w:rPr>
        <w:t>n</w:t>
      </w:r>
      <w:r w:rsidRPr="00FE0252">
        <w:rPr>
          <w:i/>
        </w:rPr>
        <w:t xml:space="preserve"> Cover</w:t>
      </w:r>
      <w:r w:rsidR="0087212C" w:rsidRPr="00FE0252">
        <w:rPr>
          <w:i/>
        </w:rPr>
        <w:t xml:space="preserve"> </w:t>
      </w:r>
      <w:proofErr w:type="gramStart"/>
      <w:r w:rsidR="0087212C" w:rsidRPr="00FE0252">
        <w:rPr>
          <w:i/>
        </w:rPr>
        <w:t>and  Configuration</w:t>
      </w:r>
      <w:proofErr w:type="gramEnd"/>
      <w:r w:rsidR="0087212C" w:rsidRPr="00FE0252">
        <w:rPr>
          <w:i/>
        </w:rPr>
        <w:t xml:space="preserve"> Summary</w:t>
      </w:r>
      <w:r w:rsidRPr="00FE0252">
        <w:rPr>
          <w:i/>
        </w:rPr>
        <w:t xml:space="preserve"> Sheet</w:t>
      </w:r>
      <w:r w:rsidRPr="00B6248F">
        <w:t xml:space="preserve"> and providing a </w:t>
      </w:r>
      <w:r w:rsidRPr="00FE0252">
        <w:rPr>
          <w:i/>
        </w:rPr>
        <w:t>Proposal Exception Summary Form</w:t>
      </w:r>
      <w:r w:rsidRPr="00B6248F">
        <w:t xml:space="preserve">.  </w:t>
      </w:r>
    </w:p>
    <w:p w14:paraId="54861A44" w14:textId="0E6DD04C" w:rsidR="00A50064" w:rsidRPr="00B6248F" w:rsidRDefault="00A50064" w:rsidP="007441C2">
      <w:pPr>
        <w:pStyle w:val="ListParagraph"/>
        <w:numPr>
          <w:ilvl w:val="0"/>
          <w:numId w:val="15"/>
        </w:numPr>
      </w:pPr>
      <w:bookmarkStart w:id="187" w:name="_Toc49239645"/>
      <w:r w:rsidRPr="00B6248F">
        <w:t>Where a minimum</w:t>
      </w:r>
      <w:r w:rsidR="00177064" w:rsidRPr="00B6248F">
        <w:t xml:space="preserve"> technical</w:t>
      </w:r>
      <w:r w:rsidRPr="00B6248F">
        <w:t xml:space="preserve"> requirement has been identified, respond by stating the item (e.g., device name/model number, guaranteed response time) proposed and how it will meet the specifications</w:t>
      </w:r>
      <w:r w:rsidR="008D5D56" w:rsidRPr="00B6248F">
        <w:t>, if applicable</w:t>
      </w:r>
      <w:r w:rsidRPr="00B6248F">
        <w:t>.</w:t>
      </w:r>
      <w:bookmarkEnd w:id="187"/>
    </w:p>
    <w:p w14:paraId="37AA8682" w14:textId="77777777" w:rsidR="00A50064" w:rsidRPr="00B6248F" w:rsidRDefault="00A50064" w:rsidP="007441C2">
      <w:pPr>
        <w:pStyle w:val="ListParagraph"/>
        <w:numPr>
          <w:ilvl w:val="0"/>
          <w:numId w:val="15"/>
        </w:numPr>
      </w:pPr>
      <w:bookmarkStart w:id="188" w:name="_Toc49239647"/>
      <w:r w:rsidRPr="00B6248F">
        <w:t xml:space="preserve">The Offeror must fully respond to </w:t>
      </w:r>
      <w:r w:rsidRPr="00FE0252">
        <w:rPr>
          <w:u w:val="single"/>
        </w:rPr>
        <w:t>each</w:t>
      </w:r>
      <w:r w:rsidRPr="00B6248F">
        <w:t xml:space="preserve"> requirement within the </w:t>
      </w:r>
      <w:r w:rsidRPr="00FE0252">
        <w:rPr>
          <w:i/>
          <w:iCs/>
        </w:rPr>
        <w:t>Technical Specifications</w:t>
      </w:r>
      <w:r w:rsidRPr="00B6248F">
        <w:t xml:space="preserve"> by fully describing the manner and degree by which the proposal meets or exceeds said requirements.</w:t>
      </w:r>
      <w:bookmarkEnd w:id="188"/>
    </w:p>
    <w:p w14:paraId="452309F5" w14:textId="77777777" w:rsidR="00744D4C" w:rsidRPr="00B6248F" w:rsidRDefault="00744D4C" w:rsidP="00FE0252">
      <w:pPr>
        <w:pStyle w:val="ListParagraph"/>
      </w:pPr>
    </w:p>
    <w:p w14:paraId="23F700F8" w14:textId="77777777" w:rsidR="00A50064" w:rsidRPr="00B6248F" w:rsidRDefault="00A50064" w:rsidP="005F56ED">
      <w:bookmarkStart w:id="189" w:name="_Toc49239648"/>
      <w:r w:rsidRPr="00B6248F">
        <w:t xml:space="preserve">It is the responsibility of the Offeror to clearly identify all costs associated with any item or series of items in this RFP.  The Offeror must include and complete all parts of the cost proposal in a clear and accurate manner.  </w:t>
      </w:r>
      <w:r w:rsidRPr="00B6248F">
        <w:rPr>
          <w:b/>
          <w:bCs/>
        </w:rPr>
        <w:t>Omissions, errors, misrepresentations, or inadequate details in the Offeror’s cost proposal may be grounds for rejection of the Offeror’s proposal.  Costs that are not clearly identified will be borne by the Offeror.</w:t>
      </w:r>
      <w:r w:rsidRPr="00B6248F">
        <w:t xml:space="preserve">  The Offeror must complete the </w:t>
      </w:r>
      <w:r w:rsidRPr="00B6248F">
        <w:rPr>
          <w:i/>
          <w:iCs/>
        </w:rPr>
        <w:t>Cost Information Submission</w:t>
      </w:r>
      <w:r w:rsidRPr="00B6248F">
        <w:t xml:space="preserve"> in this RFP, which outlines the minimum requirements for providing cost information.  The Offeror should supply supporting details as described in the </w:t>
      </w:r>
      <w:r w:rsidRPr="00B6248F">
        <w:rPr>
          <w:i/>
          <w:iCs/>
        </w:rPr>
        <w:t>Cost Information Submission</w:t>
      </w:r>
      <w:r w:rsidRPr="00B6248F">
        <w:t>.</w:t>
      </w:r>
      <w:bookmarkEnd w:id="189"/>
    </w:p>
    <w:p w14:paraId="701ABEBA" w14:textId="77777777" w:rsidR="00744D4C" w:rsidRPr="00B6248F" w:rsidRDefault="00744D4C" w:rsidP="005F56ED"/>
    <w:p w14:paraId="55ECF878" w14:textId="3C470EAA" w:rsidR="00A50064" w:rsidRPr="00B6248F" w:rsidRDefault="00616FD8" w:rsidP="005F56ED">
      <w:bookmarkStart w:id="190" w:name="_Toc49239649"/>
      <w:r>
        <w:rPr>
          <w:bCs/>
        </w:rPr>
        <w:t xml:space="preserve">The </w:t>
      </w:r>
      <w:r w:rsidR="00A50064" w:rsidRPr="00B6248F">
        <w:rPr>
          <w:bCs/>
        </w:rPr>
        <w:t>MDE</w:t>
      </w:r>
      <w:r w:rsidR="00A50064" w:rsidRPr="00B6248F">
        <w:t xml:space="preserve"> reserves the right to request additional information or clarification of a</w:t>
      </w:r>
      <w:r w:rsidR="008D5D56" w:rsidRPr="00B6248F">
        <w:t>n</w:t>
      </w:r>
      <w:r w:rsidR="00A50064" w:rsidRPr="00B6248F">
        <w:t xml:space="preserve"> Offeror’s proposal.  The Offeror’s cooperation during the evaluation process in providing </w:t>
      </w:r>
      <w:r>
        <w:t xml:space="preserve">the </w:t>
      </w:r>
      <w:r w:rsidR="00A50064" w:rsidRPr="00B6248F">
        <w:rPr>
          <w:bCs/>
        </w:rPr>
        <w:t>MDE</w:t>
      </w:r>
      <w:r w:rsidR="00A50064" w:rsidRPr="00B6248F">
        <w:t xml:space="preserve"> staff with adequate responses to requests for clarification will be considered a factor in the evaluation of the Offeror’s overall responsiveness.  Lack of such cooperation or failure to provide the information in the manner required may, at the State’s discretion, result in the disqualification of the Offeror’s proposal.</w:t>
      </w:r>
      <w:bookmarkEnd w:id="190"/>
    </w:p>
    <w:p w14:paraId="0AC55AD6" w14:textId="77777777" w:rsidR="00744D4C" w:rsidRPr="00B6248F" w:rsidRDefault="00744D4C" w:rsidP="005F56ED"/>
    <w:p w14:paraId="7F04ED48" w14:textId="095E5537" w:rsidR="00A50064" w:rsidRPr="00B6248F" w:rsidRDefault="00A50064" w:rsidP="005F56ED">
      <w:bookmarkStart w:id="191" w:name="_Toc49239650"/>
      <w:r w:rsidRPr="00B6248F">
        <w:t xml:space="preserve">Unsolicited clarifications and updates submitted after the deadline for proposals will be accepted or rejected at the sole discretion of </w:t>
      </w:r>
      <w:r w:rsidR="00616FD8">
        <w:t xml:space="preserve">the </w:t>
      </w:r>
      <w:r w:rsidRPr="00B6248F">
        <w:rPr>
          <w:bCs/>
        </w:rPr>
        <w:t>MDE</w:t>
      </w:r>
      <w:r w:rsidRPr="00B6248F">
        <w:t>.</w:t>
      </w:r>
      <w:bookmarkEnd w:id="191"/>
    </w:p>
    <w:p w14:paraId="18C72377" w14:textId="77777777" w:rsidR="00744D4C" w:rsidRPr="00B6248F" w:rsidRDefault="00744D4C" w:rsidP="005F56ED"/>
    <w:p w14:paraId="7B0FCD40" w14:textId="7615F9C4" w:rsidR="00A50064" w:rsidRPr="00B6248F" w:rsidRDefault="00A50064" w:rsidP="005F56ED">
      <w:bookmarkStart w:id="192" w:name="_Toc49239651"/>
      <w:r w:rsidRPr="00B6248F">
        <w:lastRenderedPageBreak/>
        <w:t xml:space="preserve">Unsolicited clarifications in the evaluation and selection of </w:t>
      </w:r>
      <w:r w:rsidR="00FE188A">
        <w:t xml:space="preserve">a </w:t>
      </w:r>
      <w:r w:rsidRPr="00B6248F">
        <w:t>proposal will be considered only if all the following conditions are met:</w:t>
      </w:r>
      <w:bookmarkEnd w:id="192"/>
    </w:p>
    <w:p w14:paraId="2842183F" w14:textId="77777777" w:rsidR="00A50064" w:rsidRPr="00B6248F" w:rsidRDefault="00A50064" w:rsidP="007441C2">
      <w:pPr>
        <w:pStyle w:val="ListParagraph"/>
        <w:numPr>
          <w:ilvl w:val="0"/>
          <w:numId w:val="16"/>
        </w:numPr>
      </w:pPr>
      <w:r w:rsidRPr="00B6248F">
        <w:t xml:space="preserve">A clarification </w:t>
      </w:r>
      <w:proofErr w:type="gramStart"/>
      <w:r w:rsidRPr="00B6248F">
        <w:t>to</w:t>
      </w:r>
      <w:proofErr w:type="gramEnd"/>
      <w:r w:rsidRPr="00B6248F">
        <w:t xml:space="preserve"> a proposal that includes a newly announced product line or service with equal or additional capability to be provided at or less than the proposed price will be considered.</w:t>
      </w:r>
    </w:p>
    <w:p w14:paraId="0AA8F671" w14:textId="77777777" w:rsidR="00A50064" w:rsidRPr="00B6248F" w:rsidRDefault="00A50064" w:rsidP="007441C2">
      <w:pPr>
        <w:pStyle w:val="ListParagraph"/>
        <w:numPr>
          <w:ilvl w:val="0"/>
          <w:numId w:val="16"/>
        </w:numPr>
      </w:pPr>
      <w:r w:rsidRPr="00B6248F">
        <w:t>Information provided must be in effect nationally and have been formally and publicly announced through a news medium that the Offeror normally uses to convey customer information.</w:t>
      </w:r>
    </w:p>
    <w:p w14:paraId="0F030074" w14:textId="77777777" w:rsidR="00A50064" w:rsidRPr="00B6248F" w:rsidRDefault="00A50064" w:rsidP="007441C2">
      <w:pPr>
        <w:pStyle w:val="ListParagraph"/>
        <w:numPr>
          <w:ilvl w:val="0"/>
          <w:numId w:val="16"/>
        </w:numPr>
      </w:pPr>
      <w:r w:rsidRPr="00B6248F">
        <w:t>Clarifications must be received early enough in the evaluation process to allow adequate time for re-evaluation.</w:t>
      </w:r>
    </w:p>
    <w:p w14:paraId="01352CD9" w14:textId="0649D63F" w:rsidR="00A50064" w:rsidRPr="00B6248F" w:rsidRDefault="00A50064" w:rsidP="007441C2">
      <w:pPr>
        <w:pStyle w:val="ListParagraph"/>
        <w:numPr>
          <w:ilvl w:val="0"/>
          <w:numId w:val="16"/>
        </w:numPr>
      </w:pPr>
      <w:r w:rsidRPr="00B6248F">
        <w:t xml:space="preserve">The Offeror must follow </w:t>
      </w:r>
      <w:r w:rsidR="00A27E13" w:rsidRPr="00B6248F">
        <w:t>the procedures</w:t>
      </w:r>
      <w:r w:rsidRPr="00B6248F">
        <w:t xml:space="preserve"> outlined herein for submitting updates and clarifications.</w:t>
      </w:r>
    </w:p>
    <w:p w14:paraId="700637FA" w14:textId="77777777" w:rsidR="00A50064" w:rsidRPr="00B6248F" w:rsidRDefault="00A50064" w:rsidP="007441C2">
      <w:pPr>
        <w:pStyle w:val="ListParagraph"/>
        <w:numPr>
          <w:ilvl w:val="0"/>
          <w:numId w:val="16"/>
        </w:numPr>
      </w:pPr>
      <w:r w:rsidRPr="00B6248F">
        <w:t xml:space="preserve">The Offeror must submit a statement outlining the circumstances for </w:t>
      </w:r>
      <w:proofErr w:type="gramStart"/>
      <w:r w:rsidRPr="00B6248F">
        <w:t>the clarification</w:t>
      </w:r>
      <w:proofErr w:type="gramEnd"/>
      <w:r w:rsidRPr="00B6248F">
        <w:t>.</w:t>
      </w:r>
    </w:p>
    <w:p w14:paraId="399E6609" w14:textId="7C2DDF29" w:rsidR="00A50064" w:rsidRPr="00B6248F" w:rsidRDefault="00A50064" w:rsidP="007441C2">
      <w:pPr>
        <w:pStyle w:val="ListParagraph"/>
        <w:numPr>
          <w:ilvl w:val="0"/>
          <w:numId w:val="16"/>
        </w:numPr>
      </w:pPr>
      <w:r w:rsidRPr="00B6248F">
        <w:t xml:space="preserve">The Offeror must submit one clearly marked </w:t>
      </w:r>
      <w:r w:rsidR="00327386">
        <w:t xml:space="preserve">electronic </w:t>
      </w:r>
      <w:r w:rsidR="00A27E13">
        <w:t xml:space="preserve">or an </w:t>
      </w:r>
      <w:r w:rsidRPr="00B6248F">
        <w:t xml:space="preserve">original </w:t>
      </w:r>
      <w:r w:rsidR="00384C8D">
        <w:t>copy</w:t>
      </w:r>
      <w:r w:rsidR="00327386">
        <w:t xml:space="preserve"> and USB for mailed/shipped copy</w:t>
      </w:r>
      <w:r w:rsidRPr="00B6248F">
        <w:t>.</w:t>
      </w:r>
    </w:p>
    <w:p w14:paraId="16764659" w14:textId="7D1F620E" w:rsidR="00A45B2C" w:rsidRPr="00B6248F" w:rsidRDefault="00A50064" w:rsidP="007441C2">
      <w:pPr>
        <w:pStyle w:val="ListParagraph"/>
        <w:numPr>
          <w:ilvl w:val="0"/>
          <w:numId w:val="16"/>
        </w:numPr>
      </w:pPr>
      <w:r w:rsidRPr="00B6248F">
        <w:t xml:space="preserve">The Offeror must be specific about which part of the original proposal is being changed by the clarification (i.e., </w:t>
      </w:r>
      <w:r w:rsidR="00A27E13" w:rsidRPr="00B6248F">
        <w:t>it must</w:t>
      </w:r>
      <w:r w:rsidRPr="00B6248F">
        <w:t xml:space="preserve"> include exact RFP reference to section and outline point).</w:t>
      </w:r>
    </w:p>
    <w:p w14:paraId="0E1C0A8C" w14:textId="77777777" w:rsidR="00693510" w:rsidRPr="00FE0252" w:rsidRDefault="00693510" w:rsidP="007441C2">
      <w:pPr>
        <w:pStyle w:val="ListParagraph"/>
        <w:widowControl/>
        <w:numPr>
          <w:ilvl w:val="0"/>
          <w:numId w:val="16"/>
        </w:numPr>
        <w:autoSpaceDE/>
        <w:autoSpaceDN/>
        <w:adjustRightInd/>
        <w:spacing w:after="160" w:line="259" w:lineRule="auto"/>
        <w:rPr>
          <w:rFonts w:eastAsiaTheme="majorEastAsia" w:cstheme="majorBidi"/>
          <w:b/>
          <w:snapToGrid w:val="0"/>
          <w:szCs w:val="40"/>
        </w:rPr>
      </w:pPr>
      <w:r w:rsidRPr="00FE0252">
        <w:rPr>
          <w:snapToGrid w:val="0"/>
        </w:rPr>
        <w:br w:type="page"/>
      </w:r>
    </w:p>
    <w:p w14:paraId="2E83C0D5" w14:textId="00BFEA46" w:rsidR="00A45B2C" w:rsidRPr="00B6248F" w:rsidRDefault="00705BDA" w:rsidP="00EE6AD2">
      <w:pPr>
        <w:pStyle w:val="Heading1"/>
        <w:jc w:val="center"/>
        <w:rPr>
          <w:snapToGrid w:val="0"/>
        </w:rPr>
      </w:pPr>
      <w:bookmarkStart w:id="193" w:name="_Toc213261644"/>
      <w:r w:rsidRPr="00B6248F">
        <w:rPr>
          <w:snapToGrid w:val="0"/>
        </w:rPr>
        <w:lastRenderedPageBreak/>
        <w:t>EXHIBIT</w:t>
      </w:r>
      <w:r w:rsidR="000A702F" w:rsidRPr="00B6248F">
        <w:rPr>
          <w:snapToGrid w:val="0"/>
        </w:rPr>
        <w:t xml:space="preserve"> </w:t>
      </w:r>
      <w:r w:rsidRPr="00B6248F">
        <w:rPr>
          <w:snapToGrid w:val="0"/>
        </w:rPr>
        <w:t>A</w:t>
      </w:r>
      <w:r w:rsidR="006F0635" w:rsidRPr="00B6248F">
        <w:rPr>
          <w:snapToGrid w:val="0"/>
        </w:rPr>
        <w:br/>
        <w:t xml:space="preserve"> SUBMISSION &amp; CONFIGURATION SUMMARY SHEET</w:t>
      </w:r>
      <w:bookmarkEnd w:id="193"/>
    </w:p>
    <w:p w14:paraId="434962BE" w14:textId="77777777" w:rsidR="00154D9C" w:rsidRDefault="00154D9C" w:rsidP="005F56ED">
      <w:pPr>
        <w:rPr>
          <w:rFonts w:cs="Arial"/>
          <w:szCs w:val="22"/>
          <w14:ligatures w14:val="none"/>
        </w:rPr>
      </w:pPr>
    </w:p>
    <w:p w14:paraId="13E72A52" w14:textId="6DF3F6A1" w:rsidR="008D5D56" w:rsidRPr="00B6248F" w:rsidRDefault="008D5D56" w:rsidP="005F56ED">
      <w:pPr>
        <w:rPr>
          <w:rFonts w:cs="Arial"/>
          <w:szCs w:val="22"/>
          <w14:ligatures w14:val="none"/>
        </w:rPr>
      </w:pPr>
      <w:r w:rsidRPr="00B6248F">
        <w:rPr>
          <w:rFonts w:cs="Arial"/>
          <w:szCs w:val="22"/>
          <w14:ligatures w14:val="none"/>
        </w:rPr>
        <w:t>Provide the following information regarding the person responsible for the completion of your proposal.  This person will be the person that the Mississippi Department of Education (</w:t>
      </w:r>
      <w:proofErr w:type="gramStart"/>
      <w:r w:rsidRPr="00B6248F">
        <w:rPr>
          <w:rFonts w:cs="Arial"/>
          <w:szCs w:val="22"/>
          <w14:ligatures w14:val="none"/>
        </w:rPr>
        <w:t>MDE),</w:t>
      </w:r>
      <w:proofErr w:type="gramEnd"/>
      <w:r w:rsidRPr="00B6248F">
        <w:rPr>
          <w:rFonts w:cs="Arial"/>
          <w:szCs w:val="22"/>
          <w14:ligatures w14:val="none"/>
        </w:rPr>
        <w:t xml:space="preserve"> should contact </w:t>
      </w:r>
      <w:r w:rsidR="00590C9E" w:rsidRPr="00B6248F">
        <w:rPr>
          <w:rFonts w:cs="Arial"/>
          <w:szCs w:val="22"/>
          <w14:ligatures w14:val="none"/>
        </w:rPr>
        <w:t>for questions</w:t>
      </w:r>
      <w:r w:rsidRPr="00B6248F">
        <w:rPr>
          <w:rFonts w:cs="Arial"/>
          <w:szCs w:val="22"/>
          <w14:ligatures w14:val="none"/>
        </w:rPr>
        <w:t xml:space="preserve"> and/or clarifications.</w:t>
      </w:r>
    </w:p>
    <w:p w14:paraId="264F59A4" w14:textId="77777777" w:rsidR="008D5D56" w:rsidRPr="00B6248F" w:rsidRDefault="008D5D56" w:rsidP="005F56ED">
      <w:pPr>
        <w:rPr>
          <w:rFonts w:ascii="Arial" w:hAnsi="Arial" w:cs="Arial"/>
          <w:szCs w:val="22"/>
          <w14:ligatures w14:val="no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3330"/>
        <w:gridCol w:w="270"/>
        <w:gridCol w:w="990"/>
        <w:gridCol w:w="3505"/>
      </w:tblGrid>
      <w:tr w:rsidR="008D5D56" w:rsidRPr="00B6248F" w14:paraId="17D3AC42" w14:textId="77777777">
        <w:tc>
          <w:tcPr>
            <w:tcW w:w="1255" w:type="dxa"/>
            <w:vAlign w:val="bottom"/>
          </w:tcPr>
          <w:p w14:paraId="4D2EB7DA" w14:textId="77777777" w:rsidR="008D5D56" w:rsidRPr="00B6248F" w:rsidRDefault="008D5D56" w:rsidP="005F56ED">
            <w:pPr>
              <w:rPr>
                <w:rFonts w:cs="Arial"/>
                <w:szCs w:val="22"/>
              </w:rPr>
            </w:pPr>
            <w:r w:rsidRPr="00B6248F">
              <w:rPr>
                <w:rFonts w:cs="Arial"/>
                <w:szCs w:val="22"/>
              </w:rPr>
              <w:t>Name</w:t>
            </w:r>
          </w:p>
        </w:tc>
        <w:tc>
          <w:tcPr>
            <w:tcW w:w="3330" w:type="dxa"/>
            <w:tcBorders>
              <w:bottom w:val="single" w:sz="4" w:space="0" w:color="auto"/>
            </w:tcBorders>
          </w:tcPr>
          <w:p w14:paraId="145006C8" w14:textId="77777777" w:rsidR="008D5D56" w:rsidRPr="00B6248F" w:rsidRDefault="008D5D56" w:rsidP="005F56ED">
            <w:pPr>
              <w:rPr>
                <w:rFonts w:cs="Arial"/>
                <w:szCs w:val="22"/>
              </w:rPr>
            </w:pPr>
          </w:p>
        </w:tc>
        <w:tc>
          <w:tcPr>
            <w:tcW w:w="270" w:type="dxa"/>
          </w:tcPr>
          <w:p w14:paraId="5D20DF4D" w14:textId="77777777" w:rsidR="008D5D56" w:rsidRPr="00B6248F" w:rsidRDefault="008D5D56" w:rsidP="005F56ED">
            <w:pPr>
              <w:rPr>
                <w:rFonts w:cs="Arial"/>
                <w:szCs w:val="22"/>
              </w:rPr>
            </w:pPr>
          </w:p>
        </w:tc>
        <w:tc>
          <w:tcPr>
            <w:tcW w:w="990" w:type="dxa"/>
            <w:vAlign w:val="bottom"/>
          </w:tcPr>
          <w:p w14:paraId="51237319" w14:textId="5DA0C6E4" w:rsidR="008D5D56" w:rsidRPr="00B6248F" w:rsidRDefault="008D5D56" w:rsidP="005F56ED">
            <w:pPr>
              <w:rPr>
                <w:rFonts w:cs="Arial"/>
                <w:szCs w:val="22"/>
              </w:rPr>
            </w:pPr>
            <w:r w:rsidRPr="00B6248F">
              <w:rPr>
                <w:rFonts w:cs="Arial"/>
                <w:szCs w:val="22"/>
              </w:rPr>
              <w:t>Office #</w:t>
            </w:r>
          </w:p>
        </w:tc>
        <w:tc>
          <w:tcPr>
            <w:tcW w:w="3505" w:type="dxa"/>
            <w:tcBorders>
              <w:bottom w:val="single" w:sz="4" w:space="0" w:color="auto"/>
            </w:tcBorders>
          </w:tcPr>
          <w:p w14:paraId="58037606" w14:textId="77777777" w:rsidR="008D5D56" w:rsidRPr="00B6248F" w:rsidRDefault="008D5D56" w:rsidP="005F56ED">
            <w:pPr>
              <w:rPr>
                <w:rFonts w:ascii="Arial" w:hAnsi="Arial" w:cs="Arial"/>
                <w:szCs w:val="22"/>
              </w:rPr>
            </w:pPr>
          </w:p>
        </w:tc>
      </w:tr>
      <w:tr w:rsidR="008D5D56" w:rsidRPr="00B6248F" w14:paraId="5DE12414" w14:textId="77777777">
        <w:tc>
          <w:tcPr>
            <w:tcW w:w="1255" w:type="dxa"/>
            <w:vAlign w:val="bottom"/>
          </w:tcPr>
          <w:p w14:paraId="2E841EEB" w14:textId="77777777" w:rsidR="008D5D56" w:rsidRPr="00B6248F" w:rsidRDefault="008D5D56" w:rsidP="005F56ED">
            <w:pPr>
              <w:spacing w:before="20"/>
              <w:rPr>
                <w:rFonts w:cs="Arial"/>
                <w:szCs w:val="22"/>
              </w:rPr>
            </w:pPr>
            <w:r w:rsidRPr="00B6248F">
              <w:rPr>
                <w:rFonts w:cs="Arial"/>
                <w:szCs w:val="22"/>
              </w:rPr>
              <w:t>Address</w:t>
            </w:r>
          </w:p>
        </w:tc>
        <w:tc>
          <w:tcPr>
            <w:tcW w:w="3330" w:type="dxa"/>
            <w:tcBorders>
              <w:top w:val="single" w:sz="4" w:space="0" w:color="auto"/>
              <w:bottom w:val="single" w:sz="4" w:space="0" w:color="auto"/>
            </w:tcBorders>
          </w:tcPr>
          <w:p w14:paraId="1DA2E707" w14:textId="77777777" w:rsidR="008D5D56" w:rsidRPr="00B6248F" w:rsidRDefault="008D5D56" w:rsidP="005F56ED">
            <w:pPr>
              <w:spacing w:before="20"/>
              <w:rPr>
                <w:rFonts w:cs="Arial"/>
                <w:szCs w:val="22"/>
              </w:rPr>
            </w:pPr>
          </w:p>
        </w:tc>
        <w:tc>
          <w:tcPr>
            <w:tcW w:w="270" w:type="dxa"/>
          </w:tcPr>
          <w:p w14:paraId="0D85C03A" w14:textId="77777777" w:rsidR="008D5D56" w:rsidRPr="00B6248F" w:rsidRDefault="008D5D56" w:rsidP="005F56ED">
            <w:pPr>
              <w:spacing w:before="20"/>
              <w:rPr>
                <w:rFonts w:cs="Arial"/>
                <w:szCs w:val="22"/>
              </w:rPr>
            </w:pPr>
          </w:p>
        </w:tc>
        <w:tc>
          <w:tcPr>
            <w:tcW w:w="990" w:type="dxa"/>
            <w:vAlign w:val="bottom"/>
          </w:tcPr>
          <w:p w14:paraId="5F2C2BE3" w14:textId="09A0ADA9" w:rsidR="008D5D56" w:rsidRPr="00B6248F" w:rsidRDefault="008D5D56" w:rsidP="005F56ED">
            <w:pPr>
              <w:spacing w:before="20"/>
              <w:rPr>
                <w:rFonts w:cs="Arial"/>
                <w:szCs w:val="22"/>
              </w:rPr>
            </w:pPr>
            <w:r w:rsidRPr="00B6248F">
              <w:rPr>
                <w:rFonts w:cs="Arial"/>
                <w:szCs w:val="22"/>
              </w:rPr>
              <w:t>Other #</w:t>
            </w:r>
          </w:p>
        </w:tc>
        <w:tc>
          <w:tcPr>
            <w:tcW w:w="3505" w:type="dxa"/>
            <w:tcBorders>
              <w:top w:val="single" w:sz="4" w:space="0" w:color="auto"/>
              <w:bottom w:val="single" w:sz="4" w:space="0" w:color="auto"/>
            </w:tcBorders>
          </w:tcPr>
          <w:p w14:paraId="3C9C93DC" w14:textId="77777777" w:rsidR="008D5D56" w:rsidRPr="00B6248F" w:rsidRDefault="008D5D56" w:rsidP="005F56ED">
            <w:pPr>
              <w:spacing w:before="20"/>
              <w:rPr>
                <w:rFonts w:ascii="Arial" w:hAnsi="Arial" w:cs="Arial"/>
                <w:szCs w:val="22"/>
              </w:rPr>
            </w:pPr>
          </w:p>
        </w:tc>
      </w:tr>
      <w:tr w:rsidR="008D5D56" w:rsidRPr="00B6248F" w14:paraId="03E2B89C" w14:textId="77777777">
        <w:tc>
          <w:tcPr>
            <w:tcW w:w="1255" w:type="dxa"/>
            <w:vAlign w:val="bottom"/>
          </w:tcPr>
          <w:p w14:paraId="21320635" w14:textId="77777777" w:rsidR="008D5D56" w:rsidRPr="00B6248F" w:rsidRDefault="008D5D56" w:rsidP="005F56ED">
            <w:pPr>
              <w:spacing w:before="20"/>
              <w:rPr>
                <w:rFonts w:cs="Arial"/>
                <w:szCs w:val="22"/>
              </w:rPr>
            </w:pPr>
          </w:p>
        </w:tc>
        <w:tc>
          <w:tcPr>
            <w:tcW w:w="3330" w:type="dxa"/>
            <w:tcBorders>
              <w:top w:val="single" w:sz="4" w:space="0" w:color="auto"/>
              <w:bottom w:val="single" w:sz="4" w:space="0" w:color="auto"/>
            </w:tcBorders>
          </w:tcPr>
          <w:p w14:paraId="1724EB29" w14:textId="77777777" w:rsidR="008D5D56" w:rsidRPr="00B6248F" w:rsidRDefault="008D5D56" w:rsidP="005F56ED">
            <w:pPr>
              <w:spacing w:before="20"/>
              <w:rPr>
                <w:rFonts w:cs="Arial"/>
                <w:szCs w:val="22"/>
              </w:rPr>
            </w:pPr>
          </w:p>
        </w:tc>
        <w:tc>
          <w:tcPr>
            <w:tcW w:w="270" w:type="dxa"/>
          </w:tcPr>
          <w:p w14:paraId="7E5E3771" w14:textId="77777777" w:rsidR="008D5D56" w:rsidRPr="00B6248F" w:rsidRDefault="008D5D56" w:rsidP="005F56ED">
            <w:pPr>
              <w:spacing w:before="20"/>
              <w:rPr>
                <w:rFonts w:cs="Arial"/>
                <w:szCs w:val="22"/>
              </w:rPr>
            </w:pPr>
          </w:p>
        </w:tc>
        <w:tc>
          <w:tcPr>
            <w:tcW w:w="990" w:type="dxa"/>
            <w:vAlign w:val="bottom"/>
          </w:tcPr>
          <w:p w14:paraId="7F81E90D" w14:textId="77777777" w:rsidR="008D5D56" w:rsidRPr="00B6248F" w:rsidRDefault="008D5D56" w:rsidP="005F56ED">
            <w:pPr>
              <w:spacing w:before="20"/>
              <w:rPr>
                <w:rFonts w:cs="Arial"/>
                <w:szCs w:val="22"/>
              </w:rPr>
            </w:pPr>
            <w:r w:rsidRPr="00B6248F">
              <w:rPr>
                <w:rFonts w:cs="Arial"/>
                <w:szCs w:val="22"/>
              </w:rPr>
              <w:t>Email</w:t>
            </w:r>
          </w:p>
        </w:tc>
        <w:tc>
          <w:tcPr>
            <w:tcW w:w="3505" w:type="dxa"/>
            <w:tcBorders>
              <w:top w:val="single" w:sz="4" w:space="0" w:color="auto"/>
              <w:bottom w:val="single" w:sz="4" w:space="0" w:color="auto"/>
            </w:tcBorders>
          </w:tcPr>
          <w:p w14:paraId="35D6936E" w14:textId="77777777" w:rsidR="008D5D56" w:rsidRPr="00B6248F" w:rsidRDefault="008D5D56" w:rsidP="005F56ED">
            <w:pPr>
              <w:spacing w:before="20"/>
              <w:rPr>
                <w:rFonts w:ascii="Arial" w:hAnsi="Arial" w:cs="Arial"/>
                <w:szCs w:val="22"/>
              </w:rPr>
            </w:pPr>
          </w:p>
        </w:tc>
      </w:tr>
      <w:tr w:rsidR="00154D9C" w:rsidRPr="00B6248F" w14:paraId="3262ECB4" w14:textId="77777777">
        <w:tc>
          <w:tcPr>
            <w:tcW w:w="1255" w:type="dxa"/>
            <w:vAlign w:val="bottom"/>
          </w:tcPr>
          <w:p w14:paraId="0F2FA9E2" w14:textId="77777777" w:rsidR="00154D9C" w:rsidRPr="00B6248F" w:rsidRDefault="00154D9C" w:rsidP="005F56ED">
            <w:pPr>
              <w:spacing w:before="20"/>
              <w:rPr>
                <w:rFonts w:cs="Arial"/>
                <w:szCs w:val="22"/>
              </w:rPr>
            </w:pPr>
          </w:p>
        </w:tc>
        <w:tc>
          <w:tcPr>
            <w:tcW w:w="3330" w:type="dxa"/>
            <w:tcBorders>
              <w:top w:val="single" w:sz="4" w:space="0" w:color="auto"/>
              <w:bottom w:val="single" w:sz="4" w:space="0" w:color="auto"/>
            </w:tcBorders>
          </w:tcPr>
          <w:p w14:paraId="3294F90D" w14:textId="77777777" w:rsidR="00154D9C" w:rsidRPr="00B6248F" w:rsidRDefault="00154D9C" w:rsidP="005F56ED">
            <w:pPr>
              <w:spacing w:before="20"/>
              <w:rPr>
                <w:rFonts w:cs="Arial"/>
                <w:szCs w:val="22"/>
              </w:rPr>
            </w:pPr>
          </w:p>
        </w:tc>
        <w:tc>
          <w:tcPr>
            <w:tcW w:w="270" w:type="dxa"/>
          </w:tcPr>
          <w:p w14:paraId="1823392C" w14:textId="77777777" w:rsidR="00154D9C" w:rsidRPr="00B6248F" w:rsidRDefault="00154D9C" w:rsidP="005F56ED">
            <w:pPr>
              <w:spacing w:before="20"/>
              <w:rPr>
                <w:rFonts w:cs="Arial"/>
                <w:szCs w:val="22"/>
              </w:rPr>
            </w:pPr>
          </w:p>
        </w:tc>
        <w:tc>
          <w:tcPr>
            <w:tcW w:w="990" w:type="dxa"/>
            <w:vAlign w:val="bottom"/>
          </w:tcPr>
          <w:p w14:paraId="1A551179" w14:textId="77777777" w:rsidR="00154D9C" w:rsidRPr="00B6248F" w:rsidRDefault="00154D9C" w:rsidP="005F56ED">
            <w:pPr>
              <w:spacing w:before="20"/>
              <w:rPr>
                <w:rFonts w:cs="Arial"/>
                <w:szCs w:val="22"/>
              </w:rPr>
            </w:pPr>
          </w:p>
        </w:tc>
        <w:tc>
          <w:tcPr>
            <w:tcW w:w="3505" w:type="dxa"/>
            <w:tcBorders>
              <w:top w:val="single" w:sz="4" w:space="0" w:color="auto"/>
              <w:bottom w:val="single" w:sz="4" w:space="0" w:color="auto"/>
            </w:tcBorders>
          </w:tcPr>
          <w:p w14:paraId="4C8C032E" w14:textId="77777777" w:rsidR="00154D9C" w:rsidRPr="00B6248F" w:rsidRDefault="00154D9C" w:rsidP="005F56ED">
            <w:pPr>
              <w:spacing w:before="20"/>
              <w:rPr>
                <w:rFonts w:ascii="Arial" w:hAnsi="Arial" w:cs="Arial"/>
                <w:szCs w:val="22"/>
              </w:rPr>
            </w:pPr>
          </w:p>
        </w:tc>
      </w:tr>
    </w:tbl>
    <w:p w14:paraId="0D4821CD" w14:textId="77777777" w:rsidR="00154D9C" w:rsidRDefault="00154D9C" w:rsidP="00522733">
      <w:pPr>
        <w:widowControl/>
        <w:tabs>
          <w:tab w:val="left" w:pos="-720"/>
        </w:tabs>
        <w:suppressAutoHyphens/>
        <w:autoSpaceDE/>
        <w:autoSpaceDN/>
        <w:adjustRightInd/>
        <w:rPr>
          <w:rFonts w:cs="Arial"/>
          <w:szCs w:val="22"/>
          <w14:ligatures w14:val="none"/>
        </w:rPr>
      </w:pPr>
    </w:p>
    <w:p w14:paraId="2BD0DD63" w14:textId="181F8BF0" w:rsidR="008D5D56" w:rsidRPr="00522733" w:rsidRDefault="008D5D56" w:rsidP="00522733">
      <w:pPr>
        <w:widowControl/>
        <w:tabs>
          <w:tab w:val="left" w:pos="-720"/>
        </w:tabs>
        <w:suppressAutoHyphens/>
        <w:autoSpaceDE/>
        <w:autoSpaceDN/>
        <w:adjustRightInd/>
        <w:rPr>
          <w:rFonts w:eastAsia="Calibri" w:cs="Arial"/>
          <w:color w:val="000000"/>
          <w:spacing w:val="-3"/>
          <w:szCs w:val="22"/>
          <w14:ligatures w14:val="none"/>
        </w:rPr>
      </w:pPr>
      <w:r w:rsidRPr="00B6248F">
        <w:rPr>
          <w:rFonts w:cs="Arial"/>
          <w:szCs w:val="22"/>
          <w14:ligatures w14:val="none"/>
        </w:rPr>
        <w:t xml:space="preserve">Subject to acceptance by the MDE, the Offeror acknowledges that by submitting a proposal AND signing in the space indicated below, the Offeror is contractually obligated to comply with all items in this Request for Proposal (RFP), including the Standard Contract in Exhibit G if included herein, except those listed as exceptions on the Proposal Exception Summary Form.  If no </w:t>
      </w:r>
      <w:r w:rsidRPr="00B6248F">
        <w:rPr>
          <w:rFonts w:cs="Arial"/>
          <w:i/>
          <w:szCs w:val="22"/>
          <w14:ligatures w14:val="none"/>
        </w:rPr>
        <w:t>Proposal Exception Summary Form</w:t>
      </w:r>
      <w:r w:rsidRPr="00B6248F">
        <w:rPr>
          <w:rFonts w:cs="Arial"/>
          <w:szCs w:val="22"/>
          <w14:ligatures w14:val="none"/>
        </w:rPr>
        <w:t xml:space="preserve"> is included, the Offeror </w:t>
      </w:r>
      <w:proofErr w:type="gramStart"/>
      <w:r w:rsidRPr="00B6248F">
        <w:rPr>
          <w:rFonts w:cs="Arial"/>
          <w:szCs w:val="22"/>
          <w14:ligatures w14:val="none"/>
        </w:rPr>
        <w:t>is indicating</w:t>
      </w:r>
      <w:proofErr w:type="gramEnd"/>
      <w:r w:rsidRPr="00B6248F">
        <w:rPr>
          <w:rFonts w:cs="Arial"/>
          <w:szCs w:val="22"/>
          <w14:ligatures w14:val="none"/>
        </w:rPr>
        <w:t xml:space="preserve"> that they </w:t>
      </w:r>
      <w:r w:rsidR="004B63FE" w:rsidRPr="00B6248F">
        <w:rPr>
          <w:rFonts w:cs="Arial"/>
          <w:szCs w:val="22"/>
          <w14:ligatures w14:val="none"/>
        </w:rPr>
        <w:t>make</w:t>
      </w:r>
      <w:r w:rsidRPr="00B6248F">
        <w:rPr>
          <w:rFonts w:cs="Arial"/>
          <w:szCs w:val="22"/>
          <w14:ligatures w14:val="none"/>
        </w:rPr>
        <w:t xml:space="preserve"> no exceptions.  This acknowledgement also contractually obligates </w:t>
      </w:r>
      <w:proofErr w:type="gramStart"/>
      <w:r w:rsidRPr="00B6248F">
        <w:rPr>
          <w:rFonts w:cs="Arial"/>
          <w:szCs w:val="22"/>
          <w14:ligatures w14:val="none"/>
        </w:rPr>
        <w:t>any and all</w:t>
      </w:r>
      <w:proofErr w:type="gramEnd"/>
      <w:r w:rsidRPr="00B6248F">
        <w:rPr>
          <w:rFonts w:cs="Arial"/>
          <w:szCs w:val="22"/>
          <w14:ligatures w14:val="none"/>
        </w:rPr>
        <w:t xml:space="preserve"> subcontractors that may be proposed.  Offerors who sign below may not later take exception to any point during contract negotiations.  The Offeror further certifies that the company represented here is an authorized dealer in good standing of the products/services included in this proposal</w:t>
      </w:r>
      <w:r w:rsidR="00E60FBE">
        <w:rPr>
          <w:rFonts w:cs="Arial"/>
          <w:szCs w:val="22"/>
          <w14:ligatures w14:val="none"/>
        </w:rPr>
        <w:t xml:space="preserve">. </w:t>
      </w:r>
      <w:r w:rsidR="00E847B7">
        <w:rPr>
          <w:rFonts w:cs="Arial"/>
          <w:szCs w:val="22"/>
          <w14:ligatures w14:val="none"/>
        </w:rPr>
        <w:t xml:space="preserve"> </w:t>
      </w:r>
      <w:r w:rsidR="00647027">
        <w:rPr>
          <w:rFonts w:cs="Arial"/>
          <w:szCs w:val="22"/>
          <w14:ligatures w14:val="none"/>
        </w:rPr>
        <w:t xml:space="preserve">The Offeror acknowledges the Assurances and </w:t>
      </w:r>
      <w:r w:rsidR="008865CB">
        <w:rPr>
          <w:rFonts w:cs="Arial"/>
          <w:szCs w:val="22"/>
          <w14:ligatures w14:val="none"/>
        </w:rPr>
        <w:t xml:space="preserve">Certification </w:t>
      </w:r>
      <w:r w:rsidR="00522733" w:rsidRPr="00B6248F">
        <w:rPr>
          <w:rFonts w:eastAsia="Calibri" w:cs="Arial"/>
          <w:color w:val="000000"/>
          <w:spacing w:val="-3"/>
          <w:szCs w:val="22"/>
          <w14:ligatures w14:val="none"/>
        </w:rPr>
        <w:t xml:space="preserve">represents that it has not retained any person or agency on a percentage, commission, or other contingent arrangement to secure this contract. If </w:t>
      </w:r>
      <w:r w:rsidR="00AA56C2">
        <w:rPr>
          <w:rFonts w:eastAsia="Calibri" w:cs="Arial"/>
          <w:color w:val="000000"/>
          <w:spacing w:val="-3"/>
          <w:szCs w:val="22"/>
          <w14:ligatures w14:val="none"/>
        </w:rPr>
        <w:t>the O</w:t>
      </w:r>
      <w:r w:rsidR="00522733">
        <w:rPr>
          <w:rFonts w:eastAsia="Calibri" w:cs="Arial"/>
          <w:color w:val="000000"/>
          <w:spacing w:val="-3"/>
          <w:szCs w:val="22"/>
          <w14:ligatures w14:val="none"/>
        </w:rPr>
        <w:t xml:space="preserve">fferor </w:t>
      </w:r>
      <w:r w:rsidR="00522733" w:rsidRPr="00B6248F">
        <w:rPr>
          <w:rFonts w:eastAsia="Calibri" w:cs="Arial"/>
          <w:color w:val="000000"/>
          <w:spacing w:val="-3"/>
          <w:szCs w:val="22"/>
          <w14:ligatures w14:val="none"/>
        </w:rPr>
        <w:t xml:space="preserve">cannot make such </w:t>
      </w:r>
      <w:r w:rsidR="00912B7C" w:rsidRPr="00B6248F">
        <w:rPr>
          <w:rFonts w:eastAsia="Calibri" w:cs="Arial"/>
          <w:color w:val="000000"/>
          <w:spacing w:val="-3"/>
          <w:szCs w:val="22"/>
          <w14:ligatures w14:val="none"/>
        </w:rPr>
        <w:t>a representation</w:t>
      </w:r>
      <w:r w:rsidR="00522733" w:rsidRPr="00B6248F">
        <w:rPr>
          <w:rFonts w:eastAsia="Calibri" w:cs="Arial"/>
          <w:color w:val="000000"/>
          <w:spacing w:val="-3"/>
          <w:szCs w:val="22"/>
          <w14:ligatures w14:val="none"/>
        </w:rPr>
        <w:t xml:space="preserve">, a full and complete explanation shall be submitted in writing to </w:t>
      </w:r>
      <w:r w:rsidR="006F5645">
        <w:rPr>
          <w:rFonts w:eastAsia="Calibri" w:cs="Arial"/>
          <w:color w:val="000000"/>
          <w:spacing w:val="-3"/>
          <w:szCs w:val="22"/>
          <w14:ligatures w14:val="none"/>
        </w:rPr>
        <w:t xml:space="preserve">the </w:t>
      </w:r>
      <w:r w:rsidR="00522733" w:rsidRPr="00B6248F">
        <w:rPr>
          <w:rFonts w:eastAsia="Calibri" w:cs="Arial"/>
          <w:color w:val="000000"/>
          <w:spacing w:val="-3"/>
          <w:szCs w:val="22"/>
          <w14:ligatures w14:val="none"/>
        </w:rPr>
        <w:t xml:space="preserve">MDE prior to contract execution. </w:t>
      </w:r>
    </w:p>
    <w:tbl>
      <w:tblPr>
        <w:tblStyle w:val="TableGrid1"/>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360"/>
        <w:gridCol w:w="2160"/>
      </w:tblGrid>
      <w:tr w:rsidR="008D5D56" w:rsidRPr="00B6248F" w14:paraId="02E2A808" w14:textId="77777777">
        <w:tc>
          <w:tcPr>
            <w:tcW w:w="4950" w:type="dxa"/>
            <w:tcBorders>
              <w:bottom w:val="single" w:sz="4" w:space="0" w:color="auto"/>
            </w:tcBorders>
          </w:tcPr>
          <w:p w14:paraId="06C9F8F5" w14:textId="77777777" w:rsidR="008D5D56" w:rsidRPr="00B6248F" w:rsidRDefault="008D5D56" w:rsidP="005F56ED">
            <w:pPr>
              <w:spacing w:before="300"/>
              <w:rPr>
                <w:rFonts w:ascii="Arial" w:hAnsi="Arial" w:cs="Arial"/>
                <w:szCs w:val="22"/>
              </w:rPr>
            </w:pPr>
          </w:p>
        </w:tc>
        <w:tc>
          <w:tcPr>
            <w:tcW w:w="360" w:type="dxa"/>
          </w:tcPr>
          <w:p w14:paraId="0D608841" w14:textId="77777777" w:rsidR="008D5D56" w:rsidRPr="00B6248F" w:rsidRDefault="008D5D56" w:rsidP="005F56ED">
            <w:pPr>
              <w:spacing w:before="300"/>
              <w:rPr>
                <w:rFonts w:ascii="Arial" w:hAnsi="Arial" w:cs="Arial"/>
                <w:szCs w:val="22"/>
              </w:rPr>
            </w:pPr>
          </w:p>
        </w:tc>
        <w:tc>
          <w:tcPr>
            <w:tcW w:w="2160" w:type="dxa"/>
            <w:tcBorders>
              <w:bottom w:val="single" w:sz="4" w:space="0" w:color="auto"/>
            </w:tcBorders>
          </w:tcPr>
          <w:p w14:paraId="4B57D066" w14:textId="77777777" w:rsidR="008D5D56" w:rsidRPr="00B6248F" w:rsidRDefault="008D5D56" w:rsidP="005F56ED">
            <w:pPr>
              <w:spacing w:before="300"/>
              <w:ind w:right="-108"/>
              <w:rPr>
                <w:rFonts w:ascii="Arial" w:hAnsi="Arial" w:cs="Arial"/>
                <w:szCs w:val="22"/>
              </w:rPr>
            </w:pPr>
          </w:p>
        </w:tc>
      </w:tr>
      <w:tr w:rsidR="008D5D56" w:rsidRPr="00B6248F" w14:paraId="3ADAFA99" w14:textId="77777777">
        <w:tc>
          <w:tcPr>
            <w:tcW w:w="4950" w:type="dxa"/>
            <w:tcBorders>
              <w:top w:val="single" w:sz="4" w:space="0" w:color="auto"/>
            </w:tcBorders>
          </w:tcPr>
          <w:p w14:paraId="4C54FF9D" w14:textId="77777777" w:rsidR="008D5D56" w:rsidRPr="00B6248F" w:rsidRDefault="008D5D56" w:rsidP="005F56ED">
            <w:pPr>
              <w:rPr>
                <w:rFonts w:cs="Arial"/>
                <w:szCs w:val="22"/>
              </w:rPr>
            </w:pPr>
            <w:r w:rsidRPr="00B6248F">
              <w:rPr>
                <w:rFonts w:cs="Arial"/>
                <w:szCs w:val="22"/>
              </w:rPr>
              <w:t>Original Signature of Officer in Bind of Company</w:t>
            </w:r>
          </w:p>
        </w:tc>
        <w:tc>
          <w:tcPr>
            <w:tcW w:w="360" w:type="dxa"/>
          </w:tcPr>
          <w:p w14:paraId="73DF1987" w14:textId="77777777" w:rsidR="008D5D56" w:rsidRPr="00B6248F" w:rsidRDefault="008D5D56" w:rsidP="005F56ED">
            <w:pPr>
              <w:rPr>
                <w:rFonts w:cs="Arial"/>
                <w:szCs w:val="22"/>
              </w:rPr>
            </w:pPr>
          </w:p>
        </w:tc>
        <w:tc>
          <w:tcPr>
            <w:tcW w:w="2160" w:type="dxa"/>
            <w:tcBorders>
              <w:top w:val="single" w:sz="4" w:space="0" w:color="auto"/>
            </w:tcBorders>
          </w:tcPr>
          <w:p w14:paraId="50E34BAD" w14:textId="77777777" w:rsidR="008D5D56" w:rsidRPr="00B6248F" w:rsidRDefault="008D5D56" w:rsidP="005F56ED">
            <w:pPr>
              <w:rPr>
                <w:rFonts w:cs="Arial"/>
                <w:szCs w:val="22"/>
              </w:rPr>
            </w:pPr>
            <w:r w:rsidRPr="00B6248F">
              <w:rPr>
                <w:rFonts w:cs="Arial"/>
                <w:szCs w:val="22"/>
              </w:rPr>
              <w:t>Date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4699"/>
      </w:tblGrid>
      <w:tr w:rsidR="008D5D56" w:rsidRPr="00B6248F" w14:paraId="20D77A1B" w14:textId="77777777">
        <w:tc>
          <w:tcPr>
            <w:tcW w:w="2628" w:type="dxa"/>
            <w:tcBorders>
              <w:top w:val="nil"/>
              <w:left w:val="nil"/>
              <w:bottom w:val="nil"/>
              <w:right w:val="nil"/>
            </w:tcBorders>
          </w:tcPr>
          <w:p w14:paraId="7DCC95BF" w14:textId="77777777" w:rsidR="008D5D56" w:rsidRPr="00B6248F" w:rsidRDefault="008D5D56" w:rsidP="005F56ED">
            <w:pPr>
              <w:spacing w:before="240"/>
              <w:rPr>
                <w:rFonts w:cs="Arial"/>
                <w:szCs w:val="22"/>
                <w14:ligatures w14:val="none"/>
              </w:rPr>
            </w:pPr>
            <w:r w:rsidRPr="00B6248F">
              <w:rPr>
                <w:rFonts w:cs="Arial"/>
                <w:szCs w:val="22"/>
                <w14:ligatures w14:val="none"/>
              </w:rPr>
              <w:t>Name (typed or printed)</w:t>
            </w:r>
          </w:p>
        </w:tc>
        <w:tc>
          <w:tcPr>
            <w:tcW w:w="4699" w:type="dxa"/>
            <w:tcBorders>
              <w:top w:val="nil"/>
              <w:left w:val="nil"/>
              <w:bottom w:val="single" w:sz="4" w:space="0" w:color="auto"/>
              <w:right w:val="nil"/>
            </w:tcBorders>
          </w:tcPr>
          <w:p w14:paraId="2C99BC3F" w14:textId="77777777" w:rsidR="008D5D56" w:rsidRPr="00B6248F" w:rsidRDefault="008D5D56" w:rsidP="005F56ED">
            <w:pPr>
              <w:spacing w:before="240"/>
              <w:rPr>
                <w:rFonts w:ascii="Arial" w:hAnsi="Arial" w:cs="Arial"/>
                <w:szCs w:val="22"/>
                <w14:ligatures w14:val="none"/>
              </w:rPr>
            </w:pPr>
          </w:p>
        </w:tc>
      </w:tr>
      <w:tr w:rsidR="008D5D56" w:rsidRPr="00B6248F" w14:paraId="6F92CFC6" w14:textId="77777777">
        <w:tc>
          <w:tcPr>
            <w:tcW w:w="2628" w:type="dxa"/>
            <w:tcBorders>
              <w:top w:val="nil"/>
              <w:left w:val="nil"/>
              <w:bottom w:val="nil"/>
              <w:right w:val="nil"/>
            </w:tcBorders>
          </w:tcPr>
          <w:p w14:paraId="057420A6" w14:textId="77777777" w:rsidR="008D5D56" w:rsidRPr="00B6248F" w:rsidRDefault="008D5D56" w:rsidP="005F56ED">
            <w:pPr>
              <w:spacing w:before="20"/>
              <w:rPr>
                <w:rFonts w:cs="Arial"/>
                <w:szCs w:val="22"/>
                <w14:ligatures w14:val="none"/>
              </w:rPr>
            </w:pPr>
            <w:r w:rsidRPr="00B6248F">
              <w:rPr>
                <w:rFonts w:cs="Arial"/>
                <w:szCs w:val="22"/>
                <w14:ligatures w14:val="none"/>
              </w:rPr>
              <w:t>Title</w:t>
            </w:r>
          </w:p>
        </w:tc>
        <w:tc>
          <w:tcPr>
            <w:tcW w:w="4699" w:type="dxa"/>
            <w:tcBorders>
              <w:top w:val="single" w:sz="4" w:space="0" w:color="auto"/>
              <w:left w:val="nil"/>
              <w:bottom w:val="single" w:sz="4" w:space="0" w:color="auto"/>
              <w:right w:val="nil"/>
            </w:tcBorders>
          </w:tcPr>
          <w:p w14:paraId="531534AE" w14:textId="77777777" w:rsidR="008D5D56" w:rsidRPr="00B6248F" w:rsidRDefault="008D5D56" w:rsidP="005F56ED">
            <w:pPr>
              <w:spacing w:before="20"/>
              <w:rPr>
                <w:rFonts w:ascii="Arial" w:hAnsi="Arial" w:cs="Arial"/>
                <w:szCs w:val="22"/>
                <w14:ligatures w14:val="none"/>
              </w:rPr>
            </w:pPr>
          </w:p>
        </w:tc>
      </w:tr>
      <w:tr w:rsidR="008D5D56" w:rsidRPr="00B6248F" w14:paraId="6906055A" w14:textId="77777777">
        <w:tc>
          <w:tcPr>
            <w:tcW w:w="2628" w:type="dxa"/>
            <w:tcBorders>
              <w:top w:val="nil"/>
              <w:left w:val="nil"/>
              <w:bottom w:val="nil"/>
              <w:right w:val="nil"/>
            </w:tcBorders>
          </w:tcPr>
          <w:p w14:paraId="6E39D397" w14:textId="77777777" w:rsidR="008D5D56" w:rsidRPr="00B6248F" w:rsidRDefault="008D5D56" w:rsidP="005F56ED">
            <w:pPr>
              <w:spacing w:before="20"/>
              <w:rPr>
                <w:rFonts w:cs="Arial"/>
                <w:szCs w:val="22"/>
                <w14:ligatures w14:val="none"/>
              </w:rPr>
            </w:pPr>
            <w:r w:rsidRPr="00B6248F">
              <w:rPr>
                <w:rFonts w:cs="Arial"/>
                <w:szCs w:val="22"/>
                <w14:ligatures w14:val="none"/>
              </w:rPr>
              <w:t>Company name</w:t>
            </w:r>
          </w:p>
        </w:tc>
        <w:tc>
          <w:tcPr>
            <w:tcW w:w="4699" w:type="dxa"/>
            <w:tcBorders>
              <w:top w:val="single" w:sz="4" w:space="0" w:color="auto"/>
              <w:left w:val="nil"/>
              <w:bottom w:val="single" w:sz="4" w:space="0" w:color="auto"/>
              <w:right w:val="nil"/>
            </w:tcBorders>
          </w:tcPr>
          <w:p w14:paraId="3B774104" w14:textId="77777777" w:rsidR="008D5D56" w:rsidRPr="00B6248F" w:rsidRDefault="008D5D56" w:rsidP="005F56ED">
            <w:pPr>
              <w:spacing w:before="20"/>
              <w:rPr>
                <w:rFonts w:ascii="Arial" w:hAnsi="Arial" w:cs="Arial"/>
                <w:szCs w:val="22"/>
                <w14:ligatures w14:val="none"/>
              </w:rPr>
            </w:pPr>
          </w:p>
        </w:tc>
      </w:tr>
      <w:tr w:rsidR="008D5D56" w:rsidRPr="00B6248F" w14:paraId="30516776" w14:textId="77777777">
        <w:tc>
          <w:tcPr>
            <w:tcW w:w="2628" w:type="dxa"/>
            <w:tcBorders>
              <w:top w:val="nil"/>
              <w:left w:val="nil"/>
              <w:bottom w:val="nil"/>
              <w:right w:val="nil"/>
            </w:tcBorders>
          </w:tcPr>
          <w:p w14:paraId="270831CD" w14:textId="77777777" w:rsidR="008D5D56" w:rsidRPr="00B6248F" w:rsidRDefault="008D5D56" w:rsidP="005F56ED">
            <w:pPr>
              <w:spacing w:before="20"/>
              <w:rPr>
                <w:rFonts w:cs="Arial"/>
                <w:szCs w:val="22"/>
                <w14:ligatures w14:val="none"/>
              </w:rPr>
            </w:pPr>
            <w:r w:rsidRPr="00B6248F">
              <w:rPr>
                <w:rFonts w:cs="Arial"/>
                <w:szCs w:val="22"/>
                <w14:ligatures w14:val="none"/>
              </w:rPr>
              <w:t>Physical address</w:t>
            </w:r>
          </w:p>
        </w:tc>
        <w:tc>
          <w:tcPr>
            <w:tcW w:w="4699" w:type="dxa"/>
            <w:tcBorders>
              <w:top w:val="single" w:sz="4" w:space="0" w:color="auto"/>
              <w:left w:val="nil"/>
              <w:bottom w:val="single" w:sz="4" w:space="0" w:color="auto"/>
              <w:right w:val="nil"/>
            </w:tcBorders>
          </w:tcPr>
          <w:p w14:paraId="006B52BA" w14:textId="77777777" w:rsidR="008D5D56" w:rsidRPr="00B6248F" w:rsidRDefault="008D5D56" w:rsidP="005F56ED">
            <w:pPr>
              <w:spacing w:before="20"/>
              <w:rPr>
                <w:rFonts w:ascii="Arial" w:hAnsi="Arial" w:cs="Arial"/>
                <w:szCs w:val="22"/>
                <w14:ligatures w14:val="none"/>
              </w:rPr>
            </w:pPr>
          </w:p>
        </w:tc>
      </w:tr>
      <w:tr w:rsidR="008D5D56" w:rsidRPr="00B6248F" w14:paraId="65823521" w14:textId="77777777">
        <w:tc>
          <w:tcPr>
            <w:tcW w:w="2628" w:type="dxa"/>
            <w:tcBorders>
              <w:top w:val="nil"/>
              <w:left w:val="nil"/>
              <w:bottom w:val="nil"/>
              <w:right w:val="nil"/>
            </w:tcBorders>
          </w:tcPr>
          <w:p w14:paraId="3DFAF50E" w14:textId="77777777" w:rsidR="008D5D56" w:rsidRPr="00B6248F" w:rsidRDefault="008D5D56" w:rsidP="005F56ED">
            <w:pPr>
              <w:spacing w:before="20"/>
              <w:rPr>
                <w:rFonts w:cs="Arial"/>
                <w:szCs w:val="22"/>
                <w:highlight w:val="yellow"/>
                <w14:ligatures w14:val="none"/>
              </w:rPr>
            </w:pPr>
          </w:p>
        </w:tc>
        <w:tc>
          <w:tcPr>
            <w:tcW w:w="4699" w:type="dxa"/>
            <w:tcBorders>
              <w:top w:val="single" w:sz="4" w:space="0" w:color="auto"/>
              <w:left w:val="nil"/>
              <w:bottom w:val="single" w:sz="4" w:space="0" w:color="auto"/>
              <w:right w:val="nil"/>
            </w:tcBorders>
          </w:tcPr>
          <w:p w14:paraId="5F980199" w14:textId="77777777" w:rsidR="008D5D56" w:rsidRPr="00B6248F" w:rsidRDefault="008D5D56" w:rsidP="005F56ED">
            <w:pPr>
              <w:spacing w:before="20"/>
              <w:rPr>
                <w:rFonts w:ascii="Arial" w:hAnsi="Arial" w:cs="Arial"/>
                <w:szCs w:val="22"/>
                <w14:ligatures w14:val="none"/>
              </w:rPr>
            </w:pPr>
          </w:p>
        </w:tc>
      </w:tr>
      <w:tr w:rsidR="008D5D56" w:rsidRPr="00B6248F" w14:paraId="72AA2EEC" w14:textId="77777777">
        <w:tc>
          <w:tcPr>
            <w:tcW w:w="2628" w:type="dxa"/>
            <w:tcBorders>
              <w:top w:val="nil"/>
              <w:left w:val="nil"/>
              <w:bottom w:val="nil"/>
              <w:right w:val="nil"/>
            </w:tcBorders>
          </w:tcPr>
          <w:p w14:paraId="4F3D1811" w14:textId="77777777" w:rsidR="008D5D56" w:rsidRPr="00B6248F" w:rsidRDefault="008D5D56" w:rsidP="005F56ED">
            <w:pPr>
              <w:spacing w:before="20"/>
              <w:rPr>
                <w:rFonts w:cs="Arial"/>
                <w:szCs w:val="22"/>
                <w:highlight w:val="yellow"/>
                <w14:ligatures w14:val="none"/>
              </w:rPr>
            </w:pPr>
            <w:r w:rsidRPr="00B6248F">
              <w:rPr>
                <w:rFonts w:cs="Arial"/>
                <w:szCs w:val="22"/>
                <w14:ligatures w14:val="none"/>
              </w:rPr>
              <w:t>State of Incorporation</w:t>
            </w:r>
          </w:p>
        </w:tc>
        <w:tc>
          <w:tcPr>
            <w:tcW w:w="4699" w:type="dxa"/>
            <w:tcBorders>
              <w:top w:val="single" w:sz="4" w:space="0" w:color="auto"/>
              <w:left w:val="nil"/>
              <w:bottom w:val="single" w:sz="4" w:space="0" w:color="auto"/>
              <w:right w:val="nil"/>
            </w:tcBorders>
          </w:tcPr>
          <w:p w14:paraId="75D11F49" w14:textId="77777777" w:rsidR="008D5D56" w:rsidRPr="00B6248F" w:rsidRDefault="008D5D56" w:rsidP="005F56ED">
            <w:pPr>
              <w:spacing w:before="20"/>
              <w:rPr>
                <w:rFonts w:ascii="Arial" w:hAnsi="Arial" w:cs="Arial"/>
                <w:szCs w:val="22"/>
                <w14:ligatures w14:val="none"/>
              </w:rPr>
            </w:pPr>
          </w:p>
        </w:tc>
      </w:tr>
    </w:tbl>
    <w:p w14:paraId="05D71A3C" w14:textId="77777777" w:rsidR="008D5D56" w:rsidRPr="00B6248F" w:rsidRDefault="008D5D56" w:rsidP="005F56ED">
      <w:pPr>
        <w:pBdr>
          <w:bottom w:val="triple" w:sz="4" w:space="1" w:color="auto"/>
        </w:pBdr>
        <w:rPr>
          <w:rFonts w:ascii="Arial" w:hAnsi="Arial" w:cs="Arial"/>
          <w:szCs w:val="22"/>
          <w14:ligatures w14:val="none"/>
        </w:rPr>
      </w:pPr>
    </w:p>
    <w:p w14:paraId="01E4F90E" w14:textId="77777777" w:rsidR="00400B39" w:rsidRDefault="00400B39" w:rsidP="00400B39">
      <w:pPr>
        <w:jc w:val="center"/>
        <w:rPr>
          <w:b/>
          <w:bCs/>
        </w:rPr>
      </w:pPr>
    </w:p>
    <w:p w14:paraId="28162513" w14:textId="29E99AD0" w:rsidR="008D5D56" w:rsidRPr="00400B39" w:rsidRDefault="008D5D56" w:rsidP="00400B39">
      <w:pPr>
        <w:jc w:val="center"/>
        <w:rPr>
          <w:b/>
          <w:bCs/>
        </w:rPr>
      </w:pPr>
      <w:r w:rsidRPr="00400B39">
        <w:rPr>
          <w:b/>
          <w:bCs/>
        </w:rPr>
        <w:t>CONFIGURATION SUMMARY</w:t>
      </w:r>
    </w:p>
    <w:p w14:paraId="749902FF" w14:textId="3CB2273E" w:rsidR="008D5D56" w:rsidRPr="00EE6AD2" w:rsidRDefault="008D5D56" w:rsidP="005F56ED">
      <w:pPr>
        <w:spacing w:before="120" w:after="120"/>
        <w:rPr>
          <w:rFonts w:cs="Arial"/>
          <w:szCs w:val="22"/>
          <w14:ligatures w14:val="none"/>
        </w:rPr>
      </w:pPr>
      <w:r w:rsidRPr="00EE6AD2">
        <w:rPr>
          <w:rFonts w:cs="Arial"/>
          <w:szCs w:val="22"/>
          <w14:ligatures w14:val="none"/>
        </w:rPr>
        <w:t xml:space="preserve">The </w:t>
      </w:r>
      <w:r w:rsidR="006E7EDB">
        <w:rPr>
          <w:rFonts w:cs="Arial"/>
          <w:szCs w:val="22"/>
          <w14:ligatures w14:val="none"/>
        </w:rPr>
        <w:t>Offeror</w:t>
      </w:r>
      <w:r w:rsidRPr="00EE6AD2">
        <w:rPr>
          <w:rFonts w:cs="Arial"/>
          <w:szCs w:val="22"/>
          <w14:ligatures w14:val="none"/>
        </w:rPr>
        <w:t xml:space="preserve"> must provide a summary of the main components of products/services offered in this proposal using 100 words or less.</w:t>
      </w:r>
    </w:p>
    <w:p w14:paraId="2338582A" w14:textId="77777777" w:rsidR="00154D9C" w:rsidRDefault="00154D9C" w:rsidP="00397A29">
      <w:pPr>
        <w:rPr>
          <w:snapToGrid w:val="0"/>
        </w:rPr>
      </w:pPr>
      <w:bookmarkStart w:id="194" w:name="_Toc535218425"/>
    </w:p>
    <w:p w14:paraId="1B08E72D" w14:textId="77777777" w:rsidR="00154D9C" w:rsidRDefault="00154D9C" w:rsidP="00154D9C"/>
    <w:p w14:paraId="34793731" w14:textId="77777777" w:rsidR="00B16BEC" w:rsidRDefault="00B16BEC" w:rsidP="00154D9C"/>
    <w:p w14:paraId="793D3FD0" w14:textId="77777777" w:rsidR="00154D9C" w:rsidRDefault="00154D9C" w:rsidP="00154D9C"/>
    <w:p w14:paraId="718D6E65" w14:textId="77777777" w:rsidR="00154D9C" w:rsidRDefault="00154D9C" w:rsidP="00154D9C"/>
    <w:p w14:paraId="42AF9DCD" w14:textId="77777777" w:rsidR="00154D9C" w:rsidRPr="00154D9C" w:rsidRDefault="00154D9C" w:rsidP="00154D9C"/>
    <w:p w14:paraId="12A7B904" w14:textId="0E59B9C4" w:rsidR="00A45B2C" w:rsidRDefault="00A45B2C" w:rsidP="00EE6AD2">
      <w:pPr>
        <w:pStyle w:val="Heading1"/>
        <w:jc w:val="center"/>
        <w:rPr>
          <w:snapToGrid w:val="0"/>
        </w:rPr>
      </w:pPr>
      <w:bookmarkStart w:id="195" w:name="_Toc213261645"/>
      <w:r w:rsidRPr="00B6248F">
        <w:rPr>
          <w:snapToGrid w:val="0"/>
        </w:rPr>
        <w:lastRenderedPageBreak/>
        <w:t>E</w:t>
      </w:r>
      <w:bookmarkEnd w:id="194"/>
      <w:r w:rsidR="00705BDA" w:rsidRPr="00B6248F">
        <w:rPr>
          <w:snapToGrid w:val="0"/>
        </w:rPr>
        <w:t>XHIBIT B</w:t>
      </w:r>
      <w:r w:rsidR="009C387D" w:rsidRPr="00B6248F">
        <w:rPr>
          <w:snapToGrid w:val="0"/>
        </w:rPr>
        <w:t xml:space="preserve"> </w:t>
      </w:r>
      <w:r w:rsidR="009C387D" w:rsidRPr="00B6248F">
        <w:rPr>
          <w:snapToGrid w:val="0"/>
        </w:rPr>
        <w:br/>
        <w:t>PROPOSAL EXCEPTIONS</w:t>
      </w:r>
      <w:bookmarkEnd w:id="195"/>
    </w:p>
    <w:p w14:paraId="14E9047F" w14:textId="77777777" w:rsidR="00EE6AD2" w:rsidRPr="00EE6AD2" w:rsidRDefault="00EE6AD2" w:rsidP="00EE6AD2"/>
    <w:p w14:paraId="674D87BF" w14:textId="24FA4C86" w:rsidR="00A45B2C" w:rsidRPr="00B6248F" w:rsidRDefault="00A45B2C" w:rsidP="005F56ED">
      <w:pPr>
        <w:rPr>
          <w:rFonts w:cs="Arial"/>
          <w:szCs w:val="22"/>
          <w14:ligatures w14:val="none"/>
        </w:rPr>
      </w:pPr>
      <w:bookmarkStart w:id="196" w:name="_Toc49239754"/>
      <w:r w:rsidRPr="00B6248F">
        <w:t xml:space="preserve">Please return the Proposal Exception Summary Form at the end of this section with all exceptions to items in any Section of this RFP listed and clearly explained or state “No Exceptions Taken.”  If no Proposal Exception Summary Form is included, the </w:t>
      </w:r>
      <w:r w:rsidR="00616330" w:rsidRPr="00B6248F">
        <w:t>Offeror</w:t>
      </w:r>
      <w:r w:rsidRPr="00B6248F">
        <w:t xml:space="preserve"> </w:t>
      </w:r>
      <w:proofErr w:type="gramStart"/>
      <w:r w:rsidRPr="00B6248F">
        <w:t>is indicating</w:t>
      </w:r>
      <w:proofErr w:type="gramEnd"/>
      <w:r w:rsidRPr="00B6248F">
        <w:t xml:space="preserve"> that he takes no exceptions to any item in this RFP document</w:t>
      </w:r>
      <w:r w:rsidRPr="00B6248F">
        <w:rPr>
          <w:rFonts w:cs="Arial"/>
          <w:szCs w:val="22"/>
          <w14:ligatures w14:val="none"/>
        </w:rPr>
        <w:t>.</w:t>
      </w:r>
    </w:p>
    <w:p w14:paraId="245D8919" w14:textId="5C414DB3" w:rsidR="00A45B2C" w:rsidRPr="00054693" w:rsidRDefault="00A45B2C" w:rsidP="007441C2">
      <w:pPr>
        <w:pStyle w:val="ListParagraph"/>
        <w:numPr>
          <w:ilvl w:val="0"/>
          <w:numId w:val="26"/>
        </w:numPr>
      </w:pPr>
      <w:bookmarkStart w:id="197" w:name="_Toc49239755"/>
      <w:bookmarkEnd w:id="196"/>
      <w:r w:rsidRPr="00054693">
        <w:t xml:space="preserve">Unless specifically disallowed on any specification herein, the </w:t>
      </w:r>
      <w:r w:rsidR="00616330" w:rsidRPr="00054693">
        <w:t>Offeror</w:t>
      </w:r>
      <w:r w:rsidRPr="00054693">
        <w:t xml:space="preserve"> may take exception to any point within this RFP, including a specification denoted </w:t>
      </w:r>
      <w:proofErr w:type="gramStart"/>
      <w:r w:rsidRPr="00054693">
        <w:t>with ”shall</w:t>
      </w:r>
      <w:proofErr w:type="gramEnd"/>
      <w:r w:rsidRPr="00054693">
        <w:t xml:space="preserve">” or “must,” </w:t>
      </w:r>
      <w:proofErr w:type="gramStart"/>
      <w:r w:rsidRPr="00054693">
        <w:t>as long as</w:t>
      </w:r>
      <w:proofErr w:type="gramEnd"/>
      <w:r w:rsidRPr="00054693">
        <w:t xml:space="preserve"> the following are true</w:t>
      </w:r>
      <w:bookmarkStart w:id="198" w:name="_Toc49239756"/>
      <w:bookmarkEnd w:id="197"/>
      <w:r w:rsidRPr="00054693">
        <w:t>.</w:t>
      </w:r>
    </w:p>
    <w:p w14:paraId="33614E56" w14:textId="2327B121" w:rsidR="00A45B2C" w:rsidRPr="00DA6015" w:rsidRDefault="00A45B2C" w:rsidP="007441C2">
      <w:pPr>
        <w:pStyle w:val="ListParagraph"/>
        <w:numPr>
          <w:ilvl w:val="0"/>
          <w:numId w:val="25"/>
        </w:numPr>
        <w:ind w:left="720"/>
      </w:pPr>
      <w:r w:rsidRPr="00DA6015">
        <w:t xml:space="preserve">The specification is not a matter of State </w:t>
      </w:r>
      <w:r w:rsidR="00FE3032">
        <w:t>or Federal law.</w:t>
      </w:r>
      <w:bookmarkStart w:id="199" w:name="_Toc49239757"/>
      <w:bookmarkEnd w:id="198"/>
    </w:p>
    <w:p w14:paraId="3707134F" w14:textId="77777777" w:rsidR="00A45B2C" w:rsidRPr="00DA6015" w:rsidRDefault="00A45B2C" w:rsidP="007441C2">
      <w:pPr>
        <w:pStyle w:val="ListParagraph"/>
        <w:numPr>
          <w:ilvl w:val="0"/>
          <w:numId w:val="25"/>
        </w:numPr>
        <w:ind w:left="720"/>
      </w:pPr>
      <w:r w:rsidRPr="00DA6015">
        <w:t>The proposal still meets the intent of the RFP</w:t>
      </w:r>
      <w:bookmarkStart w:id="200" w:name="_Toc49239758"/>
      <w:bookmarkEnd w:id="199"/>
      <w:r w:rsidRPr="00DA6015">
        <w:t>.</w:t>
      </w:r>
    </w:p>
    <w:bookmarkEnd w:id="200"/>
    <w:p w14:paraId="257C7DEA" w14:textId="75F2F3A9" w:rsidR="00A45B2C" w:rsidRPr="00DA6015" w:rsidRDefault="00A45B2C" w:rsidP="007441C2">
      <w:pPr>
        <w:pStyle w:val="ListParagraph"/>
        <w:numPr>
          <w:ilvl w:val="0"/>
          <w:numId w:val="25"/>
        </w:numPr>
        <w:ind w:left="720"/>
      </w:pPr>
      <w:r w:rsidRPr="00DA6015">
        <w:t xml:space="preserve">A </w:t>
      </w:r>
      <w:r w:rsidRPr="00054693">
        <w:rPr>
          <w:i/>
        </w:rPr>
        <w:t>Proposal Exception Summary Form</w:t>
      </w:r>
      <w:r w:rsidRPr="00DA6015">
        <w:t xml:space="preserve"> is included with </w:t>
      </w:r>
      <w:r w:rsidR="00616330" w:rsidRPr="00DA6015">
        <w:t>Offeror</w:t>
      </w:r>
      <w:r w:rsidRPr="00DA6015">
        <w:t xml:space="preserve">’s proposal. </w:t>
      </w:r>
    </w:p>
    <w:p w14:paraId="33F74709" w14:textId="17A84900" w:rsidR="00A45B2C" w:rsidRDefault="00A45B2C" w:rsidP="007441C2">
      <w:pPr>
        <w:pStyle w:val="ListParagraph"/>
        <w:numPr>
          <w:ilvl w:val="0"/>
          <w:numId w:val="25"/>
        </w:numPr>
        <w:ind w:left="720"/>
      </w:pPr>
      <w:r w:rsidRPr="00DA6015">
        <w:t xml:space="preserve">The exception is clearly explained, along with any alternative or substitution the </w:t>
      </w:r>
      <w:r w:rsidR="00616330" w:rsidRPr="00DA6015">
        <w:t>Offeror</w:t>
      </w:r>
      <w:r w:rsidRPr="00DA6015">
        <w:t xml:space="preserve"> proposes to address the intent of the specification, on the Proposal </w:t>
      </w:r>
      <w:r w:rsidRPr="00054693">
        <w:rPr>
          <w:i/>
        </w:rPr>
        <w:t>Exception Summary Form</w:t>
      </w:r>
      <w:r w:rsidRPr="00DA6015">
        <w:t>.</w:t>
      </w:r>
      <w:bookmarkStart w:id="201" w:name="_Toc49239760"/>
    </w:p>
    <w:p w14:paraId="21E1FFB7" w14:textId="77777777" w:rsidR="00260473" w:rsidRPr="00360283" w:rsidRDefault="00260473" w:rsidP="00360283"/>
    <w:p w14:paraId="306CF39F" w14:textId="6DA9DF91" w:rsidR="00A45B2C" w:rsidRDefault="00A45B2C" w:rsidP="007441C2">
      <w:pPr>
        <w:pStyle w:val="ListParagraph"/>
        <w:numPr>
          <w:ilvl w:val="0"/>
          <w:numId w:val="26"/>
        </w:numPr>
      </w:pPr>
      <w:r w:rsidRPr="00DA6015">
        <w:t xml:space="preserve">The </w:t>
      </w:r>
      <w:r w:rsidR="00616330" w:rsidRPr="00DA6015">
        <w:t>Offeror</w:t>
      </w:r>
      <w:r w:rsidRPr="00DA6015">
        <w:t xml:space="preserve"> has no liability to provide items to which an exception has been </w:t>
      </w:r>
      <w:proofErr w:type="gramStart"/>
      <w:r w:rsidRPr="00DA6015">
        <w:t>taken</w:t>
      </w:r>
      <w:proofErr w:type="gramEnd"/>
      <w:r w:rsidRPr="00DA6015">
        <w:t xml:space="preserve">.  </w:t>
      </w:r>
      <w:r w:rsidR="006F5645">
        <w:t xml:space="preserve">The </w:t>
      </w:r>
      <w:r w:rsidRPr="00CC1703">
        <w:rPr>
          <w:bCs/>
        </w:rPr>
        <w:t>MDE</w:t>
      </w:r>
      <w:r w:rsidRPr="00DA6015">
        <w:t xml:space="preserve"> has no obligation to accept any exception.  During </w:t>
      </w:r>
      <w:r w:rsidRPr="00CC1703">
        <w:rPr>
          <w:color w:val="000000"/>
        </w:rPr>
        <w:t>the proposal evaluation and/or</w:t>
      </w:r>
      <w:r w:rsidRPr="00DA6015">
        <w:t xml:space="preserve"> contract negotiation process, the </w:t>
      </w:r>
      <w:r w:rsidR="00616330" w:rsidRPr="00DA6015">
        <w:t>Offeror</w:t>
      </w:r>
      <w:r w:rsidRPr="00DA6015">
        <w:t xml:space="preserve"> and </w:t>
      </w:r>
      <w:r w:rsidR="006F5645">
        <w:t xml:space="preserve">the </w:t>
      </w:r>
      <w:r w:rsidRPr="00CC1703">
        <w:rPr>
          <w:bCs/>
        </w:rPr>
        <w:t>MDE</w:t>
      </w:r>
      <w:r w:rsidRPr="00DA6015">
        <w:t xml:space="preserve"> will discuss each exception and take one of the following actions</w:t>
      </w:r>
      <w:bookmarkStart w:id="202" w:name="_Toc49239761"/>
      <w:bookmarkEnd w:id="201"/>
      <w:r w:rsidRPr="00DA6015">
        <w:t>.</w:t>
      </w:r>
    </w:p>
    <w:p w14:paraId="798D02A5" w14:textId="77777777" w:rsidR="00CC1703" w:rsidRPr="00DA6015" w:rsidRDefault="00CC1703" w:rsidP="00CC1703">
      <w:pPr>
        <w:pStyle w:val="ListParagraph"/>
        <w:ind w:left="360"/>
      </w:pPr>
    </w:p>
    <w:p w14:paraId="1B2BAED4" w14:textId="6DB69249" w:rsidR="00CC1703" w:rsidRPr="00DA6015" w:rsidRDefault="00A45B2C" w:rsidP="007441C2">
      <w:pPr>
        <w:pStyle w:val="ListParagraph"/>
        <w:numPr>
          <w:ilvl w:val="0"/>
          <w:numId w:val="24"/>
        </w:numPr>
        <w:ind w:left="720"/>
      </w:pPr>
      <w:r w:rsidRPr="00DA6015">
        <w:t xml:space="preserve">The </w:t>
      </w:r>
      <w:r w:rsidR="00616330" w:rsidRPr="00DA6015">
        <w:t>Offeror</w:t>
      </w:r>
      <w:r w:rsidRPr="00DA6015">
        <w:t xml:space="preserve"> will withdraw the exception and meet the specification in the manner prescribed</w:t>
      </w:r>
      <w:bookmarkStart w:id="203" w:name="_Toc49239762"/>
      <w:bookmarkEnd w:id="202"/>
      <w:r w:rsidRPr="00DA6015">
        <w:t>.</w:t>
      </w:r>
    </w:p>
    <w:p w14:paraId="09FF3B6D" w14:textId="683F173D" w:rsidR="00CC1703" w:rsidRPr="00DA6015" w:rsidRDefault="006F5645" w:rsidP="007441C2">
      <w:pPr>
        <w:pStyle w:val="ListParagraph"/>
        <w:numPr>
          <w:ilvl w:val="0"/>
          <w:numId w:val="24"/>
        </w:numPr>
        <w:ind w:left="720"/>
      </w:pPr>
      <w:r>
        <w:t xml:space="preserve">The </w:t>
      </w:r>
      <w:r w:rsidR="00A45B2C" w:rsidRPr="00DA6015">
        <w:t>MDE will determine that the exception neither poses significant risk to the project nor undermines the intent of the RFP and will accept the exception</w:t>
      </w:r>
      <w:bookmarkStart w:id="204" w:name="_Toc49239763"/>
      <w:bookmarkEnd w:id="203"/>
      <w:r w:rsidR="00A45B2C" w:rsidRPr="00DA6015">
        <w:t>.</w:t>
      </w:r>
    </w:p>
    <w:p w14:paraId="0F3715FA" w14:textId="0118E644" w:rsidR="00CC1703" w:rsidRPr="00DA6015" w:rsidRDefault="006F5645" w:rsidP="007441C2">
      <w:pPr>
        <w:pStyle w:val="ListParagraph"/>
        <w:numPr>
          <w:ilvl w:val="0"/>
          <w:numId w:val="24"/>
        </w:numPr>
        <w:ind w:left="720"/>
      </w:pPr>
      <w:r>
        <w:t xml:space="preserve">The </w:t>
      </w:r>
      <w:r w:rsidR="00A45B2C" w:rsidRPr="00DA6015">
        <w:t xml:space="preserve">MDE and the </w:t>
      </w:r>
      <w:r w:rsidR="00616330" w:rsidRPr="00DA6015">
        <w:t>Offeror</w:t>
      </w:r>
      <w:r w:rsidR="00A45B2C" w:rsidRPr="00DA6015">
        <w:t xml:space="preserve"> will agree on compromis</w:t>
      </w:r>
      <w:r w:rsidR="00B449FA">
        <w:t>ed</w:t>
      </w:r>
      <w:r w:rsidR="00A45B2C" w:rsidRPr="00DA6015">
        <w:t xml:space="preserve"> language dealing with the exception and will insert same into the contract</w:t>
      </w:r>
      <w:bookmarkStart w:id="205" w:name="_Toc49239764"/>
      <w:bookmarkEnd w:id="204"/>
      <w:r w:rsidR="00A45B2C" w:rsidRPr="00DA6015">
        <w:t>.</w:t>
      </w:r>
    </w:p>
    <w:p w14:paraId="55173FE6" w14:textId="3C8CB770" w:rsidR="00A45B2C" w:rsidRDefault="00A45B2C" w:rsidP="007441C2">
      <w:pPr>
        <w:pStyle w:val="ListParagraph"/>
        <w:numPr>
          <w:ilvl w:val="0"/>
          <w:numId w:val="24"/>
        </w:numPr>
        <w:ind w:left="720"/>
      </w:pPr>
      <w:r w:rsidRPr="00DA6015">
        <w:t xml:space="preserve">None of the above actions is possible, and </w:t>
      </w:r>
      <w:r w:rsidR="006F5645">
        <w:t xml:space="preserve">the </w:t>
      </w:r>
      <w:r w:rsidRPr="00DA6015">
        <w:t xml:space="preserve">MDE either disqualifies the </w:t>
      </w:r>
      <w:r w:rsidR="00616330" w:rsidRPr="00DA6015">
        <w:t>Offeror</w:t>
      </w:r>
      <w:r w:rsidRPr="00DA6015">
        <w:t xml:space="preserve">’s proposal or withdraws the award and proceeds to the next ranked </w:t>
      </w:r>
      <w:r w:rsidR="00616330" w:rsidRPr="00DA6015">
        <w:t>Offeror</w:t>
      </w:r>
      <w:r w:rsidRPr="00DA6015">
        <w:t>.</w:t>
      </w:r>
      <w:bookmarkStart w:id="206" w:name="_Toc49239765"/>
      <w:bookmarkEnd w:id="205"/>
    </w:p>
    <w:p w14:paraId="33B9E8F5" w14:textId="77777777" w:rsidR="00260473" w:rsidRPr="00360283" w:rsidRDefault="00260473" w:rsidP="00CC1703"/>
    <w:p w14:paraId="77FB2E06" w14:textId="7CDAEB8C" w:rsidR="00A45B2C" w:rsidRDefault="00A45B2C" w:rsidP="007441C2">
      <w:pPr>
        <w:pStyle w:val="ListParagraph"/>
        <w:numPr>
          <w:ilvl w:val="0"/>
          <w:numId w:val="26"/>
        </w:numPr>
      </w:pPr>
      <w:bookmarkStart w:id="207" w:name="_Toc49239766"/>
      <w:bookmarkEnd w:id="206"/>
      <w:r w:rsidRPr="00DA6015">
        <w:t xml:space="preserve">Should </w:t>
      </w:r>
      <w:r w:rsidR="00B449FA">
        <w:t xml:space="preserve">the </w:t>
      </w:r>
      <w:r w:rsidRPr="00CC1703">
        <w:rPr>
          <w:bCs/>
        </w:rPr>
        <w:t>MDE</w:t>
      </w:r>
      <w:r w:rsidRPr="00DA6015">
        <w:t xml:space="preserve"> and the </w:t>
      </w:r>
      <w:r w:rsidR="00616330" w:rsidRPr="00DA6015">
        <w:t>Offeror</w:t>
      </w:r>
      <w:r w:rsidRPr="00DA6015">
        <w:t xml:space="preserve"> reach a successful agreement, </w:t>
      </w:r>
      <w:r w:rsidR="00676460">
        <w:t xml:space="preserve">the </w:t>
      </w:r>
      <w:r w:rsidRPr="00CC1703">
        <w:rPr>
          <w:bCs/>
        </w:rPr>
        <w:t>MDE</w:t>
      </w:r>
      <w:r w:rsidRPr="00DA6015">
        <w:t xml:space="preserve"> will sign adjacent to each exception which is being accepted or submit a formal written response to the </w:t>
      </w:r>
      <w:r w:rsidRPr="00CC1703">
        <w:rPr>
          <w:i/>
        </w:rPr>
        <w:t>Proposal Exception Summary</w:t>
      </w:r>
      <w:r w:rsidRPr="00DA6015">
        <w:t xml:space="preserve"> responding to each of the </w:t>
      </w:r>
      <w:r w:rsidR="00616330" w:rsidRPr="00DA6015">
        <w:t>Offeror</w:t>
      </w:r>
      <w:r w:rsidRPr="00DA6015">
        <w:t xml:space="preserve">’s exceptions.  The </w:t>
      </w:r>
      <w:r w:rsidRPr="00CC1703">
        <w:rPr>
          <w:i/>
        </w:rPr>
        <w:t>Proposal Exception Summary</w:t>
      </w:r>
      <w:r w:rsidRPr="00DA6015">
        <w:t xml:space="preserve">, with those exceptions approved by </w:t>
      </w:r>
      <w:r w:rsidR="00676460">
        <w:t xml:space="preserve">the </w:t>
      </w:r>
      <w:r w:rsidRPr="00CC1703">
        <w:rPr>
          <w:bCs/>
        </w:rPr>
        <w:t>MDE</w:t>
      </w:r>
      <w:r w:rsidRPr="00DA6015">
        <w:t>, will become a part of any contract on acquisitions made under this RFP.</w:t>
      </w:r>
    </w:p>
    <w:p w14:paraId="00EF6CB6" w14:textId="77777777" w:rsidR="00CC1703" w:rsidRPr="00DA6015" w:rsidRDefault="00CC1703" w:rsidP="00CC1703">
      <w:pPr>
        <w:pStyle w:val="ListParagraph"/>
        <w:ind w:left="360"/>
      </w:pPr>
    </w:p>
    <w:p w14:paraId="7A21835A" w14:textId="77777777" w:rsidR="00A45B2C" w:rsidRDefault="00A45B2C" w:rsidP="007441C2">
      <w:pPr>
        <w:pStyle w:val="ListParagraph"/>
        <w:numPr>
          <w:ilvl w:val="0"/>
          <w:numId w:val="26"/>
        </w:numPr>
      </w:pPr>
      <w:r w:rsidRPr="00B6248F">
        <w:t>An exception will be accepted or rejected at the sole discretion of the State.</w:t>
      </w:r>
      <w:bookmarkEnd w:id="207"/>
    </w:p>
    <w:p w14:paraId="38983370" w14:textId="77777777" w:rsidR="00CC1703" w:rsidRPr="00B6248F" w:rsidRDefault="00CC1703" w:rsidP="00CC1703">
      <w:pPr>
        <w:pStyle w:val="ListParagraph"/>
        <w:ind w:left="360"/>
      </w:pPr>
    </w:p>
    <w:p w14:paraId="72B9188A" w14:textId="6B4D55B2" w:rsidR="00A45B2C" w:rsidRPr="00DA6015" w:rsidRDefault="00A45B2C" w:rsidP="007441C2">
      <w:pPr>
        <w:pStyle w:val="ListParagraph"/>
        <w:numPr>
          <w:ilvl w:val="0"/>
          <w:numId w:val="26"/>
        </w:numPr>
      </w:pPr>
      <w:r w:rsidRPr="00DA6015">
        <w:t>The State desires to award this RFP to a</w:t>
      </w:r>
      <w:r w:rsidR="003944FA">
        <w:t>n</w:t>
      </w:r>
      <w:r w:rsidRPr="00DA6015">
        <w:t xml:space="preserve"> </w:t>
      </w:r>
      <w:r w:rsidR="007F6DCE">
        <w:t>Offeror</w:t>
      </w:r>
      <w:r w:rsidRPr="00DA6015">
        <w:t xml:space="preserve"> or </w:t>
      </w:r>
      <w:r w:rsidR="007F6DCE">
        <w:t>Offeror</w:t>
      </w:r>
      <w:r w:rsidRPr="00DA6015">
        <w:t xml:space="preserve">s with whom there is a high probability of establishing a mutually agreeable contract, substantially within the standard terms and conditions of the State's RFP, including the </w:t>
      </w:r>
      <w:r w:rsidRPr="00CC1703">
        <w:rPr>
          <w:i/>
        </w:rPr>
        <w:t>Standard Contract</w:t>
      </w:r>
      <w:r w:rsidRPr="00DA6015">
        <w:t xml:space="preserve"> in Exhibit </w:t>
      </w:r>
      <w:r w:rsidR="004A2009" w:rsidRPr="00DA6015">
        <w:t>G</w:t>
      </w:r>
      <w:r w:rsidRPr="00DA6015">
        <w:t xml:space="preserve">, if included herein.   As such, </w:t>
      </w:r>
      <w:r w:rsidR="00616330" w:rsidRPr="00DA6015">
        <w:t>Offeror</w:t>
      </w:r>
      <w:r w:rsidRPr="00DA6015">
        <w:t>s whose proposals, in the sole opinion of the State, reflect a substantial number of material exceptions to this RFP, may place themselves at a comparative disadvantage in the evaluation process or risk disqualification of their proposals.</w:t>
      </w:r>
    </w:p>
    <w:p w14:paraId="41EF6849" w14:textId="4AD3F1A6" w:rsidR="00A45B2C" w:rsidRDefault="00A45B2C" w:rsidP="007441C2">
      <w:pPr>
        <w:pStyle w:val="ListParagraph"/>
        <w:numPr>
          <w:ilvl w:val="0"/>
          <w:numId w:val="26"/>
        </w:numPr>
      </w:pPr>
      <w:bookmarkStart w:id="208" w:name="_Toc49239767"/>
      <w:r w:rsidRPr="00B6248F">
        <w:t xml:space="preserve">For </w:t>
      </w:r>
      <w:r w:rsidR="007F6DCE">
        <w:t>Offeror</w:t>
      </w:r>
      <w:r w:rsidRPr="00B6248F">
        <w:t xml:space="preserve">s who have successfully negotiated a contract with </w:t>
      </w:r>
      <w:r w:rsidR="007F6DCE">
        <w:t xml:space="preserve">the </w:t>
      </w:r>
      <w:r w:rsidRPr="00B6248F">
        <w:t xml:space="preserve">MDE in the past, </w:t>
      </w:r>
      <w:r w:rsidR="007F6DCE">
        <w:t xml:space="preserve">the </w:t>
      </w:r>
      <w:r w:rsidRPr="00CC1703">
        <w:rPr>
          <w:bCs/>
        </w:rPr>
        <w:t>MDE</w:t>
      </w:r>
      <w:r w:rsidRPr="00B6248F">
        <w:t xml:space="preserve"> requests that, prior to taking any exceptions to this RFP, the individual(s) preparing this proposal first confer with other individuals who have previously submitted proposals to</w:t>
      </w:r>
      <w:r w:rsidR="00676460">
        <w:t xml:space="preserve"> the</w:t>
      </w:r>
      <w:r w:rsidRPr="00B6248F">
        <w:t xml:space="preserve"> </w:t>
      </w:r>
      <w:r w:rsidRPr="00CC1703">
        <w:rPr>
          <w:bCs/>
        </w:rPr>
        <w:t>MDE</w:t>
      </w:r>
      <w:r w:rsidRPr="00B6248F">
        <w:t xml:space="preserve"> or participated in contract negotiations with</w:t>
      </w:r>
      <w:r w:rsidR="00676460">
        <w:t xml:space="preserve"> the</w:t>
      </w:r>
      <w:r w:rsidRPr="00B6248F">
        <w:t xml:space="preserve"> </w:t>
      </w:r>
      <w:r w:rsidRPr="00CC1703">
        <w:rPr>
          <w:bCs/>
        </w:rPr>
        <w:t>MDE</w:t>
      </w:r>
      <w:r w:rsidRPr="00B6248F">
        <w:t xml:space="preserve"> on behalf of their company, to ensure the </w:t>
      </w:r>
      <w:r w:rsidR="00616330" w:rsidRPr="00B6248F">
        <w:t>Offeror</w:t>
      </w:r>
      <w:r w:rsidRPr="00B6248F">
        <w:t xml:space="preserve"> is consistent in the items to which it takes exception.</w:t>
      </w:r>
      <w:bookmarkEnd w:id="208"/>
    </w:p>
    <w:p w14:paraId="1CAB8DEB" w14:textId="77777777" w:rsidR="00154D9C" w:rsidRDefault="00154D9C" w:rsidP="00154D9C"/>
    <w:p w14:paraId="56EE677B" w14:textId="77777777" w:rsidR="00154D9C" w:rsidRPr="00B6248F" w:rsidRDefault="00154D9C" w:rsidP="00154D9C"/>
    <w:p w14:paraId="18807FA1" w14:textId="5512DEB5" w:rsidR="00A45B2C" w:rsidRPr="00360283" w:rsidRDefault="00A45B2C" w:rsidP="00360283"/>
    <w:p w14:paraId="14AD056E" w14:textId="77777777" w:rsidR="00A45B2C" w:rsidRPr="00B6248F" w:rsidRDefault="00A45B2C" w:rsidP="00DC3A5A">
      <w:pPr>
        <w:keepNext/>
        <w:autoSpaceDE/>
        <w:autoSpaceDN/>
        <w:adjustRightInd/>
        <w:jc w:val="center"/>
        <w:outlineLvl w:val="1"/>
        <w:rPr>
          <w:rFonts w:cs="Arial"/>
          <w:b/>
          <w:snapToGrid w:val="0"/>
          <w:szCs w:val="22"/>
          <w14:ligatures w14:val="none"/>
        </w:rPr>
      </w:pPr>
      <w:bookmarkStart w:id="209" w:name="_Toc535218427"/>
      <w:r w:rsidRPr="00B6248F">
        <w:rPr>
          <w:rFonts w:cs="Arial"/>
          <w:b/>
          <w:snapToGrid w:val="0"/>
          <w:szCs w:val="22"/>
          <w14:ligatures w14:val="none"/>
        </w:rPr>
        <w:lastRenderedPageBreak/>
        <w:t>PROPOSAL EXCEPTION SUMMARY FORM</w:t>
      </w:r>
      <w:bookmarkEnd w:id="209"/>
    </w:p>
    <w:p w14:paraId="4CB5FA71" w14:textId="77777777" w:rsidR="00A45B2C" w:rsidRPr="00B6248F" w:rsidRDefault="00A45B2C" w:rsidP="005F56ED">
      <w:pPr>
        <w:rPr>
          <w:rFonts w:cs="Arial"/>
          <w:b/>
          <w:szCs w:val="22"/>
          <w14:ligatures w14:val="none"/>
        </w:rPr>
      </w:pPr>
    </w:p>
    <w:p w14:paraId="7C55A4B4" w14:textId="77777777" w:rsidR="00A45B2C" w:rsidRPr="00B6248F" w:rsidRDefault="00A45B2C" w:rsidP="005F56ED">
      <w:pPr>
        <w:rPr>
          <w:rFonts w:cs="Arial"/>
          <w:b/>
          <w:szCs w:val="22"/>
          <w:highlight w:val="yellow"/>
          <w14:ligatures w14:val="none"/>
        </w:rPr>
      </w:pPr>
      <w:r w:rsidRPr="00B6248F">
        <w:rPr>
          <w:rFonts w:cs="Arial"/>
          <w:b/>
          <w:szCs w:val="22"/>
          <w14:ligatures w14:val="none"/>
        </w:rPr>
        <w:t>List and clearly explain any exceptions, for all RFP Sections and Exhibits, in the table below.</w:t>
      </w:r>
    </w:p>
    <w:p w14:paraId="7C9C7D8E" w14:textId="77777777" w:rsidR="00A45B2C" w:rsidRPr="00B6248F" w:rsidRDefault="00A45B2C" w:rsidP="005F56ED">
      <w:pPr>
        <w:keepNext/>
        <w:outlineLvl w:val="8"/>
        <w:rPr>
          <w:rFonts w:cs="Arial"/>
          <w:b/>
          <w:bCs/>
          <w:szCs w:val="22"/>
          <w14:ligatures w14:val="none"/>
        </w:rPr>
      </w:pPr>
    </w:p>
    <w:p w14:paraId="1A89ADA5" w14:textId="77777777" w:rsidR="00A45B2C" w:rsidRPr="00B6248F" w:rsidRDefault="00A45B2C" w:rsidP="005F56ED">
      <w:pPr>
        <w:rPr>
          <w:rFonts w:cs="Arial"/>
          <w:szCs w:val="2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8"/>
        <w:gridCol w:w="2805"/>
        <w:gridCol w:w="2394"/>
        <w:gridCol w:w="2394"/>
      </w:tblGrid>
      <w:tr w:rsidR="00A45B2C" w:rsidRPr="00B6248F" w14:paraId="25CED576" w14:textId="77777777">
        <w:tc>
          <w:tcPr>
            <w:tcW w:w="1978" w:type="dxa"/>
          </w:tcPr>
          <w:p w14:paraId="2ED74C90" w14:textId="1DD18299" w:rsidR="00A45B2C" w:rsidRPr="001E5362" w:rsidRDefault="00AE15FE" w:rsidP="001E5362">
            <w:pPr>
              <w:jc w:val="left"/>
              <w:rPr>
                <w:rFonts w:cs="Arial"/>
                <w:i/>
                <w:iCs/>
                <w:szCs w:val="22"/>
                <w14:ligatures w14:val="none"/>
              </w:rPr>
            </w:pPr>
            <w:r>
              <w:rPr>
                <w:rFonts w:cs="Arial"/>
                <w:bCs/>
                <w:i/>
                <w:iCs/>
                <w:szCs w:val="22"/>
                <w14:ligatures w14:val="none"/>
              </w:rPr>
              <w:t xml:space="preserve">The </w:t>
            </w:r>
            <w:r w:rsidR="00A45B2C" w:rsidRPr="001E5362">
              <w:rPr>
                <w:rFonts w:cs="Arial"/>
                <w:bCs/>
                <w:i/>
                <w:iCs/>
                <w:szCs w:val="22"/>
                <w14:ligatures w14:val="none"/>
              </w:rPr>
              <w:t>MDE</w:t>
            </w:r>
            <w:r w:rsidR="00A45B2C" w:rsidRPr="001E5362">
              <w:rPr>
                <w:rFonts w:cs="Arial"/>
                <w:i/>
                <w:iCs/>
                <w:szCs w:val="22"/>
                <w14:ligatures w14:val="none"/>
              </w:rPr>
              <w:t xml:space="preserve"> RFP Reference</w:t>
            </w:r>
          </w:p>
        </w:tc>
        <w:tc>
          <w:tcPr>
            <w:tcW w:w="2805" w:type="dxa"/>
          </w:tcPr>
          <w:p w14:paraId="14A0FDF1" w14:textId="18D419C2" w:rsidR="00A45B2C" w:rsidRPr="001E5362" w:rsidRDefault="00616330" w:rsidP="001E5362">
            <w:pPr>
              <w:jc w:val="left"/>
              <w:rPr>
                <w:rFonts w:cs="Arial"/>
                <w:i/>
                <w:iCs/>
                <w:szCs w:val="22"/>
                <w14:ligatures w14:val="none"/>
              </w:rPr>
            </w:pPr>
            <w:r w:rsidRPr="001E5362">
              <w:rPr>
                <w:rFonts w:cs="Arial"/>
                <w:i/>
                <w:iCs/>
                <w:szCs w:val="22"/>
                <w14:ligatures w14:val="none"/>
              </w:rPr>
              <w:t>Offeror</w:t>
            </w:r>
            <w:r w:rsidR="00A45B2C" w:rsidRPr="001E5362">
              <w:rPr>
                <w:rFonts w:cs="Arial"/>
                <w:i/>
                <w:iCs/>
                <w:szCs w:val="22"/>
                <w14:ligatures w14:val="none"/>
              </w:rPr>
              <w:t xml:space="preserve"> Proposal Reference</w:t>
            </w:r>
          </w:p>
        </w:tc>
        <w:tc>
          <w:tcPr>
            <w:tcW w:w="2394" w:type="dxa"/>
          </w:tcPr>
          <w:p w14:paraId="7F3AC0EB" w14:textId="77777777" w:rsidR="00A45B2C" w:rsidRPr="001E5362" w:rsidRDefault="00A45B2C" w:rsidP="001E5362">
            <w:pPr>
              <w:jc w:val="left"/>
              <w:rPr>
                <w:rFonts w:cs="Arial"/>
                <w:i/>
                <w:iCs/>
                <w:szCs w:val="22"/>
                <w14:ligatures w14:val="none"/>
              </w:rPr>
            </w:pPr>
            <w:r w:rsidRPr="001E5362">
              <w:rPr>
                <w:rFonts w:cs="Arial"/>
                <w:i/>
                <w:iCs/>
                <w:szCs w:val="22"/>
                <w14:ligatures w14:val="none"/>
              </w:rPr>
              <w:t>Brief Explanation of Exception</w:t>
            </w:r>
          </w:p>
        </w:tc>
        <w:tc>
          <w:tcPr>
            <w:tcW w:w="2394" w:type="dxa"/>
          </w:tcPr>
          <w:p w14:paraId="0C07E452" w14:textId="7A60A91F" w:rsidR="00A45B2C" w:rsidRPr="001E5362" w:rsidRDefault="00AE15FE" w:rsidP="001E5362">
            <w:pPr>
              <w:jc w:val="left"/>
              <w:rPr>
                <w:rFonts w:cs="Arial"/>
                <w:i/>
                <w:iCs/>
                <w:szCs w:val="22"/>
                <w14:ligatures w14:val="none"/>
              </w:rPr>
            </w:pPr>
            <w:r>
              <w:rPr>
                <w:rFonts w:cs="Arial"/>
                <w:bCs/>
                <w:i/>
                <w:iCs/>
                <w:szCs w:val="22"/>
                <w14:ligatures w14:val="none"/>
              </w:rPr>
              <w:t xml:space="preserve">The </w:t>
            </w:r>
            <w:r w:rsidR="00A45B2C" w:rsidRPr="001E5362">
              <w:rPr>
                <w:rFonts w:cs="Arial"/>
                <w:bCs/>
                <w:i/>
                <w:iCs/>
                <w:szCs w:val="22"/>
                <w14:ligatures w14:val="none"/>
              </w:rPr>
              <w:t>MDE</w:t>
            </w:r>
            <w:r w:rsidR="00A45B2C" w:rsidRPr="001E5362">
              <w:rPr>
                <w:rFonts w:cs="Arial"/>
                <w:i/>
                <w:iCs/>
                <w:szCs w:val="22"/>
                <w14:ligatures w14:val="none"/>
              </w:rPr>
              <w:t xml:space="preserve"> Acceptance (sign here only if accepted)</w:t>
            </w:r>
          </w:p>
        </w:tc>
      </w:tr>
      <w:tr w:rsidR="00A45B2C" w:rsidRPr="00B6248F" w14:paraId="161843B9" w14:textId="77777777">
        <w:tc>
          <w:tcPr>
            <w:tcW w:w="1978" w:type="dxa"/>
          </w:tcPr>
          <w:p w14:paraId="0ADFE823" w14:textId="77777777" w:rsidR="00A45B2C" w:rsidRPr="00B6248F" w:rsidRDefault="00A45B2C" w:rsidP="001E5362">
            <w:pPr>
              <w:jc w:val="left"/>
              <w:rPr>
                <w:rFonts w:cs="Arial"/>
                <w:szCs w:val="22"/>
                <w14:ligatures w14:val="none"/>
              </w:rPr>
            </w:pPr>
            <w:r w:rsidRPr="00B6248F">
              <w:rPr>
                <w:rFonts w:cs="Arial"/>
                <w:szCs w:val="22"/>
                <w14:ligatures w14:val="none"/>
              </w:rPr>
              <w:t>(Reference specific outline point to which exception is taken)</w:t>
            </w:r>
          </w:p>
        </w:tc>
        <w:tc>
          <w:tcPr>
            <w:tcW w:w="2805" w:type="dxa"/>
          </w:tcPr>
          <w:p w14:paraId="4AD93924" w14:textId="6AE5D9CC" w:rsidR="00A45B2C" w:rsidRPr="00B6248F" w:rsidRDefault="00A45B2C" w:rsidP="001E5362">
            <w:pPr>
              <w:jc w:val="left"/>
              <w:rPr>
                <w:rFonts w:cs="Arial"/>
                <w:szCs w:val="22"/>
                <w14:ligatures w14:val="none"/>
              </w:rPr>
            </w:pPr>
            <w:r w:rsidRPr="00B6248F">
              <w:rPr>
                <w:rFonts w:cs="Arial"/>
                <w:szCs w:val="22"/>
                <w14:ligatures w14:val="none"/>
              </w:rPr>
              <w:t xml:space="preserve">(Page, section, items in </w:t>
            </w:r>
            <w:r w:rsidR="00616330" w:rsidRPr="00B6248F">
              <w:rPr>
                <w:rFonts w:cs="Arial"/>
                <w:szCs w:val="22"/>
                <w14:ligatures w14:val="none"/>
              </w:rPr>
              <w:t>Offeror</w:t>
            </w:r>
            <w:r w:rsidRPr="00B6248F">
              <w:rPr>
                <w:rFonts w:cs="Arial"/>
                <w:szCs w:val="22"/>
                <w14:ligatures w14:val="none"/>
              </w:rPr>
              <w:t>’s proposal where exception is explained)</w:t>
            </w:r>
          </w:p>
        </w:tc>
        <w:tc>
          <w:tcPr>
            <w:tcW w:w="2394" w:type="dxa"/>
          </w:tcPr>
          <w:p w14:paraId="0A71FD49" w14:textId="77777777" w:rsidR="00A45B2C" w:rsidRPr="00B6248F" w:rsidRDefault="00A45B2C" w:rsidP="001E5362">
            <w:pPr>
              <w:jc w:val="left"/>
              <w:rPr>
                <w:rFonts w:cs="Arial"/>
                <w:szCs w:val="22"/>
                <w14:ligatures w14:val="none"/>
              </w:rPr>
            </w:pPr>
            <w:r w:rsidRPr="00B6248F">
              <w:rPr>
                <w:rFonts w:cs="Arial"/>
                <w:szCs w:val="22"/>
                <w14:ligatures w14:val="none"/>
              </w:rPr>
              <w:t>(Short description of exception being made)</w:t>
            </w:r>
          </w:p>
        </w:tc>
        <w:tc>
          <w:tcPr>
            <w:tcW w:w="2394" w:type="dxa"/>
          </w:tcPr>
          <w:p w14:paraId="520E9FE0" w14:textId="77777777" w:rsidR="00A45B2C" w:rsidRPr="00B6248F" w:rsidRDefault="00A45B2C" w:rsidP="005F56ED">
            <w:pPr>
              <w:rPr>
                <w:rFonts w:cs="Arial"/>
                <w:szCs w:val="22"/>
                <w14:ligatures w14:val="none"/>
              </w:rPr>
            </w:pPr>
          </w:p>
        </w:tc>
      </w:tr>
      <w:tr w:rsidR="00A45B2C" w:rsidRPr="00B6248F" w14:paraId="1EB62413" w14:textId="77777777">
        <w:tc>
          <w:tcPr>
            <w:tcW w:w="1978" w:type="dxa"/>
          </w:tcPr>
          <w:p w14:paraId="3BEAC089" w14:textId="77777777" w:rsidR="00A45B2C" w:rsidRPr="00B6248F" w:rsidRDefault="00A45B2C" w:rsidP="005F56ED">
            <w:pPr>
              <w:rPr>
                <w:rFonts w:cs="Arial"/>
                <w:szCs w:val="22"/>
                <w14:ligatures w14:val="none"/>
              </w:rPr>
            </w:pPr>
            <w:r w:rsidRPr="00B6248F">
              <w:rPr>
                <w:rFonts w:cs="Arial"/>
                <w:szCs w:val="22"/>
                <w14:ligatures w14:val="none"/>
              </w:rPr>
              <w:t>1.</w:t>
            </w:r>
          </w:p>
        </w:tc>
        <w:tc>
          <w:tcPr>
            <w:tcW w:w="2805" w:type="dxa"/>
          </w:tcPr>
          <w:p w14:paraId="37E927AE" w14:textId="77777777" w:rsidR="00A45B2C" w:rsidRPr="00B6248F" w:rsidRDefault="00A45B2C" w:rsidP="005F56ED">
            <w:pPr>
              <w:rPr>
                <w:rFonts w:cs="Arial"/>
                <w:szCs w:val="22"/>
                <w14:ligatures w14:val="none"/>
              </w:rPr>
            </w:pPr>
          </w:p>
        </w:tc>
        <w:tc>
          <w:tcPr>
            <w:tcW w:w="2394" w:type="dxa"/>
          </w:tcPr>
          <w:p w14:paraId="06A404DF" w14:textId="77777777" w:rsidR="00A45B2C" w:rsidRPr="00B6248F" w:rsidRDefault="00A45B2C" w:rsidP="005F56ED">
            <w:pPr>
              <w:rPr>
                <w:rFonts w:cs="Arial"/>
                <w:szCs w:val="22"/>
                <w14:ligatures w14:val="none"/>
              </w:rPr>
            </w:pPr>
          </w:p>
        </w:tc>
        <w:tc>
          <w:tcPr>
            <w:tcW w:w="2394" w:type="dxa"/>
          </w:tcPr>
          <w:p w14:paraId="5D5B9D80" w14:textId="77777777" w:rsidR="00A45B2C" w:rsidRPr="00B6248F" w:rsidRDefault="00A45B2C" w:rsidP="005F56ED">
            <w:pPr>
              <w:rPr>
                <w:rFonts w:cs="Arial"/>
                <w:szCs w:val="22"/>
                <w14:ligatures w14:val="none"/>
              </w:rPr>
            </w:pPr>
          </w:p>
        </w:tc>
      </w:tr>
      <w:tr w:rsidR="00A45B2C" w:rsidRPr="00B6248F" w14:paraId="14A53D29" w14:textId="77777777">
        <w:tc>
          <w:tcPr>
            <w:tcW w:w="1978" w:type="dxa"/>
          </w:tcPr>
          <w:p w14:paraId="4C92A7F2" w14:textId="77777777" w:rsidR="00A45B2C" w:rsidRPr="00B6248F" w:rsidRDefault="00A45B2C" w:rsidP="005F56ED">
            <w:pPr>
              <w:rPr>
                <w:rFonts w:cs="Arial"/>
                <w:szCs w:val="22"/>
                <w14:ligatures w14:val="none"/>
              </w:rPr>
            </w:pPr>
            <w:r w:rsidRPr="00B6248F">
              <w:rPr>
                <w:rFonts w:cs="Arial"/>
                <w:szCs w:val="22"/>
                <w14:ligatures w14:val="none"/>
              </w:rPr>
              <w:t>2.</w:t>
            </w:r>
          </w:p>
        </w:tc>
        <w:tc>
          <w:tcPr>
            <w:tcW w:w="2805" w:type="dxa"/>
          </w:tcPr>
          <w:p w14:paraId="3141CDD9" w14:textId="77777777" w:rsidR="00A45B2C" w:rsidRPr="00B6248F" w:rsidRDefault="00A45B2C" w:rsidP="005F56ED">
            <w:pPr>
              <w:rPr>
                <w:rFonts w:cs="Arial"/>
                <w:szCs w:val="22"/>
                <w14:ligatures w14:val="none"/>
              </w:rPr>
            </w:pPr>
          </w:p>
        </w:tc>
        <w:tc>
          <w:tcPr>
            <w:tcW w:w="2394" w:type="dxa"/>
          </w:tcPr>
          <w:p w14:paraId="4482DCFE" w14:textId="77777777" w:rsidR="00A45B2C" w:rsidRPr="00B6248F" w:rsidRDefault="00A45B2C" w:rsidP="005F56ED">
            <w:pPr>
              <w:rPr>
                <w:rFonts w:cs="Arial"/>
                <w:szCs w:val="22"/>
                <w14:ligatures w14:val="none"/>
              </w:rPr>
            </w:pPr>
          </w:p>
        </w:tc>
        <w:tc>
          <w:tcPr>
            <w:tcW w:w="2394" w:type="dxa"/>
          </w:tcPr>
          <w:p w14:paraId="6B64C9F9" w14:textId="77777777" w:rsidR="00A45B2C" w:rsidRPr="00B6248F" w:rsidRDefault="00A45B2C" w:rsidP="005F56ED">
            <w:pPr>
              <w:rPr>
                <w:rFonts w:cs="Arial"/>
                <w:szCs w:val="22"/>
                <w14:ligatures w14:val="none"/>
              </w:rPr>
            </w:pPr>
          </w:p>
        </w:tc>
      </w:tr>
      <w:tr w:rsidR="00A45B2C" w:rsidRPr="00B6248F" w14:paraId="0C95C7EE" w14:textId="77777777">
        <w:tc>
          <w:tcPr>
            <w:tcW w:w="1978" w:type="dxa"/>
          </w:tcPr>
          <w:p w14:paraId="2228105C" w14:textId="77777777" w:rsidR="00A45B2C" w:rsidRPr="00B6248F" w:rsidRDefault="00A45B2C" w:rsidP="005F56ED">
            <w:pPr>
              <w:rPr>
                <w:rFonts w:cs="Arial"/>
                <w:szCs w:val="22"/>
                <w14:ligatures w14:val="none"/>
              </w:rPr>
            </w:pPr>
            <w:r w:rsidRPr="00B6248F">
              <w:rPr>
                <w:rFonts w:cs="Arial"/>
                <w:szCs w:val="22"/>
                <w14:ligatures w14:val="none"/>
              </w:rPr>
              <w:t>3.</w:t>
            </w:r>
          </w:p>
        </w:tc>
        <w:tc>
          <w:tcPr>
            <w:tcW w:w="2805" w:type="dxa"/>
          </w:tcPr>
          <w:p w14:paraId="76085151" w14:textId="77777777" w:rsidR="00A45B2C" w:rsidRPr="00B6248F" w:rsidRDefault="00A45B2C" w:rsidP="005F56ED">
            <w:pPr>
              <w:rPr>
                <w:rFonts w:cs="Arial"/>
                <w:szCs w:val="22"/>
                <w14:ligatures w14:val="none"/>
              </w:rPr>
            </w:pPr>
          </w:p>
        </w:tc>
        <w:tc>
          <w:tcPr>
            <w:tcW w:w="2394" w:type="dxa"/>
          </w:tcPr>
          <w:p w14:paraId="38247D99" w14:textId="77777777" w:rsidR="00A45B2C" w:rsidRPr="00B6248F" w:rsidRDefault="00A45B2C" w:rsidP="005F56ED">
            <w:pPr>
              <w:rPr>
                <w:rFonts w:cs="Arial"/>
                <w:szCs w:val="22"/>
                <w14:ligatures w14:val="none"/>
              </w:rPr>
            </w:pPr>
          </w:p>
        </w:tc>
        <w:tc>
          <w:tcPr>
            <w:tcW w:w="2394" w:type="dxa"/>
          </w:tcPr>
          <w:p w14:paraId="6AF32315" w14:textId="77777777" w:rsidR="00A45B2C" w:rsidRPr="00B6248F" w:rsidRDefault="00A45B2C" w:rsidP="005F56ED">
            <w:pPr>
              <w:rPr>
                <w:rFonts w:cs="Arial"/>
                <w:szCs w:val="22"/>
                <w14:ligatures w14:val="none"/>
              </w:rPr>
            </w:pPr>
          </w:p>
        </w:tc>
      </w:tr>
      <w:tr w:rsidR="00A45B2C" w:rsidRPr="00B6248F" w14:paraId="5898E74C" w14:textId="77777777">
        <w:tc>
          <w:tcPr>
            <w:tcW w:w="1978" w:type="dxa"/>
          </w:tcPr>
          <w:p w14:paraId="6923AD21" w14:textId="77777777" w:rsidR="00A45B2C" w:rsidRPr="00B6248F" w:rsidRDefault="00A45B2C" w:rsidP="005F56ED">
            <w:pPr>
              <w:rPr>
                <w:rFonts w:cs="Arial"/>
                <w:szCs w:val="22"/>
                <w14:ligatures w14:val="none"/>
              </w:rPr>
            </w:pPr>
            <w:r w:rsidRPr="00B6248F">
              <w:rPr>
                <w:rFonts w:cs="Arial"/>
                <w:szCs w:val="22"/>
                <w14:ligatures w14:val="none"/>
              </w:rPr>
              <w:t>4.</w:t>
            </w:r>
          </w:p>
        </w:tc>
        <w:tc>
          <w:tcPr>
            <w:tcW w:w="2805" w:type="dxa"/>
          </w:tcPr>
          <w:p w14:paraId="18B5C99F" w14:textId="77777777" w:rsidR="00A45B2C" w:rsidRPr="00B6248F" w:rsidRDefault="00A45B2C" w:rsidP="005F56ED">
            <w:pPr>
              <w:rPr>
                <w:rFonts w:cs="Arial"/>
                <w:szCs w:val="22"/>
                <w14:ligatures w14:val="none"/>
              </w:rPr>
            </w:pPr>
          </w:p>
        </w:tc>
        <w:tc>
          <w:tcPr>
            <w:tcW w:w="2394" w:type="dxa"/>
          </w:tcPr>
          <w:p w14:paraId="11048B31" w14:textId="77777777" w:rsidR="00A45B2C" w:rsidRPr="00B6248F" w:rsidRDefault="00A45B2C" w:rsidP="005F56ED">
            <w:pPr>
              <w:rPr>
                <w:rFonts w:cs="Arial"/>
                <w:szCs w:val="22"/>
                <w14:ligatures w14:val="none"/>
              </w:rPr>
            </w:pPr>
          </w:p>
        </w:tc>
        <w:tc>
          <w:tcPr>
            <w:tcW w:w="2394" w:type="dxa"/>
          </w:tcPr>
          <w:p w14:paraId="765C93A4" w14:textId="77777777" w:rsidR="00A45B2C" w:rsidRPr="00B6248F" w:rsidRDefault="00A45B2C" w:rsidP="005F56ED">
            <w:pPr>
              <w:rPr>
                <w:rFonts w:cs="Arial"/>
                <w:szCs w:val="22"/>
                <w14:ligatures w14:val="none"/>
              </w:rPr>
            </w:pPr>
          </w:p>
        </w:tc>
      </w:tr>
      <w:tr w:rsidR="00A45B2C" w:rsidRPr="00B6248F" w14:paraId="5268B7A3" w14:textId="77777777">
        <w:tc>
          <w:tcPr>
            <w:tcW w:w="1978" w:type="dxa"/>
          </w:tcPr>
          <w:p w14:paraId="7CEE3E06" w14:textId="77777777" w:rsidR="00A45B2C" w:rsidRPr="00B6248F" w:rsidRDefault="00A45B2C" w:rsidP="005F56ED">
            <w:pPr>
              <w:rPr>
                <w:rFonts w:cs="Arial"/>
                <w:szCs w:val="22"/>
                <w14:ligatures w14:val="none"/>
              </w:rPr>
            </w:pPr>
            <w:r w:rsidRPr="00B6248F">
              <w:rPr>
                <w:rFonts w:cs="Arial"/>
                <w:szCs w:val="22"/>
                <w14:ligatures w14:val="none"/>
              </w:rPr>
              <w:t>5.</w:t>
            </w:r>
          </w:p>
        </w:tc>
        <w:tc>
          <w:tcPr>
            <w:tcW w:w="2805" w:type="dxa"/>
          </w:tcPr>
          <w:p w14:paraId="5ACE7034" w14:textId="77777777" w:rsidR="00A45B2C" w:rsidRPr="00B6248F" w:rsidRDefault="00A45B2C" w:rsidP="005F56ED">
            <w:pPr>
              <w:rPr>
                <w:rFonts w:cs="Arial"/>
                <w:szCs w:val="22"/>
                <w14:ligatures w14:val="none"/>
              </w:rPr>
            </w:pPr>
          </w:p>
        </w:tc>
        <w:tc>
          <w:tcPr>
            <w:tcW w:w="2394" w:type="dxa"/>
          </w:tcPr>
          <w:p w14:paraId="3CB356D4" w14:textId="77777777" w:rsidR="00A45B2C" w:rsidRPr="00B6248F" w:rsidRDefault="00A45B2C" w:rsidP="005F56ED">
            <w:pPr>
              <w:rPr>
                <w:rFonts w:cs="Arial"/>
                <w:szCs w:val="22"/>
                <w14:ligatures w14:val="none"/>
              </w:rPr>
            </w:pPr>
          </w:p>
        </w:tc>
        <w:tc>
          <w:tcPr>
            <w:tcW w:w="2394" w:type="dxa"/>
          </w:tcPr>
          <w:p w14:paraId="4716D7FC" w14:textId="77777777" w:rsidR="00A45B2C" w:rsidRPr="00B6248F" w:rsidRDefault="00A45B2C" w:rsidP="005F56ED">
            <w:pPr>
              <w:rPr>
                <w:rFonts w:cs="Arial"/>
                <w:szCs w:val="22"/>
                <w14:ligatures w14:val="none"/>
              </w:rPr>
            </w:pPr>
          </w:p>
        </w:tc>
      </w:tr>
      <w:tr w:rsidR="00A45B2C" w:rsidRPr="00B6248F" w14:paraId="3202BF98" w14:textId="77777777">
        <w:tc>
          <w:tcPr>
            <w:tcW w:w="1978" w:type="dxa"/>
          </w:tcPr>
          <w:p w14:paraId="1659C0EF" w14:textId="77777777" w:rsidR="00A45B2C" w:rsidRPr="00B6248F" w:rsidRDefault="00A45B2C" w:rsidP="005F56ED">
            <w:pPr>
              <w:rPr>
                <w:rFonts w:cs="Arial"/>
                <w:szCs w:val="22"/>
                <w14:ligatures w14:val="none"/>
              </w:rPr>
            </w:pPr>
            <w:r w:rsidRPr="00B6248F">
              <w:rPr>
                <w:rFonts w:cs="Arial"/>
                <w:szCs w:val="22"/>
                <w14:ligatures w14:val="none"/>
              </w:rPr>
              <w:t>6.</w:t>
            </w:r>
          </w:p>
        </w:tc>
        <w:tc>
          <w:tcPr>
            <w:tcW w:w="2805" w:type="dxa"/>
          </w:tcPr>
          <w:p w14:paraId="0C4B46B3" w14:textId="77777777" w:rsidR="00A45B2C" w:rsidRPr="00B6248F" w:rsidRDefault="00A45B2C" w:rsidP="005F56ED">
            <w:pPr>
              <w:rPr>
                <w:rFonts w:cs="Arial"/>
                <w:szCs w:val="22"/>
                <w14:ligatures w14:val="none"/>
              </w:rPr>
            </w:pPr>
          </w:p>
        </w:tc>
        <w:tc>
          <w:tcPr>
            <w:tcW w:w="2394" w:type="dxa"/>
          </w:tcPr>
          <w:p w14:paraId="3EE40B82" w14:textId="77777777" w:rsidR="00A45B2C" w:rsidRPr="00B6248F" w:rsidRDefault="00A45B2C" w:rsidP="005F56ED">
            <w:pPr>
              <w:rPr>
                <w:rFonts w:cs="Arial"/>
                <w:szCs w:val="22"/>
                <w14:ligatures w14:val="none"/>
              </w:rPr>
            </w:pPr>
          </w:p>
        </w:tc>
        <w:tc>
          <w:tcPr>
            <w:tcW w:w="2394" w:type="dxa"/>
          </w:tcPr>
          <w:p w14:paraId="4D9A42D5" w14:textId="77777777" w:rsidR="00A45B2C" w:rsidRPr="00B6248F" w:rsidRDefault="00A45B2C" w:rsidP="005F56ED">
            <w:pPr>
              <w:rPr>
                <w:rFonts w:cs="Arial"/>
                <w:szCs w:val="22"/>
                <w14:ligatures w14:val="none"/>
              </w:rPr>
            </w:pPr>
          </w:p>
        </w:tc>
      </w:tr>
      <w:tr w:rsidR="00A45B2C" w:rsidRPr="00B6248F" w14:paraId="48636A61" w14:textId="77777777">
        <w:tc>
          <w:tcPr>
            <w:tcW w:w="1978" w:type="dxa"/>
          </w:tcPr>
          <w:p w14:paraId="2E7CF85F" w14:textId="77777777" w:rsidR="00A45B2C" w:rsidRPr="00B6248F" w:rsidRDefault="00A45B2C" w:rsidP="005F56ED">
            <w:pPr>
              <w:rPr>
                <w:rFonts w:cs="Arial"/>
                <w:szCs w:val="22"/>
                <w14:ligatures w14:val="none"/>
              </w:rPr>
            </w:pPr>
            <w:r w:rsidRPr="00B6248F">
              <w:rPr>
                <w:rFonts w:cs="Arial"/>
                <w:szCs w:val="22"/>
                <w14:ligatures w14:val="none"/>
              </w:rPr>
              <w:t>7.</w:t>
            </w:r>
          </w:p>
        </w:tc>
        <w:tc>
          <w:tcPr>
            <w:tcW w:w="2805" w:type="dxa"/>
          </w:tcPr>
          <w:p w14:paraId="0B51194D" w14:textId="77777777" w:rsidR="00A45B2C" w:rsidRPr="00B6248F" w:rsidRDefault="00A45B2C" w:rsidP="005F56ED">
            <w:pPr>
              <w:rPr>
                <w:rFonts w:cs="Arial"/>
                <w:szCs w:val="22"/>
                <w14:ligatures w14:val="none"/>
              </w:rPr>
            </w:pPr>
          </w:p>
        </w:tc>
        <w:tc>
          <w:tcPr>
            <w:tcW w:w="2394" w:type="dxa"/>
          </w:tcPr>
          <w:p w14:paraId="414448B5" w14:textId="77777777" w:rsidR="00A45B2C" w:rsidRPr="00B6248F" w:rsidRDefault="00A45B2C" w:rsidP="005F56ED">
            <w:pPr>
              <w:rPr>
                <w:rFonts w:cs="Arial"/>
                <w:szCs w:val="22"/>
                <w14:ligatures w14:val="none"/>
              </w:rPr>
            </w:pPr>
          </w:p>
        </w:tc>
        <w:tc>
          <w:tcPr>
            <w:tcW w:w="2394" w:type="dxa"/>
          </w:tcPr>
          <w:p w14:paraId="73A62842" w14:textId="77777777" w:rsidR="00A45B2C" w:rsidRPr="00B6248F" w:rsidRDefault="00A45B2C" w:rsidP="005F56ED">
            <w:pPr>
              <w:rPr>
                <w:rFonts w:cs="Arial"/>
                <w:szCs w:val="22"/>
                <w14:ligatures w14:val="none"/>
              </w:rPr>
            </w:pPr>
          </w:p>
        </w:tc>
      </w:tr>
    </w:tbl>
    <w:p w14:paraId="28F4F590" w14:textId="77777777" w:rsidR="00A45B2C" w:rsidRPr="00B6248F" w:rsidRDefault="00A45B2C" w:rsidP="005F56ED">
      <w:pPr>
        <w:rPr>
          <w:rFonts w:cs="Arial"/>
          <w:szCs w:val="22"/>
          <w14:ligatures w14:val="none"/>
        </w:rPr>
      </w:pPr>
    </w:p>
    <w:p w14:paraId="587D657C" w14:textId="77777777" w:rsidR="00A45B2C" w:rsidRPr="00B6248F" w:rsidRDefault="00A45B2C" w:rsidP="005F56ED">
      <w:pPr>
        <w:rPr>
          <w:rFonts w:cs="Arial"/>
          <w:szCs w:val="22"/>
          <w14:ligatures w14:val="none"/>
        </w:rPr>
        <w:sectPr w:rsidR="00A45B2C" w:rsidRPr="00B6248F" w:rsidSect="00154D9C">
          <w:footerReference w:type="default" r:id="rId25"/>
          <w:pgSz w:w="12240" w:h="15840"/>
          <w:pgMar w:top="1440" w:right="1080" w:bottom="1350" w:left="1260" w:header="720" w:footer="720" w:gutter="0"/>
          <w:cols w:space="720"/>
          <w:noEndnote/>
          <w:docGrid w:linePitch="299"/>
        </w:sectPr>
      </w:pPr>
    </w:p>
    <w:p w14:paraId="5DAB2D85" w14:textId="77777777" w:rsidR="00A45B2C" w:rsidRPr="00B6248F" w:rsidRDefault="00A45B2C" w:rsidP="005F56ED">
      <w:pPr>
        <w:keepNext/>
        <w:autoSpaceDE/>
        <w:autoSpaceDN/>
        <w:adjustRightInd/>
        <w:outlineLvl w:val="0"/>
        <w:rPr>
          <w:rFonts w:cs="Arial"/>
          <w:b/>
          <w:snapToGrid w:val="0"/>
          <w:kern w:val="28"/>
          <w:szCs w:val="22"/>
          <w14:ligatures w14:val="none"/>
        </w:rPr>
        <w:sectPr w:rsidR="00A45B2C" w:rsidRPr="00B6248F" w:rsidSect="005F56ED">
          <w:headerReference w:type="default" r:id="rId26"/>
          <w:type w:val="continuous"/>
          <w:pgSz w:w="12240" w:h="15840" w:code="1"/>
          <w:pgMar w:top="1440" w:right="1080" w:bottom="1440" w:left="1080" w:header="720" w:footer="720" w:gutter="0"/>
          <w:cols w:space="720"/>
          <w:noEndnote/>
          <w:docGrid w:linePitch="254"/>
        </w:sectPr>
      </w:pPr>
    </w:p>
    <w:p w14:paraId="0AFE419A" w14:textId="673AC283" w:rsidR="00A45B2C" w:rsidRPr="00B6248F" w:rsidRDefault="00705BDA" w:rsidP="001E5362">
      <w:pPr>
        <w:pStyle w:val="Heading1"/>
        <w:jc w:val="center"/>
        <w:rPr>
          <w:snapToGrid w:val="0"/>
        </w:rPr>
      </w:pPr>
      <w:bookmarkStart w:id="210" w:name="_Toc213261646"/>
      <w:r w:rsidRPr="00B6248F">
        <w:rPr>
          <w:snapToGrid w:val="0"/>
        </w:rPr>
        <w:lastRenderedPageBreak/>
        <w:t>EXHIBIT C</w:t>
      </w:r>
      <w:r w:rsidR="009C387D" w:rsidRPr="00B6248F">
        <w:rPr>
          <w:snapToGrid w:val="0"/>
        </w:rPr>
        <w:t xml:space="preserve"> </w:t>
      </w:r>
      <w:r w:rsidR="009C387D" w:rsidRPr="00B6248F">
        <w:rPr>
          <w:snapToGrid w:val="0"/>
        </w:rPr>
        <w:br/>
        <w:t>RFP QUESTIONNAIRE</w:t>
      </w:r>
      <w:bookmarkEnd w:id="210"/>
    </w:p>
    <w:p w14:paraId="1FC837F1" w14:textId="77777777" w:rsidR="00A45B2C" w:rsidRPr="00B6248F" w:rsidRDefault="00A45B2C" w:rsidP="005F56ED">
      <w:pPr>
        <w:widowControl/>
        <w:autoSpaceDE/>
        <w:autoSpaceDN/>
        <w:adjustRightInd/>
        <w:rPr>
          <w:rFonts w:cs="Arial"/>
          <w:b/>
          <w:bCs/>
          <w:szCs w:val="22"/>
          <w14:ligatures w14:val="none"/>
        </w:rPr>
      </w:pPr>
    </w:p>
    <w:p w14:paraId="5F16C92D" w14:textId="77777777" w:rsidR="00A45B2C" w:rsidRPr="00B6248F" w:rsidRDefault="00A45B2C" w:rsidP="005F56ED">
      <w:pPr>
        <w:rPr>
          <w:rFonts w:cs="Arial"/>
          <w:szCs w:val="22"/>
          <w14:ligatures w14:val="none"/>
        </w:rPr>
      </w:pPr>
      <w:bookmarkStart w:id="211" w:name="_Toc49239739"/>
      <w:r w:rsidRPr="00B6248F">
        <w:rPr>
          <w:rFonts w:cs="Arial"/>
          <w:szCs w:val="22"/>
          <w14:ligatures w14:val="none"/>
        </w:rPr>
        <w:t>Please answer each question or provide the information as requested in this section.</w:t>
      </w:r>
    </w:p>
    <w:p w14:paraId="0830BF22" w14:textId="77777777" w:rsidR="00A45B2C" w:rsidRPr="00897A2A" w:rsidRDefault="00A45B2C" w:rsidP="00897A2A">
      <w:pPr>
        <w:widowControl/>
        <w:numPr>
          <w:ilvl w:val="0"/>
          <w:numId w:val="2"/>
        </w:numPr>
        <w:autoSpaceDE/>
        <w:autoSpaceDN/>
        <w:adjustRightInd/>
        <w:spacing w:before="240"/>
        <w:ind w:left="0"/>
        <w:rPr>
          <w:rFonts w:cs="Arial"/>
          <w:szCs w:val="22"/>
          <w14:ligatures w14:val="none"/>
        </w:rPr>
      </w:pPr>
      <w:r w:rsidRPr="00B6248F">
        <w:rPr>
          <w:rFonts w:cs="Arial"/>
          <w:b/>
          <w:bCs/>
          <w:szCs w:val="22"/>
          <w14:ligatures w14:val="none"/>
        </w:rPr>
        <w:t>Mississippi’s Accountability System for Government Information and Collaboration (MAGIC) Information for State of Mississippi Vendor File</w:t>
      </w:r>
      <w:bookmarkEnd w:id="211"/>
    </w:p>
    <w:p w14:paraId="43354DC0" w14:textId="77777777" w:rsidR="00897A2A" w:rsidRPr="00B6248F" w:rsidRDefault="00897A2A" w:rsidP="00897A2A"/>
    <w:p w14:paraId="51213186" w14:textId="77777777" w:rsidR="00A45B2C" w:rsidRPr="00B6248F" w:rsidRDefault="00A45B2C" w:rsidP="00897A2A">
      <w:pPr>
        <w:rPr>
          <w:u w:val="single"/>
        </w:rPr>
      </w:pPr>
      <w:bookmarkStart w:id="212" w:name="_Toc49239740"/>
      <w:r w:rsidRPr="00B6248F">
        <w:t>MAGIC Vendor Code: Any Vendor who has not previously done business with the State and has not been assigned a MAGIC Vendor code should visit the following link to register:</w:t>
      </w:r>
    </w:p>
    <w:p w14:paraId="738FAFA2" w14:textId="0CBF7125" w:rsidR="00897A2A" w:rsidRDefault="00A45B2C" w:rsidP="00897A2A">
      <w:pPr>
        <w:spacing w:before="240"/>
        <w:ind w:firstLine="360"/>
      </w:pPr>
      <w:hyperlink r:id="rId27" w:history="1">
        <w:r w:rsidRPr="00B6248F">
          <w:rPr>
            <w:color w:val="0000FF"/>
            <w:u w:val="single"/>
            <w14:ligatures w14:val="none"/>
          </w:rPr>
          <w:t>https://www.dfa.ms.gov/vendors</w:t>
        </w:r>
      </w:hyperlink>
    </w:p>
    <w:p w14:paraId="1E87B965" w14:textId="77777777" w:rsidR="00A45B2C" w:rsidRDefault="00A45B2C" w:rsidP="00897A2A">
      <w:pPr>
        <w:spacing w:before="240"/>
      </w:pPr>
      <w:r w:rsidRPr="00B6248F">
        <w:t>Vendors who have previously done business with the State may obtain their MAGIC Vendor code and all Vendors may access additional Vendor information at the link above.</w:t>
      </w:r>
    </w:p>
    <w:p w14:paraId="033240E0" w14:textId="77777777" w:rsidR="00897A2A" w:rsidRPr="00B6248F" w:rsidRDefault="00897A2A" w:rsidP="00897A2A"/>
    <w:p w14:paraId="57E00D0A" w14:textId="2C6C92A4" w:rsidR="00A45B2C" w:rsidRPr="00B6248F" w:rsidRDefault="00A45B2C" w:rsidP="00897A2A">
      <w:r w:rsidRPr="00B6248F">
        <w:t xml:space="preserve">All Vendors must furnish </w:t>
      </w:r>
      <w:r w:rsidR="00676460">
        <w:t xml:space="preserve">the </w:t>
      </w:r>
      <w:r w:rsidRPr="00B6248F">
        <w:t>MDE with their MAGIC Vendor code (begins with the number 3)</w:t>
      </w:r>
      <w:bookmarkEnd w:id="212"/>
    </w:p>
    <w:p w14:paraId="7FB1FED0" w14:textId="77777777" w:rsidR="00E774A2" w:rsidRPr="00B6248F" w:rsidRDefault="00E774A2" w:rsidP="005F56ED"/>
    <w:p w14:paraId="49612A90" w14:textId="77777777" w:rsidR="00A45B2C" w:rsidRPr="00B6248F" w:rsidRDefault="00A45B2C" w:rsidP="005F56ED">
      <w:bookmarkStart w:id="213" w:name="_Toc49239741"/>
      <w:r w:rsidRPr="00B6248F">
        <w:t xml:space="preserve">MAGIC Vendor Code: ________________________________ </w:t>
      </w:r>
      <w:r w:rsidRPr="00B6248F">
        <w:tab/>
      </w:r>
      <w:bookmarkEnd w:id="213"/>
    </w:p>
    <w:p w14:paraId="2FAAA417" w14:textId="77777777" w:rsidR="00A45B2C" w:rsidRPr="00B6248F" w:rsidRDefault="00A45B2C" w:rsidP="005F56ED">
      <w:bookmarkStart w:id="214" w:name="_Toc49239745"/>
    </w:p>
    <w:p w14:paraId="4065CEA9" w14:textId="77777777" w:rsidR="00A45B2C" w:rsidRPr="00AD7B9C" w:rsidRDefault="00A45B2C" w:rsidP="00897A2A">
      <w:pPr>
        <w:widowControl/>
        <w:numPr>
          <w:ilvl w:val="0"/>
          <w:numId w:val="2"/>
        </w:numPr>
        <w:autoSpaceDE/>
        <w:autoSpaceDN/>
        <w:adjustRightInd/>
        <w:spacing w:before="240"/>
        <w:ind w:left="0"/>
        <w:rPr>
          <w:rFonts w:cs="Arial"/>
          <w:b/>
          <w:bCs/>
          <w:szCs w:val="22"/>
          <w14:ligatures w14:val="none"/>
        </w:rPr>
      </w:pPr>
      <w:r w:rsidRPr="00AD7B9C">
        <w:rPr>
          <w:rFonts w:cs="Arial"/>
          <w:b/>
          <w:bCs/>
          <w:szCs w:val="22"/>
          <w14:ligatures w14:val="none"/>
        </w:rPr>
        <w:t>Certification of Authority to Sell</w:t>
      </w:r>
    </w:p>
    <w:p w14:paraId="1CB60E1A" w14:textId="729E8C6A" w:rsidR="00A45B2C" w:rsidRDefault="00616330" w:rsidP="00897A2A">
      <w:r w:rsidRPr="00AD7B9C">
        <w:t>Offeror</w:t>
      </w:r>
      <w:r w:rsidR="00A45B2C" w:rsidRPr="00AD7B9C">
        <w:t xml:space="preserve">s must provide proof, in its response to this RFP, from the Office of </w:t>
      </w:r>
      <w:r w:rsidR="0054108F" w:rsidRPr="00AD7B9C">
        <w:t>the Secretary</w:t>
      </w:r>
      <w:r w:rsidR="00A45B2C" w:rsidRPr="00AD7B9C">
        <w:t xml:space="preserve"> of State of the State of Mississippi demonstrating that the </w:t>
      </w:r>
      <w:r w:rsidRPr="00AD7B9C">
        <w:t>Offeror</w:t>
      </w:r>
      <w:r w:rsidR="00A45B2C" w:rsidRPr="00AD7B9C">
        <w:t xml:space="preserve"> is in good standing to do business in Mississippi. Failure to comply with this requirement may subject the </w:t>
      </w:r>
      <w:r w:rsidRPr="00AD7B9C">
        <w:t>Offeror</w:t>
      </w:r>
      <w:r w:rsidR="00A45B2C" w:rsidRPr="00AD7B9C">
        <w:t xml:space="preserve">'s response </w:t>
      </w:r>
      <w:proofErr w:type="gramStart"/>
      <w:r w:rsidR="00A45B2C" w:rsidRPr="00AD7B9C">
        <w:t>being</w:t>
      </w:r>
      <w:proofErr w:type="gramEnd"/>
      <w:r w:rsidR="00A45B2C" w:rsidRPr="00AD7B9C">
        <w:t xml:space="preserve"> deemed non-responsive and subject to disqualification.</w:t>
      </w:r>
    </w:p>
    <w:p w14:paraId="045D8521" w14:textId="77777777" w:rsidR="00897A2A" w:rsidRPr="00B6248F" w:rsidRDefault="00897A2A" w:rsidP="00897A2A">
      <w:pPr>
        <w:rPr>
          <w:b/>
          <w:bCs/>
          <w:color w:val="000000"/>
        </w:rPr>
      </w:pPr>
    </w:p>
    <w:p w14:paraId="0F47B3B8" w14:textId="6979EF76" w:rsidR="00A45B2C" w:rsidRPr="00B6248F" w:rsidRDefault="00A45B2C" w:rsidP="00897A2A">
      <w:r w:rsidRPr="00B6248F">
        <w:t xml:space="preserve">The </w:t>
      </w:r>
      <w:r w:rsidR="00616330" w:rsidRPr="00B6248F">
        <w:t>Offeror</w:t>
      </w:r>
      <w:r w:rsidRPr="00B6248F">
        <w:t xml:space="preserve"> must certify that they are authorized to sell and able to deliver all items and related services proposed in the State of Mississippi in the time frame specified.</w:t>
      </w:r>
      <w:bookmarkStart w:id="215" w:name="_Toc49239747"/>
      <w:bookmarkEnd w:id="214"/>
      <w:r w:rsidRPr="00B6248F">
        <w:t xml:space="preserve">  Does the </w:t>
      </w:r>
      <w:r w:rsidR="00616330" w:rsidRPr="00B6248F">
        <w:t>Offeror</w:t>
      </w:r>
      <w:r w:rsidRPr="00B6248F">
        <w:t xml:space="preserve"> make these certifications?  </w:t>
      </w:r>
      <w:r w:rsidRPr="00B6248F">
        <w:rPr>
          <w:b/>
          <w:bCs/>
        </w:rPr>
        <w:t>(A yes or no answer is required.)</w:t>
      </w:r>
    </w:p>
    <w:p w14:paraId="4CC65D21" w14:textId="77777777" w:rsidR="00A45B2C" w:rsidRPr="00B6248F" w:rsidRDefault="00A45B2C" w:rsidP="00897A2A">
      <w:pPr>
        <w:widowControl/>
        <w:numPr>
          <w:ilvl w:val="0"/>
          <w:numId w:val="2"/>
        </w:numPr>
        <w:autoSpaceDE/>
        <w:autoSpaceDN/>
        <w:adjustRightInd/>
        <w:spacing w:before="240"/>
        <w:ind w:left="0"/>
        <w:rPr>
          <w:szCs w:val="20"/>
          <w14:ligatures w14:val="none"/>
        </w:rPr>
      </w:pPr>
      <w:r w:rsidRPr="00B6248F">
        <w:rPr>
          <w:rFonts w:cs="Arial"/>
          <w:b/>
          <w:bCs/>
          <w:szCs w:val="22"/>
          <w14:ligatures w14:val="none"/>
        </w:rPr>
        <w:t xml:space="preserve">Compliance with National Defense Authorization Act </w:t>
      </w:r>
    </w:p>
    <w:p w14:paraId="70EF992C" w14:textId="5BBFD343" w:rsidR="00A45B2C" w:rsidRPr="00B6248F" w:rsidRDefault="00A45B2C" w:rsidP="00897A2A">
      <w:pPr>
        <w:rPr>
          <w:szCs w:val="20"/>
        </w:rPr>
      </w:pPr>
      <w:r w:rsidRPr="00B6248F">
        <w:t xml:space="preserve">The </w:t>
      </w:r>
      <w:r w:rsidR="00D9519D" w:rsidRPr="00B6248F">
        <w:t>Offeror</w:t>
      </w:r>
      <w:r w:rsidRPr="00B6248F">
        <w:t xml:space="preserve"> must provide equipment that </w:t>
      </w:r>
      <w:proofErr w:type="gramStart"/>
      <w:r w:rsidRPr="00B6248F">
        <w:t>is in compliance with</w:t>
      </w:r>
      <w:proofErr w:type="gramEnd"/>
      <w:r w:rsidRPr="00B6248F">
        <w:t xml:space="preserve"> the National Defense Authorization Act, Section 889.</w:t>
      </w:r>
      <w:r w:rsidRPr="00B6248F">
        <w:rPr>
          <w:szCs w:val="20"/>
        </w:rPr>
        <w:t xml:space="preserve">  (</w:t>
      </w:r>
      <w:r w:rsidR="00D9519D" w:rsidRPr="00B6248F">
        <w:rPr>
          <w:b/>
          <w:szCs w:val="20"/>
        </w:rPr>
        <w:t>Offeror</w:t>
      </w:r>
      <w:r w:rsidRPr="00B6248F">
        <w:rPr>
          <w:b/>
          <w:szCs w:val="20"/>
        </w:rPr>
        <w:t xml:space="preserve"> must state if they can meet this requirement</w:t>
      </w:r>
      <w:r w:rsidRPr="00B6248F">
        <w:rPr>
          <w:szCs w:val="20"/>
        </w:rPr>
        <w:t>.)</w:t>
      </w:r>
    </w:p>
    <w:p w14:paraId="32D41330" w14:textId="77777777" w:rsidR="00A45B2C" w:rsidRPr="00B6248F" w:rsidRDefault="00A45B2C" w:rsidP="00897A2A">
      <w:pPr>
        <w:widowControl/>
        <w:numPr>
          <w:ilvl w:val="0"/>
          <w:numId w:val="2"/>
        </w:numPr>
        <w:autoSpaceDE/>
        <w:autoSpaceDN/>
        <w:adjustRightInd/>
        <w:spacing w:before="240"/>
        <w:ind w:left="0"/>
        <w:rPr>
          <w:rFonts w:cs="Arial"/>
          <w:b/>
          <w:bCs/>
          <w:szCs w:val="22"/>
          <w14:ligatures w14:val="none"/>
        </w:rPr>
      </w:pPr>
      <w:r w:rsidRPr="00B6248F">
        <w:rPr>
          <w:b/>
          <w:bCs/>
          <w:szCs w:val="20"/>
          <w14:ligatures w14:val="none"/>
        </w:rPr>
        <w:t>Compliance with National Security on State Devices and Networks Act</w:t>
      </w:r>
    </w:p>
    <w:p w14:paraId="0CF0E8FD" w14:textId="437EE768" w:rsidR="00A45B2C" w:rsidRPr="00B6248F" w:rsidRDefault="00D9519D" w:rsidP="00897A2A">
      <w:pPr>
        <w:rPr>
          <w:szCs w:val="20"/>
        </w:rPr>
      </w:pPr>
      <w:r w:rsidRPr="00B6248F">
        <w:rPr>
          <w:szCs w:val="20"/>
        </w:rPr>
        <w:t>Offeror</w:t>
      </w:r>
      <w:r w:rsidR="00A45B2C" w:rsidRPr="00B6248F">
        <w:t xml:space="preserve">s shall not provide or propose to provide any prohibited technology as defined under the National Security on State Devices and Networks Act, Mississippi Code Ann. Section 25-53-193. Failure to meet this requirement may disqualify </w:t>
      </w:r>
      <w:r w:rsidRPr="00B6248F">
        <w:t>Offeror</w:t>
      </w:r>
      <w:r w:rsidR="00A45B2C" w:rsidRPr="00B6248F">
        <w:t xml:space="preserve"> from consideration. </w:t>
      </w:r>
      <w:r w:rsidR="00A45B2C" w:rsidRPr="00B6248F">
        <w:rPr>
          <w:szCs w:val="20"/>
        </w:rPr>
        <w:t>(</w:t>
      </w:r>
      <w:r w:rsidRPr="00B6248F">
        <w:rPr>
          <w:b/>
          <w:bCs/>
          <w:szCs w:val="20"/>
        </w:rPr>
        <w:t>Offeror</w:t>
      </w:r>
      <w:r w:rsidR="00A45B2C" w:rsidRPr="00B6248F">
        <w:rPr>
          <w:b/>
          <w:bCs/>
          <w:szCs w:val="20"/>
        </w:rPr>
        <w:t xml:space="preserve"> must state if they can meet this requirement.)</w:t>
      </w:r>
    </w:p>
    <w:p w14:paraId="1126EF81" w14:textId="77777777" w:rsidR="00A45B2C" w:rsidRPr="00B6248F" w:rsidRDefault="00A45B2C" w:rsidP="00897A2A">
      <w:pPr>
        <w:widowControl/>
        <w:numPr>
          <w:ilvl w:val="0"/>
          <w:numId w:val="2"/>
        </w:numPr>
        <w:autoSpaceDE/>
        <w:autoSpaceDN/>
        <w:adjustRightInd/>
        <w:spacing w:before="240"/>
        <w:ind w:left="0"/>
        <w:rPr>
          <w:rFonts w:cs="Arial"/>
          <w:b/>
          <w:bCs/>
          <w:szCs w:val="22"/>
          <w14:ligatures w14:val="none"/>
        </w:rPr>
      </w:pPr>
      <w:r w:rsidRPr="00B6248F">
        <w:rPr>
          <w:rFonts w:cs="Arial"/>
          <w:b/>
          <w:bCs/>
          <w:szCs w:val="22"/>
          <w14:ligatures w14:val="none"/>
        </w:rPr>
        <w:t>Certification of No Conflict of Interest</w:t>
      </w:r>
    </w:p>
    <w:p w14:paraId="1DBEE72E" w14:textId="3671A84E" w:rsidR="00A45B2C" w:rsidRDefault="00A45B2C" w:rsidP="00897A2A">
      <w:r w:rsidRPr="00B6248F">
        <w:t xml:space="preserve">Mississippi law clearly forbids a direct or indirect conflict of interest </w:t>
      </w:r>
      <w:proofErr w:type="gramStart"/>
      <w:r w:rsidRPr="00B6248F">
        <w:t>of</w:t>
      </w:r>
      <w:proofErr w:type="gramEnd"/>
      <w:r w:rsidRPr="00B6248F">
        <w:t xml:space="preserve"> a company or its employees in selling to the State. The </w:t>
      </w:r>
      <w:r w:rsidR="00D9519D" w:rsidRPr="00B6248F">
        <w:t>Offeror</w:t>
      </w:r>
      <w:r w:rsidRPr="00B6248F">
        <w:t xml:space="preserve"> must answer and/or provide the following:</w:t>
      </w:r>
      <w:bookmarkStart w:id="216" w:name="_Toc49239748"/>
      <w:bookmarkEnd w:id="215"/>
    </w:p>
    <w:p w14:paraId="1E84A2F1" w14:textId="77777777" w:rsidR="00897A2A" w:rsidRPr="00B6248F" w:rsidRDefault="00897A2A" w:rsidP="00897A2A">
      <w:pPr>
        <w:rPr>
          <w:color w:val="000000"/>
        </w:rPr>
      </w:pPr>
    </w:p>
    <w:p w14:paraId="3FB795D8" w14:textId="49CAFB4A" w:rsidR="00A45B2C" w:rsidRDefault="00A45B2C" w:rsidP="00897A2A">
      <w:pPr>
        <w:rPr>
          <w:b/>
          <w:bCs/>
          <w:color w:val="000000"/>
        </w:rPr>
      </w:pPr>
      <w:r w:rsidRPr="00B6248F">
        <w:t>Does there exist any possible conflict of interest in the sale of items to any institution within</w:t>
      </w:r>
      <w:r w:rsidR="00676460">
        <w:t xml:space="preserve"> the</w:t>
      </w:r>
      <w:r w:rsidRPr="00B6248F">
        <w:t xml:space="preserve"> MDE jurisdiction or to any governing authority? </w:t>
      </w:r>
      <w:r w:rsidRPr="00B6248F">
        <w:rPr>
          <w:b/>
          <w:bCs/>
        </w:rPr>
        <w:t xml:space="preserve">(A yes or no answer is </w:t>
      </w:r>
      <w:r w:rsidRPr="00B6248F">
        <w:rPr>
          <w:b/>
          <w:bCs/>
          <w:color w:val="000000"/>
        </w:rPr>
        <w:t>required.)</w:t>
      </w:r>
      <w:bookmarkEnd w:id="216"/>
    </w:p>
    <w:p w14:paraId="73316FA6" w14:textId="77777777" w:rsidR="00897A2A" w:rsidRDefault="00897A2A" w:rsidP="00897A2A">
      <w:pPr>
        <w:rPr>
          <w:b/>
          <w:bCs/>
          <w:color w:val="000000"/>
        </w:rPr>
      </w:pPr>
    </w:p>
    <w:p w14:paraId="298FBCF7" w14:textId="77777777" w:rsidR="00897A2A" w:rsidRDefault="00897A2A" w:rsidP="00897A2A">
      <w:pPr>
        <w:rPr>
          <w:b/>
          <w:bCs/>
          <w:color w:val="000000"/>
        </w:rPr>
      </w:pPr>
    </w:p>
    <w:p w14:paraId="56282046" w14:textId="77777777" w:rsidR="00897A2A" w:rsidRPr="00B6248F" w:rsidRDefault="00897A2A" w:rsidP="00897A2A">
      <w:pPr>
        <w:rPr>
          <w:color w:val="000000"/>
        </w:rPr>
      </w:pPr>
    </w:p>
    <w:p w14:paraId="00FC59E9" w14:textId="146BC04E" w:rsidR="00A45B2C" w:rsidRDefault="00A45B2C" w:rsidP="00897A2A">
      <w:pPr>
        <w:rPr>
          <w:color w:val="000000"/>
        </w:rPr>
      </w:pPr>
      <w:bookmarkStart w:id="217" w:name="_Toc49239749"/>
      <w:r w:rsidRPr="00B6248F">
        <w:lastRenderedPageBreak/>
        <w:t xml:space="preserve">If the possibility of a conflict does exist, provide a list of those institutions and the nature of the conflict on a separate page and include it in your proposal. The </w:t>
      </w:r>
      <w:r w:rsidR="00D9519D" w:rsidRPr="00B6248F">
        <w:t>Offeror</w:t>
      </w:r>
      <w:r w:rsidRPr="00B6248F">
        <w:t xml:space="preserve"> </w:t>
      </w:r>
      <w:r w:rsidRPr="00B6248F">
        <w:rPr>
          <w:color w:val="000000"/>
        </w:rPr>
        <w:t>may be precluded from selling to those institutions where a conflict of interest may exist.</w:t>
      </w:r>
      <w:bookmarkEnd w:id="217"/>
    </w:p>
    <w:p w14:paraId="6E5DA297" w14:textId="77777777" w:rsidR="008576E2" w:rsidRPr="00340213" w:rsidRDefault="008576E2" w:rsidP="00897A2A">
      <w:bookmarkStart w:id="218" w:name="_Toc49239750"/>
    </w:p>
    <w:p w14:paraId="6C11FC56" w14:textId="28A573F1" w:rsidR="00A45B2C" w:rsidRPr="00B6248F" w:rsidRDefault="00A45B2C" w:rsidP="00897A2A">
      <w:pPr>
        <w:widowControl/>
        <w:numPr>
          <w:ilvl w:val="0"/>
          <w:numId w:val="2"/>
        </w:numPr>
        <w:autoSpaceDE/>
        <w:autoSpaceDN/>
        <w:adjustRightInd/>
        <w:ind w:left="0"/>
        <w:rPr>
          <w:rFonts w:cs="Arial"/>
          <w:b/>
          <w:bCs/>
          <w:szCs w:val="22"/>
          <w14:ligatures w14:val="none"/>
        </w:rPr>
      </w:pPr>
      <w:r w:rsidRPr="00B6248F">
        <w:rPr>
          <w:rFonts w:cs="Arial"/>
          <w:b/>
          <w:bCs/>
          <w:szCs w:val="22"/>
          <w14:ligatures w14:val="none"/>
        </w:rPr>
        <w:t>Pending Legal Actions</w:t>
      </w:r>
      <w:bookmarkEnd w:id="218"/>
    </w:p>
    <w:p w14:paraId="090A4E08" w14:textId="0B7EF85D" w:rsidR="00A45B2C" w:rsidRPr="00400B39" w:rsidRDefault="00A45B2C" w:rsidP="007441C2">
      <w:pPr>
        <w:pStyle w:val="ListParagraph"/>
        <w:numPr>
          <w:ilvl w:val="0"/>
          <w:numId w:val="27"/>
        </w:numPr>
      </w:pPr>
      <w:r w:rsidRPr="00400B39">
        <w:t xml:space="preserve">Are there any lawsuits or other legal proceedings against the </w:t>
      </w:r>
      <w:r w:rsidR="00D9519D" w:rsidRPr="00400B39">
        <w:t>Offeror</w:t>
      </w:r>
      <w:r w:rsidRPr="00400B39">
        <w:t xml:space="preserve"> that pertain to any of the software, hardware, or other materials and/or services which are a part of the </w:t>
      </w:r>
      <w:r w:rsidR="00D9519D" w:rsidRPr="00400B39">
        <w:t>Offeror</w:t>
      </w:r>
      <w:r w:rsidRPr="00400B39">
        <w:t>’s proposal?  (A yes or no answer is required.)</w:t>
      </w:r>
    </w:p>
    <w:p w14:paraId="6B603F60" w14:textId="32321CDC" w:rsidR="00A45B2C" w:rsidRPr="00400B39" w:rsidRDefault="00A45B2C" w:rsidP="007441C2">
      <w:pPr>
        <w:pStyle w:val="ListParagraph"/>
        <w:numPr>
          <w:ilvl w:val="0"/>
          <w:numId w:val="27"/>
        </w:numPr>
      </w:pPr>
      <w:r w:rsidRPr="00400B39">
        <w:t xml:space="preserve">Are there any criminal or civil proceedings (federal or state) pending against the </w:t>
      </w:r>
      <w:r w:rsidR="00D9519D" w:rsidRPr="00400B39">
        <w:t>Offeror</w:t>
      </w:r>
      <w:r w:rsidRPr="00400B39">
        <w:t xml:space="preserve"> or its principals or employees that pertain to any public procurement within the State of Mississippi or elsewhere? (A yes or no answer is required.)</w:t>
      </w:r>
    </w:p>
    <w:p w14:paraId="666C4819" w14:textId="77777777" w:rsidR="00A45B2C" w:rsidRPr="00400B39" w:rsidRDefault="00A45B2C" w:rsidP="007441C2">
      <w:pPr>
        <w:pStyle w:val="ListParagraph"/>
        <w:numPr>
          <w:ilvl w:val="0"/>
          <w:numId w:val="27"/>
        </w:numPr>
      </w:pPr>
      <w:bookmarkStart w:id="219" w:name="_Toc49239751"/>
      <w:r w:rsidRPr="00400B39">
        <w:t xml:space="preserve">If your answer to either of the above is “yes”, provide a copy of same and state with specificity the </w:t>
      </w:r>
      <w:proofErr w:type="gramStart"/>
      <w:r w:rsidRPr="00400B39">
        <w:t>current status</w:t>
      </w:r>
      <w:proofErr w:type="gramEnd"/>
      <w:r w:rsidRPr="00400B39">
        <w:t xml:space="preserve"> of the proceedings.</w:t>
      </w:r>
    </w:p>
    <w:p w14:paraId="6316DB98" w14:textId="193A74F2" w:rsidR="00A45B2C" w:rsidRPr="00400B39" w:rsidRDefault="00A45B2C" w:rsidP="007441C2">
      <w:pPr>
        <w:pStyle w:val="ListParagraph"/>
        <w:numPr>
          <w:ilvl w:val="0"/>
          <w:numId w:val="27"/>
        </w:numPr>
      </w:pPr>
      <w:r w:rsidRPr="00400B39">
        <w:t xml:space="preserve">The State, at its sole discretion, may reject the proposal of </w:t>
      </w:r>
      <w:proofErr w:type="gramStart"/>
      <w:r w:rsidRPr="00400B39">
        <w:t>a</w:t>
      </w:r>
      <w:proofErr w:type="gramEnd"/>
      <w:r w:rsidRPr="00400B39">
        <w:t xml:space="preserve"> </w:t>
      </w:r>
      <w:r w:rsidR="00D9519D" w:rsidRPr="00400B39">
        <w:t>Offeror</w:t>
      </w:r>
      <w:r w:rsidRPr="00400B39">
        <w:t xml:space="preserve"> who (a) has criminal or civil proceedings pending that pertain to a public procurement within Mississippi or elsewhere, or (b) has lawsuits or other legal proceedings pending that pertain to any of the products or services which are part of the </w:t>
      </w:r>
      <w:r w:rsidR="00D9519D" w:rsidRPr="00400B39">
        <w:t>Offeror</w:t>
      </w:r>
      <w:r w:rsidRPr="00400B39">
        <w:t>’s proposal.</w:t>
      </w:r>
      <w:bookmarkEnd w:id="219"/>
      <w:r w:rsidRPr="00400B39">
        <w:t xml:space="preserve"> </w:t>
      </w:r>
    </w:p>
    <w:p w14:paraId="7EF3415D" w14:textId="77777777" w:rsidR="00A45B2C" w:rsidRPr="00B6248F" w:rsidRDefault="00A45B2C" w:rsidP="00897A2A">
      <w:pPr>
        <w:widowControl/>
        <w:numPr>
          <w:ilvl w:val="0"/>
          <w:numId w:val="2"/>
        </w:numPr>
        <w:autoSpaceDE/>
        <w:autoSpaceDN/>
        <w:adjustRightInd/>
        <w:spacing w:before="240"/>
        <w:ind w:left="0"/>
        <w:rPr>
          <w:rFonts w:cs="Arial"/>
          <w:b/>
          <w:bCs/>
          <w:szCs w:val="22"/>
          <w14:ligatures w14:val="none"/>
        </w:rPr>
      </w:pPr>
      <w:r w:rsidRPr="00B6248F">
        <w:rPr>
          <w:rFonts w:cs="Arial"/>
          <w:b/>
          <w:bCs/>
          <w:szCs w:val="22"/>
          <w14:ligatures w14:val="none"/>
        </w:rPr>
        <w:t xml:space="preserve">Non-Disclosure of Social Security Numbers </w:t>
      </w:r>
    </w:p>
    <w:p w14:paraId="551F833F" w14:textId="45A7FF83" w:rsidR="00A45B2C" w:rsidRPr="00B6248F" w:rsidRDefault="00A45B2C" w:rsidP="00897A2A">
      <w:r w:rsidRPr="00B6248F">
        <w:t xml:space="preserve">Does the </w:t>
      </w:r>
      <w:r w:rsidR="00D9519D" w:rsidRPr="00B6248F">
        <w:t>Offeror</w:t>
      </w:r>
      <w:r w:rsidRPr="00B6248F">
        <w:t xml:space="preserve"> agree that any information system proposed, developed, or modified under this RFP that disseminates, in any form or manner, information or material that contains the Social Security Number of an individual, has mechanisms in place to prevent the inadvertent disclosure of the individual’s Social Security Number to members of the general public or to persons other than those persons who, in the performance of their duties and responsibilities, have a lawful and legitimate need to know the individual’s Social Security Number?  This agreement is required by Section 25-1-111 of the Mississippi Code Annotated. </w:t>
      </w:r>
      <w:r w:rsidRPr="00B6248F">
        <w:rPr>
          <w:szCs w:val="20"/>
        </w:rPr>
        <w:t>(</w:t>
      </w:r>
      <w:r w:rsidRPr="00B6248F">
        <w:rPr>
          <w:b/>
          <w:bCs/>
          <w:szCs w:val="20"/>
        </w:rPr>
        <w:t>A yes or no answer is required.)</w:t>
      </w:r>
    </w:p>
    <w:p w14:paraId="34FAE878" w14:textId="77777777" w:rsidR="00A45B2C" w:rsidRPr="00B6248F" w:rsidRDefault="00A45B2C" w:rsidP="00897A2A">
      <w:pPr>
        <w:widowControl/>
        <w:numPr>
          <w:ilvl w:val="0"/>
          <w:numId w:val="2"/>
        </w:numPr>
        <w:autoSpaceDE/>
        <w:autoSpaceDN/>
        <w:adjustRightInd/>
        <w:spacing w:before="240"/>
        <w:ind w:left="0"/>
        <w:rPr>
          <w:rFonts w:cs="Arial"/>
          <w:b/>
          <w:bCs/>
          <w:szCs w:val="22"/>
          <w14:ligatures w14:val="none"/>
        </w:rPr>
      </w:pPr>
      <w:bookmarkStart w:id="220" w:name="_Toc49239752"/>
      <w:r w:rsidRPr="00B6248F">
        <w:rPr>
          <w:rFonts w:cs="Arial"/>
          <w:b/>
          <w:bCs/>
          <w:szCs w:val="22"/>
          <w14:ligatures w14:val="none"/>
        </w:rPr>
        <w:t>Order and Remit Address</w:t>
      </w:r>
      <w:bookmarkEnd w:id="220"/>
    </w:p>
    <w:p w14:paraId="18B5229B" w14:textId="44361287" w:rsidR="00A45B2C" w:rsidRPr="00B6248F" w:rsidRDefault="00A45B2C" w:rsidP="00897A2A">
      <w:r w:rsidRPr="00B6248F">
        <w:t xml:space="preserve">The </w:t>
      </w:r>
      <w:r w:rsidR="00D9519D" w:rsidRPr="00B6248F">
        <w:t>Offeror</w:t>
      </w:r>
      <w:r w:rsidRPr="00B6248F">
        <w:t xml:space="preserve"> must specify both an order and a remit address:</w:t>
      </w:r>
    </w:p>
    <w:p w14:paraId="77FD5412" w14:textId="77777777" w:rsidR="00A45B2C" w:rsidRPr="00B6248F" w:rsidRDefault="00A45B2C" w:rsidP="00897A2A">
      <w:pPr>
        <w:widowControl/>
        <w:autoSpaceDE/>
        <w:autoSpaceDN/>
        <w:adjustRightInd/>
        <w:rPr>
          <w:rFonts w:cs="Arial"/>
          <w:szCs w:val="22"/>
          <w14:ligatures w14:val="none"/>
        </w:rPr>
      </w:pPr>
    </w:p>
    <w:p w14:paraId="4C8F267B" w14:textId="67AC43DC" w:rsidR="00A45B2C" w:rsidRPr="00B6248F" w:rsidRDefault="00293506" w:rsidP="00897A2A">
      <w:pPr>
        <w:widowControl/>
        <w:autoSpaceDE/>
        <w:autoSpaceDN/>
        <w:adjustRightInd/>
        <w:rPr>
          <w:rFonts w:cs="Arial"/>
          <w:szCs w:val="22"/>
          <w14:ligatures w14:val="none"/>
        </w:rPr>
      </w:pPr>
      <w:r w:rsidRPr="00B6248F">
        <w:rPr>
          <w:noProof/>
        </w:rPr>
        <mc:AlternateContent>
          <mc:Choice Requires="wps">
            <w:drawing>
              <wp:anchor distT="0" distB="0" distL="114300" distR="114300" simplePos="0" relativeHeight="251658240" behindDoc="0" locked="0" layoutInCell="1" allowOverlap="1" wp14:anchorId="2720D682" wp14:editId="07B5E203">
                <wp:simplePos x="0" y="0"/>
                <wp:positionH relativeFrom="column">
                  <wp:posOffset>474980</wp:posOffset>
                </wp:positionH>
                <wp:positionV relativeFrom="paragraph">
                  <wp:posOffset>211455</wp:posOffset>
                </wp:positionV>
                <wp:extent cx="5581015" cy="1209675"/>
                <wp:effectExtent l="0" t="0" r="635" b="9525"/>
                <wp:wrapTopAndBottom/>
                <wp:docPr id="9186529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1209675"/>
                        </a:xfrm>
                        <a:prstGeom prst="rect">
                          <a:avLst/>
                        </a:prstGeom>
                        <a:solidFill>
                          <a:srgbClr val="FFFFFF"/>
                        </a:solidFill>
                        <a:ln w="9525">
                          <a:solidFill>
                            <a:srgbClr val="000000"/>
                          </a:solidFill>
                          <a:miter lim="800000"/>
                          <a:headEnd/>
                          <a:tailEnd/>
                        </a:ln>
                      </wps:spPr>
                      <wps:txbx>
                        <w:txbxContent>
                          <w:p w14:paraId="5BC0FFD8" w14:textId="77777777" w:rsidR="00A45B2C" w:rsidRDefault="00A45B2C" w:rsidP="00A45B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E37BCE8">
              <v:shapetype id="_x0000_t202" coordsize="21600,21600" o:spt="202" path="m,l,21600r21600,l21600,xe" w14:anchorId="2720D682">
                <v:stroke joinstyle="miter"/>
                <v:path gradientshapeok="t" o:connecttype="rect"/>
              </v:shapetype>
              <v:shape id="Text Box 3" style="position:absolute;left:0;text-align:left;margin-left:37.4pt;margin-top:16.65pt;width:439.45pt;height:9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">
                <v:textbox>
                  <w:txbxContent>
                    <w:p w:rsidR="00A45B2C" w:rsidP="00A45B2C" w:rsidRDefault="00A45B2C" w14:paraId="672A6659" w14:textId="77777777"/>
                  </w:txbxContent>
                </v:textbox>
                <w10:wrap type="topAndBottom"/>
              </v:shape>
            </w:pict>
          </mc:Fallback>
        </mc:AlternateContent>
      </w:r>
      <w:proofErr w:type="gramStart"/>
      <w:r w:rsidR="00A45B2C" w:rsidRPr="00B6248F">
        <w:rPr>
          <w:rFonts w:cs="Arial"/>
          <w:szCs w:val="22"/>
          <w14:ligatures w14:val="none"/>
        </w:rPr>
        <w:t>Order Address</w:t>
      </w:r>
      <w:proofErr w:type="gramEnd"/>
      <w:r w:rsidR="00A45B2C" w:rsidRPr="00B6248F">
        <w:rPr>
          <w:rFonts w:cs="Arial"/>
          <w:szCs w:val="22"/>
          <w14:ligatures w14:val="none"/>
        </w:rPr>
        <w:t>:</w:t>
      </w:r>
    </w:p>
    <w:p w14:paraId="2AC424E9" w14:textId="77777777" w:rsidR="00A45B2C" w:rsidRPr="00B6248F" w:rsidRDefault="00A45B2C" w:rsidP="00897A2A">
      <w:pPr>
        <w:widowControl/>
        <w:autoSpaceDE/>
        <w:autoSpaceDN/>
        <w:adjustRightInd/>
        <w:rPr>
          <w:rFonts w:cs="Arial"/>
          <w:szCs w:val="22"/>
          <w14:ligatures w14:val="none"/>
        </w:rPr>
      </w:pPr>
    </w:p>
    <w:p w14:paraId="41C8CB85" w14:textId="77777777" w:rsidR="00A45B2C" w:rsidRPr="00B6248F" w:rsidRDefault="00A45B2C" w:rsidP="00897A2A">
      <w:pPr>
        <w:widowControl/>
        <w:autoSpaceDE/>
        <w:autoSpaceDN/>
        <w:adjustRightInd/>
        <w:rPr>
          <w:rFonts w:cs="Arial"/>
          <w:szCs w:val="22"/>
          <w14:ligatures w14:val="none"/>
        </w:rPr>
      </w:pPr>
    </w:p>
    <w:p w14:paraId="4F349517" w14:textId="77777777" w:rsidR="00A45B2C" w:rsidRPr="00B6248F" w:rsidRDefault="00A45B2C" w:rsidP="00897A2A">
      <w:pPr>
        <w:widowControl/>
        <w:autoSpaceDE/>
        <w:autoSpaceDN/>
        <w:adjustRightInd/>
        <w:rPr>
          <w:rFonts w:cs="Arial"/>
          <w:szCs w:val="22"/>
          <w14:ligatures w14:val="none"/>
        </w:rPr>
      </w:pPr>
      <w:r w:rsidRPr="00B6248F">
        <w:rPr>
          <w:rFonts w:cs="Arial"/>
          <w:szCs w:val="22"/>
          <w14:ligatures w14:val="none"/>
        </w:rPr>
        <w:t>Remit Address (if different):</w:t>
      </w:r>
    </w:p>
    <w:p w14:paraId="2F488326" w14:textId="01C78826" w:rsidR="00A45B2C" w:rsidRPr="00B6248F" w:rsidRDefault="00293506" w:rsidP="00897A2A">
      <w:pPr>
        <w:widowControl/>
        <w:autoSpaceDE/>
        <w:autoSpaceDN/>
        <w:adjustRightInd/>
        <w:rPr>
          <w:rFonts w:cs="Arial"/>
          <w:szCs w:val="22"/>
          <w14:ligatures w14:val="none"/>
        </w:rPr>
      </w:pPr>
      <w:r w:rsidRPr="00B6248F">
        <w:rPr>
          <w:noProof/>
        </w:rPr>
        <mc:AlternateContent>
          <mc:Choice Requires="wps">
            <w:drawing>
              <wp:anchor distT="0" distB="0" distL="114300" distR="114300" simplePos="0" relativeHeight="251658241" behindDoc="0" locked="0" layoutInCell="1" allowOverlap="1" wp14:anchorId="441831C6" wp14:editId="5838454D">
                <wp:simplePos x="0" y="0"/>
                <wp:positionH relativeFrom="column">
                  <wp:posOffset>474980</wp:posOffset>
                </wp:positionH>
                <wp:positionV relativeFrom="paragraph">
                  <wp:posOffset>69850</wp:posOffset>
                </wp:positionV>
                <wp:extent cx="5581015" cy="1209675"/>
                <wp:effectExtent l="0" t="0" r="635" b="9525"/>
                <wp:wrapTopAndBottom/>
                <wp:docPr id="6099076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1209675"/>
                        </a:xfrm>
                        <a:prstGeom prst="rect">
                          <a:avLst/>
                        </a:prstGeom>
                        <a:solidFill>
                          <a:srgbClr val="FFFFFF"/>
                        </a:solidFill>
                        <a:ln w="9525">
                          <a:solidFill>
                            <a:srgbClr val="000000"/>
                          </a:solidFill>
                          <a:miter lim="800000"/>
                          <a:headEnd/>
                          <a:tailEnd/>
                        </a:ln>
                      </wps:spPr>
                      <wps:txbx>
                        <w:txbxContent>
                          <w:p w14:paraId="7A396501" w14:textId="77777777" w:rsidR="00A45B2C" w:rsidRDefault="00A45B2C" w:rsidP="00A45B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FD51B8F">
              <v:shape id="Text Box 2" style="position:absolute;left:0;text-align:left;margin-left:37.4pt;margin-top:5.5pt;width:439.45pt;height:95.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" w14:anchorId="441831C6">
                <v:textbox>
                  <w:txbxContent>
                    <w:p w:rsidR="00A45B2C" w:rsidP="00A45B2C" w:rsidRDefault="00A45B2C" w14:paraId="0A37501D" w14:textId="77777777"/>
                  </w:txbxContent>
                </v:textbox>
                <w10:wrap type="topAndBottom"/>
              </v:shape>
            </w:pict>
          </mc:Fallback>
        </mc:AlternateContent>
      </w:r>
    </w:p>
    <w:p w14:paraId="0BDC22F2" w14:textId="77777777" w:rsidR="00A45B2C" w:rsidRPr="00B6248F" w:rsidRDefault="00A45B2C" w:rsidP="00897A2A">
      <w:pPr>
        <w:widowControl/>
        <w:numPr>
          <w:ilvl w:val="0"/>
          <w:numId w:val="2"/>
        </w:numPr>
        <w:autoSpaceDE/>
        <w:autoSpaceDN/>
        <w:adjustRightInd/>
        <w:spacing w:before="240"/>
        <w:ind w:left="0"/>
        <w:rPr>
          <w:rFonts w:cs="Arial"/>
          <w:b/>
          <w:bCs/>
          <w:szCs w:val="22"/>
          <w14:ligatures w14:val="none"/>
        </w:rPr>
      </w:pPr>
      <w:r w:rsidRPr="00B6248F">
        <w:rPr>
          <w:rFonts w:cs="Arial"/>
          <w:b/>
          <w:bCs/>
          <w:szCs w:val="22"/>
          <w14:ligatures w14:val="none"/>
        </w:rPr>
        <w:lastRenderedPageBreak/>
        <w:t>Taxpayer Identification Number</w:t>
      </w:r>
    </w:p>
    <w:p w14:paraId="17356519" w14:textId="43F7F7A8" w:rsidR="00A45B2C" w:rsidRPr="00B6248F" w:rsidRDefault="00D9519D" w:rsidP="00897A2A">
      <w:r w:rsidRPr="00B6248F">
        <w:t>Offeror</w:t>
      </w:r>
      <w:r w:rsidR="00A45B2C" w:rsidRPr="00B6248F">
        <w:t xml:space="preserve"> must specify their taxpayer identification number.</w:t>
      </w:r>
    </w:p>
    <w:p w14:paraId="1AA057E2" w14:textId="77777777" w:rsidR="00A45B2C" w:rsidRPr="00B6248F" w:rsidRDefault="00A45B2C" w:rsidP="00897A2A">
      <w:pPr>
        <w:widowControl/>
        <w:numPr>
          <w:ilvl w:val="0"/>
          <w:numId w:val="2"/>
        </w:numPr>
        <w:autoSpaceDE/>
        <w:autoSpaceDN/>
        <w:adjustRightInd/>
        <w:spacing w:before="240"/>
        <w:ind w:left="0"/>
        <w:rPr>
          <w:rFonts w:cs="Arial"/>
          <w:b/>
          <w:bCs/>
          <w:szCs w:val="22"/>
          <w14:ligatures w14:val="none"/>
        </w:rPr>
      </w:pPr>
      <w:r w:rsidRPr="00B6248F">
        <w:rPr>
          <w:rFonts w:cs="Arial"/>
          <w:b/>
          <w:bCs/>
          <w:szCs w:val="22"/>
          <w14:ligatures w14:val="none"/>
        </w:rPr>
        <w:t xml:space="preserve">Certification of Liability Insurance </w:t>
      </w:r>
    </w:p>
    <w:p w14:paraId="14583F63" w14:textId="55B1D0E3" w:rsidR="00A45B2C" w:rsidRPr="00B6248F" w:rsidRDefault="00D9519D" w:rsidP="00897A2A">
      <w:pPr>
        <w:rPr>
          <w:b/>
        </w:rPr>
      </w:pPr>
      <w:r w:rsidRPr="00B6248F">
        <w:t>Offeror</w:t>
      </w:r>
      <w:r w:rsidR="00A45B2C" w:rsidRPr="00B6248F">
        <w:t xml:space="preserve"> must provide a copy of their Certificate of Liability Insurance with their RFP response.</w:t>
      </w:r>
    </w:p>
    <w:p w14:paraId="18847AFB" w14:textId="77777777" w:rsidR="00A45B2C" w:rsidRPr="00B6248F" w:rsidRDefault="00A45B2C" w:rsidP="00897A2A">
      <w:pPr>
        <w:widowControl/>
        <w:numPr>
          <w:ilvl w:val="0"/>
          <w:numId w:val="2"/>
        </w:numPr>
        <w:autoSpaceDE/>
        <w:autoSpaceDN/>
        <w:adjustRightInd/>
        <w:spacing w:before="240"/>
        <w:ind w:left="0"/>
        <w:rPr>
          <w:rFonts w:cs="Arial"/>
          <w:b/>
          <w:bCs/>
          <w:szCs w:val="22"/>
          <w14:ligatures w14:val="none"/>
        </w:rPr>
      </w:pPr>
      <w:r w:rsidRPr="00B6248F">
        <w:rPr>
          <w:rFonts w:cs="Arial"/>
          <w:b/>
          <w:bCs/>
          <w:szCs w:val="22"/>
          <w14:ligatures w14:val="none"/>
        </w:rPr>
        <w:t xml:space="preserve">E-Verify Registration Documentation </w:t>
      </w:r>
    </w:p>
    <w:p w14:paraId="2D6EA3A3" w14:textId="7E5FA8D5" w:rsidR="00A45B2C" w:rsidRPr="00B6248F" w:rsidRDefault="00D9519D" w:rsidP="00897A2A">
      <w:r w:rsidRPr="00B6248F">
        <w:t>Offeror</w:t>
      </w:r>
      <w:r w:rsidR="00A45B2C" w:rsidRPr="00B6248F">
        <w:t xml:space="preserve"> must ensure its compliance with the Mississippi Employment Protection Act, Section 71-11-1, et seq. of the Mississippi Code Annotated (Supp2008).  </w:t>
      </w:r>
      <w:r w:rsidRPr="00B6248F">
        <w:t>Offeror</w:t>
      </w:r>
      <w:r w:rsidR="00A45B2C" w:rsidRPr="00B6248F">
        <w:t xml:space="preserve"> must provide documentation of their E-Verify compliance with their RFP response.  See Section V</w:t>
      </w:r>
      <w:r w:rsidR="0087212C" w:rsidRPr="00B6248F">
        <w:t xml:space="preserve"> Legal and Contract Provisions</w:t>
      </w:r>
      <w:r w:rsidR="00A45B2C" w:rsidRPr="00B6248F">
        <w:t xml:space="preserve">, Item </w:t>
      </w:r>
      <w:r w:rsidR="0036628F" w:rsidRPr="00B6248F">
        <w:t>39</w:t>
      </w:r>
      <w:r w:rsidR="00A45B2C" w:rsidRPr="00B6248F">
        <w:t xml:space="preserve"> for additional information.</w:t>
      </w:r>
    </w:p>
    <w:p w14:paraId="08885D64" w14:textId="77777777" w:rsidR="00A45B2C" w:rsidRPr="00B6248F" w:rsidRDefault="00A45B2C" w:rsidP="005F56ED"/>
    <w:p w14:paraId="66170F13" w14:textId="77777777" w:rsidR="00A45B2C" w:rsidRPr="00B6248F" w:rsidRDefault="00A45B2C" w:rsidP="005F56ED"/>
    <w:p w14:paraId="47AD3ABD" w14:textId="559C755D" w:rsidR="00C70B92" w:rsidRPr="00B6248F" w:rsidRDefault="00C70B92" w:rsidP="005F56ED">
      <w:pPr>
        <w:widowControl/>
        <w:autoSpaceDE/>
        <w:autoSpaceDN/>
        <w:adjustRightInd/>
        <w:spacing w:after="160" w:line="259" w:lineRule="auto"/>
      </w:pPr>
      <w:r w:rsidRPr="00B6248F">
        <w:br w:type="page"/>
      </w:r>
    </w:p>
    <w:p w14:paraId="1F14EB80" w14:textId="27A73B58" w:rsidR="00736329" w:rsidRPr="00B6248F" w:rsidRDefault="00705BDA" w:rsidP="006F670A">
      <w:pPr>
        <w:pStyle w:val="Heading1"/>
        <w:jc w:val="center"/>
        <w:rPr>
          <w:snapToGrid w:val="0"/>
        </w:rPr>
      </w:pPr>
      <w:bookmarkStart w:id="221" w:name="_Toc213261647"/>
      <w:r w:rsidRPr="00B6248F">
        <w:rPr>
          <w:snapToGrid w:val="0"/>
        </w:rPr>
        <w:lastRenderedPageBreak/>
        <w:t>EXHIBIT D</w:t>
      </w:r>
      <w:r w:rsidR="00C70B92" w:rsidRPr="00B6248F">
        <w:rPr>
          <w:snapToGrid w:val="0"/>
        </w:rPr>
        <w:t xml:space="preserve"> </w:t>
      </w:r>
      <w:r w:rsidR="00C70B92" w:rsidRPr="00B6248F">
        <w:rPr>
          <w:snapToGrid w:val="0"/>
        </w:rPr>
        <w:br/>
        <w:t>REFERENCES</w:t>
      </w:r>
      <w:bookmarkEnd w:id="221"/>
    </w:p>
    <w:p w14:paraId="5FD63FF4" w14:textId="369C9106" w:rsidR="00736329" w:rsidRPr="00B6248F" w:rsidRDefault="00390F21" w:rsidP="00897A2A">
      <w:pPr>
        <w:widowControl/>
        <w:autoSpaceDE/>
        <w:autoSpaceDN/>
        <w:adjustRightInd/>
        <w:spacing w:before="240"/>
        <w:rPr>
          <w:rFonts w:cs="Arial"/>
          <w:szCs w:val="22"/>
          <w14:ligatures w14:val="none"/>
        </w:rPr>
      </w:pPr>
      <w:bookmarkStart w:id="222" w:name="_Toc49239772"/>
      <w:r>
        <w:rPr>
          <w:rFonts w:cs="Arial"/>
          <w:szCs w:val="22"/>
          <w14:ligatures w14:val="none"/>
        </w:rPr>
        <w:t xml:space="preserve">Offeror must </w:t>
      </w:r>
      <w:r w:rsidR="00736329" w:rsidRPr="00B6248F">
        <w:rPr>
          <w:rFonts w:cs="Arial"/>
          <w:szCs w:val="22"/>
          <w14:ligatures w14:val="none"/>
        </w:rPr>
        <w:t>return the following Reference Forms, and if applicable, Subcontractor Reference Forms.</w:t>
      </w:r>
    </w:p>
    <w:p w14:paraId="39606FF3" w14:textId="77777777" w:rsidR="00736329" w:rsidRPr="00B6248F" w:rsidRDefault="00736329" w:rsidP="00897A2A">
      <w:pPr>
        <w:widowControl/>
        <w:numPr>
          <w:ilvl w:val="0"/>
          <w:numId w:val="3"/>
        </w:numPr>
        <w:autoSpaceDE/>
        <w:autoSpaceDN/>
        <w:adjustRightInd/>
        <w:spacing w:before="240"/>
        <w:ind w:left="0"/>
        <w:rPr>
          <w:rFonts w:cs="Arial"/>
          <w:szCs w:val="22"/>
          <w14:ligatures w14:val="none"/>
        </w:rPr>
      </w:pPr>
      <w:r w:rsidRPr="00B6248F">
        <w:rPr>
          <w:rFonts w:cs="Arial"/>
          <w:b/>
          <w:bCs/>
          <w:szCs w:val="22"/>
          <w14:ligatures w14:val="none"/>
        </w:rPr>
        <w:t>References</w:t>
      </w:r>
      <w:bookmarkEnd w:id="222"/>
    </w:p>
    <w:p w14:paraId="43B38954" w14:textId="5ED63D8D" w:rsidR="00736329" w:rsidRPr="00B6248F" w:rsidRDefault="00736329" w:rsidP="00897A2A">
      <w:pPr>
        <w:widowControl/>
        <w:autoSpaceDE/>
        <w:autoSpaceDN/>
        <w:adjustRightInd/>
        <w:spacing w:before="240"/>
        <w:rPr>
          <w:rFonts w:cs="Arial"/>
          <w:szCs w:val="22"/>
          <w14:ligatures w14:val="none"/>
        </w:rPr>
      </w:pPr>
      <w:r w:rsidRPr="00B6248F">
        <w:rPr>
          <w:rFonts w:cs="Arial"/>
          <w:szCs w:val="22"/>
          <w14:ligatures w14:val="none"/>
        </w:rPr>
        <w:t xml:space="preserve">The </w:t>
      </w:r>
      <w:r w:rsidR="00D9519D" w:rsidRPr="00B6248F">
        <w:rPr>
          <w:rFonts w:cs="Arial"/>
          <w:szCs w:val="22"/>
          <w14:ligatures w14:val="none"/>
        </w:rPr>
        <w:t>Offeror</w:t>
      </w:r>
      <w:r w:rsidRPr="00B6248F">
        <w:rPr>
          <w:rFonts w:cs="Arial"/>
          <w:szCs w:val="22"/>
          <w14:ligatures w14:val="none"/>
        </w:rPr>
        <w:t xml:space="preserve"> </w:t>
      </w:r>
      <w:r w:rsidR="00D24606">
        <w:rPr>
          <w:rFonts w:cs="Arial"/>
          <w:szCs w:val="22"/>
          <w14:ligatures w14:val="none"/>
        </w:rPr>
        <w:t>shall</w:t>
      </w:r>
      <w:r w:rsidR="00D24606" w:rsidRPr="00B6248F">
        <w:rPr>
          <w:rFonts w:cs="Arial"/>
          <w:szCs w:val="22"/>
          <w14:ligatures w14:val="none"/>
        </w:rPr>
        <w:t xml:space="preserve"> </w:t>
      </w:r>
      <w:r w:rsidRPr="00B6248F">
        <w:rPr>
          <w:rFonts w:cs="Arial"/>
          <w:szCs w:val="22"/>
          <w14:ligatures w14:val="none"/>
        </w:rPr>
        <w:t xml:space="preserve">provide at </w:t>
      </w:r>
      <w:r w:rsidRPr="007D40B6">
        <w:rPr>
          <w:rFonts w:cs="Arial"/>
          <w:szCs w:val="22"/>
          <w14:ligatures w14:val="none"/>
        </w:rPr>
        <w:t xml:space="preserve">least </w:t>
      </w:r>
      <w:r w:rsidRPr="007D40B6">
        <w:rPr>
          <w:rFonts w:cs="Arial"/>
          <w:szCs w:val="22"/>
          <w14:ligatures w14:val="none"/>
        </w:rPr>
        <w:fldChar w:fldCharType="begin"/>
      </w:r>
      <w:r w:rsidRPr="007D40B6">
        <w:rPr>
          <w:rFonts w:cs="Arial"/>
          <w:szCs w:val="22"/>
          <w14:ligatures w14:val="none"/>
        </w:rPr>
        <w:instrText xml:space="preserve"> ASK References "Enter the number of references Vendor must provide (Ex. five (5))" \* MERGEFORMAT </w:instrText>
      </w:r>
      <w:r w:rsidRPr="007D40B6">
        <w:rPr>
          <w:rFonts w:cs="Arial"/>
          <w:szCs w:val="22"/>
          <w14:ligatures w14:val="none"/>
        </w:rPr>
        <w:fldChar w:fldCharType="end"/>
      </w:r>
      <w:r w:rsidRPr="007D40B6">
        <w:rPr>
          <w:rFonts w:cs="Arial"/>
          <w:szCs w:val="22"/>
          <w14:ligatures w14:val="none"/>
        </w:rPr>
        <w:t>three (3)</w:t>
      </w:r>
      <w:r w:rsidRPr="007E0654">
        <w:rPr>
          <w:rFonts w:cs="Arial"/>
          <w:szCs w:val="22"/>
          <w14:ligatures w14:val="none"/>
        </w:rPr>
        <w:t xml:space="preserve"> </w:t>
      </w:r>
      <w:r w:rsidRPr="00B6248F">
        <w:rPr>
          <w:rFonts w:cs="Arial"/>
          <w:szCs w:val="22"/>
          <w14:ligatures w14:val="none"/>
        </w:rPr>
        <w:t xml:space="preserve">references consisting of Vendor accounts that the State may contact.  Required information includes customer contact name, address, telephone number, email address, and engagement starting and ending dates.  Forms for providing reference information are included later in this RFP section.  The </w:t>
      </w:r>
      <w:r w:rsidR="00D9519D" w:rsidRPr="00B6248F">
        <w:rPr>
          <w:rFonts w:cs="Arial"/>
          <w:szCs w:val="22"/>
          <w14:ligatures w14:val="none"/>
        </w:rPr>
        <w:t>Offeror</w:t>
      </w:r>
      <w:r w:rsidRPr="00B6248F">
        <w:rPr>
          <w:rFonts w:cs="Arial"/>
          <w:szCs w:val="22"/>
          <w14:ligatures w14:val="none"/>
        </w:rPr>
        <w:t xml:space="preserve"> must </w:t>
      </w:r>
      <w:proofErr w:type="gramStart"/>
      <w:r w:rsidRPr="00B6248F">
        <w:rPr>
          <w:rFonts w:cs="Arial"/>
          <w:szCs w:val="22"/>
          <w14:ligatures w14:val="none"/>
        </w:rPr>
        <w:t>make arrangements</w:t>
      </w:r>
      <w:proofErr w:type="gramEnd"/>
      <w:r w:rsidRPr="00B6248F">
        <w:rPr>
          <w:rFonts w:cs="Arial"/>
          <w:szCs w:val="22"/>
          <w14:ligatures w14:val="none"/>
        </w:rPr>
        <w:t xml:space="preserve"> in advance with the account references so that they may be contacted at the </w:t>
      </w:r>
      <w:r w:rsidR="00D9519D" w:rsidRPr="00B6248F">
        <w:rPr>
          <w:rFonts w:cs="Arial"/>
          <w:szCs w:val="22"/>
          <w14:ligatures w14:val="none"/>
        </w:rPr>
        <w:t>evaluation</w:t>
      </w:r>
      <w:r w:rsidRPr="00B6248F">
        <w:rPr>
          <w:rFonts w:cs="Arial"/>
          <w:szCs w:val="22"/>
          <w14:ligatures w14:val="none"/>
        </w:rPr>
        <w:t xml:space="preserve"> </w:t>
      </w:r>
      <w:r w:rsidR="00D9519D" w:rsidRPr="00B6248F">
        <w:rPr>
          <w:rFonts w:cs="Arial"/>
          <w:szCs w:val="22"/>
          <w14:ligatures w14:val="none"/>
        </w:rPr>
        <w:t>team</w:t>
      </w:r>
      <w:r w:rsidRPr="00B6248F">
        <w:rPr>
          <w:rFonts w:cs="Arial"/>
          <w:szCs w:val="22"/>
          <w14:ligatures w14:val="none"/>
        </w:rPr>
        <w:t xml:space="preserve"> convenience without further clearance or Vendor intercession.</w:t>
      </w:r>
    </w:p>
    <w:p w14:paraId="59A8435D" w14:textId="7F4EE36B" w:rsidR="00736329" w:rsidRPr="00B6248F" w:rsidRDefault="00736329" w:rsidP="00897A2A">
      <w:pPr>
        <w:widowControl/>
        <w:autoSpaceDE/>
        <w:autoSpaceDN/>
        <w:adjustRightInd/>
        <w:spacing w:before="240"/>
        <w:rPr>
          <w:rFonts w:cs="Arial"/>
          <w:szCs w:val="22"/>
          <w14:ligatures w14:val="none"/>
        </w:rPr>
      </w:pPr>
      <w:bookmarkStart w:id="223" w:name="_Toc49239773"/>
      <w:r w:rsidRPr="00B6248F">
        <w:rPr>
          <w:rFonts w:cs="Arial"/>
          <w:szCs w:val="22"/>
          <w14:ligatures w14:val="none"/>
        </w:rPr>
        <w:t xml:space="preserve">Any of the following may subject the </w:t>
      </w:r>
      <w:r w:rsidR="00D9519D" w:rsidRPr="00B6248F">
        <w:rPr>
          <w:rFonts w:cs="Arial"/>
          <w:szCs w:val="22"/>
          <w14:ligatures w14:val="none"/>
        </w:rPr>
        <w:t>Offeror</w:t>
      </w:r>
      <w:r w:rsidRPr="00B6248F">
        <w:rPr>
          <w:rFonts w:cs="Arial"/>
          <w:szCs w:val="22"/>
          <w14:ligatures w14:val="none"/>
        </w:rPr>
        <w:t>’s proposal to being rated unfavorably relative to these criteria or removed from further consideration, at the State’s sole discretion:</w:t>
      </w:r>
    </w:p>
    <w:p w14:paraId="272D3D8C" w14:textId="77777777" w:rsidR="00736329" w:rsidRPr="006F670A" w:rsidRDefault="00736329" w:rsidP="007441C2">
      <w:pPr>
        <w:pStyle w:val="ListParagraph"/>
        <w:widowControl/>
        <w:numPr>
          <w:ilvl w:val="0"/>
          <w:numId w:val="17"/>
        </w:numPr>
        <w:autoSpaceDE/>
        <w:autoSpaceDN/>
        <w:adjustRightInd/>
        <w:spacing w:before="240"/>
        <w:rPr>
          <w:rFonts w:cs="Arial"/>
          <w:szCs w:val="22"/>
          <w14:ligatures w14:val="none"/>
        </w:rPr>
      </w:pPr>
      <w:r w:rsidRPr="006F670A">
        <w:rPr>
          <w:rFonts w:cs="Arial"/>
          <w:szCs w:val="22"/>
          <w14:ligatures w14:val="none"/>
        </w:rPr>
        <w:t xml:space="preserve">Failure to provide reference information in the manner </w:t>
      </w:r>
      <w:proofErr w:type="gramStart"/>
      <w:r w:rsidRPr="006F670A">
        <w:rPr>
          <w:rFonts w:cs="Arial"/>
          <w:szCs w:val="22"/>
          <w14:ligatures w14:val="none"/>
        </w:rPr>
        <w:t>described;</w:t>
      </w:r>
      <w:proofErr w:type="gramEnd"/>
    </w:p>
    <w:p w14:paraId="0D9EF9E1" w14:textId="77777777" w:rsidR="00736329" w:rsidRPr="006F670A" w:rsidRDefault="00736329" w:rsidP="007441C2">
      <w:pPr>
        <w:pStyle w:val="ListParagraph"/>
        <w:widowControl/>
        <w:numPr>
          <w:ilvl w:val="0"/>
          <w:numId w:val="17"/>
        </w:numPr>
        <w:autoSpaceDE/>
        <w:autoSpaceDN/>
        <w:adjustRightInd/>
        <w:spacing w:before="240"/>
        <w:rPr>
          <w:rFonts w:cs="Arial"/>
          <w:szCs w:val="22"/>
          <w14:ligatures w14:val="none"/>
        </w:rPr>
      </w:pPr>
      <w:r w:rsidRPr="006F670A">
        <w:rPr>
          <w:rFonts w:cs="Arial"/>
          <w:szCs w:val="22"/>
          <w14:ligatures w14:val="none"/>
        </w:rPr>
        <w:t xml:space="preserve">Inability of the State to substantiate minimum experience or other requirements from the references </w:t>
      </w:r>
      <w:proofErr w:type="gramStart"/>
      <w:r w:rsidRPr="006F670A">
        <w:rPr>
          <w:rFonts w:cs="Arial"/>
          <w:szCs w:val="22"/>
          <w14:ligatures w14:val="none"/>
        </w:rPr>
        <w:t>provided;</w:t>
      </w:r>
      <w:proofErr w:type="gramEnd"/>
      <w:r w:rsidRPr="006F670A">
        <w:rPr>
          <w:rFonts w:cs="Arial"/>
          <w:szCs w:val="22"/>
          <w14:ligatures w14:val="none"/>
        </w:rPr>
        <w:t xml:space="preserve"> </w:t>
      </w:r>
    </w:p>
    <w:p w14:paraId="26E4F44C" w14:textId="77777777" w:rsidR="00736329" w:rsidRPr="006F670A" w:rsidRDefault="00736329" w:rsidP="007441C2">
      <w:pPr>
        <w:pStyle w:val="ListParagraph"/>
        <w:widowControl/>
        <w:numPr>
          <w:ilvl w:val="0"/>
          <w:numId w:val="17"/>
        </w:numPr>
        <w:autoSpaceDE/>
        <w:autoSpaceDN/>
        <w:adjustRightInd/>
        <w:spacing w:before="240"/>
        <w:rPr>
          <w:rFonts w:cs="Arial"/>
          <w:szCs w:val="22"/>
          <w14:ligatures w14:val="none"/>
        </w:rPr>
      </w:pPr>
      <w:r w:rsidRPr="006F670A">
        <w:rPr>
          <w:rFonts w:cs="Arial"/>
          <w:szCs w:val="22"/>
          <w14:ligatures w14:val="none"/>
        </w:rPr>
        <w:t>Non-responsiveness of references to the State's attempts to contact them; or</w:t>
      </w:r>
    </w:p>
    <w:p w14:paraId="387CCCFE" w14:textId="77777777" w:rsidR="00736329" w:rsidRPr="006F670A" w:rsidRDefault="00736329" w:rsidP="007441C2">
      <w:pPr>
        <w:pStyle w:val="ListParagraph"/>
        <w:widowControl/>
        <w:numPr>
          <w:ilvl w:val="0"/>
          <w:numId w:val="17"/>
        </w:numPr>
        <w:autoSpaceDE/>
        <w:autoSpaceDN/>
        <w:adjustRightInd/>
        <w:spacing w:before="240"/>
        <w:rPr>
          <w:rFonts w:cs="Arial"/>
          <w:szCs w:val="22"/>
          <w14:ligatures w14:val="none"/>
        </w:rPr>
      </w:pPr>
      <w:r w:rsidRPr="006F670A">
        <w:rPr>
          <w:rFonts w:cs="Arial"/>
          <w:szCs w:val="22"/>
          <w14:ligatures w14:val="none"/>
        </w:rPr>
        <w:t>Unfavorable references that raise serious concerns about material risks to the State in contracting with the Vendor for the proposed products or services.</w:t>
      </w:r>
    </w:p>
    <w:p w14:paraId="26D10DC2" w14:textId="77777777" w:rsidR="00736329" w:rsidRPr="006F670A" w:rsidRDefault="00736329" w:rsidP="007441C2">
      <w:pPr>
        <w:pStyle w:val="ListParagraph"/>
        <w:widowControl/>
        <w:numPr>
          <w:ilvl w:val="0"/>
          <w:numId w:val="17"/>
        </w:numPr>
        <w:autoSpaceDE/>
        <w:autoSpaceDN/>
        <w:adjustRightInd/>
        <w:spacing w:before="240"/>
        <w:rPr>
          <w:rFonts w:cs="Arial"/>
          <w:szCs w:val="22"/>
          <w14:ligatures w14:val="none"/>
        </w:rPr>
      </w:pPr>
      <w:r w:rsidRPr="006F670A">
        <w:rPr>
          <w:rFonts w:cs="Arial"/>
          <w:color w:val="000000"/>
          <w:szCs w:val="22"/>
          <w14:ligatures w14:val="none"/>
        </w:rPr>
        <w:t xml:space="preserve">References should be based on the following profiles and </w:t>
      </w:r>
      <w:r w:rsidRPr="006F670A">
        <w:rPr>
          <w:rFonts w:cs="Arial"/>
          <w:szCs w:val="22"/>
          <w14:ligatures w14:val="none"/>
        </w:rPr>
        <w:t>be able to substantiate the following information from both management and technical viewpoints:</w:t>
      </w:r>
    </w:p>
    <w:p w14:paraId="3D098B04" w14:textId="77777777" w:rsidR="00736329" w:rsidRPr="006F670A" w:rsidRDefault="00736329" w:rsidP="007441C2">
      <w:pPr>
        <w:pStyle w:val="ListParagraph"/>
        <w:widowControl/>
        <w:numPr>
          <w:ilvl w:val="0"/>
          <w:numId w:val="17"/>
        </w:numPr>
        <w:autoSpaceDE/>
        <w:autoSpaceDN/>
        <w:adjustRightInd/>
        <w:spacing w:before="240"/>
        <w:rPr>
          <w:rFonts w:cs="Arial"/>
          <w:szCs w:val="22"/>
          <w14:ligatures w14:val="none"/>
        </w:rPr>
      </w:pPr>
      <w:r w:rsidRPr="006F670A">
        <w:rPr>
          <w:rFonts w:cs="Arial"/>
          <w:szCs w:val="22"/>
          <w14:ligatures w14:val="none"/>
        </w:rPr>
        <w:t xml:space="preserve">The reference installation must be for a project similar in scope and size to the project for which this RFP is </w:t>
      </w:r>
      <w:proofErr w:type="gramStart"/>
      <w:r w:rsidRPr="006F670A">
        <w:rPr>
          <w:rFonts w:cs="Arial"/>
          <w:szCs w:val="22"/>
          <w14:ligatures w14:val="none"/>
        </w:rPr>
        <w:t>issued;</w:t>
      </w:r>
      <w:proofErr w:type="gramEnd"/>
    </w:p>
    <w:p w14:paraId="3226F37E" w14:textId="77777777" w:rsidR="00736329" w:rsidRPr="006F670A" w:rsidRDefault="00736329" w:rsidP="007441C2">
      <w:pPr>
        <w:pStyle w:val="ListParagraph"/>
        <w:widowControl/>
        <w:numPr>
          <w:ilvl w:val="0"/>
          <w:numId w:val="17"/>
        </w:numPr>
        <w:autoSpaceDE/>
        <w:autoSpaceDN/>
        <w:adjustRightInd/>
        <w:spacing w:before="240"/>
        <w:rPr>
          <w:rFonts w:cs="Arial"/>
          <w:szCs w:val="22"/>
          <w14:ligatures w14:val="none"/>
        </w:rPr>
      </w:pPr>
      <w:r w:rsidRPr="006F670A">
        <w:rPr>
          <w:rFonts w:cs="Arial"/>
          <w:szCs w:val="22"/>
          <w14:ligatures w14:val="none"/>
        </w:rPr>
        <w:t>The reference installation must have been operational for at least six (6) months.</w:t>
      </w:r>
    </w:p>
    <w:bookmarkEnd w:id="223"/>
    <w:p w14:paraId="1B57F6DA" w14:textId="4FBD6BBB" w:rsidR="00736329" w:rsidRPr="006F670A" w:rsidRDefault="00736329" w:rsidP="007441C2">
      <w:pPr>
        <w:pStyle w:val="ListParagraph"/>
        <w:widowControl/>
        <w:numPr>
          <w:ilvl w:val="0"/>
          <w:numId w:val="17"/>
        </w:numPr>
        <w:autoSpaceDE/>
        <w:autoSpaceDN/>
        <w:adjustRightInd/>
        <w:spacing w:before="240"/>
        <w:rPr>
          <w:rFonts w:cs="Arial"/>
          <w:color w:val="000000"/>
          <w:szCs w:val="22"/>
          <w14:ligatures w14:val="none"/>
        </w:rPr>
      </w:pPr>
      <w:r w:rsidRPr="006F670A">
        <w:rPr>
          <w:rFonts w:cs="Arial"/>
          <w:szCs w:val="22"/>
          <w14:ligatures w14:val="none"/>
        </w:rPr>
        <w:t xml:space="preserve">The State reserves the right to request information about the </w:t>
      </w:r>
      <w:r w:rsidR="00D9519D" w:rsidRPr="006F670A">
        <w:rPr>
          <w:rFonts w:cs="Arial"/>
          <w:szCs w:val="22"/>
          <w14:ligatures w14:val="none"/>
        </w:rPr>
        <w:t>Offeror</w:t>
      </w:r>
      <w:r w:rsidRPr="006F670A">
        <w:rPr>
          <w:rFonts w:cs="Arial"/>
          <w:szCs w:val="22"/>
          <w14:ligatures w14:val="none"/>
        </w:rPr>
        <w:t xml:space="preserve"> from any previous customer of the Vendor of whom the State is aware, including the procuring agency and/or other agencies or institutions of the State, even if that customer is not included in the </w:t>
      </w:r>
      <w:r w:rsidR="00D9519D" w:rsidRPr="006F670A">
        <w:rPr>
          <w:rFonts w:cs="Arial"/>
          <w:szCs w:val="22"/>
          <w14:ligatures w14:val="none"/>
        </w:rPr>
        <w:t>Offeror</w:t>
      </w:r>
      <w:r w:rsidRPr="006F670A">
        <w:rPr>
          <w:rFonts w:cs="Arial"/>
          <w:szCs w:val="22"/>
          <w14:ligatures w14:val="none"/>
        </w:rPr>
        <w:t xml:space="preserve">’s list of references, and to utilize such information in the evaluation of the </w:t>
      </w:r>
      <w:r w:rsidR="00D9519D" w:rsidRPr="006F670A">
        <w:rPr>
          <w:rFonts w:cs="Arial"/>
          <w:szCs w:val="22"/>
          <w14:ligatures w14:val="none"/>
        </w:rPr>
        <w:t>Offeror</w:t>
      </w:r>
      <w:r w:rsidRPr="006F670A">
        <w:rPr>
          <w:rFonts w:cs="Arial"/>
          <w:szCs w:val="22"/>
          <w14:ligatures w14:val="none"/>
        </w:rPr>
        <w:t>'s proposal.</w:t>
      </w:r>
    </w:p>
    <w:p w14:paraId="18A5C704" w14:textId="3D21A77F" w:rsidR="00736329" w:rsidRPr="006F670A" w:rsidRDefault="00736329" w:rsidP="007441C2">
      <w:pPr>
        <w:pStyle w:val="ListParagraph"/>
        <w:widowControl/>
        <w:numPr>
          <w:ilvl w:val="0"/>
          <w:numId w:val="17"/>
        </w:numPr>
        <w:autoSpaceDE/>
        <w:autoSpaceDN/>
        <w:adjustRightInd/>
        <w:spacing w:before="240"/>
        <w:rPr>
          <w:rFonts w:cs="Arial"/>
          <w:color w:val="000000"/>
          <w:szCs w:val="22"/>
          <w14:ligatures w14:val="none"/>
        </w:rPr>
      </w:pPr>
      <w:r w:rsidRPr="006F670A">
        <w:rPr>
          <w:rFonts w:cs="Arial"/>
          <w:szCs w:val="22"/>
          <w14:ligatures w14:val="none"/>
        </w:rPr>
        <w:t xml:space="preserve">Unless otherwise indicated in the </w:t>
      </w:r>
      <w:r w:rsidR="00E57196">
        <w:rPr>
          <w:rFonts w:cs="Arial"/>
          <w:szCs w:val="22"/>
          <w14:ligatures w14:val="none"/>
        </w:rPr>
        <w:t>Proposal Evaluation</w:t>
      </w:r>
      <w:r w:rsidRPr="006F670A">
        <w:rPr>
          <w:rFonts w:cs="Arial"/>
          <w:szCs w:val="22"/>
          <w14:ligatures w14:val="none"/>
        </w:rPr>
        <w:t xml:space="preserve"> in Section </w:t>
      </w:r>
      <w:r w:rsidR="0036628F" w:rsidRPr="006F670A">
        <w:rPr>
          <w:rFonts w:cs="Arial"/>
          <w:szCs w:val="22"/>
          <w14:ligatures w14:val="none"/>
        </w:rPr>
        <w:t>I</w:t>
      </w:r>
      <w:r w:rsidRPr="006F670A">
        <w:rPr>
          <w:rFonts w:cs="Arial"/>
          <w:szCs w:val="22"/>
          <w14:ligatures w14:val="none"/>
        </w:rPr>
        <w:t>V, reference information available to the State will be used as follows:</w:t>
      </w:r>
    </w:p>
    <w:p w14:paraId="2AD09250" w14:textId="77777777" w:rsidR="00736329" w:rsidRPr="006F670A" w:rsidRDefault="00736329" w:rsidP="007441C2">
      <w:pPr>
        <w:pStyle w:val="ListParagraph"/>
        <w:widowControl/>
        <w:numPr>
          <w:ilvl w:val="0"/>
          <w:numId w:val="17"/>
        </w:numPr>
        <w:autoSpaceDE/>
        <w:autoSpaceDN/>
        <w:adjustRightInd/>
        <w:spacing w:before="240"/>
        <w:rPr>
          <w:rFonts w:cs="Arial"/>
          <w:szCs w:val="22"/>
          <w14:ligatures w14:val="none"/>
        </w:rPr>
      </w:pPr>
      <w:r w:rsidRPr="006F670A">
        <w:rPr>
          <w:rFonts w:cs="Arial"/>
          <w:szCs w:val="22"/>
          <w14:ligatures w14:val="none"/>
        </w:rPr>
        <w:t xml:space="preserve">As documentation supporting mandatory experience requirements for companies, products, and/or individuals, as required in this </w:t>
      </w:r>
      <w:proofErr w:type="gramStart"/>
      <w:r w:rsidRPr="006F670A">
        <w:rPr>
          <w:rFonts w:cs="Arial"/>
          <w:szCs w:val="22"/>
          <w14:ligatures w14:val="none"/>
        </w:rPr>
        <w:t>RFP;</w:t>
      </w:r>
      <w:proofErr w:type="gramEnd"/>
    </w:p>
    <w:p w14:paraId="1E89C0D6" w14:textId="0273376E" w:rsidR="00736329" w:rsidRPr="006F670A" w:rsidRDefault="00736329" w:rsidP="007441C2">
      <w:pPr>
        <w:pStyle w:val="ListParagraph"/>
        <w:widowControl/>
        <w:numPr>
          <w:ilvl w:val="0"/>
          <w:numId w:val="17"/>
        </w:numPr>
        <w:autoSpaceDE/>
        <w:autoSpaceDN/>
        <w:adjustRightInd/>
        <w:spacing w:before="240"/>
        <w:rPr>
          <w:rFonts w:cs="Arial"/>
          <w:szCs w:val="22"/>
          <w14:ligatures w14:val="none"/>
        </w:rPr>
      </w:pPr>
      <w:r w:rsidRPr="006F670A">
        <w:rPr>
          <w:rFonts w:cs="Arial"/>
          <w:szCs w:val="22"/>
          <w14:ligatures w14:val="none"/>
        </w:rPr>
        <w:t xml:space="preserve">To confirm the capabilities and quality of a Vendor, product, or individual for the proposal deemed </w:t>
      </w:r>
      <w:r w:rsidR="00122255">
        <w:rPr>
          <w:rFonts w:cs="Arial"/>
          <w:szCs w:val="22"/>
          <w14:ligatures w14:val="none"/>
        </w:rPr>
        <w:t>responsible and responsible</w:t>
      </w:r>
      <w:r w:rsidRPr="006F670A">
        <w:rPr>
          <w:rFonts w:cs="Arial"/>
          <w:szCs w:val="22"/>
          <w14:ligatures w14:val="none"/>
        </w:rPr>
        <w:t>, prior to finalizing the award.</w:t>
      </w:r>
    </w:p>
    <w:p w14:paraId="25B786F1" w14:textId="51C19004" w:rsidR="00736329" w:rsidRPr="006F670A" w:rsidRDefault="00736329" w:rsidP="007441C2">
      <w:pPr>
        <w:pStyle w:val="ListParagraph"/>
        <w:widowControl/>
        <w:numPr>
          <w:ilvl w:val="0"/>
          <w:numId w:val="17"/>
        </w:numPr>
        <w:autoSpaceDE/>
        <w:autoSpaceDN/>
        <w:adjustRightInd/>
        <w:spacing w:before="240"/>
        <w:rPr>
          <w:rFonts w:cs="Arial"/>
          <w:szCs w:val="22"/>
          <w14:ligatures w14:val="none"/>
        </w:rPr>
      </w:pPr>
      <w:r w:rsidRPr="006F670A">
        <w:rPr>
          <w:rFonts w:cs="Arial"/>
          <w:szCs w:val="22"/>
          <w14:ligatures w14:val="none"/>
        </w:rPr>
        <w:t xml:space="preserve">The State reserves the right to forego reference checking when, at the State's sole discretion, the evaluation team determines that the capabilities of the recommended </w:t>
      </w:r>
      <w:r w:rsidR="00D9519D" w:rsidRPr="006F670A">
        <w:rPr>
          <w:rFonts w:cs="Arial"/>
          <w:szCs w:val="22"/>
          <w14:ligatures w14:val="none"/>
        </w:rPr>
        <w:t>Offeror</w:t>
      </w:r>
      <w:r w:rsidRPr="006F670A">
        <w:rPr>
          <w:rFonts w:cs="Arial"/>
          <w:szCs w:val="22"/>
          <w14:ligatures w14:val="none"/>
        </w:rPr>
        <w:t xml:space="preserve"> are known to the State.</w:t>
      </w:r>
    </w:p>
    <w:p w14:paraId="0CC0A40B" w14:textId="77777777" w:rsidR="00736329" w:rsidRPr="00B6248F" w:rsidRDefault="00736329" w:rsidP="00897A2A">
      <w:pPr>
        <w:widowControl/>
        <w:numPr>
          <w:ilvl w:val="0"/>
          <w:numId w:val="3"/>
        </w:numPr>
        <w:autoSpaceDE/>
        <w:autoSpaceDN/>
        <w:adjustRightInd/>
        <w:spacing w:before="240"/>
        <w:ind w:left="0"/>
        <w:rPr>
          <w:rFonts w:cs="Arial"/>
          <w:b/>
          <w:bCs/>
          <w:szCs w:val="22"/>
          <w14:ligatures w14:val="none"/>
        </w:rPr>
      </w:pPr>
      <w:r w:rsidRPr="00B6248F">
        <w:rPr>
          <w:rFonts w:cs="Arial"/>
          <w:b/>
          <w:bCs/>
          <w:szCs w:val="22"/>
          <w14:ligatures w14:val="none"/>
        </w:rPr>
        <w:t>Subcontractors</w:t>
      </w:r>
    </w:p>
    <w:p w14:paraId="55620154" w14:textId="4FAD9324" w:rsidR="00736329" w:rsidRPr="00B6248F" w:rsidRDefault="00736329" w:rsidP="00897A2A">
      <w:pPr>
        <w:widowControl/>
        <w:autoSpaceDE/>
        <w:autoSpaceDN/>
        <w:adjustRightInd/>
        <w:spacing w:before="240"/>
        <w:rPr>
          <w:rFonts w:cs="Arial"/>
          <w:b/>
          <w:bCs/>
          <w:szCs w:val="22"/>
          <w14:ligatures w14:val="none"/>
        </w:rPr>
      </w:pPr>
      <w:r w:rsidRPr="00B6248F">
        <w:rPr>
          <w:rFonts w:cs="Arial"/>
          <w:szCs w:val="22"/>
          <w14:ligatures w14:val="none"/>
        </w:rPr>
        <w:t xml:space="preserve">The </w:t>
      </w:r>
      <w:r w:rsidR="00D9519D" w:rsidRPr="00B6248F">
        <w:rPr>
          <w:rFonts w:cs="Arial"/>
          <w:szCs w:val="22"/>
          <w14:ligatures w14:val="none"/>
        </w:rPr>
        <w:t>Offeror</w:t>
      </w:r>
      <w:r w:rsidRPr="00B6248F">
        <w:rPr>
          <w:rFonts w:cs="Arial"/>
          <w:szCs w:val="22"/>
          <w14:ligatures w14:val="none"/>
        </w:rPr>
        <w:t xml:space="preserve">’s proposal must identify any subcontractor that will be used and include the name of the company, telephone number, contact person, type of work subcontractor will perform, number of certified employees to perform said work, and </w:t>
      </w:r>
      <w:r w:rsidRPr="007E0654">
        <w:rPr>
          <w:rFonts w:cs="Arial"/>
          <w:szCs w:val="22"/>
          <w14:ligatures w14:val="none"/>
        </w:rPr>
        <w:fldChar w:fldCharType="begin"/>
      </w:r>
      <w:r w:rsidRPr="007E0654">
        <w:rPr>
          <w:rFonts w:cs="Arial"/>
          <w:szCs w:val="22"/>
          <w14:ligatures w14:val="none"/>
        </w:rPr>
        <w:instrText xml:space="preserve"> ASK Subcontractor "Enter the number of references required for whom the subcontractor has performed work (Ex. five (5))" \* MERGEFORMAT </w:instrText>
      </w:r>
      <w:r w:rsidRPr="007E0654">
        <w:rPr>
          <w:rFonts w:cs="Arial"/>
          <w:szCs w:val="22"/>
          <w14:ligatures w14:val="none"/>
        </w:rPr>
        <w:fldChar w:fldCharType="separate"/>
      </w:r>
      <w:bookmarkStart w:id="224" w:name="Subcontractor"/>
      <w:r w:rsidRPr="007E0654">
        <w:rPr>
          <w:rFonts w:cs="Arial"/>
          <w:szCs w:val="22"/>
          <w14:ligatures w14:val="none"/>
        </w:rPr>
        <w:t>three (3)</w:t>
      </w:r>
      <w:bookmarkEnd w:id="224"/>
      <w:r w:rsidRPr="007E0654">
        <w:rPr>
          <w:rFonts w:cs="Arial"/>
          <w:szCs w:val="22"/>
          <w14:ligatures w14:val="none"/>
        </w:rPr>
        <w:fldChar w:fldCharType="end"/>
      </w:r>
      <w:r w:rsidRPr="007E0654">
        <w:rPr>
          <w:rFonts w:cs="Arial"/>
          <w:szCs w:val="22"/>
          <w14:ligatures w14:val="none"/>
        </w:rPr>
        <w:fldChar w:fldCharType="begin"/>
      </w:r>
      <w:r w:rsidRPr="007E0654">
        <w:rPr>
          <w:rFonts w:cs="Arial"/>
          <w:szCs w:val="22"/>
          <w14:ligatures w14:val="none"/>
        </w:rPr>
        <w:instrText xml:space="preserve"> REF Subcontractor  \* CHARFORMAT  \* MERGEFORMAT </w:instrText>
      </w:r>
      <w:r w:rsidRPr="007E0654">
        <w:rPr>
          <w:rFonts w:cs="Arial"/>
          <w:szCs w:val="22"/>
          <w14:ligatures w14:val="none"/>
        </w:rPr>
        <w:fldChar w:fldCharType="separate"/>
      </w:r>
      <w:r w:rsidR="00F16AEA" w:rsidRPr="007E0654">
        <w:rPr>
          <w:rFonts w:cs="Arial"/>
          <w:szCs w:val="22"/>
          <w14:ligatures w14:val="none"/>
        </w:rPr>
        <w:t>three (3)</w:t>
      </w:r>
      <w:r w:rsidRPr="007E0654">
        <w:rPr>
          <w:rFonts w:cs="Arial"/>
          <w:szCs w:val="22"/>
          <w14:ligatures w14:val="none"/>
        </w:rPr>
        <w:fldChar w:fldCharType="end"/>
      </w:r>
      <w:r w:rsidRPr="003A570A">
        <w:rPr>
          <w:rFonts w:cs="Arial"/>
          <w:color w:val="FF0000"/>
          <w:szCs w:val="22"/>
          <w14:ligatures w14:val="none"/>
        </w:rPr>
        <w:t xml:space="preserve"> </w:t>
      </w:r>
      <w:r w:rsidRPr="00B6248F">
        <w:rPr>
          <w:rFonts w:cs="Arial"/>
          <w:szCs w:val="22"/>
          <w14:ligatures w14:val="none"/>
        </w:rPr>
        <w:t>references for whom the subcontractor has performed work that the State may contact.  Forms for providing subcontractor information and references are included at the end of this section.</w:t>
      </w:r>
      <w:r w:rsidRPr="00B6248F">
        <w:rPr>
          <w:rFonts w:cs="Arial"/>
          <w:b/>
          <w:bCs/>
          <w:szCs w:val="22"/>
          <w14:ligatures w14:val="none"/>
        </w:rPr>
        <w:t xml:space="preserve"> </w:t>
      </w:r>
    </w:p>
    <w:p w14:paraId="4C9500E2" w14:textId="7FF0A3FE" w:rsidR="006F670A" w:rsidRDefault="00736329" w:rsidP="00897A2A">
      <w:pPr>
        <w:widowControl/>
        <w:autoSpaceDE/>
        <w:autoSpaceDN/>
        <w:adjustRightInd/>
        <w:spacing w:before="240"/>
        <w:rPr>
          <w:rFonts w:cs="Arial"/>
          <w:szCs w:val="22"/>
          <w14:ligatures w14:val="none"/>
        </w:rPr>
      </w:pPr>
      <w:r w:rsidRPr="00B6248F">
        <w:rPr>
          <w:rFonts w:cs="Arial"/>
          <w:szCs w:val="22"/>
          <w14:ligatures w14:val="none"/>
        </w:rPr>
        <w:lastRenderedPageBreak/>
        <w:t xml:space="preserve">Unless otherwise noted, the requirements found in the References section may be met through a combination of Vendor and subcontractor references and experience.  </w:t>
      </w:r>
      <w:r w:rsidR="00154D9C" w:rsidRPr="00B6248F">
        <w:rPr>
          <w:rFonts w:cs="Arial"/>
          <w:szCs w:val="22"/>
          <w14:ligatures w14:val="none"/>
        </w:rPr>
        <w:t xml:space="preserve">The </w:t>
      </w:r>
      <w:r w:rsidR="00154D9C">
        <w:rPr>
          <w:rFonts w:cs="Arial"/>
          <w:szCs w:val="22"/>
          <w14:ligatures w14:val="none"/>
        </w:rPr>
        <w:t>O</w:t>
      </w:r>
      <w:r w:rsidR="00154D9C" w:rsidRPr="00B6248F">
        <w:rPr>
          <w:rFonts w:cs="Arial"/>
          <w:szCs w:val="22"/>
          <w14:ligatures w14:val="none"/>
        </w:rPr>
        <w:t>fferor’s</w:t>
      </w:r>
      <w:r w:rsidRPr="00B6248F">
        <w:rPr>
          <w:rFonts w:cs="Arial"/>
          <w:szCs w:val="22"/>
          <w14:ligatures w14:val="none"/>
        </w:rPr>
        <w:t xml:space="preserve"> proposal should clearly indicate any mandatory experience requirements met by subcontractors.  </w:t>
      </w:r>
    </w:p>
    <w:p w14:paraId="2BD9CA5C" w14:textId="4047149E" w:rsidR="00736329" w:rsidRPr="00B6248F" w:rsidRDefault="00736329" w:rsidP="00897A2A">
      <w:pPr>
        <w:widowControl/>
        <w:autoSpaceDE/>
        <w:autoSpaceDN/>
        <w:adjustRightInd/>
        <w:spacing w:before="240"/>
        <w:rPr>
          <w:rFonts w:cs="Arial"/>
          <w:szCs w:val="22"/>
          <w14:ligatures w14:val="none"/>
        </w:rPr>
      </w:pPr>
      <w:r w:rsidRPr="00B6248F">
        <w:rPr>
          <w:rFonts w:cs="Arial"/>
          <w:b/>
          <w:szCs w:val="22"/>
          <w14:ligatures w14:val="none"/>
        </w:rPr>
        <w:t xml:space="preserve">NOTE: The State reserves the right to eliminate </w:t>
      </w:r>
      <w:proofErr w:type="gramStart"/>
      <w:r w:rsidRPr="00B6248F">
        <w:rPr>
          <w:rFonts w:cs="Arial"/>
          <w:b/>
          <w:szCs w:val="22"/>
          <w14:ligatures w14:val="none"/>
        </w:rPr>
        <w:t>from further consideration proposals</w:t>
      </w:r>
      <w:proofErr w:type="gramEnd"/>
      <w:r w:rsidRPr="00B6248F">
        <w:rPr>
          <w:rFonts w:cs="Arial"/>
          <w:b/>
          <w:szCs w:val="22"/>
          <w14:ligatures w14:val="none"/>
        </w:rPr>
        <w:t xml:space="preserve"> in which the prime </w:t>
      </w:r>
      <w:r w:rsidR="008A21BA">
        <w:rPr>
          <w:rFonts w:cs="Arial"/>
          <w:b/>
          <w:szCs w:val="22"/>
          <w14:ligatures w14:val="none"/>
        </w:rPr>
        <w:t xml:space="preserve">Offeror </w:t>
      </w:r>
      <w:r w:rsidRPr="00B6248F">
        <w:rPr>
          <w:rFonts w:cs="Arial"/>
          <w:b/>
          <w:szCs w:val="22"/>
          <w14:ligatures w14:val="none"/>
        </w:rPr>
        <w:t xml:space="preserve">does not, in the State's sole opinion, provide substantive value or investment in the total solution proposed.  (i.e. the State does not typically accept proposals in which the prime </w:t>
      </w:r>
      <w:r w:rsidR="000D7D77">
        <w:rPr>
          <w:rFonts w:cs="Arial"/>
          <w:b/>
          <w:szCs w:val="22"/>
          <w14:ligatures w14:val="none"/>
        </w:rPr>
        <w:t>offeror</w:t>
      </w:r>
      <w:r w:rsidRPr="00B6248F">
        <w:rPr>
          <w:rFonts w:cs="Arial"/>
          <w:b/>
          <w:szCs w:val="22"/>
          <w14:ligatures w14:val="none"/>
        </w:rPr>
        <w:t xml:space="preserve"> is only a brokering agent.)</w:t>
      </w:r>
    </w:p>
    <w:p w14:paraId="3BDC6836" w14:textId="6D87631B" w:rsidR="00154295" w:rsidRPr="00B6248F" w:rsidRDefault="00736329" w:rsidP="00897A2A">
      <w:pPr>
        <w:jc w:val="center"/>
        <w:rPr>
          <w:rFonts w:cs="Arial"/>
          <w:bCs/>
          <w:snapToGrid w:val="0"/>
          <w:szCs w:val="22"/>
          <w14:ligatures w14:val="none"/>
        </w:rPr>
      </w:pPr>
      <w:r w:rsidRPr="00B6248F">
        <w:rPr>
          <w:rFonts w:cs="Arial"/>
          <w:b/>
          <w:bCs/>
          <w:szCs w:val="22"/>
          <w14:ligatures w14:val="none"/>
        </w:rPr>
        <w:br w:type="page"/>
      </w:r>
      <w:bookmarkStart w:id="225" w:name="_Toc535218436"/>
      <w:r w:rsidR="00154295" w:rsidRPr="00B6248F">
        <w:rPr>
          <w:rFonts w:cs="Arial"/>
          <w:b/>
          <w:snapToGrid w:val="0"/>
          <w:szCs w:val="22"/>
          <w14:ligatures w14:val="none"/>
        </w:rPr>
        <w:lastRenderedPageBreak/>
        <w:t>REFERENCE FORM</w:t>
      </w:r>
      <w:bookmarkEnd w:id="225"/>
    </w:p>
    <w:p w14:paraId="1196A767" w14:textId="77777777" w:rsidR="00154295" w:rsidRPr="00B6248F" w:rsidRDefault="00154295" w:rsidP="005F56ED">
      <w:pPr>
        <w:rPr>
          <w:rFonts w:cs="Arial"/>
          <w:b/>
          <w:bCs/>
          <w:szCs w:val="22"/>
          <w14:ligatures w14:val="none"/>
        </w:rPr>
      </w:pPr>
    </w:p>
    <w:p w14:paraId="5BA0CE58" w14:textId="77777777" w:rsidR="00154295" w:rsidRPr="00B6248F" w:rsidRDefault="00154295" w:rsidP="005F56ED">
      <w:pPr>
        <w:rPr>
          <w:rFonts w:cs="Arial"/>
          <w:b/>
          <w:bCs/>
          <w:szCs w:val="22"/>
          <w14:ligatures w14:val="none"/>
        </w:rPr>
      </w:pPr>
      <w:r w:rsidRPr="00B6248F">
        <w:rPr>
          <w:rFonts w:cs="Arial"/>
          <w:b/>
          <w:bCs/>
          <w:szCs w:val="22"/>
          <w14:ligatures w14:val="none"/>
        </w:rPr>
        <w:t xml:space="preserve">Complete </w:t>
      </w:r>
      <w:r w:rsidRPr="007E0654">
        <w:rPr>
          <w:rFonts w:cs="Arial"/>
          <w:b/>
          <w:bCs/>
          <w:szCs w:val="22"/>
          <w14:ligatures w14:val="none"/>
        </w:rPr>
        <w:t xml:space="preserve">three (3) </w:t>
      </w:r>
      <w:r w:rsidRPr="00B6248F">
        <w:rPr>
          <w:rFonts w:cs="Arial"/>
          <w:b/>
          <w:bCs/>
          <w:szCs w:val="22"/>
          <w14:ligatures w14:val="none"/>
        </w:rPr>
        <w:t>Reference Forms.</w:t>
      </w:r>
    </w:p>
    <w:p w14:paraId="4318DB16" w14:textId="77777777" w:rsidR="00154295" w:rsidRPr="00B6248F" w:rsidRDefault="00154295" w:rsidP="005F56ED">
      <w:pPr>
        <w:rPr>
          <w:rFonts w:cs="Arial"/>
          <w:szCs w:val="22"/>
          <w14:ligatures w14:val="none"/>
        </w:rPr>
      </w:pPr>
    </w:p>
    <w:p w14:paraId="2B99C205" w14:textId="77777777" w:rsidR="00154295" w:rsidRPr="00B6248F" w:rsidRDefault="00154295" w:rsidP="005F56ED">
      <w:pPr>
        <w:rPr>
          <w:rFonts w:cs="Arial"/>
          <w:szCs w:val="22"/>
          <w14:ligatures w14:val="none"/>
        </w:rPr>
      </w:pPr>
      <w:r w:rsidRPr="00B6248F">
        <w:rPr>
          <w:rFonts w:cs="Arial"/>
          <w:szCs w:val="22"/>
          <w14:ligatures w14:val="none"/>
        </w:rPr>
        <w:t>Contact Name:</w:t>
      </w:r>
    </w:p>
    <w:p w14:paraId="44B50A4A" w14:textId="77777777" w:rsidR="00154295" w:rsidRPr="00B6248F" w:rsidRDefault="00154295" w:rsidP="005F56ED">
      <w:pPr>
        <w:rPr>
          <w:rFonts w:cs="Arial"/>
          <w:szCs w:val="22"/>
          <w14:ligatures w14:val="none"/>
        </w:rPr>
      </w:pPr>
      <w:r w:rsidRPr="00B6248F">
        <w:rPr>
          <w:rFonts w:cs="Arial"/>
          <w:szCs w:val="22"/>
          <w14:ligatures w14:val="none"/>
        </w:rPr>
        <w:t>Company Name:</w:t>
      </w:r>
    </w:p>
    <w:p w14:paraId="705895DE" w14:textId="77777777" w:rsidR="00154295" w:rsidRPr="00B6248F" w:rsidRDefault="00154295" w:rsidP="005F56ED">
      <w:pPr>
        <w:rPr>
          <w:rFonts w:cs="Arial"/>
          <w:szCs w:val="22"/>
          <w14:ligatures w14:val="none"/>
        </w:rPr>
      </w:pPr>
      <w:r w:rsidRPr="00B6248F">
        <w:rPr>
          <w:rFonts w:cs="Arial"/>
          <w:szCs w:val="22"/>
          <w14:ligatures w14:val="none"/>
        </w:rPr>
        <w:t>Address:</w:t>
      </w:r>
    </w:p>
    <w:p w14:paraId="117A4F73" w14:textId="77777777" w:rsidR="00154295" w:rsidRPr="00B6248F" w:rsidRDefault="00154295" w:rsidP="005F56ED">
      <w:pPr>
        <w:rPr>
          <w:rFonts w:cs="Arial"/>
          <w:szCs w:val="22"/>
          <w14:ligatures w14:val="none"/>
        </w:rPr>
      </w:pPr>
      <w:proofErr w:type="gramStart"/>
      <w:r w:rsidRPr="00B6248F">
        <w:rPr>
          <w:rFonts w:cs="Arial"/>
          <w:szCs w:val="22"/>
          <w14:ligatures w14:val="none"/>
        </w:rPr>
        <w:t>Phone #:</w:t>
      </w:r>
      <w:proofErr w:type="gramEnd"/>
    </w:p>
    <w:p w14:paraId="1C46B48A" w14:textId="77777777" w:rsidR="00154295" w:rsidRPr="00B6248F" w:rsidRDefault="00154295" w:rsidP="005F56ED">
      <w:pPr>
        <w:rPr>
          <w:rFonts w:cs="Arial"/>
          <w:szCs w:val="22"/>
          <w14:ligatures w14:val="none"/>
        </w:rPr>
      </w:pPr>
      <w:r w:rsidRPr="00B6248F">
        <w:rPr>
          <w:rFonts w:cs="Arial"/>
          <w:szCs w:val="22"/>
          <w14:ligatures w14:val="none"/>
        </w:rPr>
        <w:t>E-Mail:</w:t>
      </w:r>
    </w:p>
    <w:p w14:paraId="5F88C9BA" w14:textId="77777777" w:rsidR="00154295" w:rsidRPr="00B6248F" w:rsidRDefault="00154295" w:rsidP="005F56ED">
      <w:pPr>
        <w:rPr>
          <w:rFonts w:cs="Arial"/>
          <w:szCs w:val="22"/>
          <w14:ligatures w14:val="none"/>
        </w:rPr>
      </w:pPr>
      <w:r w:rsidRPr="00B6248F">
        <w:rPr>
          <w:rFonts w:cs="Arial"/>
          <w:szCs w:val="22"/>
          <w14:ligatures w14:val="none"/>
        </w:rPr>
        <w:t>Project Start Date:</w:t>
      </w:r>
    </w:p>
    <w:p w14:paraId="1DAFDC3C" w14:textId="77777777" w:rsidR="00154295" w:rsidRPr="00B6248F" w:rsidRDefault="00154295" w:rsidP="005F56ED">
      <w:pPr>
        <w:rPr>
          <w:rFonts w:cs="Arial"/>
          <w:szCs w:val="22"/>
          <w14:ligatures w14:val="none"/>
        </w:rPr>
      </w:pPr>
      <w:r w:rsidRPr="00B6248F">
        <w:rPr>
          <w:rFonts w:cs="Arial"/>
          <w:szCs w:val="22"/>
          <w14:ligatures w14:val="none"/>
        </w:rPr>
        <w:t>Project End Date:</w:t>
      </w:r>
    </w:p>
    <w:p w14:paraId="7EA0A057" w14:textId="77777777" w:rsidR="00154295" w:rsidRPr="00B6248F" w:rsidRDefault="00154295" w:rsidP="005F56ED">
      <w:pPr>
        <w:rPr>
          <w:rFonts w:cs="Arial"/>
          <w:szCs w:val="22"/>
          <w14:ligatures w14:val="none"/>
        </w:rPr>
      </w:pPr>
    </w:p>
    <w:p w14:paraId="733432CC" w14:textId="77777777" w:rsidR="00154295" w:rsidRPr="00B6248F" w:rsidRDefault="00154295" w:rsidP="005F56ED">
      <w:pPr>
        <w:rPr>
          <w:rFonts w:cs="Arial"/>
          <w:szCs w:val="22"/>
          <w14:ligatures w14:val="none"/>
        </w:rPr>
      </w:pPr>
      <w:r w:rsidRPr="00B6248F">
        <w:rPr>
          <w:rFonts w:cs="Arial"/>
          <w:szCs w:val="22"/>
          <w14:ligatures w14:val="none"/>
        </w:rPr>
        <w:t>Description of product/services/project, including start and end dates:</w:t>
      </w:r>
    </w:p>
    <w:p w14:paraId="348DAC6E" w14:textId="77777777" w:rsidR="00154295" w:rsidRPr="00B6248F" w:rsidRDefault="00154295" w:rsidP="005F56ED">
      <w:pPr>
        <w:rPr>
          <w:rFonts w:cs="Arial"/>
          <w:szCs w:val="22"/>
          <w14:ligatures w14:val="none"/>
        </w:rPr>
      </w:pPr>
    </w:p>
    <w:p w14:paraId="3A1CB63A" w14:textId="77777777" w:rsidR="00154295" w:rsidRPr="00B6248F" w:rsidRDefault="00154295" w:rsidP="005F56ED">
      <w:pPr>
        <w:rPr>
          <w:rFonts w:cs="Arial"/>
          <w:szCs w:val="22"/>
          <w14:ligatures w14:val="none"/>
        </w:rPr>
      </w:pPr>
      <w:r w:rsidRPr="00B6248F">
        <w:rPr>
          <w:rFonts w:cs="Arial"/>
          <w:noProof/>
          <w:szCs w:val="22"/>
          <w14:ligatures w14:val="none"/>
        </w:rPr>
        <mc:AlternateContent>
          <mc:Choice Requires="wps">
            <w:drawing>
              <wp:anchor distT="0" distB="0" distL="114300" distR="114300" simplePos="0" relativeHeight="251658245" behindDoc="0" locked="0" layoutInCell="1" allowOverlap="1" wp14:anchorId="6FD3087E" wp14:editId="0DF9ADE2">
                <wp:simplePos x="0" y="0"/>
                <wp:positionH relativeFrom="column">
                  <wp:posOffset>0</wp:posOffset>
                </wp:positionH>
                <wp:positionV relativeFrom="paragraph">
                  <wp:posOffset>40005</wp:posOffset>
                </wp:positionV>
                <wp:extent cx="5462270" cy="1532255"/>
                <wp:effectExtent l="9525" t="8255" r="5080" b="12065"/>
                <wp:wrapTopAndBottom/>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270" cy="1532255"/>
                        </a:xfrm>
                        <a:prstGeom prst="rect">
                          <a:avLst/>
                        </a:prstGeom>
                        <a:solidFill>
                          <a:srgbClr val="FFFFFF"/>
                        </a:solidFill>
                        <a:ln w="9525">
                          <a:solidFill>
                            <a:srgbClr val="000000"/>
                          </a:solidFill>
                          <a:miter lim="800000"/>
                          <a:headEnd/>
                          <a:tailEnd/>
                        </a:ln>
                      </wps:spPr>
                      <wps:txbx>
                        <w:txbxContent>
                          <w:p w14:paraId="5CBD5A0C" w14:textId="77777777" w:rsidR="00154295" w:rsidRDefault="00154295" w:rsidP="001542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ED343F4">
              <v:shape id="Text Box 13" style="position:absolute;left:0;text-align:left;margin-left:0;margin-top:3.15pt;width:430.1pt;height:120.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" w14:anchorId="6FD3087E">
                <v:textbox>
                  <w:txbxContent>
                    <w:p w:rsidR="00154295" w:rsidP="00154295" w:rsidRDefault="00154295" w14:paraId="5DAB6C7B" w14:textId="77777777"/>
                  </w:txbxContent>
                </v:textbox>
                <w10:wrap type="topAndBottom"/>
              </v:shape>
            </w:pict>
          </mc:Fallback>
        </mc:AlternateContent>
      </w:r>
    </w:p>
    <w:p w14:paraId="7A87A6BC" w14:textId="77777777" w:rsidR="00154295" w:rsidRPr="00B6248F" w:rsidRDefault="00154295" w:rsidP="005F56ED">
      <w:pPr>
        <w:rPr>
          <w:rFonts w:cs="Arial"/>
          <w:szCs w:val="22"/>
          <w14:ligatures w14:val="none"/>
        </w:rPr>
      </w:pPr>
    </w:p>
    <w:p w14:paraId="41146811" w14:textId="77777777" w:rsidR="00154295" w:rsidRPr="00B6248F" w:rsidRDefault="00154295" w:rsidP="005F56ED">
      <w:pPr>
        <w:rPr>
          <w:rFonts w:cs="Arial"/>
          <w:szCs w:val="22"/>
          <w14:ligatures w14:val="none"/>
        </w:rPr>
      </w:pPr>
    </w:p>
    <w:p w14:paraId="46E93210" w14:textId="77777777" w:rsidR="00154295" w:rsidRPr="00B6248F" w:rsidRDefault="00154295" w:rsidP="005F56ED">
      <w:pPr>
        <w:rPr>
          <w:rFonts w:cs="Arial"/>
          <w:szCs w:val="22"/>
          <w14:ligatures w14:val="none"/>
        </w:rPr>
      </w:pPr>
    </w:p>
    <w:p w14:paraId="7B325A23" w14:textId="77777777" w:rsidR="00154295" w:rsidRPr="00B6248F" w:rsidRDefault="00154295" w:rsidP="005F56ED">
      <w:pPr>
        <w:keepNext/>
        <w:autoSpaceDE/>
        <w:autoSpaceDN/>
        <w:adjustRightInd/>
        <w:outlineLvl w:val="1"/>
        <w:rPr>
          <w:rFonts w:cs="Arial"/>
          <w:b/>
          <w:snapToGrid w:val="0"/>
          <w:szCs w:val="22"/>
          <w14:ligatures w14:val="none"/>
        </w:rPr>
        <w:sectPr w:rsidR="00154295" w:rsidRPr="00B6248F" w:rsidSect="005F56ED">
          <w:headerReference w:type="default" r:id="rId28"/>
          <w:pgSz w:w="12240" w:h="15840" w:code="1"/>
          <w:pgMar w:top="1440" w:right="1080" w:bottom="1440" w:left="1080" w:header="720" w:footer="720" w:gutter="0"/>
          <w:cols w:space="720"/>
          <w:noEndnote/>
          <w:docGrid w:linePitch="254"/>
        </w:sectPr>
      </w:pPr>
    </w:p>
    <w:p w14:paraId="55B8F81C" w14:textId="77777777" w:rsidR="00154295" w:rsidRPr="00B6248F" w:rsidRDefault="00154295" w:rsidP="006F670A">
      <w:pPr>
        <w:keepNext/>
        <w:autoSpaceDE/>
        <w:autoSpaceDN/>
        <w:adjustRightInd/>
        <w:jc w:val="center"/>
        <w:outlineLvl w:val="1"/>
        <w:rPr>
          <w:rFonts w:cs="Arial"/>
          <w:b/>
          <w:snapToGrid w:val="0"/>
          <w:szCs w:val="22"/>
          <w14:ligatures w14:val="none"/>
        </w:rPr>
      </w:pPr>
      <w:bookmarkStart w:id="226" w:name="_Toc535218437"/>
      <w:r w:rsidRPr="00B6248F">
        <w:rPr>
          <w:rFonts w:cs="Arial"/>
          <w:b/>
          <w:snapToGrid w:val="0"/>
          <w:szCs w:val="22"/>
          <w14:ligatures w14:val="none"/>
        </w:rPr>
        <w:lastRenderedPageBreak/>
        <w:t>SUBCONTRACTOR REFERENCE FORM</w:t>
      </w:r>
      <w:bookmarkEnd w:id="226"/>
    </w:p>
    <w:p w14:paraId="34132CB4" w14:textId="77777777" w:rsidR="00154295" w:rsidRPr="00B6248F" w:rsidRDefault="00154295" w:rsidP="005F56ED">
      <w:pPr>
        <w:rPr>
          <w:rFonts w:cs="Arial"/>
          <w:szCs w:val="22"/>
          <w14:ligatures w14:val="none"/>
        </w:rPr>
      </w:pPr>
    </w:p>
    <w:p w14:paraId="5EA6C9C2" w14:textId="77777777" w:rsidR="00154295" w:rsidRPr="00B6248F" w:rsidRDefault="00154295" w:rsidP="005F56ED">
      <w:pPr>
        <w:rPr>
          <w:rFonts w:cs="Arial"/>
          <w:b/>
          <w:bCs/>
          <w:szCs w:val="22"/>
          <w14:ligatures w14:val="none"/>
        </w:rPr>
      </w:pPr>
      <w:r w:rsidRPr="00B6248F">
        <w:rPr>
          <w:rFonts w:cs="Arial"/>
          <w:b/>
          <w:bCs/>
          <w:szCs w:val="22"/>
          <w14:ligatures w14:val="none"/>
        </w:rPr>
        <w:t>Complete a separate form for each subcontractor proposed.</w:t>
      </w:r>
    </w:p>
    <w:p w14:paraId="3F97058C" w14:textId="77777777" w:rsidR="00154295" w:rsidRPr="00B6248F" w:rsidRDefault="00154295" w:rsidP="005F56ED">
      <w:pPr>
        <w:rPr>
          <w:rFonts w:cs="Arial"/>
          <w:szCs w:val="22"/>
          <w14:ligatures w14:val="none"/>
        </w:rPr>
      </w:pPr>
    </w:p>
    <w:p w14:paraId="1FBC9F2F" w14:textId="77777777" w:rsidR="00154295" w:rsidRPr="00B6248F" w:rsidRDefault="00154295" w:rsidP="005F56ED">
      <w:pPr>
        <w:rPr>
          <w:rFonts w:cs="Arial"/>
          <w:szCs w:val="22"/>
          <w14:ligatures w14:val="none"/>
        </w:rPr>
      </w:pPr>
      <w:r w:rsidRPr="00B6248F">
        <w:rPr>
          <w:rFonts w:cs="Arial"/>
          <w:szCs w:val="22"/>
          <w14:ligatures w14:val="none"/>
        </w:rPr>
        <w:t>Contact Name:</w:t>
      </w:r>
    </w:p>
    <w:p w14:paraId="223380F4" w14:textId="77777777" w:rsidR="00154295" w:rsidRPr="00B6248F" w:rsidRDefault="00154295" w:rsidP="005F56ED">
      <w:pPr>
        <w:rPr>
          <w:rFonts w:cs="Arial"/>
          <w:szCs w:val="22"/>
          <w14:ligatures w14:val="none"/>
        </w:rPr>
      </w:pPr>
      <w:r w:rsidRPr="00B6248F">
        <w:rPr>
          <w:rFonts w:cs="Arial"/>
          <w:szCs w:val="22"/>
          <w14:ligatures w14:val="none"/>
        </w:rPr>
        <w:t>Company name:</w:t>
      </w:r>
    </w:p>
    <w:p w14:paraId="2CE6D0EE" w14:textId="77777777" w:rsidR="00154295" w:rsidRPr="00B6248F" w:rsidRDefault="00154295" w:rsidP="005F56ED">
      <w:pPr>
        <w:rPr>
          <w:rFonts w:cs="Arial"/>
          <w:szCs w:val="22"/>
          <w14:ligatures w14:val="none"/>
        </w:rPr>
      </w:pPr>
      <w:r w:rsidRPr="00B6248F">
        <w:rPr>
          <w:rFonts w:cs="Arial"/>
          <w:szCs w:val="22"/>
          <w14:ligatures w14:val="none"/>
        </w:rPr>
        <w:t>Address:</w:t>
      </w:r>
    </w:p>
    <w:p w14:paraId="2DEA0E75" w14:textId="77777777" w:rsidR="00154295" w:rsidRPr="00B6248F" w:rsidRDefault="00154295" w:rsidP="005F56ED">
      <w:pPr>
        <w:rPr>
          <w:rFonts w:cs="Arial"/>
          <w:szCs w:val="22"/>
          <w14:ligatures w14:val="none"/>
        </w:rPr>
      </w:pPr>
      <w:proofErr w:type="gramStart"/>
      <w:r w:rsidRPr="00B6248F">
        <w:rPr>
          <w:rFonts w:cs="Arial"/>
          <w:szCs w:val="22"/>
          <w14:ligatures w14:val="none"/>
        </w:rPr>
        <w:t>Phone #:</w:t>
      </w:r>
      <w:proofErr w:type="gramEnd"/>
    </w:p>
    <w:p w14:paraId="073969BC" w14:textId="77777777" w:rsidR="00154295" w:rsidRPr="00B6248F" w:rsidRDefault="00154295" w:rsidP="005F56ED">
      <w:pPr>
        <w:rPr>
          <w:rFonts w:cs="Arial"/>
          <w:szCs w:val="22"/>
          <w14:ligatures w14:val="none"/>
        </w:rPr>
      </w:pPr>
      <w:r w:rsidRPr="00B6248F">
        <w:rPr>
          <w:rFonts w:cs="Arial"/>
          <w:szCs w:val="22"/>
          <w14:ligatures w14:val="none"/>
        </w:rPr>
        <w:t>E-Mail:</w:t>
      </w:r>
    </w:p>
    <w:p w14:paraId="409A12DC" w14:textId="77777777" w:rsidR="00154295" w:rsidRPr="00B6248F" w:rsidRDefault="00154295" w:rsidP="005F56ED">
      <w:pPr>
        <w:rPr>
          <w:rFonts w:cs="Arial"/>
          <w:szCs w:val="22"/>
          <w14:ligatures w14:val="none"/>
        </w:rPr>
      </w:pPr>
    </w:p>
    <w:p w14:paraId="71D25949" w14:textId="27F47CDB" w:rsidR="00154295" w:rsidRPr="00B6248F" w:rsidRDefault="004068F9" w:rsidP="005F56ED">
      <w:pPr>
        <w:rPr>
          <w:rFonts w:cs="Arial"/>
          <w:szCs w:val="22"/>
          <w14:ligatures w14:val="none"/>
        </w:rPr>
      </w:pPr>
      <w:r>
        <w:rPr>
          <w:rFonts w:cs="Arial"/>
          <w:szCs w:val="22"/>
          <w14:ligatures w14:val="none"/>
        </w:rPr>
        <w:t>Product and/or services are</w:t>
      </w:r>
      <w:r w:rsidR="00154295" w:rsidRPr="00B6248F">
        <w:rPr>
          <w:rFonts w:cs="Arial"/>
          <w:szCs w:val="22"/>
          <w14:ligatures w14:val="none"/>
        </w:rPr>
        <w:t xml:space="preserve"> to be provided by </w:t>
      </w:r>
      <w:proofErr w:type="gramStart"/>
      <w:r w:rsidR="00154295" w:rsidRPr="00B6248F">
        <w:rPr>
          <w:rFonts w:cs="Arial"/>
          <w:szCs w:val="22"/>
          <w14:ligatures w14:val="none"/>
        </w:rPr>
        <w:t>subcontractor</w:t>
      </w:r>
      <w:proofErr w:type="gramEnd"/>
      <w:r w:rsidR="00154295" w:rsidRPr="00B6248F">
        <w:rPr>
          <w:rFonts w:cs="Arial"/>
          <w:szCs w:val="22"/>
          <w14:ligatures w14:val="none"/>
        </w:rPr>
        <w:t>:</w:t>
      </w:r>
    </w:p>
    <w:p w14:paraId="2DB83DC8" w14:textId="77777777" w:rsidR="00154295" w:rsidRPr="00B6248F" w:rsidRDefault="00154295" w:rsidP="005F56ED">
      <w:pPr>
        <w:rPr>
          <w:rFonts w:cs="Arial"/>
          <w:szCs w:val="22"/>
          <w14:ligatures w14:val="none"/>
        </w:rPr>
      </w:pPr>
      <w:r w:rsidRPr="00B6248F">
        <w:rPr>
          <w:rFonts w:cs="Arial"/>
          <w:noProof/>
          <w:szCs w:val="22"/>
          <w14:ligatures w14:val="none"/>
        </w:rPr>
        <mc:AlternateContent>
          <mc:Choice Requires="wps">
            <w:drawing>
              <wp:anchor distT="0" distB="0" distL="114300" distR="114300" simplePos="0" relativeHeight="251658243" behindDoc="0" locked="0" layoutInCell="1" allowOverlap="1" wp14:anchorId="3E905DFD" wp14:editId="4372972A">
                <wp:simplePos x="0" y="0"/>
                <wp:positionH relativeFrom="column">
                  <wp:posOffset>237490</wp:posOffset>
                </wp:positionH>
                <wp:positionV relativeFrom="paragraph">
                  <wp:posOffset>297815</wp:posOffset>
                </wp:positionV>
                <wp:extent cx="5462270" cy="1532255"/>
                <wp:effectExtent l="8890" t="12700" r="5715" b="7620"/>
                <wp:wrapTopAndBottom/>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270" cy="1532255"/>
                        </a:xfrm>
                        <a:prstGeom prst="rect">
                          <a:avLst/>
                        </a:prstGeom>
                        <a:solidFill>
                          <a:srgbClr val="FFFFFF"/>
                        </a:solidFill>
                        <a:ln w="9525">
                          <a:solidFill>
                            <a:srgbClr val="000000"/>
                          </a:solidFill>
                          <a:miter lim="800000"/>
                          <a:headEnd/>
                          <a:tailEnd/>
                        </a:ln>
                      </wps:spPr>
                      <wps:txbx>
                        <w:txbxContent>
                          <w:p w14:paraId="67346DED" w14:textId="77777777" w:rsidR="00154295" w:rsidRDefault="00154295" w:rsidP="001542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1312808">
              <v:shape id="Text Box 9" style="position:absolute;left:0;text-align:left;margin-left:18.7pt;margin-top:23.45pt;width:430.1pt;height:120.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" w14:anchorId="3E905DFD">
                <v:textbox>
                  <w:txbxContent>
                    <w:p w:rsidR="00154295" w:rsidP="00154295" w:rsidRDefault="00154295" w14:paraId="02EB378F" w14:textId="77777777"/>
                  </w:txbxContent>
                </v:textbox>
                <w10:wrap type="topAndBottom"/>
              </v:shape>
            </w:pict>
          </mc:Fallback>
        </mc:AlternateContent>
      </w:r>
    </w:p>
    <w:p w14:paraId="1026E9AA" w14:textId="77777777" w:rsidR="00154295" w:rsidRPr="00B6248F" w:rsidRDefault="00154295" w:rsidP="005F56ED">
      <w:pPr>
        <w:rPr>
          <w:rFonts w:cs="Arial"/>
          <w:szCs w:val="22"/>
          <w14:ligatures w14:val="none"/>
        </w:rPr>
      </w:pPr>
    </w:p>
    <w:p w14:paraId="3FDEE797" w14:textId="77777777" w:rsidR="00154295" w:rsidRPr="00B6248F" w:rsidRDefault="00154295" w:rsidP="005F56ED">
      <w:pPr>
        <w:rPr>
          <w:rFonts w:cs="Arial"/>
          <w:szCs w:val="22"/>
          <w14:ligatures w14:val="none"/>
        </w:rPr>
      </w:pPr>
    </w:p>
    <w:p w14:paraId="6567549C" w14:textId="730E0DFC" w:rsidR="00154295" w:rsidRPr="00B6248F" w:rsidRDefault="00154295" w:rsidP="005F56ED">
      <w:pPr>
        <w:rPr>
          <w:rFonts w:cs="Arial"/>
          <w:b/>
          <w:bCs/>
          <w:szCs w:val="22"/>
          <w14:ligatures w14:val="none"/>
        </w:rPr>
      </w:pPr>
      <w:r w:rsidRPr="00B6248F">
        <w:rPr>
          <w:rFonts w:cs="Arial"/>
          <w:b/>
          <w:bCs/>
          <w:szCs w:val="22"/>
          <w14:ligatures w14:val="none"/>
        </w:rPr>
        <w:t xml:space="preserve">Complete </w:t>
      </w:r>
      <w:r w:rsidRPr="00B6248F">
        <w:rPr>
          <w:rFonts w:cs="Arial"/>
          <w:b/>
          <w:bCs/>
          <w:szCs w:val="22"/>
          <w14:ligatures w14:val="none"/>
        </w:rPr>
        <w:fldChar w:fldCharType="begin"/>
      </w:r>
      <w:r w:rsidRPr="00B6248F">
        <w:rPr>
          <w:rFonts w:cs="Arial"/>
          <w:b/>
          <w:bCs/>
          <w:szCs w:val="22"/>
          <w14:ligatures w14:val="none"/>
        </w:rPr>
        <w:instrText xml:space="preserve"> REF Subcontractor  \* CHARFORMAT  \* MERGEFORMAT </w:instrText>
      </w:r>
      <w:r w:rsidRPr="00B6248F">
        <w:rPr>
          <w:rFonts w:cs="Arial"/>
          <w:b/>
          <w:bCs/>
          <w:szCs w:val="22"/>
          <w14:ligatures w14:val="none"/>
        </w:rPr>
        <w:fldChar w:fldCharType="separate"/>
      </w:r>
      <w:r w:rsidR="00F16AEA" w:rsidRPr="00397A29">
        <w:rPr>
          <w:rFonts w:cs="Arial"/>
          <w:b/>
          <w:szCs w:val="22"/>
          <w14:ligatures w14:val="none"/>
        </w:rPr>
        <w:t>three (3)</w:t>
      </w:r>
      <w:r w:rsidRPr="00B6248F">
        <w:rPr>
          <w:rFonts w:cs="Arial"/>
          <w:b/>
          <w:bCs/>
          <w:szCs w:val="22"/>
          <w14:ligatures w14:val="none"/>
        </w:rPr>
        <w:fldChar w:fldCharType="end"/>
      </w:r>
      <w:r w:rsidRPr="00B6248F">
        <w:rPr>
          <w:rFonts w:cs="Arial"/>
          <w:b/>
          <w:bCs/>
          <w:szCs w:val="22"/>
          <w14:ligatures w14:val="none"/>
        </w:rPr>
        <w:t xml:space="preserve"> Reference Forms for each Subcontractor.</w:t>
      </w:r>
    </w:p>
    <w:p w14:paraId="4825CCD2" w14:textId="77777777" w:rsidR="00154295" w:rsidRPr="00B6248F" w:rsidRDefault="00154295" w:rsidP="005F56ED">
      <w:pPr>
        <w:rPr>
          <w:rFonts w:cs="Arial"/>
          <w:szCs w:val="22"/>
          <w14:ligatures w14:val="none"/>
        </w:rPr>
      </w:pPr>
    </w:p>
    <w:p w14:paraId="6D2F808F" w14:textId="77777777" w:rsidR="00154295" w:rsidRPr="00B6248F" w:rsidRDefault="00154295" w:rsidP="005F56ED">
      <w:pPr>
        <w:rPr>
          <w:rFonts w:cs="Arial"/>
          <w:szCs w:val="22"/>
          <w14:ligatures w14:val="none"/>
        </w:rPr>
      </w:pPr>
      <w:r w:rsidRPr="00B6248F">
        <w:rPr>
          <w:rFonts w:cs="Arial"/>
          <w:szCs w:val="22"/>
          <w14:ligatures w14:val="none"/>
        </w:rPr>
        <w:t>Contact Name:</w:t>
      </w:r>
    </w:p>
    <w:p w14:paraId="5263D9D8" w14:textId="77777777" w:rsidR="00154295" w:rsidRPr="00B6248F" w:rsidRDefault="00154295" w:rsidP="005F56ED">
      <w:pPr>
        <w:rPr>
          <w:rFonts w:cs="Arial"/>
          <w:szCs w:val="22"/>
          <w14:ligatures w14:val="none"/>
        </w:rPr>
      </w:pPr>
      <w:r w:rsidRPr="00B6248F">
        <w:rPr>
          <w:rFonts w:cs="Arial"/>
          <w:szCs w:val="22"/>
          <w14:ligatures w14:val="none"/>
        </w:rPr>
        <w:t>Company name:</w:t>
      </w:r>
    </w:p>
    <w:p w14:paraId="5BA922E3" w14:textId="77777777" w:rsidR="00154295" w:rsidRPr="00B6248F" w:rsidRDefault="00154295" w:rsidP="005F56ED">
      <w:pPr>
        <w:rPr>
          <w:rFonts w:cs="Arial"/>
          <w:szCs w:val="22"/>
          <w14:ligatures w14:val="none"/>
        </w:rPr>
      </w:pPr>
      <w:r w:rsidRPr="00B6248F">
        <w:rPr>
          <w:rFonts w:cs="Arial"/>
          <w:szCs w:val="22"/>
          <w14:ligatures w14:val="none"/>
        </w:rPr>
        <w:t>Address:</w:t>
      </w:r>
    </w:p>
    <w:p w14:paraId="02AC3C21" w14:textId="77777777" w:rsidR="00154295" w:rsidRPr="00B6248F" w:rsidRDefault="00154295" w:rsidP="005F56ED">
      <w:pPr>
        <w:rPr>
          <w:rFonts w:cs="Arial"/>
          <w:szCs w:val="22"/>
          <w14:ligatures w14:val="none"/>
        </w:rPr>
      </w:pPr>
      <w:proofErr w:type="gramStart"/>
      <w:r w:rsidRPr="00B6248F">
        <w:rPr>
          <w:rFonts w:cs="Arial"/>
          <w:szCs w:val="22"/>
          <w14:ligatures w14:val="none"/>
        </w:rPr>
        <w:t>Phone #:</w:t>
      </w:r>
      <w:proofErr w:type="gramEnd"/>
    </w:p>
    <w:p w14:paraId="248B736A" w14:textId="77777777" w:rsidR="00154295" w:rsidRPr="00B6248F" w:rsidRDefault="00154295" w:rsidP="005F56ED">
      <w:pPr>
        <w:rPr>
          <w:rFonts w:cs="Arial"/>
          <w:szCs w:val="22"/>
          <w14:ligatures w14:val="none"/>
        </w:rPr>
      </w:pPr>
      <w:r w:rsidRPr="00B6248F">
        <w:rPr>
          <w:rFonts w:cs="Arial"/>
          <w:szCs w:val="22"/>
          <w14:ligatures w14:val="none"/>
        </w:rPr>
        <w:t>E-Mail:</w:t>
      </w:r>
    </w:p>
    <w:p w14:paraId="14D7708C" w14:textId="77777777" w:rsidR="00154295" w:rsidRPr="00B6248F" w:rsidRDefault="00154295" w:rsidP="005F56ED">
      <w:pPr>
        <w:rPr>
          <w:rFonts w:cs="Arial"/>
          <w:szCs w:val="22"/>
          <w14:ligatures w14:val="none"/>
        </w:rPr>
      </w:pPr>
      <w:r w:rsidRPr="00B6248F">
        <w:rPr>
          <w:rFonts w:cs="Arial"/>
          <w:szCs w:val="22"/>
          <w14:ligatures w14:val="none"/>
        </w:rPr>
        <w:t>Description of product/services/project, including start and end dates:</w:t>
      </w:r>
    </w:p>
    <w:p w14:paraId="28055678" w14:textId="77777777" w:rsidR="00154295" w:rsidRPr="00B6248F" w:rsidRDefault="00154295" w:rsidP="005F56ED">
      <w:pPr>
        <w:rPr>
          <w:rFonts w:cs="Arial"/>
          <w:szCs w:val="22"/>
          <w14:ligatures w14:val="none"/>
        </w:rPr>
      </w:pPr>
      <w:r w:rsidRPr="00B6248F">
        <w:rPr>
          <w:rFonts w:cs="Arial"/>
          <w:noProof/>
          <w:szCs w:val="22"/>
          <w14:ligatures w14:val="none"/>
        </w:rPr>
        <mc:AlternateContent>
          <mc:Choice Requires="wps">
            <w:drawing>
              <wp:anchor distT="0" distB="0" distL="114300" distR="114300" simplePos="0" relativeHeight="251658244" behindDoc="0" locked="0" layoutInCell="1" allowOverlap="1" wp14:anchorId="1E1E0173" wp14:editId="002A4E6E">
                <wp:simplePos x="0" y="0"/>
                <wp:positionH relativeFrom="column">
                  <wp:posOffset>118745</wp:posOffset>
                </wp:positionH>
                <wp:positionV relativeFrom="paragraph">
                  <wp:posOffset>153035</wp:posOffset>
                </wp:positionV>
                <wp:extent cx="5462270" cy="1532255"/>
                <wp:effectExtent l="13970" t="7620" r="10160" b="12700"/>
                <wp:wrapTopAndBottom/>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270" cy="1532255"/>
                        </a:xfrm>
                        <a:prstGeom prst="rect">
                          <a:avLst/>
                        </a:prstGeom>
                        <a:solidFill>
                          <a:srgbClr val="FFFFFF"/>
                        </a:solidFill>
                        <a:ln w="9525">
                          <a:solidFill>
                            <a:srgbClr val="000000"/>
                          </a:solidFill>
                          <a:miter lim="800000"/>
                          <a:headEnd/>
                          <a:tailEnd/>
                        </a:ln>
                      </wps:spPr>
                      <wps:txbx>
                        <w:txbxContent>
                          <w:p w14:paraId="616A08B1" w14:textId="77777777" w:rsidR="00154295" w:rsidRDefault="00154295" w:rsidP="001542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54FD3AA">
              <v:shape id="Text Box 10" style="position:absolute;left:0;text-align:left;margin-left:9.35pt;margin-top:12.05pt;width:430.1pt;height:120.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" w14:anchorId="1E1E0173">
                <v:textbox>
                  <w:txbxContent>
                    <w:p w:rsidR="00154295" w:rsidP="00154295" w:rsidRDefault="00154295" w14:paraId="6A05A809" w14:textId="77777777"/>
                  </w:txbxContent>
                </v:textbox>
                <w10:wrap type="topAndBottom"/>
              </v:shape>
            </w:pict>
          </mc:Fallback>
        </mc:AlternateContent>
      </w:r>
    </w:p>
    <w:p w14:paraId="47258A86" w14:textId="77777777" w:rsidR="006557C0" w:rsidRPr="00B6248F" w:rsidRDefault="006557C0" w:rsidP="005F56ED">
      <w:pPr>
        <w:widowControl/>
        <w:autoSpaceDE/>
        <w:autoSpaceDN/>
        <w:adjustRightInd/>
        <w:spacing w:after="160" w:line="259" w:lineRule="auto"/>
        <w:rPr>
          <w:rFonts w:eastAsiaTheme="majorEastAsia" w:cstheme="majorBidi"/>
          <w:b/>
          <w:snapToGrid w:val="0"/>
          <w:szCs w:val="40"/>
        </w:rPr>
      </w:pPr>
      <w:r w:rsidRPr="00B6248F">
        <w:rPr>
          <w:snapToGrid w:val="0"/>
        </w:rPr>
        <w:br w:type="page"/>
      </w:r>
    </w:p>
    <w:p w14:paraId="53900523" w14:textId="7DF1FA8A" w:rsidR="00607181" w:rsidRPr="00B6248F" w:rsidRDefault="00705BDA" w:rsidP="000803E3">
      <w:pPr>
        <w:pStyle w:val="Heading1"/>
        <w:jc w:val="center"/>
        <w:rPr>
          <w:snapToGrid w:val="0"/>
        </w:rPr>
      </w:pPr>
      <w:bookmarkStart w:id="227" w:name="_Toc213261648"/>
      <w:r w:rsidRPr="00B6248F">
        <w:rPr>
          <w:snapToGrid w:val="0"/>
        </w:rPr>
        <w:lastRenderedPageBreak/>
        <w:t>EXHIBIT E</w:t>
      </w:r>
      <w:r w:rsidR="00DF2A03" w:rsidRPr="00B6248F">
        <w:rPr>
          <w:snapToGrid w:val="0"/>
        </w:rPr>
        <w:br/>
        <w:t xml:space="preserve"> ACKNOWLEDGEMENT OF AMENDMENTS</w:t>
      </w:r>
      <w:bookmarkEnd w:id="227"/>
    </w:p>
    <w:p w14:paraId="63E90510" w14:textId="77777777" w:rsidR="00DF2A03" w:rsidRPr="00B6248F" w:rsidRDefault="00DF2A03" w:rsidP="005F56ED">
      <w:pPr>
        <w:rPr>
          <w:snapToGrid w:val="0"/>
        </w:rPr>
      </w:pPr>
    </w:p>
    <w:p w14:paraId="3FFF481A" w14:textId="36D1C5AA" w:rsidR="000803E3" w:rsidRDefault="00DF2A03" w:rsidP="005F56ED">
      <w:pPr>
        <w:rPr>
          <w:snapToGrid w:val="0"/>
        </w:rPr>
      </w:pPr>
      <w:r w:rsidRPr="00B6248F">
        <w:rPr>
          <w:snapToGrid w:val="0"/>
        </w:rPr>
        <w:t>The Question-and-Answer and any other amendment shall be signed, if issued. The Question-</w:t>
      </w:r>
      <w:r w:rsidR="000803E3" w:rsidRPr="00B6248F">
        <w:rPr>
          <w:snapToGrid w:val="0"/>
        </w:rPr>
        <w:t>an</w:t>
      </w:r>
      <w:r w:rsidR="000803E3">
        <w:rPr>
          <w:snapToGrid w:val="0"/>
        </w:rPr>
        <w:t>d-</w:t>
      </w:r>
      <w:r w:rsidR="000803E3" w:rsidRPr="00B6248F">
        <w:rPr>
          <w:snapToGrid w:val="0"/>
        </w:rPr>
        <w:t>Answer</w:t>
      </w:r>
      <w:r w:rsidRPr="00B6248F">
        <w:rPr>
          <w:snapToGrid w:val="0"/>
        </w:rPr>
        <w:t xml:space="preserve"> amendment will be posted on the MDE </w:t>
      </w:r>
      <w:hyperlink r:id="rId29" w:history="1">
        <w:r w:rsidRPr="009676C3">
          <w:rPr>
            <w:rStyle w:val="Hyperlink"/>
            <w:snapToGrid w:val="0"/>
          </w:rPr>
          <w:t>website</w:t>
        </w:r>
      </w:hyperlink>
      <w:r w:rsidRPr="00B6248F">
        <w:rPr>
          <w:snapToGrid w:val="0"/>
        </w:rPr>
        <w:t xml:space="preserve"> under “Public Notice” </w:t>
      </w:r>
      <w:r w:rsidR="00512234" w:rsidRPr="00512234">
        <w:rPr>
          <w:rFonts w:eastAsia="Calibri"/>
          <w:szCs w:val="22"/>
        </w:rPr>
        <w:t xml:space="preserve">RFP/RFQ/RFA/Invitation to Bid </w:t>
      </w:r>
      <w:r w:rsidRPr="00B6248F">
        <w:rPr>
          <w:snapToGrid w:val="0"/>
        </w:rPr>
        <w:t xml:space="preserve">section. It is the sole responsibility of all interested </w:t>
      </w:r>
      <w:r w:rsidR="003A570A">
        <w:rPr>
          <w:snapToGrid w:val="0"/>
        </w:rPr>
        <w:t>offerors</w:t>
      </w:r>
      <w:r w:rsidRPr="00B6248F">
        <w:rPr>
          <w:snapToGrid w:val="0"/>
        </w:rPr>
        <w:t xml:space="preserve"> to monitor the MDE </w:t>
      </w:r>
      <w:hyperlink r:id="rId30" w:history="1">
        <w:r w:rsidRPr="009676C3">
          <w:rPr>
            <w:rStyle w:val="Hyperlink"/>
            <w:snapToGrid w:val="0"/>
          </w:rPr>
          <w:t>website</w:t>
        </w:r>
      </w:hyperlink>
      <w:r w:rsidRPr="00B6248F">
        <w:rPr>
          <w:snapToGrid w:val="0"/>
        </w:rPr>
        <w:t xml:space="preserve"> for updates regarding any amendment to the solicitations. </w:t>
      </w:r>
    </w:p>
    <w:p w14:paraId="59D72771" w14:textId="77777777" w:rsidR="000803E3" w:rsidRDefault="000803E3" w:rsidP="005F56ED">
      <w:pPr>
        <w:rPr>
          <w:snapToGrid w:val="0"/>
        </w:rPr>
      </w:pPr>
    </w:p>
    <w:p w14:paraId="2220C7B4" w14:textId="3F7DD813" w:rsidR="00DF2A03" w:rsidRPr="000803E3" w:rsidRDefault="00DF2A03" w:rsidP="005F56ED">
      <w:pPr>
        <w:rPr>
          <w:i/>
          <w:iCs/>
          <w:snapToGrid w:val="0"/>
          <w:color w:val="FF0000"/>
        </w:rPr>
      </w:pPr>
      <w:r w:rsidRPr="000803E3">
        <w:rPr>
          <w:i/>
          <w:iCs/>
          <w:snapToGrid w:val="0"/>
          <w:color w:val="FF0000"/>
        </w:rPr>
        <w:t xml:space="preserve">Note: If questions are not received by the MDE an amendment will not be </w:t>
      </w:r>
      <w:proofErr w:type="gramStart"/>
      <w:r w:rsidRPr="000803E3">
        <w:rPr>
          <w:i/>
          <w:iCs/>
          <w:snapToGrid w:val="0"/>
          <w:color w:val="FF0000"/>
        </w:rPr>
        <w:t>posted</w:t>
      </w:r>
      <w:proofErr w:type="gramEnd"/>
      <w:r w:rsidRPr="000803E3">
        <w:rPr>
          <w:i/>
          <w:iCs/>
          <w:snapToGrid w:val="0"/>
          <w:color w:val="FF0000"/>
        </w:rPr>
        <w:t xml:space="preserve"> and the Acknowledgement of Amendment process shall be waived.</w:t>
      </w:r>
    </w:p>
    <w:p w14:paraId="66A9D586" w14:textId="77777777" w:rsidR="006557C0" w:rsidRPr="00B6248F" w:rsidRDefault="006557C0" w:rsidP="005F56ED">
      <w:pPr>
        <w:widowControl/>
        <w:autoSpaceDE/>
        <w:autoSpaceDN/>
        <w:adjustRightInd/>
        <w:spacing w:after="160" w:line="259" w:lineRule="auto"/>
        <w:rPr>
          <w:rFonts w:eastAsiaTheme="majorEastAsia" w:cstheme="majorBidi"/>
          <w:b/>
          <w:snapToGrid w:val="0"/>
          <w:szCs w:val="40"/>
        </w:rPr>
      </w:pPr>
      <w:bookmarkStart w:id="228" w:name="_Toc535218433"/>
      <w:r w:rsidRPr="00B6248F">
        <w:rPr>
          <w:snapToGrid w:val="0"/>
        </w:rPr>
        <w:br w:type="page"/>
      </w:r>
    </w:p>
    <w:p w14:paraId="5721E847" w14:textId="1B8C0BB5" w:rsidR="00607181" w:rsidRPr="00B6248F" w:rsidRDefault="00DF2A03" w:rsidP="000803E3">
      <w:pPr>
        <w:pStyle w:val="Heading1"/>
        <w:jc w:val="center"/>
        <w:rPr>
          <w:snapToGrid w:val="0"/>
        </w:rPr>
      </w:pPr>
      <w:bookmarkStart w:id="229" w:name="_Toc213261649"/>
      <w:r w:rsidRPr="00B6248F">
        <w:rPr>
          <w:snapToGrid w:val="0"/>
        </w:rPr>
        <w:lastRenderedPageBreak/>
        <w:t xml:space="preserve">EXHIBIT F </w:t>
      </w:r>
      <w:r w:rsidRPr="00B6248F">
        <w:rPr>
          <w:snapToGrid w:val="0"/>
        </w:rPr>
        <w:br/>
      </w:r>
      <w:r w:rsidR="00607181" w:rsidRPr="00B6248F">
        <w:rPr>
          <w:snapToGrid w:val="0"/>
        </w:rPr>
        <w:t>COST INFORMATION SUBMISSION</w:t>
      </w:r>
      <w:bookmarkEnd w:id="228"/>
      <w:bookmarkEnd w:id="229"/>
    </w:p>
    <w:p w14:paraId="4AD8E075" w14:textId="77777777" w:rsidR="00607181" w:rsidRPr="00B6248F" w:rsidRDefault="00607181" w:rsidP="005F56ED">
      <w:pPr>
        <w:rPr>
          <w:rFonts w:cs="Arial"/>
          <w:szCs w:val="22"/>
          <w14:ligatures w14:val="none"/>
        </w:rPr>
      </w:pPr>
    </w:p>
    <w:p w14:paraId="4D300E7F" w14:textId="2B265C69" w:rsidR="00E51EE3" w:rsidRDefault="002C50AA" w:rsidP="005F56ED">
      <w:r w:rsidRPr="00B6248F">
        <w:rPr>
          <w:rFonts w:cs="Arial"/>
          <w:szCs w:val="22"/>
          <w14:ligatures w14:val="none"/>
        </w:rPr>
        <w:t>Offeror</w:t>
      </w:r>
      <w:r w:rsidR="00607181" w:rsidRPr="00B6248F">
        <w:rPr>
          <w:rFonts w:cs="Arial"/>
          <w:szCs w:val="22"/>
          <w14:ligatures w14:val="none"/>
        </w:rPr>
        <w:t xml:space="preserve">s must propose a summary of all applicable project costs.  </w:t>
      </w:r>
      <w:r w:rsidR="007D40B6" w:rsidRPr="00C30C2E">
        <w:t>The matrix must be supplemented by a cost itemization fully detailing the basis of each cost category.  The level of detail must address the following elements as applicable</w:t>
      </w:r>
      <w:r w:rsidR="000006CE" w:rsidRPr="00C30C2E">
        <w:t>: item</w:t>
      </w:r>
      <w:r w:rsidR="007D40B6" w:rsidRPr="00C30C2E">
        <w:t>, description, quantity, retail, discount, extension, and deliverable.  Any cost not listed</w:t>
      </w:r>
      <w:r w:rsidR="007D40B6">
        <w:t>, even if it was asked for in the RFP technical requirements but not included below,</w:t>
      </w:r>
      <w:r w:rsidR="007D40B6" w:rsidRPr="00C30C2E">
        <w:t xml:space="preserve"> may result in the Vendor providing those products or services at no charge to the State or </w:t>
      </w:r>
      <w:proofErr w:type="gramStart"/>
      <w:r w:rsidR="007D40B6" w:rsidRPr="00C30C2E">
        <w:t>face</w:t>
      </w:r>
      <w:proofErr w:type="gramEnd"/>
      <w:r w:rsidR="007D40B6" w:rsidRPr="00C30C2E">
        <w:t xml:space="preserve"> disqualification.</w:t>
      </w:r>
      <w:r w:rsidR="007D40B6">
        <w:t xml:space="preserve"> Cost Information Submission is attached in </w:t>
      </w:r>
      <w:r w:rsidR="007D40B6" w:rsidRPr="00AB2829">
        <w:rPr>
          <w:b/>
          <w:bCs/>
        </w:rPr>
        <w:t>A</w:t>
      </w:r>
      <w:r w:rsidR="00AB2829" w:rsidRPr="00AB2829">
        <w:rPr>
          <w:b/>
          <w:bCs/>
        </w:rPr>
        <w:t>ttachment</w:t>
      </w:r>
      <w:r w:rsidR="007D40B6" w:rsidRPr="00AB2829">
        <w:rPr>
          <w:b/>
          <w:bCs/>
        </w:rPr>
        <w:t xml:space="preserve"> </w:t>
      </w:r>
      <w:r w:rsidR="00AB2829" w:rsidRPr="00AB2829">
        <w:rPr>
          <w:b/>
          <w:bCs/>
        </w:rPr>
        <w:t>B</w:t>
      </w:r>
      <w:r w:rsidR="007D40B6" w:rsidRPr="00AB2829">
        <w:rPr>
          <w:b/>
          <w:bCs/>
        </w:rPr>
        <w:t>: Kindergarten Readiness Assessment</w:t>
      </w:r>
      <w:r w:rsidR="000006CE" w:rsidRPr="00AB2829">
        <w:rPr>
          <w:b/>
          <w:bCs/>
        </w:rPr>
        <w:t>: Budget</w:t>
      </w:r>
      <w:r w:rsidR="007D40B6" w:rsidRPr="00AB2829">
        <w:rPr>
          <w:b/>
          <w:bCs/>
        </w:rPr>
        <w:t xml:space="preserve"> Summary Form</w:t>
      </w:r>
    </w:p>
    <w:p w14:paraId="470FE841" w14:textId="77777777" w:rsidR="007D40B6" w:rsidRDefault="007D40B6" w:rsidP="005F56ED">
      <w:pPr>
        <w:rPr>
          <w:rFonts w:cs="Arial"/>
          <w:szCs w:val="22"/>
          <w14:ligatures w14:val="none"/>
        </w:rPr>
      </w:pPr>
    </w:p>
    <w:p w14:paraId="23F3AA4C" w14:textId="67B2810F" w:rsidR="00E51EE3" w:rsidRPr="007C6600" w:rsidRDefault="00E51EE3" w:rsidP="005F56ED">
      <w:pPr>
        <w:rPr>
          <w:rFonts w:cs="Arial"/>
          <w:b/>
          <w:bCs/>
          <w:szCs w:val="22"/>
          <w14:ligatures w14:val="none"/>
        </w:rPr>
      </w:pPr>
      <w:r w:rsidRPr="007C6600">
        <w:rPr>
          <w:rFonts w:cs="Arial"/>
          <w:b/>
          <w:bCs/>
          <w:szCs w:val="22"/>
          <w14:ligatures w14:val="none"/>
        </w:rPr>
        <w:t xml:space="preserve">NOTE: The </w:t>
      </w:r>
      <w:r w:rsidR="00863601" w:rsidRPr="007C6600">
        <w:rPr>
          <w:rFonts w:cs="Arial"/>
          <w:b/>
          <w:bCs/>
          <w:szCs w:val="22"/>
          <w14:ligatures w14:val="none"/>
        </w:rPr>
        <w:t>Offeror with the lowest cost will receive the highest score offered</w:t>
      </w:r>
      <w:r w:rsidR="000006CE">
        <w:rPr>
          <w:rFonts w:cs="Arial"/>
          <w:b/>
          <w:bCs/>
          <w:szCs w:val="22"/>
          <w14:ligatures w14:val="none"/>
        </w:rPr>
        <w:t xml:space="preserve"> in the Cost category</w:t>
      </w:r>
      <w:r w:rsidR="00863601" w:rsidRPr="007C6600">
        <w:rPr>
          <w:rFonts w:cs="Arial"/>
          <w:b/>
          <w:bCs/>
          <w:szCs w:val="22"/>
          <w14:ligatures w14:val="none"/>
        </w:rPr>
        <w:t xml:space="preserve"> and all other </w:t>
      </w:r>
      <w:r w:rsidR="00EB5DC8" w:rsidRPr="007C6600">
        <w:rPr>
          <w:rFonts w:cs="Arial"/>
          <w:b/>
          <w:bCs/>
          <w:szCs w:val="22"/>
          <w14:ligatures w14:val="none"/>
        </w:rPr>
        <w:t xml:space="preserve">Offeror’s </w:t>
      </w:r>
      <w:r w:rsidR="00863601" w:rsidRPr="007C6600">
        <w:rPr>
          <w:rFonts w:cs="Arial"/>
          <w:b/>
          <w:bCs/>
          <w:szCs w:val="22"/>
          <w14:ligatures w14:val="none"/>
        </w:rPr>
        <w:t xml:space="preserve">costs will be calculated using </w:t>
      </w:r>
      <w:r w:rsidR="00EB5DC8" w:rsidRPr="007C6600">
        <w:rPr>
          <w:rFonts w:cs="Arial"/>
          <w:b/>
          <w:bCs/>
          <w:szCs w:val="22"/>
          <w14:ligatures w14:val="none"/>
        </w:rPr>
        <w:t>the State’s approved</w:t>
      </w:r>
      <w:r w:rsidR="00863601" w:rsidRPr="007C6600">
        <w:rPr>
          <w:rFonts w:cs="Arial"/>
          <w:b/>
          <w:bCs/>
          <w:szCs w:val="22"/>
          <w14:ligatures w14:val="none"/>
        </w:rPr>
        <w:t xml:space="preserve"> budget formula to obtain </w:t>
      </w:r>
      <w:r w:rsidR="00EB5DC8" w:rsidRPr="007C6600">
        <w:rPr>
          <w:rFonts w:cs="Arial"/>
          <w:b/>
          <w:bCs/>
          <w:szCs w:val="22"/>
          <w14:ligatures w14:val="none"/>
        </w:rPr>
        <w:t>score</w:t>
      </w:r>
      <w:r w:rsidR="00467F5A" w:rsidRPr="007C6600">
        <w:rPr>
          <w:rFonts w:cs="Arial"/>
          <w:b/>
          <w:bCs/>
          <w:szCs w:val="22"/>
          <w14:ligatures w14:val="none"/>
        </w:rPr>
        <w:t>s</w:t>
      </w:r>
      <w:r w:rsidR="00EB5DC8" w:rsidRPr="007C6600">
        <w:rPr>
          <w:rFonts w:cs="Arial"/>
          <w:b/>
          <w:bCs/>
          <w:szCs w:val="22"/>
          <w14:ligatures w14:val="none"/>
        </w:rPr>
        <w:t>.</w:t>
      </w:r>
      <w:r w:rsidR="00467F5A" w:rsidRPr="007C6600">
        <w:rPr>
          <w:rFonts w:cs="Arial"/>
          <w:b/>
          <w:bCs/>
          <w:szCs w:val="22"/>
          <w14:ligatures w14:val="none"/>
        </w:rPr>
        <w:t xml:space="preserve"> </w:t>
      </w:r>
      <w:r w:rsidR="00EB5DC8" w:rsidRPr="007C6600">
        <w:rPr>
          <w:rFonts w:cs="Arial"/>
          <w:b/>
          <w:bCs/>
          <w:szCs w:val="22"/>
          <w14:ligatures w14:val="none"/>
        </w:rPr>
        <w:t xml:space="preserve"> </w:t>
      </w:r>
    </w:p>
    <w:p w14:paraId="784667EC" w14:textId="77777777" w:rsidR="00607181" w:rsidRPr="00B6248F" w:rsidRDefault="00607181" w:rsidP="005F56ED">
      <w:pPr>
        <w:rPr>
          <w:rFonts w:cs="Arial"/>
          <w:szCs w:val="22"/>
          <w14:ligatures w14:val="none"/>
        </w:rPr>
      </w:pPr>
    </w:p>
    <w:p w14:paraId="5EE801B3" w14:textId="77777777" w:rsidR="00607181" w:rsidRPr="00B6248F" w:rsidRDefault="00607181" w:rsidP="005F56ED">
      <w:pPr>
        <w:rPr>
          <w:rFonts w:cs="Arial"/>
          <w:szCs w:val="22"/>
          <w14:ligatures w14:val="none"/>
        </w:rPr>
      </w:pPr>
    </w:p>
    <w:p w14:paraId="6966EB69" w14:textId="77777777" w:rsidR="00607181" w:rsidRPr="00B6248F" w:rsidRDefault="00607181" w:rsidP="005F56ED">
      <w:pPr>
        <w:rPr>
          <w:rFonts w:cs="Arial"/>
          <w:szCs w:val="22"/>
          <w14:ligatures w14:val="none"/>
        </w:rPr>
      </w:pPr>
    </w:p>
    <w:p w14:paraId="29D29429" w14:textId="77777777" w:rsidR="00607181" w:rsidRDefault="00607181" w:rsidP="005F56ED">
      <w:pPr>
        <w:rPr>
          <w:rFonts w:cs="Arial"/>
          <w:szCs w:val="22"/>
          <w14:ligatures w14:val="none"/>
        </w:rPr>
      </w:pPr>
    </w:p>
    <w:p w14:paraId="651E3CFC" w14:textId="77777777" w:rsidR="00B826BB" w:rsidRDefault="00B826BB" w:rsidP="005F56ED">
      <w:pPr>
        <w:rPr>
          <w:rFonts w:cs="Arial"/>
          <w:szCs w:val="22"/>
          <w14:ligatures w14:val="none"/>
        </w:rPr>
      </w:pPr>
    </w:p>
    <w:p w14:paraId="7B17E9A9" w14:textId="77777777" w:rsidR="00B826BB" w:rsidRPr="00B6248F" w:rsidRDefault="00B826BB" w:rsidP="005F56ED">
      <w:pPr>
        <w:rPr>
          <w:rFonts w:cs="Arial"/>
          <w:szCs w:val="22"/>
          <w14:ligatures w14:val="none"/>
        </w:rPr>
      </w:pPr>
    </w:p>
    <w:p w14:paraId="79E2348C" w14:textId="77777777" w:rsidR="00607181" w:rsidRPr="00B6248F" w:rsidRDefault="00607181" w:rsidP="005F56ED">
      <w:pPr>
        <w:rPr>
          <w:rFonts w:cs="Arial"/>
          <w:szCs w:val="22"/>
          <w14:ligatures w14:val="none"/>
        </w:rPr>
      </w:pPr>
    </w:p>
    <w:p w14:paraId="7F18AC75" w14:textId="77777777" w:rsidR="00607181" w:rsidRPr="00B6248F" w:rsidRDefault="00607181" w:rsidP="005F56ED">
      <w:pPr>
        <w:rPr>
          <w:rFonts w:cs="Arial"/>
          <w:szCs w:val="22"/>
          <w14:ligatures w14:val="none"/>
        </w:rPr>
      </w:pPr>
    </w:p>
    <w:p w14:paraId="52576AAC" w14:textId="77777777" w:rsidR="00607181" w:rsidRPr="00B6248F" w:rsidRDefault="00607181" w:rsidP="005F56ED">
      <w:pPr>
        <w:rPr>
          <w:rFonts w:cs="Arial"/>
          <w:szCs w:val="22"/>
          <w14:ligatures w14:val="none"/>
        </w:rPr>
      </w:pPr>
    </w:p>
    <w:p w14:paraId="7C777CC8" w14:textId="77777777" w:rsidR="00607181" w:rsidRPr="00B6248F" w:rsidRDefault="00607181" w:rsidP="005F56ED">
      <w:pPr>
        <w:rPr>
          <w:rFonts w:cs="Arial"/>
          <w:szCs w:val="22"/>
          <w14:ligatures w14:val="none"/>
        </w:rPr>
      </w:pPr>
    </w:p>
    <w:p w14:paraId="502CAFB3" w14:textId="77777777" w:rsidR="00607181" w:rsidRPr="00B6248F" w:rsidRDefault="00607181" w:rsidP="005F56ED">
      <w:pPr>
        <w:rPr>
          <w:rFonts w:cs="Arial"/>
          <w:szCs w:val="22"/>
          <w14:ligatures w14:val="none"/>
        </w:rPr>
      </w:pPr>
    </w:p>
    <w:p w14:paraId="60AC73AF" w14:textId="77777777" w:rsidR="00607181" w:rsidRPr="00B6248F" w:rsidRDefault="00607181" w:rsidP="005F56ED">
      <w:pPr>
        <w:rPr>
          <w:rFonts w:cs="Arial"/>
          <w:szCs w:val="22"/>
          <w14:ligatures w14:val="none"/>
        </w:rPr>
      </w:pPr>
    </w:p>
    <w:p w14:paraId="4E9E15F1" w14:textId="77777777" w:rsidR="00607181" w:rsidRPr="00B6248F" w:rsidRDefault="00607181" w:rsidP="005F56ED">
      <w:pPr>
        <w:rPr>
          <w:rFonts w:cs="Arial"/>
          <w:szCs w:val="22"/>
          <w14:ligatures w14:val="none"/>
        </w:rPr>
      </w:pPr>
    </w:p>
    <w:p w14:paraId="5AB92B4D" w14:textId="77777777" w:rsidR="00607181" w:rsidRPr="00B6248F" w:rsidRDefault="00607181" w:rsidP="005F56ED">
      <w:pPr>
        <w:rPr>
          <w:rFonts w:cs="Arial"/>
          <w:szCs w:val="22"/>
          <w14:ligatures w14:val="none"/>
        </w:rPr>
      </w:pPr>
    </w:p>
    <w:p w14:paraId="191D7D3E" w14:textId="77777777" w:rsidR="00607181" w:rsidRPr="00B6248F" w:rsidRDefault="00607181" w:rsidP="005F56ED">
      <w:pPr>
        <w:rPr>
          <w:rFonts w:cs="Arial"/>
          <w:szCs w:val="22"/>
          <w14:ligatures w14:val="none"/>
        </w:rPr>
      </w:pPr>
    </w:p>
    <w:p w14:paraId="7875C26A" w14:textId="77777777" w:rsidR="00607181" w:rsidRPr="00B6248F" w:rsidRDefault="00607181" w:rsidP="005F56ED">
      <w:pPr>
        <w:rPr>
          <w:rFonts w:cs="Arial"/>
          <w:szCs w:val="22"/>
          <w14:ligatures w14:val="none"/>
        </w:rPr>
      </w:pPr>
    </w:p>
    <w:p w14:paraId="01ECD7C4" w14:textId="77777777" w:rsidR="00607181" w:rsidRPr="00B6248F" w:rsidRDefault="00607181" w:rsidP="005F56ED">
      <w:pPr>
        <w:rPr>
          <w:rFonts w:cs="Arial"/>
          <w:szCs w:val="22"/>
          <w14:ligatures w14:val="none"/>
        </w:rPr>
      </w:pPr>
    </w:p>
    <w:p w14:paraId="7EC85E03" w14:textId="77777777" w:rsidR="00607181" w:rsidRPr="00B6248F" w:rsidRDefault="00607181" w:rsidP="005F56ED">
      <w:pPr>
        <w:rPr>
          <w:rFonts w:cs="Arial"/>
          <w:szCs w:val="22"/>
          <w14:ligatures w14:val="none"/>
        </w:rPr>
      </w:pPr>
    </w:p>
    <w:p w14:paraId="0704382C" w14:textId="77777777" w:rsidR="00607181" w:rsidRPr="00B6248F" w:rsidRDefault="00607181" w:rsidP="005F56ED">
      <w:pPr>
        <w:rPr>
          <w:rFonts w:cs="Arial"/>
          <w:szCs w:val="22"/>
          <w14:ligatures w14:val="none"/>
        </w:rPr>
      </w:pPr>
    </w:p>
    <w:p w14:paraId="35805C53" w14:textId="77777777" w:rsidR="00607181" w:rsidRPr="00B6248F" w:rsidRDefault="00607181" w:rsidP="005F56ED">
      <w:pPr>
        <w:rPr>
          <w:rFonts w:cs="Arial"/>
          <w:szCs w:val="22"/>
          <w14:ligatures w14:val="none"/>
        </w:rPr>
      </w:pPr>
    </w:p>
    <w:p w14:paraId="1DB60568" w14:textId="77777777" w:rsidR="00607181" w:rsidRPr="00B6248F" w:rsidRDefault="00607181" w:rsidP="005F56ED">
      <w:pPr>
        <w:rPr>
          <w:rFonts w:cs="Arial"/>
          <w:szCs w:val="22"/>
          <w14:ligatures w14:val="none"/>
        </w:rPr>
      </w:pPr>
    </w:p>
    <w:p w14:paraId="17F945B6" w14:textId="77777777" w:rsidR="00607181" w:rsidRPr="00B6248F" w:rsidRDefault="00607181" w:rsidP="005F56ED">
      <w:pPr>
        <w:rPr>
          <w:rFonts w:cs="Arial"/>
          <w:szCs w:val="22"/>
          <w14:ligatures w14:val="none"/>
        </w:rPr>
      </w:pPr>
    </w:p>
    <w:p w14:paraId="3F74E1CD" w14:textId="77777777" w:rsidR="00607181" w:rsidRPr="00B6248F" w:rsidRDefault="00607181" w:rsidP="005F56ED">
      <w:pPr>
        <w:rPr>
          <w:rFonts w:cs="Arial"/>
          <w:szCs w:val="22"/>
          <w14:ligatures w14:val="none"/>
        </w:rPr>
      </w:pPr>
    </w:p>
    <w:p w14:paraId="6E54F7E7" w14:textId="77777777" w:rsidR="00607181" w:rsidRPr="00B6248F" w:rsidRDefault="00607181" w:rsidP="005F56ED">
      <w:pPr>
        <w:rPr>
          <w:rFonts w:cs="Arial"/>
          <w:szCs w:val="22"/>
          <w14:ligatures w14:val="none"/>
        </w:rPr>
      </w:pPr>
    </w:p>
    <w:p w14:paraId="2FE02E94" w14:textId="77777777" w:rsidR="00607181" w:rsidRPr="00B6248F" w:rsidRDefault="00607181" w:rsidP="005F56ED">
      <w:pPr>
        <w:rPr>
          <w:rFonts w:cs="Arial"/>
          <w:szCs w:val="22"/>
          <w14:ligatures w14:val="none"/>
        </w:rPr>
      </w:pPr>
    </w:p>
    <w:p w14:paraId="118BFB65" w14:textId="77777777" w:rsidR="00607181" w:rsidRPr="00B6248F" w:rsidRDefault="00607181" w:rsidP="005F56ED">
      <w:pPr>
        <w:rPr>
          <w:rFonts w:cs="Arial"/>
          <w:szCs w:val="22"/>
          <w14:ligatures w14:val="none"/>
        </w:rPr>
      </w:pPr>
    </w:p>
    <w:p w14:paraId="798CFB67" w14:textId="77777777" w:rsidR="00607181" w:rsidRPr="00B6248F" w:rsidRDefault="00607181" w:rsidP="005F56ED">
      <w:pPr>
        <w:rPr>
          <w:rFonts w:cs="Arial"/>
          <w:szCs w:val="22"/>
          <w14:ligatures w14:val="none"/>
        </w:rPr>
      </w:pPr>
    </w:p>
    <w:p w14:paraId="765AB26F" w14:textId="77777777" w:rsidR="00607181" w:rsidRPr="00B6248F" w:rsidRDefault="00607181" w:rsidP="005F56ED">
      <w:pPr>
        <w:rPr>
          <w:rFonts w:cs="Arial"/>
          <w:szCs w:val="22"/>
          <w14:ligatures w14:val="none"/>
        </w:rPr>
      </w:pPr>
    </w:p>
    <w:p w14:paraId="0BD2C5E5" w14:textId="77777777" w:rsidR="00607181" w:rsidRPr="00B6248F" w:rsidRDefault="00607181" w:rsidP="005F56ED">
      <w:pPr>
        <w:rPr>
          <w:rFonts w:cs="Arial"/>
          <w:szCs w:val="22"/>
          <w14:ligatures w14:val="none"/>
        </w:rPr>
      </w:pPr>
    </w:p>
    <w:p w14:paraId="54113AAE" w14:textId="77777777" w:rsidR="00607181" w:rsidRPr="00B6248F" w:rsidRDefault="00607181" w:rsidP="005F56ED">
      <w:pPr>
        <w:rPr>
          <w:rFonts w:cs="Arial"/>
          <w:szCs w:val="22"/>
          <w14:ligatures w14:val="none"/>
        </w:rPr>
      </w:pPr>
    </w:p>
    <w:p w14:paraId="41D5A392" w14:textId="77777777" w:rsidR="00607181" w:rsidRPr="00B6248F" w:rsidRDefault="00607181" w:rsidP="005F56ED">
      <w:pPr>
        <w:rPr>
          <w:rFonts w:cs="Arial"/>
          <w:szCs w:val="22"/>
          <w14:ligatures w14:val="none"/>
        </w:rPr>
      </w:pPr>
    </w:p>
    <w:p w14:paraId="26D22706" w14:textId="77777777" w:rsidR="00607181" w:rsidRPr="00B6248F" w:rsidRDefault="00607181" w:rsidP="005F56ED">
      <w:pPr>
        <w:rPr>
          <w:rFonts w:cs="Arial"/>
          <w:szCs w:val="22"/>
          <w14:ligatures w14:val="none"/>
        </w:rPr>
      </w:pPr>
    </w:p>
    <w:p w14:paraId="2FC60520" w14:textId="77777777" w:rsidR="00607181" w:rsidRPr="00B6248F" w:rsidRDefault="00607181" w:rsidP="005F56ED">
      <w:pPr>
        <w:rPr>
          <w:rFonts w:cs="Arial"/>
          <w:szCs w:val="22"/>
          <w14:ligatures w14:val="none"/>
        </w:rPr>
      </w:pPr>
    </w:p>
    <w:p w14:paraId="7C84382B" w14:textId="77777777" w:rsidR="00607181" w:rsidRPr="00B6248F" w:rsidRDefault="00607181" w:rsidP="005F56ED">
      <w:pPr>
        <w:rPr>
          <w:rFonts w:cs="Arial"/>
          <w:szCs w:val="22"/>
          <w14:ligatures w14:val="none"/>
        </w:rPr>
      </w:pPr>
    </w:p>
    <w:p w14:paraId="7D21D5B5" w14:textId="77777777" w:rsidR="00607181" w:rsidRPr="00B6248F" w:rsidRDefault="00607181" w:rsidP="005F56ED">
      <w:pPr>
        <w:rPr>
          <w:rFonts w:cs="Arial"/>
          <w:szCs w:val="22"/>
          <w14:ligatures w14:val="none"/>
        </w:rPr>
      </w:pPr>
    </w:p>
    <w:p w14:paraId="13FBF410" w14:textId="77777777" w:rsidR="00607181" w:rsidRPr="00B6248F" w:rsidRDefault="00607181" w:rsidP="005F56ED">
      <w:pPr>
        <w:rPr>
          <w:rFonts w:cs="Arial"/>
          <w:szCs w:val="22"/>
          <w14:ligatures w14:val="none"/>
        </w:rPr>
      </w:pPr>
    </w:p>
    <w:p w14:paraId="2EC05DF5" w14:textId="3E20089D" w:rsidR="00736329" w:rsidRPr="00B6248F" w:rsidRDefault="00736329" w:rsidP="000803E3">
      <w:pPr>
        <w:pStyle w:val="Heading1"/>
        <w:jc w:val="center"/>
        <w:rPr>
          <w:snapToGrid w:val="0"/>
        </w:rPr>
      </w:pPr>
      <w:bookmarkStart w:id="230" w:name="_Toc535218438"/>
      <w:bookmarkStart w:id="231" w:name="_Toc213261650"/>
      <w:r w:rsidRPr="00B6248F">
        <w:rPr>
          <w:snapToGrid w:val="0"/>
        </w:rPr>
        <w:lastRenderedPageBreak/>
        <w:t xml:space="preserve">EXHIBIT </w:t>
      </w:r>
      <w:bookmarkEnd w:id="230"/>
      <w:r w:rsidR="00705BDA" w:rsidRPr="00B6248F">
        <w:rPr>
          <w:snapToGrid w:val="0"/>
        </w:rPr>
        <w:t>G</w:t>
      </w:r>
      <w:r w:rsidR="00DF2A03" w:rsidRPr="00B6248F">
        <w:rPr>
          <w:snapToGrid w:val="0"/>
        </w:rPr>
        <w:t xml:space="preserve"> </w:t>
      </w:r>
      <w:r w:rsidR="00DF2A03" w:rsidRPr="00B6248F">
        <w:rPr>
          <w:snapToGrid w:val="0"/>
        </w:rPr>
        <w:br/>
        <w:t>STANDARD CONTRACT</w:t>
      </w:r>
      <w:r w:rsidR="007F6FBF">
        <w:rPr>
          <w:snapToGrid w:val="0"/>
        </w:rPr>
        <w:t xml:space="preserve"> TERMS</w:t>
      </w:r>
      <w:bookmarkEnd w:id="231"/>
    </w:p>
    <w:p w14:paraId="24E13BE0" w14:textId="097826B0" w:rsidR="00736329" w:rsidRPr="00B6248F" w:rsidRDefault="00736329" w:rsidP="005F56ED">
      <w:pPr>
        <w:rPr>
          <w:snapToGrid w:val="0"/>
        </w:rPr>
      </w:pPr>
    </w:p>
    <w:p w14:paraId="6FC2B8DE" w14:textId="69C49213" w:rsidR="00736329" w:rsidRPr="00B6248F" w:rsidRDefault="00736329" w:rsidP="00CF19C3">
      <w:pPr>
        <w:widowControl/>
        <w:autoSpaceDE/>
        <w:autoSpaceDN/>
        <w:adjustRightInd/>
        <w:spacing w:before="240"/>
        <w:rPr>
          <w:rFonts w:cs="Arial"/>
          <w:szCs w:val="22"/>
          <w14:ligatures w14:val="none"/>
        </w:rPr>
      </w:pPr>
      <w:r w:rsidRPr="00B6248F">
        <w:rPr>
          <w:rFonts w:cs="Arial"/>
          <w:szCs w:val="22"/>
          <w14:ligatures w14:val="none"/>
        </w:rPr>
        <w:t xml:space="preserve">A properly executed contract is a requirement of this RFP.  After an award has been made, it will be necessary for the winning Vendor to </w:t>
      </w:r>
      <w:proofErr w:type="gramStart"/>
      <w:r w:rsidRPr="00B6248F">
        <w:rPr>
          <w:rFonts w:cs="Arial"/>
          <w:szCs w:val="22"/>
          <w14:ligatures w14:val="none"/>
        </w:rPr>
        <w:t>execute</w:t>
      </w:r>
      <w:proofErr w:type="gramEnd"/>
      <w:r w:rsidRPr="00B6248F">
        <w:rPr>
          <w:rFonts w:cs="Arial"/>
          <w:szCs w:val="22"/>
          <w14:ligatures w14:val="none"/>
        </w:rPr>
        <w:t xml:space="preserve"> a </w:t>
      </w:r>
      <w:r w:rsidRPr="00B6248F">
        <w:rPr>
          <w:rFonts w:cs="Arial"/>
          <w:iCs/>
          <w:szCs w:val="22"/>
          <w14:ligatures w14:val="none"/>
        </w:rPr>
        <w:t>contract</w:t>
      </w:r>
      <w:r w:rsidRPr="00B6248F">
        <w:rPr>
          <w:rFonts w:cs="Arial"/>
          <w:szCs w:val="22"/>
          <w14:ligatures w14:val="none"/>
        </w:rPr>
        <w:t xml:space="preserve"> with </w:t>
      </w:r>
      <w:r w:rsidR="00372C07">
        <w:rPr>
          <w:rFonts w:cs="Arial"/>
          <w:szCs w:val="22"/>
          <w14:ligatures w14:val="none"/>
        </w:rPr>
        <w:t xml:space="preserve">the </w:t>
      </w:r>
      <w:r w:rsidRPr="00B6248F">
        <w:rPr>
          <w:rFonts w:cs="Arial"/>
          <w:bCs/>
          <w:szCs w:val="22"/>
          <w14:ligatures w14:val="none"/>
        </w:rPr>
        <w:t>MDE</w:t>
      </w:r>
      <w:r w:rsidRPr="00B6248F">
        <w:rPr>
          <w:rFonts w:cs="Arial"/>
          <w:szCs w:val="22"/>
          <w14:ligatures w14:val="none"/>
        </w:rPr>
        <w:t>.  The inclusion of this contract does not preclude</w:t>
      </w:r>
      <w:r w:rsidR="00372C07">
        <w:rPr>
          <w:rFonts w:cs="Arial"/>
          <w:szCs w:val="22"/>
          <w14:ligatures w14:val="none"/>
        </w:rPr>
        <w:t xml:space="preserve"> the</w:t>
      </w:r>
      <w:r w:rsidRPr="00B6248F">
        <w:rPr>
          <w:rFonts w:cs="Arial"/>
          <w:szCs w:val="22"/>
          <w14:ligatures w14:val="none"/>
        </w:rPr>
        <w:t xml:space="preserve"> </w:t>
      </w:r>
      <w:r w:rsidRPr="00B6248F">
        <w:rPr>
          <w:rFonts w:cs="Arial"/>
          <w:bCs/>
          <w:szCs w:val="22"/>
          <w14:ligatures w14:val="none"/>
        </w:rPr>
        <w:t>MDE</w:t>
      </w:r>
      <w:r w:rsidRPr="00B6248F">
        <w:rPr>
          <w:rFonts w:cs="Arial"/>
          <w:szCs w:val="22"/>
          <w14:ligatures w14:val="none"/>
        </w:rPr>
        <w:t xml:space="preserve"> from, at its sole discretion, negotiating additional terms and conditions with the selected Vendor(s) specific to the projects covered by this RFP.</w:t>
      </w:r>
    </w:p>
    <w:p w14:paraId="1C3B1B34" w14:textId="77777777" w:rsidR="00736329" w:rsidRPr="00B6248F" w:rsidRDefault="00736329" w:rsidP="00CF19C3">
      <w:pPr>
        <w:rPr>
          <w:rFonts w:cs="Arial"/>
          <w:szCs w:val="22"/>
          <w14:ligatures w14:val="none"/>
        </w:rPr>
      </w:pPr>
    </w:p>
    <w:p w14:paraId="228F6BCA" w14:textId="170DA4AB" w:rsidR="00736329" w:rsidRPr="00B6248F" w:rsidRDefault="00736329" w:rsidP="00CF19C3">
      <w:pPr>
        <w:rPr>
          <w:rFonts w:cs="Arial"/>
          <w:szCs w:val="22"/>
          <w14:ligatures w14:val="none"/>
        </w:rPr>
      </w:pPr>
      <w:r w:rsidRPr="00B6248F">
        <w:rPr>
          <w:rFonts w:cs="Arial"/>
          <w:szCs w:val="22"/>
          <w14:ligatures w14:val="none"/>
        </w:rPr>
        <w:t xml:space="preserve">If </w:t>
      </w:r>
      <w:r w:rsidR="00EA38FB">
        <w:rPr>
          <w:rFonts w:cs="Arial"/>
          <w:szCs w:val="22"/>
          <w14:ligatures w14:val="none"/>
        </w:rPr>
        <w:t xml:space="preserve">the </w:t>
      </w:r>
      <w:r w:rsidR="00F817B5">
        <w:rPr>
          <w:rFonts w:cs="Arial"/>
          <w:szCs w:val="22"/>
          <w14:ligatures w14:val="none"/>
        </w:rPr>
        <w:t>Offeror</w:t>
      </w:r>
      <w:r w:rsidRPr="00B6248F">
        <w:rPr>
          <w:rFonts w:cs="Arial"/>
          <w:szCs w:val="22"/>
          <w14:ligatures w14:val="none"/>
        </w:rPr>
        <w:t xml:space="preserve"> cannot comply with any term or condition of this Standard Contract, </w:t>
      </w:r>
      <w:r w:rsidR="00EA38FB">
        <w:rPr>
          <w:rFonts w:cs="Arial"/>
          <w:szCs w:val="22"/>
          <w14:ligatures w14:val="none"/>
        </w:rPr>
        <w:t>the Offeror</w:t>
      </w:r>
      <w:r w:rsidRPr="00B6248F">
        <w:rPr>
          <w:rFonts w:cs="Arial"/>
          <w:szCs w:val="22"/>
          <w14:ligatures w14:val="none"/>
        </w:rPr>
        <w:t xml:space="preserve"> must list and explain each specific exception on the </w:t>
      </w:r>
      <w:r w:rsidRPr="00B6248F">
        <w:rPr>
          <w:rFonts w:cs="Arial"/>
          <w:i/>
          <w:szCs w:val="22"/>
          <w14:ligatures w14:val="none"/>
        </w:rPr>
        <w:t>Proposal Exception Summary Form</w:t>
      </w:r>
      <w:r w:rsidRPr="00B6248F">
        <w:rPr>
          <w:rFonts w:cs="Arial"/>
          <w:szCs w:val="22"/>
          <w14:ligatures w14:val="none"/>
        </w:rPr>
        <w:t xml:space="preserve"> included in </w:t>
      </w:r>
      <w:r w:rsidR="004A2009" w:rsidRPr="00B6248F">
        <w:rPr>
          <w:rFonts w:cs="Arial"/>
          <w:szCs w:val="22"/>
          <w14:ligatures w14:val="none"/>
        </w:rPr>
        <w:t>Exhibit B</w:t>
      </w:r>
      <w:r w:rsidRPr="00B6248F">
        <w:rPr>
          <w:rFonts w:cs="Arial"/>
          <w:szCs w:val="22"/>
          <w14:ligatures w14:val="none"/>
        </w:rPr>
        <w:t>.</w:t>
      </w:r>
    </w:p>
    <w:p w14:paraId="06722C12" w14:textId="77777777" w:rsidR="002D6668" w:rsidRDefault="002D6668" w:rsidP="003D5B66">
      <w:pPr>
        <w:widowControl/>
        <w:autoSpaceDE/>
        <w:autoSpaceDN/>
        <w:adjustRightInd/>
        <w:spacing w:after="100" w:afterAutospacing="1" w:line="360" w:lineRule="auto"/>
        <w:rPr>
          <w:rFonts w:eastAsia="MS Gothic"/>
          <w:b/>
          <w:bCs/>
          <w:szCs w:val="22"/>
          <w:u w:val="single"/>
          <w14:ligatures w14:val="none"/>
        </w:rPr>
      </w:pPr>
    </w:p>
    <w:p w14:paraId="3744A14A" w14:textId="17E6A5C5" w:rsidR="00736329" w:rsidRPr="00154D9C" w:rsidRDefault="007F6FBF" w:rsidP="00CF19C3">
      <w:pPr>
        <w:widowControl/>
        <w:autoSpaceDE/>
        <w:autoSpaceDN/>
        <w:adjustRightInd/>
        <w:spacing w:after="-1" w:line="360" w:lineRule="auto"/>
        <w:jc w:val="center"/>
        <w:rPr>
          <w:rFonts w:eastAsia="MS Gothic"/>
          <w:b/>
          <w:bCs/>
          <w:szCs w:val="22"/>
          <w:u w:val="single"/>
          <w14:ligatures w14:val="none"/>
        </w:rPr>
      </w:pPr>
      <w:r w:rsidRPr="00154D9C">
        <w:rPr>
          <w:rFonts w:eastAsia="MS Gothic"/>
          <w:b/>
          <w:bCs/>
          <w:szCs w:val="22"/>
          <w:u w:val="single"/>
          <w14:ligatures w14:val="none"/>
        </w:rPr>
        <w:t>STANDARD TERMS AND CONDITIONS</w:t>
      </w:r>
    </w:p>
    <w:p w14:paraId="5EEC60D5" w14:textId="77777777" w:rsidR="00736329" w:rsidRPr="00B6248F" w:rsidRDefault="00736329" w:rsidP="00CF19C3">
      <w:pPr>
        <w:widowControl/>
        <w:autoSpaceDE/>
        <w:autoSpaceDN/>
        <w:adjustRightInd/>
        <w:rPr>
          <w:rFonts w:eastAsia="Calibri"/>
          <w:i/>
          <w:iCs/>
          <w:color w:val="000000"/>
          <w:szCs w:val="22"/>
          <w14:ligatures w14:val="none"/>
        </w:rPr>
      </w:pPr>
      <w:r w:rsidRPr="00B6248F">
        <w:rPr>
          <w:rFonts w:eastAsia="Calibri"/>
          <w:i/>
          <w:iCs/>
          <w:color w:val="000000"/>
          <w:szCs w:val="22"/>
          <w14:ligatures w14:val="none"/>
        </w:rPr>
        <w:t>Certain terms and conditions are required for contracting. Therefore, the Offeror shall assure agreement and compliance with the following standard terms and conditions.</w:t>
      </w:r>
    </w:p>
    <w:p w14:paraId="2D4BBA20" w14:textId="77777777" w:rsidR="00736329" w:rsidRPr="00B6248F" w:rsidRDefault="00736329" w:rsidP="00CF19C3">
      <w:pPr>
        <w:widowControl/>
        <w:tabs>
          <w:tab w:val="left" w:pos="-720"/>
        </w:tabs>
        <w:suppressAutoHyphens/>
        <w:autoSpaceDE/>
        <w:autoSpaceDN/>
        <w:adjustRightInd/>
        <w:rPr>
          <w:rFonts w:eastAsia="Calibri"/>
          <w:color w:val="000000"/>
          <w:szCs w:val="22"/>
          <w14:ligatures w14:val="none"/>
        </w:rPr>
      </w:pPr>
    </w:p>
    <w:p w14:paraId="2FFC1B97" w14:textId="4176E26A" w:rsidR="003D5B66" w:rsidRDefault="003D5B66" w:rsidP="003D5B66">
      <w:pPr>
        <w:widowControl/>
        <w:numPr>
          <w:ilvl w:val="0"/>
          <w:numId w:val="4"/>
        </w:numPr>
        <w:tabs>
          <w:tab w:val="left" w:pos="-720"/>
        </w:tabs>
        <w:suppressAutoHyphens/>
        <w:autoSpaceDE/>
        <w:autoSpaceDN/>
        <w:adjustRightInd/>
        <w:spacing w:after="100" w:afterAutospacing="1" w:line="360" w:lineRule="auto"/>
        <w:ind w:left="0"/>
        <w:rPr>
          <w:rFonts w:eastAsia="Calibri" w:cs="Arial"/>
          <w:b/>
          <w:color w:val="000000"/>
          <w:spacing w:val="-3"/>
          <w:szCs w:val="22"/>
          <w14:ligatures w14:val="none"/>
        </w:rPr>
      </w:pPr>
      <w:r>
        <w:rPr>
          <w:rFonts w:eastAsia="Calibri" w:cs="Arial"/>
          <w:b/>
          <w:color w:val="000000"/>
          <w:spacing w:val="-3"/>
          <w:szCs w:val="22"/>
          <w14:ligatures w14:val="none"/>
        </w:rPr>
        <w:t>ACKNOWLEDGEMENT OF AMENDMENTS</w:t>
      </w:r>
    </w:p>
    <w:p w14:paraId="01BAE4F9" w14:textId="55CCA3AD" w:rsidR="003D5B66" w:rsidRDefault="003D5B66" w:rsidP="003D5B66">
      <w:pPr>
        <w:widowControl/>
        <w:tabs>
          <w:tab w:val="left" w:pos="-720"/>
        </w:tabs>
        <w:suppressAutoHyphens/>
        <w:autoSpaceDE/>
        <w:autoSpaceDN/>
        <w:adjustRightInd/>
        <w:spacing w:after="100" w:afterAutospacing="1"/>
        <w:rPr>
          <w:rFonts w:eastAsia="Calibri" w:cs="Arial"/>
          <w:b/>
          <w:color w:val="000000"/>
          <w:spacing w:val="-3"/>
          <w:szCs w:val="22"/>
          <w14:ligatures w14:val="none"/>
        </w:rPr>
      </w:pPr>
      <w:r>
        <w:rPr>
          <w:rStyle w:val="normaltextrun"/>
          <w:rFonts w:eastAsiaTheme="majorEastAsia"/>
          <w:color w:val="000000"/>
          <w:szCs w:val="22"/>
          <w:shd w:val="clear" w:color="auto" w:fill="FFFFFF"/>
        </w:rPr>
        <w:t>Offerors shall acknowledge receipt of any amendment to the RFP in writing. The acknowledgement shall be signed and submitted as an attachment to the proposal. Each Offeror shall submit a written acknowledgement of every amendment to the MDE on or before the submission deadline</w:t>
      </w:r>
    </w:p>
    <w:p w14:paraId="4D3022EF" w14:textId="13188D94" w:rsidR="00736329" w:rsidRPr="00B6248F" w:rsidRDefault="00736329" w:rsidP="00CF19C3">
      <w:pPr>
        <w:widowControl/>
        <w:numPr>
          <w:ilvl w:val="0"/>
          <w:numId w:val="4"/>
        </w:numPr>
        <w:tabs>
          <w:tab w:val="left" w:pos="-720"/>
        </w:tabs>
        <w:suppressAutoHyphens/>
        <w:autoSpaceDE/>
        <w:autoSpaceDN/>
        <w:adjustRightInd/>
        <w:spacing w:after="-1" w:line="360" w:lineRule="auto"/>
        <w:ind w:left="0"/>
        <w:rPr>
          <w:rFonts w:eastAsia="Calibri" w:cs="Arial"/>
          <w:b/>
          <w:color w:val="000000"/>
          <w:spacing w:val="-3"/>
          <w:szCs w:val="22"/>
          <w14:ligatures w14:val="none"/>
        </w:rPr>
      </w:pPr>
      <w:r w:rsidRPr="00B6248F">
        <w:rPr>
          <w:rFonts w:eastAsia="Calibri" w:cs="Arial"/>
          <w:b/>
          <w:color w:val="000000"/>
          <w:spacing w:val="-3"/>
          <w:szCs w:val="22"/>
          <w14:ligatures w14:val="none"/>
        </w:rPr>
        <w:t>ACCEPTANCE PERIOD</w:t>
      </w:r>
    </w:p>
    <w:p w14:paraId="4AB90556" w14:textId="72EED590" w:rsidR="00736329" w:rsidRPr="00B6248F" w:rsidRDefault="00736329" w:rsidP="003D5B66">
      <w:pPr>
        <w:widowControl/>
        <w:tabs>
          <w:tab w:val="left" w:pos="-720"/>
        </w:tabs>
        <w:suppressAutoHyphens/>
        <w:autoSpaceDE/>
        <w:autoSpaceDN/>
        <w:adjustRightInd/>
        <w:spacing w:after="100" w:afterAutospacing="1"/>
        <w:rPr>
          <w:rFonts w:eastAsia="Calibri" w:cs="Arial"/>
          <w:bCs/>
          <w:color w:val="000000"/>
          <w:spacing w:val="-3"/>
          <w:szCs w:val="22"/>
          <w14:ligatures w14:val="none"/>
        </w:rPr>
      </w:pPr>
      <w:r w:rsidRPr="00B6248F">
        <w:rPr>
          <w:rFonts w:eastAsia="Calibri" w:cs="Arial"/>
          <w:bCs/>
          <w:color w:val="000000"/>
          <w:spacing w:val="-3"/>
          <w:szCs w:val="22"/>
          <w14:ligatures w14:val="none"/>
        </w:rPr>
        <w:t xml:space="preserve">The electronic copy of the response (proposal, bid, or application) shall be signed and submitted as required in the instructions provided in the solicitation no later than the time and date specified for receipt of responses. Timely submission of the response is the responsibility of the </w:t>
      </w:r>
      <w:r w:rsidR="003D5B66">
        <w:rPr>
          <w:rFonts w:eastAsia="Calibri" w:cs="Arial"/>
          <w:bCs/>
          <w:color w:val="000000"/>
          <w:spacing w:val="-3"/>
          <w:szCs w:val="22"/>
          <w14:ligatures w14:val="none"/>
        </w:rPr>
        <w:t>Offeror</w:t>
      </w:r>
      <w:r w:rsidRPr="00B6248F">
        <w:rPr>
          <w:rFonts w:eastAsia="Calibri" w:cs="Arial"/>
          <w:bCs/>
          <w:color w:val="000000"/>
          <w:spacing w:val="-3"/>
          <w:szCs w:val="22"/>
          <w14:ligatures w14:val="none"/>
        </w:rPr>
        <w:t>.</w:t>
      </w:r>
    </w:p>
    <w:p w14:paraId="370E9E44" w14:textId="77777777" w:rsidR="00736329" w:rsidRPr="00B6248F" w:rsidRDefault="00736329" w:rsidP="00CF19C3">
      <w:pPr>
        <w:widowControl/>
        <w:numPr>
          <w:ilvl w:val="0"/>
          <w:numId w:val="4"/>
        </w:numPr>
        <w:tabs>
          <w:tab w:val="left" w:pos="-720"/>
        </w:tabs>
        <w:suppressAutoHyphens/>
        <w:autoSpaceDE/>
        <w:autoSpaceDN/>
        <w:adjustRightInd/>
        <w:spacing w:after="-1" w:line="360" w:lineRule="auto"/>
        <w:ind w:left="0"/>
        <w:rPr>
          <w:rFonts w:eastAsia="Calibri" w:cs="Arial"/>
          <w:b/>
          <w:color w:val="000000"/>
          <w:spacing w:val="-3"/>
          <w:szCs w:val="22"/>
          <w14:ligatures w14:val="none"/>
        </w:rPr>
      </w:pPr>
      <w:r w:rsidRPr="00B6248F">
        <w:rPr>
          <w:rFonts w:eastAsia="Calibri" w:cs="Arial"/>
          <w:b/>
          <w:color w:val="000000"/>
          <w:spacing w:val="-3"/>
          <w:szCs w:val="22"/>
          <w14:ligatures w14:val="none"/>
        </w:rPr>
        <w:t>ACCESS TO RECORDS</w:t>
      </w:r>
    </w:p>
    <w:p w14:paraId="46DA715E" w14:textId="77777777" w:rsidR="00736329" w:rsidRPr="00B6248F" w:rsidRDefault="00736329" w:rsidP="00CF19C3">
      <w:pPr>
        <w:widowControl/>
        <w:tabs>
          <w:tab w:val="left" w:pos="-720"/>
        </w:tabs>
        <w:suppressAutoHyphens/>
        <w:autoSpaceDE/>
        <w:autoSpaceDN/>
        <w:adjustRightInd/>
        <w:rPr>
          <w:rFonts w:eastAsia="Calibri" w:cs="Arial"/>
          <w:color w:val="000000"/>
          <w:spacing w:val="-3"/>
          <w:szCs w:val="22"/>
          <w14:ligatures w14:val="none"/>
        </w:rPr>
      </w:pPr>
      <w:r w:rsidRPr="00B6248F">
        <w:rPr>
          <w:szCs w:val="22"/>
          <w14:ligatures w14:val="none"/>
        </w:rPr>
        <w:t>Contractor agrees that the MDE, or any of its duly authorized representatives, at any time during the term of this agreement, shall have access to, and the right to audit and examine any pertinent books, documents, papers, and records of Contractor related to Contractor’s charges and performance under this agreement. Such records shall be kept by Contractor for a period of three (3) years after final payment under this agreement, unless the MDE authorizes their earlier disposition. Contractor agrees to refund to the MDE any overpayment disclosed by any such audit. However, if any litigation, claim, negotiation, audit or other action involving the records has been started before the expiration of 3-year period, the records shall be retained until completion of the action and resolution of all issues which arise from it.</w:t>
      </w:r>
    </w:p>
    <w:p w14:paraId="453BF4BF" w14:textId="77777777" w:rsidR="00736329" w:rsidRPr="00B6248F" w:rsidRDefault="00736329" w:rsidP="00CF19C3">
      <w:pPr>
        <w:widowControl/>
        <w:autoSpaceDE/>
        <w:autoSpaceDN/>
        <w:adjustRightInd/>
        <w:rPr>
          <w:rFonts w:eastAsia="Calibri" w:cs="Arial"/>
          <w:color w:val="000000"/>
          <w:szCs w:val="22"/>
          <w14:ligatures w14:val="none"/>
        </w:rPr>
      </w:pPr>
    </w:p>
    <w:p w14:paraId="282915CF" w14:textId="77777777" w:rsidR="00736329" w:rsidRPr="00B6248F" w:rsidRDefault="00736329" w:rsidP="003D5B66">
      <w:pPr>
        <w:widowControl/>
        <w:numPr>
          <w:ilvl w:val="0"/>
          <w:numId w:val="4"/>
        </w:numPr>
        <w:tabs>
          <w:tab w:val="left" w:pos="-720"/>
        </w:tabs>
        <w:suppressAutoHyphens/>
        <w:autoSpaceDE/>
        <w:autoSpaceDN/>
        <w:adjustRightInd/>
        <w:spacing w:after="100" w:afterAutospacing="1" w:line="360" w:lineRule="auto"/>
        <w:ind w:left="0"/>
        <w:rPr>
          <w:rFonts w:eastAsia="Calibri" w:cs="Arial"/>
          <w:b/>
          <w:color w:val="000000"/>
          <w:spacing w:val="-3"/>
          <w:szCs w:val="22"/>
          <w14:ligatures w14:val="none"/>
        </w:rPr>
      </w:pPr>
      <w:r w:rsidRPr="00B6248F">
        <w:rPr>
          <w:rFonts w:eastAsia="Calibri" w:cs="Arial"/>
          <w:b/>
          <w:color w:val="000000"/>
          <w:spacing w:val="-3"/>
          <w:szCs w:val="22"/>
          <w14:ligatures w14:val="none"/>
        </w:rPr>
        <w:t xml:space="preserve">ANTI-ASSIGNMENT/SUBCONTRACTING </w:t>
      </w:r>
    </w:p>
    <w:p w14:paraId="4B36788C" w14:textId="77777777" w:rsidR="00736329" w:rsidRPr="00B6248F" w:rsidRDefault="00736329" w:rsidP="00CF19C3">
      <w:pPr>
        <w:widowControl/>
        <w:tabs>
          <w:tab w:val="left" w:pos="-720"/>
        </w:tabs>
        <w:suppressAutoHyphens/>
        <w:autoSpaceDE/>
        <w:autoSpaceDN/>
        <w:adjustRightInd/>
        <w:rPr>
          <w:rFonts w:eastAsia="Calibri" w:cs="Arial"/>
          <w:color w:val="000000"/>
          <w:spacing w:val="-3"/>
          <w:szCs w:val="22"/>
          <w14:ligatures w14:val="none"/>
        </w:rPr>
      </w:pPr>
      <w:r w:rsidRPr="00B6248F">
        <w:rPr>
          <w:rFonts w:eastAsia="Calibri" w:cs="Arial"/>
          <w:color w:val="000000"/>
          <w:spacing w:val="-3"/>
          <w:szCs w:val="22"/>
          <w14:ligatures w14:val="none"/>
        </w:rPr>
        <w:t xml:space="preserve">Contractor acknowledges that it was selected by the State to perform the services required hereunder based, in part, upon Contractor’s special skills and expertise. Contractor shall not assign, subcontract, or otherwise transfer this agreement, in whole or in part, without the prior written consent of the State, which the State may, in its sole discretion, approve or deny without reason. Any attempted assignment or transfer of its obligations without such consent shall be null and void. No such approval by the State of any subcontract shall be deemed in any way to provide for the incurrence of any obligation of the State in addition to the total fixed price agreed upon in this agreement. Subcontracts shall be subject to the terms and conditions of this </w:t>
      </w:r>
      <w:r w:rsidRPr="00B6248F">
        <w:rPr>
          <w:rFonts w:eastAsia="Calibri" w:cs="Arial"/>
          <w:color w:val="000000"/>
          <w:spacing w:val="-3"/>
          <w:szCs w:val="22"/>
          <w14:ligatures w14:val="none"/>
        </w:rPr>
        <w:lastRenderedPageBreak/>
        <w:t>agreement and to any conditions of approval that the State may deem necessary. Subject to the foregoing, this agreement shall be binding upon the respective successors and assigns of the parties.</w:t>
      </w:r>
    </w:p>
    <w:p w14:paraId="03BB5E3E" w14:textId="77777777" w:rsidR="00736329" w:rsidRPr="00B6248F" w:rsidRDefault="00736329" w:rsidP="00CF19C3">
      <w:pPr>
        <w:widowControl/>
        <w:tabs>
          <w:tab w:val="left" w:pos="-720"/>
        </w:tabs>
        <w:suppressAutoHyphens/>
        <w:autoSpaceDE/>
        <w:autoSpaceDN/>
        <w:adjustRightInd/>
        <w:rPr>
          <w:rFonts w:eastAsia="Calibri" w:cs="Arial"/>
          <w:color w:val="000000"/>
          <w:spacing w:val="-3"/>
          <w:szCs w:val="22"/>
          <w14:ligatures w14:val="none"/>
        </w:rPr>
      </w:pPr>
    </w:p>
    <w:p w14:paraId="461B19A9" w14:textId="77777777" w:rsidR="00736329" w:rsidRPr="00B6248F" w:rsidRDefault="00736329" w:rsidP="00CF19C3">
      <w:pPr>
        <w:widowControl/>
        <w:numPr>
          <w:ilvl w:val="0"/>
          <w:numId w:val="4"/>
        </w:numPr>
        <w:tabs>
          <w:tab w:val="left" w:pos="-720"/>
        </w:tabs>
        <w:suppressAutoHyphens/>
        <w:autoSpaceDE/>
        <w:autoSpaceDN/>
        <w:adjustRightInd/>
        <w:spacing w:after="-1" w:line="360" w:lineRule="auto"/>
        <w:ind w:left="0"/>
        <w:rPr>
          <w:rFonts w:eastAsia="Calibri" w:cs="Arial"/>
          <w:color w:val="000000"/>
          <w:spacing w:val="-3"/>
          <w:szCs w:val="22"/>
          <w14:ligatures w14:val="none"/>
        </w:rPr>
      </w:pPr>
      <w:r w:rsidRPr="00B6248F">
        <w:rPr>
          <w:rFonts w:eastAsia="Calibri" w:cs="Arial"/>
          <w:b/>
          <w:bCs/>
          <w:color w:val="000000"/>
          <w:spacing w:val="-3"/>
          <w:szCs w:val="22"/>
          <w14:ligatures w14:val="none"/>
        </w:rPr>
        <w:t>APPLICABLE LAW</w:t>
      </w:r>
    </w:p>
    <w:p w14:paraId="18B43786" w14:textId="2D61804E" w:rsidR="00736329" w:rsidRPr="00B6248F" w:rsidRDefault="00736329" w:rsidP="00CF19C3">
      <w:pPr>
        <w:widowControl/>
        <w:tabs>
          <w:tab w:val="left" w:pos="-720"/>
        </w:tabs>
        <w:suppressAutoHyphens/>
        <w:autoSpaceDE/>
        <w:autoSpaceDN/>
        <w:adjustRightInd/>
        <w:rPr>
          <w:rFonts w:eastAsia="Calibri" w:cs="Arial"/>
          <w:color w:val="000000"/>
          <w:spacing w:val="-3"/>
          <w:szCs w:val="22"/>
          <w14:ligatures w14:val="none"/>
        </w:rPr>
      </w:pPr>
      <w:r w:rsidRPr="00B6248F">
        <w:rPr>
          <w:rFonts w:eastAsia="Calibri" w:cs="Arial"/>
          <w:color w:val="000000"/>
          <w:spacing w:val="-3"/>
          <w:szCs w:val="22"/>
          <w14:ligatures w14:val="none"/>
        </w:rPr>
        <w:t xml:space="preserve">The contract shall be governed by and construed in accordance with the laws of the State of Mississippi, excluding its conflicts of </w:t>
      </w:r>
      <w:proofErr w:type="spellStart"/>
      <w:r w:rsidRPr="00B6248F">
        <w:rPr>
          <w:rFonts w:eastAsia="Calibri" w:cs="Arial"/>
          <w:color w:val="000000"/>
          <w:spacing w:val="-3"/>
          <w:szCs w:val="22"/>
          <w14:ligatures w14:val="none"/>
        </w:rPr>
        <w:t>laws</w:t>
      </w:r>
      <w:proofErr w:type="spellEnd"/>
      <w:r w:rsidRPr="00B6248F">
        <w:rPr>
          <w:rFonts w:eastAsia="Calibri" w:cs="Arial"/>
          <w:color w:val="000000"/>
          <w:spacing w:val="-3"/>
          <w:szCs w:val="22"/>
          <w14:ligatures w14:val="none"/>
        </w:rPr>
        <w:t xml:space="preserve"> provisions, and any litigation with respect thereto shall be brought in the courts of Mississippi.</w:t>
      </w:r>
      <w:r w:rsidR="000767AF">
        <w:rPr>
          <w:rFonts w:eastAsia="Calibri" w:cs="Arial"/>
          <w:color w:val="000000"/>
          <w:spacing w:val="-3"/>
          <w:szCs w:val="22"/>
          <w14:ligatures w14:val="none"/>
        </w:rPr>
        <w:t xml:space="preserve"> </w:t>
      </w:r>
    </w:p>
    <w:p w14:paraId="54C2BBF6" w14:textId="77777777" w:rsidR="00736329" w:rsidRDefault="00736329" w:rsidP="00CF19C3">
      <w:pPr>
        <w:widowControl/>
        <w:tabs>
          <w:tab w:val="left" w:pos="-720"/>
        </w:tabs>
        <w:suppressAutoHyphens/>
        <w:autoSpaceDE/>
        <w:autoSpaceDN/>
        <w:adjustRightInd/>
        <w:rPr>
          <w:rFonts w:eastAsia="Calibri" w:cs="Arial"/>
          <w:color w:val="000000"/>
          <w:spacing w:val="-3"/>
          <w:szCs w:val="22"/>
          <w14:ligatures w14:val="none"/>
        </w:rPr>
      </w:pPr>
    </w:p>
    <w:p w14:paraId="6DC5B2B7" w14:textId="77777777" w:rsidR="00154D9C" w:rsidRPr="00B6248F" w:rsidRDefault="00154D9C" w:rsidP="00CF19C3">
      <w:pPr>
        <w:widowControl/>
        <w:tabs>
          <w:tab w:val="left" w:pos="-720"/>
        </w:tabs>
        <w:suppressAutoHyphens/>
        <w:autoSpaceDE/>
        <w:autoSpaceDN/>
        <w:adjustRightInd/>
        <w:rPr>
          <w:rFonts w:eastAsia="Calibri" w:cs="Arial"/>
          <w:color w:val="000000"/>
          <w:spacing w:val="-3"/>
          <w:szCs w:val="22"/>
          <w14:ligatures w14:val="none"/>
        </w:rPr>
      </w:pPr>
    </w:p>
    <w:p w14:paraId="4DB1B39E" w14:textId="63F7C065" w:rsidR="00736329" w:rsidRPr="00B6248F" w:rsidRDefault="00736329" w:rsidP="00CF19C3">
      <w:pPr>
        <w:widowControl/>
        <w:numPr>
          <w:ilvl w:val="0"/>
          <w:numId w:val="4"/>
        </w:numPr>
        <w:autoSpaceDE/>
        <w:autoSpaceDN/>
        <w:adjustRightInd/>
        <w:spacing w:after="-1" w:line="360" w:lineRule="auto"/>
        <w:ind w:left="0"/>
        <w:rPr>
          <w:rFonts w:eastAsia="Calibri" w:cs="Arial"/>
          <w:b/>
          <w:szCs w:val="22"/>
          <w14:ligatures w14:val="none"/>
        </w:rPr>
      </w:pPr>
      <w:r w:rsidRPr="00B6248F">
        <w:rPr>
          <w:rFonts w:eastAsia="Calibri" w:cs="Arial"/>
          <w:b/>
          <w:szCs w:val="22"/>
          <w14:ligatures w14:val="none"/>
        </w:rPr>
        <w:t xml:space="preserve">APPROVAL </w:t>
      </w:r>
    </w:p>
    <w:p w14:paraId="354499C7" w14:textId="4B79503E" w:rsidR="00736329" w:rsidRPr="000D35FE" w:rsidRDefault="00736329" w:rsidP="00CF19C3">
      <w:pPr>
        <w:widowControl/>
        <w:autoSpaceDE/>
        <w:autoSpaceDN/>
        <w:adjustRightInd/>
        <w:rPr>
          <w:rFonts w:eastAsia="Calibri" w:cs="Arial"/>
          <w:color w:val="000000" w:themeColor="text1"/>
          <w:szCs w:val="22"/>
          <w14:ligatures w14:val="none"/>
        </w:rPr>
      </w:pPr>
      <w:r w:rsidRPr="00AB3BE0">
        <w:rPr>
          <w:rFonts w:eastAsia="Calibri" w:cs="Arial"/>
          <w:szCs w:val="22"/>
          <w14:ligatures w14:val="none"/>
        </w:rPr>
        <w:t xml:space="preserve">It is understood that if this contract requires approval by </w:t>
      </w:r>
      <w:r w:rsidRPr="000D35FE">
        <w:rPr>
          <w:rFonts w:eastAsia="Calibri" w:cs="Arial"/>
          <w:color w:val="000000" w:themeColor="text1"/>
          <w:szCs w:val="22"/>
          <w14:ligatures w14:val="none"/>
        </w:rPr>
        <w:t xml:space="preserve">the </w:t>
      </w:r>
      <w:r w:rsidR="00503603" w:rsidRPr="000D35FE">
        <w:rPr>
          <w:rFonts w:eastAsia="Calibri" w:cs="Arial"/>
          <w:color w:val="000000" w:themeColor="text1"/>
          <w:szCs w:val="22"/>
          <w14:ligatures w14:val="none"/>
        </w:rPr>
        <w:t>S</w:t>
      </w:r>
      <w:r w:rsidR="00C51850" w:rsidRPr="000D35FE">
        <w:rPr>
          <w:rFonts w:eastAsia="Calibri" w:cs="Arial"/>
          <w:color w:val="000000" w:themeColor="text1"/>
          <w:szCs w:val="22"/>
          <w14:ligatures w14:val="none"/>
        </w:rPr>
        <w:t xml:space="preserve">tate </w:t>
      </w:r>
      <w:r w:rsidR="00503603" w:rsidRPr="000D35FE">
        <w:rPr>
          <w:rFonts w:eastAsia="Calibri" w:cs="Arial"/>
          <w:color w:val="000000" w:themeColor="text1"/>
          <w:szCs w:val="22"/>
          <w14:ligatures w14:val="none"/>
        </w:rPr>
        <w:t>B</w:t>
      </w:r>
      <w:r w:rsidR="00C51850" w:rsidRPr="000D35FE">
        <w:rPr>
          <w:rFonts w:eastAsia="Calibri" w:cs="Arial"/>
          <w:color w:val="000000" w:themeColor="text1"/>
          <w:szCs w:val="22"/>
          <w14:ligatures w14:val="none"/>
        </w:rPr>
        <w:t xml:space="preserve">oard of </w:t>
      </w:r>
      <w:r w:rsidR="00503603" w:rsidRPr="000D35FE">
        <w:rPr>
          <w:rFonts w:eastAsia="Calibri" w:cs="Arial"/>
          <w:color w:val="000000" w:themeColor="text1"/>
          <w:szCs w:val="22"/>
          <w14:ligatures w14:val="none"/>
        </w:rPr>
        <w:t>E</w:t>
      </w:r>
      <w:r w:rsidR="00C51850" w:rsidRPr="000D35FE">
        <w:rPr>
          <w:rFonts w:eastAsia="Calibri" w:cs="Arial"/>
          <w:color w:val="000000" w:themeColor="text1"/>
          <w:szCs w:val="22"/>
          <w14:ligatures w14:val="none"/>
        </w:rPr>
        <w:t xml:space="preserve">ducation </w:t>
      </w:r>
      <w:r w:rsidR="00503603" w:rsidRPr="000D35FE">
        <w:rPr>
          <w:rFonts w:eastAsia="Calibri" w:cs="Arial"/>
          <w:color w:val="000000" w:themeColor="text1"/>
          <w:szCs w:val="22"/>
          <w14:ligatures w14:val="none"/>
        </w:rPr>
        <w:t xml:space="preserve">and </w:t>
      </w:r>
      <w:r w:rsidR="00010E81" w:rsidRPr="000D35FE">
        <w:rPr>
          <w:rFonts w:eastAsia="Calibri" w:cs="Arial"/>
          <w:color w:val="000000" w:themeColor="text1"/>
          <w:szCs w:val="22"/>
          <w14:ligatures w14:val="none"/>
        </w:rPr>
        <w:t>ITS</w:t>
      </w:r>
      <w:r w:rsidR="001569E6" w:rsidRPr="000D35FE">
        <w:rPr>
          <w:rFonts w:eastAsia="Calibri" w:cs="Arial"/>
          <w:color w:val="000000" w:themeColor="text1"/>
          <w:szCs w:val="22"/>
          <w14:ligatures w14:val="none"/>
        </w:rPr>
        <w:t xml:space="preserve"> </w:t>
      </w:r>
      <w:r w:rsidRPr="000D35FE">
        <w:rPr>
          <w:rFonts w:eastAsia="Calibri" w:cs="Arial"/>
          <w:color w:val="000000" w:themeColor="text1"/>
          <w:szCs w:val="22"/>
          <w14:ligatures w14:val="none"/>
        </w:rPr>
        <w:t xml:space="preserve">and </w:t>
      </w:r>
      <w:r w:rsidR="00C51850" w:rsidRPr="000D35FE">
        <w:rPr>
          <w:rFonts w:eastAsia="Calibri" w:cs="Arial"/>
          <w:color w:val="000000" w:themeColor="text1"/>
          <w:szCs w:val="22"/>
          <w14:ligatures w14:val="none"/>
        </w:rPr>
        <w:t xml:space="preserve">if </w:t>
      </w:r>
      <w:r w:rsidRPr="000D35FE">
        <w:rPr>
          <w:rFonts w:eastAsia="Calibri" w:cs="Arial"/>
          <w:color w:val="000000" w:themeColor="text1"/>
          <w:szCs w:val="22"/>
          <w14:ligatures w14:val="none"/>
        </w:rPr>
        <w:t>this contract is not approved by the</w:t>
      </w:r>
      <w:r w:rsidR="00503603" w:rsidRPr="000D35FE">
        <w:rPr>
          <w:rFonts w:eastAsia="Calibri" w:cs="Arial"/>
          <w:color w:val="000000" w:themeColor="text1"/>
          <w:szCs w:val="22"/>
          <w14:ligatures w14:val="none"/>
        </w:rPr>
        <w:t xml:space="preserve"> SBE and</w:t>
      </w:r>
      <w:r w:rsidRPr="000D35FE">
        <w:rPr>
          <w:rFonts w:eastAsia="Calibri" w:cs="Arial"/>
          <w:color w:val="000000" w:themeColor="text1"/>
          <w:szCs w:val="22"/>
          <w14:ligatures w14:val="none"/>
        </w:rPr>
        <w:t xml:space="preserve"> </w:t>
      </w:r>
      <w:r w:rsidR="00010E81" w:rsidRPr="000D35FE">
        <w:rPr>
          <w:rFonts w:eastAsia="Calibri" w:cs="Arial"/>
          <w:color w:val="000000" w:themeColor="text1"/>
          <w:szCs w:val="22"/>
          <w14:ligatures w14:val="none"/>
        </w:rPr>
        <w:t>ITS Board</w:t>
      </w:r>
      <w:r w:rsidR="00C01D94" w:rsidRPr="000D35FE">
        <w:rPr>
          <w:rFonts w:eastAsia="Calibri" w:cs="Arial"/>
          <w:color w:val="000000" w:themeColor="text1"/>
          <w:szCs w:val="22"/>
          <w14:ligatures w14:val="none"/>
        </w:rPr>
        <w:t xml:space="preserve"> </w:t>
      </w:r>
      <w:r w:rsidRPr="000D35FE">
        <w:rPr>
          <w:rFonts w:eastAsia="Calibri" w:cs="Arial"/>
          <w:color w:val="000000" w:themeColor="text1"/>
          <w:szCs w:val="22"/>
          <w14:ligatures w14:val="none"/>
        </w:rPr>
        <w:t>it is void and no payment shall be made hereunder.</w:t>
      </w:r>
    </w:p>
    <w:p w14:paraId="23CC37EB" w14:textId="77777777" w:rsidR="00736329" w:rsidRPr="000D35FE" w:rsidRDefault="00736329" w:rsidP="00CF19C3">
      <w:pPr>
        <w:widowControl/>
        <w:autoSpaceDE/>
        <w:autoSpaceDN/>
        <w:adjustRightInd/>
        <w:rPr>
          <w:rFonts w:eastAsia="Calibri" w:cs="Arial"/>
          <w:color w:val="000000" w:themeColor="text1"/>
          <w:szCs w:val="22"/>
          <w14:ligatures w14:val="none"/>
        </w:rPr>
      </w:pPr>
    </w:p>
    <w:p w14:paraId="6C89F6EE" w14:textId="77777777" w:rsidR="00736329" w:rsidRPr="00B6248F" w:rsidRDefault="00736329" w:rsidP="00CF19C3">
      <w:pPr>
        <w:widowControl/>
        <w:numPr>
          <w:ilvl w:val="0"/>
          <w:numId w:val="4"/>
        </w:numPr>
        <w:autoSpaceDE/>
        <w:autoSpaceDN/>
        <w:adjustRightInd/>
        <w:spacing w:after="-1" w:line="360" w:lineRule="auto"/>
        <w:ind w:left="0"/>
        <w:rPr>
          <w:rFonts w:eastAsia="Calibri" w:cs="Arial"/>
          <w:szCs w:val="22"/>
          <w14:ligatures w14:val="none"/>
        </w:rPr>
      </w:pPr>
      <w:r w:rsidRPr="00B6248F">
        <w:rPr>
          <w:rFonts w:eastAsia="Calibri" w:cs="Arial"/>
          <w:b/>
          <w:szCs w:val="22"/>
          <w14:ligatures w14:val="none"/>
        </w:rPr>
        <w:t>ATTORNEY’S FEES AND EXPENSES</w:t>
      </w:r>
    </w:p>
    <w:p w14:paraId="03D2EA06" w14:textId="77777777" w:rsidR="00736329" w:rsidRPr="00B6248F" w:rsidRDefault="00736329" w:rsidP="00CF19C3">
      <w:pPr>
        <w:widowControl/>
        <w:autoSpaceDE/>
        <w:autoSpaceDN/>
        <w:adjustRightInd/>
        <w:rPr>
          <w:rFonts w:eastAsia="Calibri" w:cs="Arial"/>
          <w:szCs w:val="22"/>
          <w14:ligatures w14:val="none"/>
        </w:rPr>
      </w:pPr>
      <w:r w:rsidRPr="00B6248F">
        <w:rPr>
          <w:rFonts w:eastAsia="Calibri" w:cs="Arial"/>
          <w:szCs w:val="22"/>
          <w14:ligatures w14:val="none"/>
        </w:rPr>
        <w:t>In the event Contractor defaults on any obligations under this Agreement, Contractor shall pay to the MDE all costs and expenses, without limitation, incurred by the MDE in enforcing this Agreement or reasonably related to enforcing this Agreement. This includes but is not limited to investigative fees, court costs, and attorneys’ fees. Under no circumstances shall the MDE be obligated to pay attorneys’ fees or legal costs to Contractor.</w:t>
      </w:r>
    </w:p>
    <w:p w14:paraId="4D688879" w14:textId="77777777" w:rsidR="00736329" w:rsidRPr="00B6248F" w:rsidRDefault="00736329" w:rsidP="00CF19C3">
      <w:pPr>
        <w:widowControl/>
        <w:autoSpaceDE/>
        <w:autoSpaceDN/>
        <w:adjustRightInd/>
        <w:rPr>
          <w:rFonts w:eastAsia="Calibri" w:cs="Arial"/>
          <w:szCs w:val="22"/>
          <w14:ligatures w14:val="none"/>
        </w:rPr>
      </w:pPr>
    </w:p>
    <w:p w14:paraId="3E486ED0" w14:textId="77777777" w:rsidR="00736329" w:rsidRPr="00B6248F" w:rsidRDefault="00736329" w:rsidP="00CF19C3">
      <w:pPr>
        <w:keepNext/>
        <w:widowControl/>
        <w:numPr>
          <w:ilvl w:val="0"/>
          <w:numId w:val="4"/>
        </w:numPr>
        <w:tabs>
          <w:tab w:val="left" w:pos="720"/>
        </w:tabs>
        <w:autoSpaceDE/>
        <w:autoSpaceDN/>
        <w:adjustRightInd/>
        <w:spacing w:after="-1" w:line="360" w:lineRule="auto"/>
        <w:ind w:left="0"/>
        <w:rPr>
          <w:rFonts w:eastAsia="Arial Unicode MS" w:cs="Arial"/>
          <w:b/>
          <w:bCs/>
          <w:szCs w:val="22"/>
          <w14:ligatures w14:val="none"/>
        </w:rPr>
      </w:pPr>
      <w:r w:rsidRPr="00B6248F">
        <w:rPr>
          <w:rFonts w:eastAsia="Arial Unicode MS" w:cs="Arial"/>
          <w:b/>
          <w:bCs/>
          <w:szCs w:val="22"/>
          <w14:ligatures w14:val="none"/>
        </w:rPr>
        <w:t>AUTHORITY OF SIGNATORY</w:t>
      </w:r>
    </w:p>
    <w:p w14:paraId="7BCFE7C4" w14:textId="77777777" w:rsidR="00736329" w:rsidRPr="00B6248F" w:rsidRDefault="00736329" w:rsidP="00CF19C3">
      <w:pPr>
        <w:keepNext/>
        <w:widowControl/>
        <w:tabs>
          <w:tab w:val="left" w:pos="720"/>
        </w:tabs>
        <w:autoSpaceDE/>
        <w:autoSpaceDN/>
        <w:adjustRightInd/>
        <w:spacing w:after="100" w:afterAutospacing="1"/>
        <w:rPr>
          <w:rFonts w:eastAsia="Arial Unicode MS" w:cs="Arial"/>
          <w:szCs w:val="22"/>
          <w14:ligatures w14:val="none"/>
        </w:rPr>
      </w:pPr>
      <w:r w:rsidRPr="00B6248F">
        <w:rPr>
          <w:rFonts w:eastAsia="Arial Unicode MS" w:cs="Arial"/>
          <w:szCs w:val="22"/>
          <w14:ligatures w14:val="none"/>
        </w:rPr>
        <w:t>Contractor acknowledges that the individual executing the contract on behalf of the MDE is doing so in his or her official capacity only. To the extent any provision contained in the contract exceeds the signatory’s authority, Contractor agrees that it will not look to that individual in his or her personal capacity or otherwise seek to hold him or her individually liable for exceeding such authority.</w:t>
      </w:r>
    </w:p>
    <w:p w14:paraId="71FB51F8" w14:textId="77777777" w:rsidR="00736329" w:rsidRPr="00B6248F" w:rsidRDefault="00736329" w:rsidP="00CF19C3">
      <w:pPr>
        <w:keepNext/>
        <w:widowControl/>
        <w:numPr>
          <w:ilvl w:val="0"/>
          <w:numId w:val="4"/>
        </w:numPr>
        <w:tabs>
          <w:tab w:val="left" w:pos="720"/>
        </w:tabs>
        <w:autoSpaceDE/>
        <w:autoSpaceDN/>
        <w:adjustRightInd/>
        <w:spacing w:after="-1" w:line="360" w:lineRule="auto"/>
        <w:ind w:left="0"/>
        <w:rPr>
          <w:rFonts w:eastAsia="Arial Unicode MS" w:cs="Arial"/>
          <w:b/>
          <w:bCs/>
          <w:szCs w:val="22"/>
          <w14:ligatures w14:val="none"/>
        </w:rPr>
      </w:pPr>
      <w:r w:rsidRPr="00B6248F">
        <w:rPr>
          <w:rFonts w:eastAsia="Arial Unicode MS" w:cs="Arial"/>
          <w:b/>
          <w:bCs/>
          <w:szCs w:val="22"/>
          <w14:ligatures w14:val="none"/>
        </w:rPr>
        <w:t>AUTHORITY TO CONTRACT</w:t>
      </w:r>
    </w:p>
    <w:p w14:paraId="51849C64" w14:textId="77777777" w:rsidR="00736329" w:rsidRPr="00B6248F" w:rsidRDefault="00736329" w:rsidP="00CF19C3">
      <w:pPr>
        <w:widowControl/>
        <w:tabs>
          <w:tab w:val="left" w:pos="-720"/>
        </w:tabs>
        <w:suppressAutoHyphens/>
        <w:autoSpaceDE/>
        <w:autoSpaceDN/>
        <w:adjustRightInd/>
        <w:rPr>
          <w:rFonts w:eastAsia="Calibri" w:cs="Arial"/>
          <w:color w:val="000000"/>
          <w:spacing w:val="-3"/>
          <w:szCs w:val="22"/>
          <w14:ligatures w14:val="none"/>
        </w:rPr>
      </w:pPr>
      <w:r w:rsidRPr="00B6248F">
        <w:rPr>
          <w:rFonts w:eastAsia="Calibri" w:cs="Arial"/>
          <w:color w:val="000000"/>
          <w:spacing w:val="-3"/>
          <w:szCs w:val="22"/>
          <w14:ligatures w14:val="none"/>
        </w:rPr>
        <w:t>Contractor warrants: (1) that it is a validly organized business with valid authority to enter into this agreement; (2) that it is qualified to do business and in good standing in the State of Mississippi; (3) that entry into and performance under this agreement is not restricted or prohibited by any loan, security, financing, contractual, or other agreement of any kind; and, (4) notwithstanding any other provision of this agreement to the contrary, that there are no existing legal proceedings or prospective legal proceedings, either voluntary or otherwise, which may adversely affect its ability to perform its obligations under this agreement.</w:t>
      </w:r>
    </w:p>
    <w:p w14:paraId="6770878F" w14:textId="77777777" w:rsidR="00736329" w:rsidRPr="00B6248F" w:rsidRDefault="00736329" w:rsidP="00CF19C3">
      <w:pPr>
        <w:widowControl/>
        <w:tabs>
          <w:tab w:val="left" w:pos="-720"/>
        </w:tabs>
        <w:suppressAutoHyphens/>
        <w:autoSpaceDE/>
        <w:autoSpaceDN/>
        <w:adjustRightInd/>
        <w:rPr>
          <w:rFonts w:eastAsia="Calibri" w:cs="Arial"/>
          <w:color w:val="000000"/>
          <w:spacing w:val="-3"/>
          <w:szCs w:val="22"/>
          <w14:ligatures w14:val="none"/>
        </w:rPr>
      </w:pPr>
    </w:p>
    <w:p w14:paraId="630D73FB" w14:textId="77777777" w:rsidR="00736329" w:rsidRPr="00B6248F" w:rsidRDefault="00736329" w:rsidP="00CF19C3">
      <w:pPr>
        <w:keepNext/>
        <w:widowControl/>
        <w:numPr>
          <w:ilvl w:val="0"/>
          <w:numId w:val="4"/>
        </w:numPr>
        <w:tabs>
          <w:tab w:val="left" w:pos="720"/>
        </w:tabs>
        <w:autoSpaceDE/>
        <w:autoSpaceDN/>
        <w:adjustRightInd/>
        <w:spacing w:after="-1" w:line="360" w:lineRule="auto"/>
        <w:ind w:left="0"/>
        <w:rPr>
          <w:rFonts w:eastAsia="Arial Unicode MS" w:cs="Arial"/>
          <w:b/>
          <w:bCs/>
          <w:szCs w:val="22"/>
          <w14:ligatures w14:val="none"/>
        </w:rPr>
      </w:pPr>
      <w:r w:rsidRPr="00B6248F">
        <w:rPr>
          <w:rFonts w:eastAsia="Arial Unicode MS" w:cs="Arial"/>
          <w:b/>
          <w:bCs/>
          <w:szCs w:val="22"/>
          <w14:ligatures w14:val="none"/>
        </w:rPr>
        <w:t>AVAILABILITY OF FUNDS</w:t>
      </w:r>
    </w:p>
    <w:p w14:paraId="162747C4" w14:textId="77777777" w:rsidR="00736329" w:rsidRPr="00B6248F" w:rsidRDefault="00736329" w:rsidP="00CF19C3">
      <w:pPr>
        <w:widowControl/>
        <w:autoSpaceDE/>
        <w:autoSpaceDN/>
        <w:adjustRightInd/>
        <w:rPr>
          <w:rFonts w:eastAsia="Calibri" w:cs="Arial"/>
          <w:color w:val="000000"/>
          <w:szCs w:val="22"/>
          <w14:ligatures w14:val="none"/>
        </w:rPr>
      </w:pPr>
      <w:r w:rsidRPr="00B6248F">
        <w:rPr>
          <w:rFonts w:eastAsia="Calibri" w:cs="Arial"/>
          <w:color w:val="000000"/>
          <w:szCs w:val="22"/>
          <w14:ligatures w14:val="none"/>
        </w:rPr>
        <w:t xml:space="preserve">It is expressly understood and agreed that the obligation of the MDE to proceed under this agreement is conditioned upon the appropriation of funds by the Mississippi State Legislature and the receipt of </w:t>
      </w:r>
      <w:proofErr w:type="gramStart"/>
      <w:r w:rsidRPr="00B6248F">
        <w:rPr>
          <w:rFonts w:eastAsia="Calibri" w:cs="Arial"/>
          <w:color w:val="000000"/>
          <w:szCs w:val="22"/>
          <w14:ligatures w14:val="none"/>
        </w:rPr>
        <w:t>appropriated</w:t>
      </w:r>
      <w:proofErr w:type="gramEnd"/>
      <w:r w:rsidRPr="00B6248F">
        <w:rPr>
          <w:rFonts w:eastAsia="Calibri" w:cs="Arial"/>
          <w:color w:val="000000"/>
          <w:szCs w:val="22"/>
          <w14:ligatures w14:val="none"/>
        </w:rPr>
        <w:t xml:space="preserve"> funds. If the funds anticipated for the continuing time fulfillment of the MDE shall have the right upon ten (10) business days written notice to Contractor, to terminate this agreement without damage, penalty, cost or expense to the MDE of any kind whatsoever. The effective date of termination shall be as specified in the notice of termination.</w:t>
      </w:r>
    </w:p>
    <w:p w14:paraId="7BF8ED09" w14:textId="77777777" w:rsidR="00736329" w:rsidRPr="00B6248F" w:rsidRDefault="00736329" w:rsidP="00CF19C3">
      <w:pPr>
        <w:widowControl/>
        <w:autoSpaceDE/>
        <w:autoSpaceDN/>
        <w:adjustRightInd/>
        <w:rPr>
          <w:rFonts w:eastAsia="Calibri" w:cs="Arial"/>
          <w:color w:val="000000"/>
          <w:szCs w:val="22"/>
          <w14:ligatures w14:val="none"/>
        </w:rPr>
      </w:pPr>
    </w:p>
    <w:p w14:paraId="17AA7360" w14:textId="77777777" w:rsidR="00736329" w:rsidRPr="00B6248F" w:rsidRDefault="00736329" w:rsidP="00CF19C3">
      <w:pPr>
        <w:widowControl/>
        <w:numPr>
          <w:ilvl w:val="0"/>
          <w:numId w:val="4"/>
        </w:numPr>
        <w:autoSpaceDE/>
        <w:autoSpaceDN/>
        <w:adjustRightInd/>
        <w:spacing w:after="-1" w:line="360" w:lineRule="auto"/>
        <w:ind w:left="0"/>
        <w:rPr>
          <w:rFonts w:eastAsia="Calibri" w:cs="Arial"/>
          <w:b/>
          <w:bCs/>
          <w:spacing w:val="-3"/>
          <w:szCs w:val="22"/>
          <w14:ligatures w14:val="none"/>
        </w:rPr>
      </w:pPr>
      <w:r w:rsidRPr="00B6248F">
        <w:rPr>
          <w:rFonts w:eastAsia="Calibri" w:cs="Arial"/>
          <w:b/>
          <w:bCs/>
          <w:spacing w:val="-3"/>
          <w:szCs w:val="22"/>
          <w14:ligatures w14:val="none"/>
        </w:rPr>
        <w:t xml:space="preserve">BACKGROUND CHECKS </w:t>
      </w:r>
    </w:p>
    <w:p w14:paraId="0118DC28" w14:textId="77777777" w:rsidR="00736329" w:rsidRPr="00B6248F" w:rsidRDefault="00736329" w:rsidP="00CF19C3">
      <w:pPr>
        <w:widowControl/>
        <w:rPr>
          <w:rFonts w:eastAsia="Calibri" w:cs="Arial"/>
          <w:b/>
          <w:bCs/>
          <w:spacing w:val="-3"/>
          <w:szCs w:val="22"/>
          <w14:ligatures w14:val="none"/>
        </w:rPr>
      </w:pPr>
      <w:r w:rsidRPr="00B6248F">
        <w:rPr>
          <w:rFonts w:eastAsia="Calibri" w:cs="Arial"/>
          <w:color w:val="000000"/>
          <w:spacing w:val="-3"/>
          <w:szCs w:val="22"/>
          <w14:ligatures w14:val="none"/>
        </w:rPr>
        <w:t xml:space="preserve">Contractor and/or its employees represents neither has ever been convicted or pled guilty or entered a plea of nolo contendere to a felony in any court of the state of Mississippi, another state, or in federal court in which public funds were unlawfully taken, obtained or misappropriated in the abuse of misuse of any office or employment or money coming into its hands by virtue of any office or employment. Contractor and/or its </w:t>
      </w:r>
      <w:r w:rsidRPr="00B6248F">
        <w:rPr>
          <w:rFonts w:eastAsia="Calibri" w:cs="Arial"/>
          <w:color w:val="000000"/>
          <w:spacing w:val="-3"/>
          <w:szCs w:val="22"/>
          <w14:ligatures w14:val="none"/>
        </w:rPr>
        <w:lastRenderedPageBreak/>
        <w:t xml:space="preserve">employees </w:t>
      </w:r>
      <w:proofErr w:type="gramStart"/>
      <w:r w:rsidRPr="00B6248F">
        <w:rPr>
          <w:rFonts w:eastAsia="Calibri" w:cs="Arial"/>
          <w:color w:val="000000"/>
          <w:spacing w:val="-3"/>
          <w:szCs w:val="22"/>
          <w14:ligatures w14:val="none"/>
        </w:rPr>
        <w:t>agrees</w:t>
      </w:r>
      <w:proofErr w:type="gramEnd"/>
      <w:r w:rsidRPr="00B6248F">
        <w:rPr>
          <w:rFonts w:eastAsia="Calibri" w:cs="Arial"/>
          <w:color w:val="000000"/>
          <w:spacing w:val="-3"/>
          <w:szCs w:val="22"/>
          <w14:ligatures w14:val="none"/>
        </w:rPr>
        <w:t xml:space="preserve"> to an initial criminal background check to be performed as well as subsequent criminal background checks that may be necessary and all charges associated with these criminal background checks will be the responsibility of Contractor, if applicable. Any disqualifying information received from the criminal background check will render this agreement null and void. </w:t>
      </w:r>
    </w:p>
    <w:p w14:paraId="669C016B" w14:textId="77777777" w:rsidR="00736329" w:rsidRPr="00B6248F" w:rsidRDefault="00736329" w:rsidP="00CF19C3">
      <w:pPr>
        <w:keepNext/>
        <w:widowControl/>
        <w:numPr>
          <w:ilvl w:val="0"/>
          <w:numId w:val="4"/>
        </w:numPr>
        <w:autoSpaceDE/>
        <w:autoSpaceDN/>
        <w:adjustRightInd/>
        <w:spacing w:after="-1" w:line="360" w:lineRule="auto"/>
        <w:ind w:left="0"/>
        <w:rPr>
          <w:rFonts w:eastAsia="Arial Unicode MS" w:cs="Arial"/>
          <w:b/>
          <w:bCs/>
          <w:color w:val="000000"/>
          <w:spacing w:val="-3"/>
          <w:szCs w:val="22"/>
          <w14:ligatures w14:val="none"/>
        </w:rPr>
      </w:pPr>
      <w:r w:rsidRPr="00B6248F">
        <w:rPr>
          <w:rFonts w:eastAsia="Arial Unicode MS" w:cs="Arial"/>
          <w:b/>
          <w:bCs/>
          <w:color w:val="000000"/>
          <w:spacing w:val="-3"/>
          <w:szCs w:val="22"/>
          <w14:ligatures w14:val="none"/>
        </w:rPr>
        <w:t xml:space="preserve"> CERTIFICATION OF INDEPENDENT PRICE DETERMINATION</w:t>
      </w:r>
    </w:p>
    <w:p w14:paraId="09EF4914" w14:textId="0EF385AC" w:rsidR="00736329" w:rsidRPr="00B6248F" w:rsidRDefault="00736329" w:rsidP="00CF19C3">
      <w:pPr>
        <w:keepNext/>
        <w:widowControl/>
        <w:autoSpaceDE/>
        <w:autoSpaceDN/>
        <w:adjustRightInd/>
        <w:spacing w:after="100" w:afterAutospacing="1"/>
        <w:rPr>
          <w:rFonts w:eastAsia="Arial Unicode MS" w:cs="Arial"/>
          <w:color w:val="000000"/>
          <w:spacing w:val="-3"/>
          <w:szCs w:val="22"/>
          <w14:ligatures w14:val="none"/>
        </w:rPr>
      </w:pPr>
      <w:r w:rsidRPr="00B6248F">
        <w:rPr>
          <w:rFonts w:eastAsia="Arial Unicode MS" w:cs="Arial"/>
          <w:color w:val="000000"/>
          <w:spacing w:val="-3"/>
          <w:szCs w:val="22"/>
          <w14:ligatures w14:val="none"/>
        </w:rPr>
        <w:t xml:space="preserve">By submitting a </w:t>
      </w:r>
      <w:r w:rsidR="00154D9C" w:rsidRPr="00B6248F">
        <w:rPr>
          <w:rFonts w:eastAsia="Arial Unicode MS" w:cs="Arial"/>
          <w:color w:val="000000"/>
          <w:spacing w:val="-3"/>
          <w:szCs w:val="22"/>
          <w14:ligatures w14:val="none"/>
        </w:rPr>
        <w:t>proposal,</w:t>
      </w:r>
      <w:r w:rsidRPr="00B6248F">
        <w:rPr>
          <w:rFonts w:eastAsia="Arial Unicode MS" w:cs="Arial"/>
          <w:color w:val="000000"/>
          <w:spacing w:val="-3"/>
          <w:szCs w:val="22"/>
          <w14:ligatures w14:val="none"/>
        </w:rPr>
        <w:t xml:space="preserve"> the Offeror certifies that the prices submitted in response to the solicitation have been arrived at independently and without any consultation, communication, or agreement with any other Offeror or competitor for the purpose of restricting competition.</w:t>
      </w:r>
    </w:p>
    <w:p w14:paraId="3BD34AA0" w14:textId="77777777" w:rsidR="00736329" w:rsidRPr="00B6248F" w:rsidRDefault="00736329" w:rsidP="00CF19C3">
      <w:pPr>
        <w:keepNext/>
        <w:widowControl/>
        <w:numPr>
          <w:ilvl w:val="0"/>
          <w:numId w:val="4"/>
        </w:numPr>
        <w:autoSpaceDE/>
        <w:autoSpaceDN/>
        <w:adjustRightInd/>
        <w:spacing w:after="-1" w:line="360" w:lineRule="auto"/>
        <w:ind w:left="0"/>
        <w:rPr>
          <w:rFonts w:eastAsia="Arial Unicode MS" w:cs="Arial"/>
          <w:b/>
          <w:bCs/>
          <w:color w:val="000000"/>
          <w:spacing w:val="-3"/>
          <w:szCs w:val="22"/>
          <w14:ligatures w14:val="none"/>
        </w:rPr>
      </w:pPr>
      <w:r w:rsidRPr="00B6248F">
        <w:rPr>
          <w:rFonts w:eastAsia="Arial Unicode MS" w:cs="Arial"/>
          <w:b/>
          <w:bCs/>
          <w:color w:val="000000"/>
          <w:spacing w:val="-3"/>
          <w:szCs w:val="22"/>
          <w14:ligatures w14:val="none"/>
        </w:rPr>
        <w:t>CHANGES IN SCOPE OF WORK</w:t>
      </w:r>
    </w:p>
    <w:p w14:paraId="33E2A51B" w14:textId="77777777" w:rsidR="00736329" w:rsidRPr="00B6248F" w:rsidRDefault="00736329" w:rsidP="00CF19C3">
      <w:pPr>
        <w:keepNext/>
        <w:widowControl/>
        <w:tabs>
          <w:tab w:val="left" w:pos="720"/>
        </w:tabs>
        <w:autoSpaceDE/>
        <w:autoSpaceDN/>
        <w:adjustRightInd/>
        <w:rPr>
          <w:rFonts w:eastAsia="Arial Unicode MS" w:cs="Arial"/>
          <w:bCs/>
          <w:color w:val="000000"/>
          <w:spacing w:val="-3"/>
          <w:szCs w:val="22"/>
          <w14:ligatures w14:val="none"/>
        </w:rPr>
      </w:pPr>
      <w:r w:rsidRPr="00B6248F">
        <w:rPr>
          <w:rFonts w:eastAsia="Arial Unicode MS" w:cs="Arial"/>
          <w:bCs/>
          <w:color w:val="000000"/>
          <w:spacing w:val="-3"/>
          <w:szCs w:val="22"/>
          <w14:ligatures w14:val="none"/>
        </w:rPr>
        <w:t>The MDE may order changes in the work consisting of additions, deletions, or other revisions within the general scope of the contract. No claims may be made by Contractor that the scope of the project or of Contractor’s services has been changed, requiring changes to the amount of compensation to Contractor or other adjustments to the contract, unless such changes or adjustments have been made by written amendment to the contract signed by the MDE and Contractor.</w:t>
      </w:r>
    </w:p>
    <w:p w14:paraId="18E4D381" w14:textId="77777777" w:rsidR="00736329" w:rsidRPr="003A570A" w:rsidRDefault="00736329" w:rsidP="00CF19C3">
      <w:pPr>
        <w:rPr>
          <w:rFonts w:eastAsia="Arial Unicode MS"/>
        </w:rPr>
      </w:pPr>
    </w:p>
    <w:p w14:paraId="1D92B569" w14:textId="77777777" w:rsidR="00736329" w:rsidRPr="00B6248F" w:rsidRDefault="00736329" w:rsidP="00CF19C3">
      <w:pPr>
        <w:keepNext/>
        <w:widowControl/>
        <w:tabs>
          <w:tab w:val="left" w:pos="-720"/>
        </w:tabs>
        <w:suppressAutoHyphens/>
        <w:autoSpaceDE/>
        <w:autoSpaceDN/>
        <w:adjustRightInd/>
        <w:rPr>
          <w:rFonts w:eastAsia="Arial Unicode MS" w:cs="Arial"/>
          <w:bCs/>
          <w:color w:val="000000"/>
          <w:spacing w:val="-3"/>
          <w:szCs w:val="22"/>
          <w14:ligatures w14:val="none"/>
        </w:rPr>
      </w:pPr>
      <w:r w:rsidRPr="00B6248F">
        <w:rPr>
          <w:rFonts w:eastAsia="Arial Unicode MS" w:cs="Arial"/>
          <w:bCs/>
          <w:color w:val="000000"/>
          <w:spacing w:val="-3"/>
          <w:szCs w:val="22"/>
          <w14:ligatures w14:val="none"/>
        </w:rPr>
        <w:t xml:space="preserve">If Contractor believes that any work is not within the scope of the project, </w:t>
      </w:r>
      <w:proofErr w:type="gramStart"/>
      <w:r w:rsidRPr="00B6248F">
        <w:rPr>
          <w:rFonts w:eastAsia="Arial Unicode MS" w:cs="Arial"/>
          <w:bCs/>
          <w:color w:val="000000"/>
          <w:spacing w:val="-3"/>
          <w:szCs w:val="22"/>
          <w14:ligatures w14:val="none"/>
        </w:rPr>
        <w:t>is</w:t>
      </w:r>
      <w:proofErr w:type="gramEnd"/>
      <w:r w:rsidRPr="00B6248F">
        <w:rPr>
          <w:rFonts w:eastAsia="Arial Unicode MS" w:cs="Arial"/>
          <w:bCs/>
          <w:color w:val="000000"/>
          <w:spacing w:val="-3"/>
          <w:szCs w:val="22"/>
          <w14:ligatures w14:val="none"/>
        </w:rPr>
        <w:t xml:space="preserve"> a material change, or will otherwise require more compensation to Contractor, Contractor must immediately notify the MDE in writing of this belief. If the MDE believes that the work is within the scope of the contract as written, Contractor will be ordered to and shall continue with the work as changes and at the cost stated for the work within the contract.</w:t>
      </w:r>
    </w:p>
    <w:p w14:paraId="204643CE" w14:textId="77777777" w:rsidR="00736329" w:rsidRPr="00B6248F" w:rsidRDefault="00736329" w:rsidP="00CF19C3">
      <w:pPr>
        <w:widowControl/>
        <w:rPr>
          <w:rFonts w:eastAsia="Calibri" w:cs="Arial"/>
          <w:b/>
          <w:szCs w:val="22"/>
          <w14:ligatures w14:val="none"/>
        </w:rPr>
      </w:pPr>
    </w:p>
    <w:p w14:paraId="42A3F454" w14:textId="77777777" w:rsidR="00736329" w:rsidRPr="00B6248F" w:rsidRDefault="00736329" w:rsidP="00CF19C3">
      <w:pPr>
        <w:keepNext/>
        <w:widowControl/>
        <w:numPr>
          <w:ilvl w:val="0"/>
          <w:numId w:val="4"/>
        </w:numPr>
        <w:tabs>
          <w:tab w:val="left" w:pos="720"/>
        </w:tabs>
        <w:autoSpaceDE/>
        <w:autoSpaceDN/>
        <w:adjustRightInd/>
        <w:spacing w:after="-1" w:line="360" w:lineRule="auto"/>
        <w:ind w:left="0"/>
        <w:rPr>
          <w:rFonts w:eastAsia="Arial Unicode MS" w:cs="Arial"/>
          <w:b/>
          <w:bCs/>
          <w:color w:val="000000"/>
          <w:spacing w:val="-3"/>
          <w:szCs w:val="22"/>
          <w14:ligatures w14:val="none"/>
        </w:rPr>
      </w:pPr>
      <w:r w:rsidRPr="00B6248F">
        <w:rPr>
          <w:rFonts w:eastAsia="Arial Unicode MS" w:cs="Arial"/>
          <w:b/>
          <w:bCs/>
          <w:color w:val="000000"/>
          <w:spacing w:val="-3"/>
          <w:szCs w:val="22"/>
          <w14:ligatures w14:val="none"/>
        </w:rPr>
        <w:t xml:space="preserve">  COMPLIANCE WITH EQUAL OPPORTUNITY IN EMPLOYMENT POLICY</w:t>
      </w:r>
    </w:p>
    <w:p w14:paraId="26E100BA" w14:textId="77777777" w:rsidR="00736329" w:rsidRPr="00B6248F" w:rsidRDefault="00736329" w:rsidP="00CF19C3">
      <w:pPr>
        <w:keepNext/>
        <w:widowControl/>
        <w:tabs>
          <w:tab w:val="left" w:pos="720"/>
        </w:tabs>
        <w:autoSpaceDE/>
        <w:autoSpaceDN/>
        <w:adjustRightInd/>
        <w:spacing w:after="100" w:afterAutospacing="1"/>
        <w:rPr>
          <w:rFonts w:eastAsia="Arial Unicode MS" w:cs="Arial"/>
          <w:color w:val="000000"/>
          <w:spacing w:val="-3"/>
          <w:szCs w:val="22"/>
          <w14:ligatures w14:val="none"/>
        </w:rPr>
      </w:pPr>
      <w:r w:rsidRPr="00B6248F">
        <w:rPr>
          <w:rFonts w:eastAsia="Arial Unicode MS" w:cs="Arial"/>
          <w:color w:val="000000"/>
          <w:spacing w:val="-3"/>
          <w:szCs w:val="22"/>
          <w14:ligatures w14:val="none"/>
        </w:rPr>
        <w:t xml:space="preserve">Contractor understands that the MDE is an equal opportunity employer and therefore, maintains a policy which prohibits unlawful discrimination based on race, color, creed, sex, age, national origin, physical handicap, disability, genetic information, or any other consideration made unlawful by federal, state, or local laws. All such discrimination is </w:t>
      </w:r>
      <w:proofErr w:type="gramStart"/>
      <w:r w:rsidRPr="00B6248F">
        <w:rPr>
          <w:rFonts w:eastAsia="Arial Unicode MS" w:cs="Arial"/>
          <w:color w:val="000000"/>
          <w:spacing w:val="-3"/>
          <w:szCs w:val="22"/>
          <w14:ligatures w14:val="none"/>
        </w:rPr>
        <w:t>unlawful</w:t>
      </w:r>
      <w:proofErr w:type="gramEnd"/>
      <w:r w:rsidRPr="00B6248F">
        <w:rPr>
          <w:rFonts w:eastAsia="Arial Unicode MS" w:cs="Arial"/>
          <w:color w:val="000000"/>
          <w:spacing w:val="-3"/>
          <w:szCs w:val="22"/>
          <w14:ligatures w14:val="none"/>
        </w:rPr>
        <w:t xml:space="preserve"> and Contractor agrees during the term of the agreement that Contractor will strictly adhere to this policy in its employment practices and provision of services.</w:t>
      </w:r>
    </w:p>
    <w:p w14:paraId="20E59A9E" w14:textId="77777777" w:rsidR="00736329" w:rsidRPr="00B6248F" w:rsidRDefault="00736329" w:rsidP="00CF19C3">
      <w:pPr>
        <w:keepNext/>
        <w:widowControl/>
        <w:numPr>
          <w:ilvl w:val="0"/>
          <w:numId w:val="4"/>
        </w:numPr>
        <w:tabs>
          <w:tab w:val="left" w:pos="720"/>
        </w:tabs>
        <w:autoSpaceDE/>
        <w:autoSpaceDN/>
        <w:adjustRightInd/>
        <w:spacing w:after="-1" w:line="360" w:lineRule="auto"/>
        <w:ind w:left="0"/>
        <w:rPr>
          <w:rFonts w:eastAsia="Arial Unicode MS" w:cs="Arial"/>
          <w:b/>
          <w:bCs/>
          <w:color w:val="000000"/>
          <w:spacing w:val="-3"/>
          <w:szCs w:val="22"/>
          <w14:ligatures w14:val="none"/>
        </w:rPr>
      </w:pPr>
      <w:r w:rsidRPr="00B6248F">
        <w:rPr>
          <w:rFonts w:eastAsia="Arial Unicode MS" w:cs="Arial"/>
          <w:b/>
          <w:bCs/>
          <w:color w:val="000000"/>
          <w:spacing w:val="-3"/>
          <w:szCs w:val="22"/>
          <w14:ligatures w14:val="none"/>
        </w:rPr>
        <w:t>COMPLIANCE WITH LAWS</w:t>
      </w:r>
    </w:p>
    <w:p w14:paraId="236957F9" w14:textId="77777777" w:rsidR="00736329" w:rsidRPr="00B6248F" w:rsidRDefault="00736329" w:rsidP="00CF19C3">
      <w:pPr>
        <w:widowControl/>
        <w:tabs>
          <w:tab w:val="left" w:pos="-720"/>
        </w:tabs>
        <w:suppressAutoHyphens/>
        <w:autoSpaceDE/>
        <w:autoSpaceDN/>
        <w:adjustRightInd/>
        <w:rPr>
          <w:rFonts w:eastAsia="Calibri" w:cs="Arial"/>
          <w:color w:val="000000"/>
          <w:spacing w:val="-3"/>
          <w:szCs w:val="22"/>
          <w14:ligatures w14:val="none"/>
        </w:rPr>
      </w:pPr>
      <w:proofErr w:type="gramStart"/>
      <w:r w:rsidRPr="00B6248F">
        <w:rPr>
          <w:rFonts w:eastAsia="Calibri" w:cs="Arial"/>
          <w:color w:val="000000"/>
          <w:spacing w:val="-3"/>
          <w:szCs w:val="22"/>
          <w14:ligatures w14:val="none"/>
        </w:rPr>
        <w:t>Contractor</w:t>
      </w:r>
      <w:proofErr w:type="gramEnd"/>
      <w:r w:rsidRPr="00B6248F">
        <w:rPr>
          <w:rFonts w:eastAsia="Calibri" w:cs="Arial"/>
          <w:color w:val="000000"/>
          <w:spacing w:val="-3"/>
          <w:szCs w:val="22"/>
          <w14:ligatures w14:val="none"/>
        </w:rPr>
        <w:t xml:space="preserve"> shall comply with, and all activities under this agreement shall be subject to, all applicable federal, state, and local laws and regulations, as now </w:t>
      </w:r>
      <w:proofErr w:type="gramStart"/>
      <w:r w:rsidRPr="00B6248F">
        <w:rPr>
          <w:rFonts w:eastAsia="Calibri" w:cs="Arial"/>
          <w:color w:val="000000"/>
          <w:spacing w:val="-3"/>
          <w:szCs w:val="22"/>
          <w14:ligatures w14:val="none"/>
        </w:rPr>
        <w:t>existing</w:t>
      </w:r>
      <w:proofErr w:type="gramEnd"/>
      <w:r w:rsidRPr="00B6248F">
        <w:rPr>
          <w:rFonts w:eastAsia="Calibri" w:cs="Arial"/>
          <w:color w:val="000000"/>
          <w:spacing w:val="-3"/>
          <w:szCs w:val="22"/>
          <w14:ligatures w14:val="none"/>
        </w:rPr>
        <w:t xml:space="preserve"> and as may be amended or modified.</w:t>
      </w:r>
    </w:p>
    <w:p w14:paraId="1B60A441" w14:textId="77777777" w:rsidR="00736329" w:rsidRPr="00B6248F" w:rsidRDefault="00736329" w:rsidP="00CF19C3">
      <w:pPr>
        <w:keepNext/>
        <w:widowControl/>
        <w:tabs>
          <w:tab w:val="left" w:pos="-720"/>
        </w:tabs>
        <w:suppressAutoHyphens/>
        <w:autoSpaceDE/>
        <w:autoSpaceDN/>
        <w:adjustRightInd/>
        <w:rPr>
          <w:rFonts w:eastAsia="Calibri" w:cs="Arial"/>
          <w:b/>
          <w:bCs/>
          <w:color w:val="000000"/>
          <w:spacing w:val="-3"/>
          <w:szCs w:val="22"/>
          <w14:ligatures w14:val="none"/>
        </w:rPr>
      </w:pPr>
    </w:p>
    <w:p w14:paraId="658A1F50" w14:textId="77777777" w:rsidR="00736329" w:rsidRPr="00B6248F" w:rsidRDefault="00736329" w:rsidP="00CF19C3">
      <w:pPr>
        <w:keepNext/>
        <w:widowControl/>
        <w:numPr>
          <w:ilvl w:val="0"/>
          <w:numId w:val="4"/>
        </w:numPr>
        <w:tabs>
          <w:tab w:val="left" w:pos="720"/>
        </w:tabs>
        <w:autoSpaceDE/>
        <w:autoSpaceDN/>
        <w:adjustRightInd/>
        <w:spacing w:after="-1" w:line="360" w:lineRule="auto"/>
        <w:ind w:left="0"/>
        <w:rPr>
          <w:rFonts w:eastAsia="Arial Unicode MS" w:cs="Arial"/>
          <w:b/>
          <w:bCs/>
          <w:color w:val="000000"/>
          <w:szCs w:val="22"/>
          <w14:ligatures w14:val="none"/>
        </w:rPr>
      </w:pPr>
      <w:r w:rsidRPr="00B6248F">
        <w:rPr>
          <w:rFonts w:eastAsia="Arial Unicode MS" w:cs="Arial"/>
          <w:b/>
          <w:bCs/>
          <w:color w:val="000000"/>
          <w:szCs w:val="22"/>
          <w14:ligatures w14:val="none"/>
        </w:rPr>
        <w:t xml:space="preserve">  CONFIDENTIALITY</w:t>
      </w:r>
    </w:p>
    <w:p w14:paraId="7EE027C2" w14:textId="77777777" w:rsidR="00736329" w:rsidRPr="00B6248F" w:rsidRDefault="00736329" w:rsidP="00CF19C3">
      <w:pPr>
        <w:keepNext/>
        <w:widowControl/>
        <w:tabs>
          <w:tab w:val="left" w:pos="720"/>
        </w:tabs>
        <w:autoSpaceDE/>
        <w:autoSpaceDN/>
        <w:adjustRightInd/>
        <w:rPr>
          <w:rFonts w:eastAsia="Arial Unicode MS" w:cs="Arial"/>
          <w:bCs/>
          <w:color w:val="000000"/>
          <w:szCs w:val="22"/>
          <w14:ligatures w14:val="none"/>
        </w:rPr>
      </w:pPr>
      <w:r w:rsidRPr="00B6248F">
        <w:rPr>
          <w:rFonts w:eastAsia="Arial Unicode MS" w:cs="Arial"/>
          <w:bCs/>
          <w:color w:val="000000"/>
          <w:szCs w:val="22"/>
          <w14:ligatures w14:val="none"/>
        </w:rPr>
        <w:t>The MDE is a public agency of the State of Mississippi and is subject to the Mississippi Public Records Act of 1983. Miss. Code Ann. §§ 25-61-1 et seq. If a public records request is made for any information provided to the MDE by Contractor, the MDE shall follow provisions of Mississippi Code Annotated §§ 25-61-9 and 79-23-1 before disclosing such information – unless Contractor has previously indicated the information is not trade secret or confidential commercial and financial information. The MDE shall not be liable to the Contractor for disclosure of information required by court order or required by law.</w:t>
      </w:r>
    </w:p>
    <w:p w14:paraId="78624CA9" w14:textId="77777777" w:rsidR="00736329" w:rsidRPr="003A570A" w:rsidRDefault="00736329" w:rsidP="00CF19C3">
      <w:pPr>
        <w:rPr>
          <w:rFonts w:eastAsia="Arial Unicode MS"/>
        </w:rPr>
      </w:pPr>
    </w:p>
    <w:p w14:paraId="6E23F417" w14:textId="77777777" w:rsidR="00736329" w:rsidRPr="00B6248F" w:rsidRDefault="00736329" w:rsidP="00CF19C3">
      <w:pPr>
        <w:widowControl/>
        <w:numPr>
          <w:ilvl w:val="0"/>
          <w:numId w:val="4"/>
        </w:numPr>
        <w:autoSpaceDE/>
        <w:autoSpaceDN/>
        <w:adjustRightInd/>
        <w:spacing w:after="-1" w:line="360" w:lineRule="auto"/>
        <w:ind w:left="0"/>
        <w:rPr>
          <w:rFonts w:eastAsia="Calibri" w:cs="Arial"/>
          <w:b/>
          <w:i/>
          <w:color w:val="000000"/>
          <w:szCs w:val="22"/>
          <w14:ligatures w14:val="none"/>
        </w:rPr>
      </w:pPr>
      <w:r w:rsidRPr="00B6248F">
        <w:rPr>
          <w:rFonts w:eastAsia="Calibri" w:cs="Arial"/>
          <w:b/>
          <w:bCs/>
          <w:szCs w:val="22"/>
          <w14:ligatures w14:val="none"/>
        </w:rPr>
        <w:t xml:space="preserve">  CONTRACT ASSIGNMENT AND SUBCONTRACTING</w:t>
      </w:r>
    </w:p>
    <w:p w14:paraId="74580A91" w14:textId="77777777" w:rsidR="00736329" w:rsidRPr="00B6248F" w:rsidRDefault="00736329" w:rsidP="00CF19C3">
      <w:pPr>
        <w:widowControl/>
        <w:autoSpaceDE/>
        <w:autoSpaceDN/>
        <w:adjustRightInd/>
        <w:spacing w:after="100" w:afterAutospacing="1"/>
        <w:rPr>
          <w:rFonts w:eastAsia="Calibri" w:cs="Arial"/>
          <w:bCs/>
          <w:iCs/>
          <w:color w:val="000000"/>
          <w:szCs w:val="22"/>
          <w14:ligatures w14:val="none"/>
        </w:rPr>
      </w:pPr>
      <w:r w:rsidRPr="00B6248F">
        <w:rPr>
          <w:rFonts w:eastAsia="Calibri" w:cs="Arial"/>
          <w:bCs/>
          <w:iCs/>
          <w:color w:val="000000"/>
          <w:szCs w:val="22"/>
          <w14:ligatures w14:val="none"/>
        </w:rPr>
        <w:t xml:space="preserve">Contractor acknowledges that it was selected by the MDE to perform the services required hereunder based, in part, upon Contractor’s special skills and expertise. Contractor shall not assign, subcontract, or otherwise transfer this agreement, in whole or in part, without the prior written consent of the MDE, which may, in its sole discretion, approve or deny without reason. Any attempted assignment or transfer of Contractor’s obligations hereunder without consent of the MDE shall be null and void. Subcontracts shall be subject to the terms and conditions of this agreement and to any conditions of approval that the MDE may deem necessary. Subject to the foregoing, this agreement shall be binding upon the respective </w:t>
      </w:r>
      <w:r w:rsidRPr="00B6248F">
        <w:rPr>
          <w:rFonts w:eastAsia="Calibri" w:cs="Arial"/>
          <w:bCs/>
          <w:iCs/>
          <w:color w:val="000000"/>
          <w:szCs w:val="22"/>
          <w14:ligatures w14:val="none"/>
        </w:rPr>
        <w:lastRenderedPageBreak/>
        <w:t>successors and assigns of the parties. MDE reserves the right to request changes in personnel assigned to the project. The MDE Project Manager must pre-approve any changes in key personnel through the contract term. Substitutions are not permitted without written approval of the MDE Program Project Manager.</w:t>
      </w:r>
    </w:p>
    <w:p w14:paraId="709A5263" w14:textId="77777777" w:rsidR="00736329" w:rsidRPr="00B6248F" w:rsidRDefault="00736329" w:rsidP="00CF19C3">
      <w:pPr>
        <w:widowControl/>
        <w:numPr>
          <w:ilvl w:val="0"/>
          <w:numId w:val="4"/>
        </w:numPr>
        <w:autoSpaceDE/>
        <w:autoSpaceDN/>
        <w:adjustRightInd/>
        <w:spacing w:after="-1" w:line="360" w:lineRule="auto"/>
        <w:ind w:left="0"/>
        <w:rPr>
          <w:rFonts w:eastAsia="Calibri" w:cs="Arial"/>
          <w:b/>
          <w:iCs/>
          <w:color w:val="000000"/>
          <w:szCs w:val="22"/>
          <w14:ligatures w14:val="none"/>
        </w:rPr>
      </w:pPr>
      <w:r w:rsidRPr="00B6248F">
        <w:rPr>
          <w:rFonts w:eastAsia="Calibri" w:cs="Arial"/>
          <w:b/>
          <w:iCs/>
          <w:color w:val="000000"/>
          <w:szCs w:val="22"/>
          <w14:ligatures w14:val="none"/>
        </w:rPr>
        <w:t>CONTRACT RIGHTS</w:t>
      </w:r>
    </w:p>
    <w:p w14:paraId="6B578797" w14:textId="77777777" w:rsidR="00736329" w:rsidRPr="00B6248F" w:rsidRDefault="00736329" w:rsidP="00CF19C3">
      <w:pPr>
        <w:widowControl/>
        <w:autoSpaceDE/>
        <w:autoSpaceDN/>
        <w:adjustRightInd/>
        <w:spacing w:after="100" w:afterAutospacing="1"/>
        <w:rPr>
          <w:rFonts w:eastAsia="Calibri" w:cs="Arial"/>
          <w:bCs/>
          <w:iCs/>
          <w:color w:val="000000"/>
          <w:szCs w:val="22"/>
          <w14:ligatures w14:val="none"/>
        </w:rPr>
      </w:pPr>
      <w:r w:rsidRPr="00B6248F">
        <w:rPr>
          <w:rFonts w:eastAsia="Calibri" w:cs="Arial"/>
          <w:bCs/>
          <w:iCs/>
          <w:color w:val="000000"/>
          <w:szCs w:val="22"/>
          <w14:ligatures w14:val="none"/>
        </w:rPr>
        <w:t>Contract rights do not vest in any party until a contract is legally executed. The MDE is under no obligation to award a contract following issuance of this solicitation.</w:t>
      </w:r>
    </w:p>
    <w:p w14:paraId="17F98DCA" w14:textId="77777777" w:rsidR="00736329" w:rsidRPr="00B6248F" w:rsidRDefault="00736329" w:rsidP="00CF19C3">
      <w:pPr>
        <w:widowControl/>
        <w:numPr>
          <w:ilvl w:val="0"/>
          <w:numId w:val="4"/>
        </w:numPr>
        <w:autoSpaceDE/>
        <w:autoSpaceDN/>
        <w:adjustRightInd/>
        <w:spacing w:after="-1" w:line="360" w:lineRule="auto"/>
        <w:ind w:left="0"/>
        <w:rPr>
          <w:rFonts w:eastAsia="Calibri" w:cs="Arial"/>
          <w:b/>
          <w:i/>
          <w:color w:val="000000"/>
          <w:szCs w:val="22"/>
          <w14:ligatures w14:val="none"/>
        </w:rPr>
      </w:pPr>
      <w:r w:rsidRPr="00B6248F">
        <w:rPr>
          <w:rFonts w:eastAsia="Calibri" w:cs="Arial"/>
          <w:b/>
          <w:bCs/>
          <w:szCs w:val="22"/>
          <w14:ligatures w14:val="none"/>
        </w:rPr>
        <w:t>CONTRACTOR PERSONNEL</w:t>
      </w:r>
    </w:p>
    <w:p w14:paraId="5BC14171" w14:textId="77777777" w:rsidR="00736329" w:rsidRPr="00B6248F" w:rsidRDefault="00736329" w:rsidP="00CF19C3">
      <w:pPr>
        <w:widowControl/>
        <w:tabs>
          <w:tab w:val="left" w:pos="-720"/>
        </w:tabs>
        <w:suppressAutoHyphens/>
        <w:rPr>
          <w14:ligatures w14:val="none"/>
        </w:rPr>
      </w:pPr>
      <w:r w:rsidRPr="00B6248F">
        <w:rPr>
          <w14:ligatures w14:val="none"/>
        </w:rPr>
        <w:t>The MDE shall, throughout the life of the contract, have the right of reasonable rejection and approval of staff or subcontractors assigned to the work by Contractor. If the MDE reasonably rejects staff or subcontractors, Contractor shall provide replacement staff or subcontractors satisfactory to the MDE in a timely manner and at no additional cost to the MDE. The day-to-day supervision and control of Contractor’s employees and subcontractors is the sole responsibility of Contractor.</w:t>
      </w:r>
    </w:p>
    <w:p w14:paraId="1FF87BB2" w14:textId="77777777" w:rsidR="00736329" w:rsidRPr="00B6248F" w:rsidRDefault="00736329" w:rsidP="00CF19C3">
      <w:pPr>
        <w:widowControl/>
        <w:tabs>
          <w:tab w:val="left" w:pos="-720"/>
        </w:tabs>
        <w:suppressAutoHyphens/>
        <w:rPr>
          <w14:ligatures w14:val="none"/>
        </w:rPr>
      </w:pPr>
    </w:p>
    <w:p w14:paraId="1AAE27DE" w14:textId="77777777" w:rsidR="00736329" w:rsidRPr="00B6248F" w:rsidRDefault="00736329" w:rsidP="00CF19C3">
      <w:pPr>
        <w:widowControl/>
        <w:tabs>
          <w:tab w:val="left" w:pos="-720"/>
        </w:tabs>
        <w:suppressAutoHyphens/>
        <w:rPr>
          <w:rFonts w:eastAsia="Calibri" w:cs="Arial"/>
          <w:szCs w:val="22"/>
          <w:lang w:eastAsia="x-none"/>
          <w14:ligatures w14:val="none"/>
        </w:rPr>
      </w:pPr>
      <w:r w:rsidRPr="00B6248F">
        <w:rPr>
          <w:rFonts w:eastAsia="Calibri" w:cs="Arial"/>
          <w:szCs w:val="22"/>
          <w:lang w:eastAsia="x-none"/>
          <w14:ligatures w14:val="none"/>
        </w:rPr>
        <w:t xml:space="preserve">Contractor agrees that, </w:t>
      </w:r>
      <w:proofErr w:type="gramStart"/>
      <w:r w:rsidRPr="00B6248F">
        <w:rPr>
          <w:rFonts w:eastAsia="Calibri" w:cs="Arial"/>
          <w:szCs w:val="22"/>
          <w:lang w:eastAsia="x-none"/>
          <w14:ligatures w14:val="none"/>
        </w:rPr>
        <w:t>at all times</w:t>
      </w:r>
      <w:proofErr w:type="gramEnd"/>
      <w:r w:rsidRPr="00B6248F">
        <w:rPr>
          <w:rFonts w:eastAsia="Calibri" w:cs="Arial"/>
          <w:szCs w:val="22"/>
          <w:lang w:eastAsia="x-none"/>
          <w14:ligatures w14:val="none"/>
        </w:rPr>
        <w:t>, the employees of contractor furnishing or performing any of the services specified under this agreement shall do so in a proper, workmanlike, and dignified manner.</w:t>
      </w:r>
    </w:p>
    <w:p w14:paraId="704C840E" w14:textId="77777777" w:rsidR="00736329" w:rsidRPr="003A570A" w:rsidRDefault="00736329" w:rsidP="00CF19C3">
      <w:pPr>
        <w:rPr>
          <w:rFonts w:eastAsia="Arial Unicode MS"/>
        </w:rPr>
      </w:pPr>
    </w:p>
    <w:p w14:paraId="6834DD67" w14:textId="20E1410D" w:rsidR="004207E2" w:rsidRDefault="00736329" w:rsidP="004207E2">
      <w:pPr>
        <w:widowControl/>
        <w:numPr>
          <w:ilvl w:val="0"/>
          <w:numId w:val="4"/>
        </w:numPr>
        <w:autoSpaceDE/>
        <w:autoSpaceDN/>
        <w:adjustRightInd/>
        <w:spacing w:after="-1" w:line="360" w:lineRule="auto"/>
        <w:ind w:left="0"/>
        <w:rPr>
          <w:rFonts w:eastAsia="Calibri" w:cs="Arial"/>
          <w:color w:val="000000"/>
          <w:szCs w:val="22"/>
          <w14:ligatures w14:val="none"/>
        </w:rPr>
      </w:pPr>
      <w:r w:rsidRPr="00B6248F">
        <w:rPr>
          <w:rFonts w:eastAsia="Arial Unicode MS" w:cs="Arial"/>
          <w:b/>
          <w:bCs/>
          <w:color w:val="000000"/>
          <w:szCs w:val="22"/>
          <w14:ligatures w14:val="none"/>
        </w:rPr>
        <w:t xml:space="preserve"> COPYRIGHTS</w:t>
      </w:r>
      <w:r w:rsidRPr="00B6248F">
        <w:rPr>
          <w:rFonts w:eastAsia="Calibri" w:cs="Arial"/>
          <w:color w:val="000000"/>
          <w:szCs w:val="22"/>
          <w14:ligatures w14:val="none"/>
        </w:rPr>
        <w:t xml:space="preserve"> </w:t>
      </w:r>
    </w:p>
    <w:p w14:paraId="66972D48" w14:textId="77777777" w:rsidR="004207E2" w:rsidRPr="00397A29" w:rsidRDefault="004207E2" w:rsidP="00397A29">
      <w:pPr>
        <w:widowControl/>
        <w:autoSpaceDE/>
        <w:autoSpaceDN/>
        <w:adjustRightInd/>
        <w:rPr>
          <w:rFonts w:eastAsia="Calibri" w:cs="Arial"/>
          <w:color w:val="000000"/>
          <w:szCs w:val="22"/>
          <w14:ligatures w14:val="none"/>
        </w:rPr>
      </w:pPr>
      <w:r w:rsidRPr="00397A29">
        <w:rPr>
          <w:rFonts w:eastAsia="Calibri" w:cs="Arial"/>
          <w:color w:val="000000"/>
          <w:szCs w:val="22"/>
          <w14:ligatures w14:val="none"/>
        </w:rPr>
        <w:t xml:space="preserve">Contractor agrees the MDE shall determine the disposition of the title to and the rights under any copyright by Contractor or employees on copyrightable material first produced or composed under this agreement. Further, Contractor hereby grants to the </w:t>
      </w:r>
      <w:r w:rsidRPr="00397A29">
        <w:rPr>
          <w:rFonts w:eastAsia="Calibri" w:cs="Arial"/>
          <w:iCs/>
          <w:color w:val="000000"/>
          <w:szCs w:val="22"/>
          <w14:ligatures w14:val="none"/>
        </w:rPr>
        <w:t>MDE</w:t>
      </w:r>
      <w:r w:rsidRPr="00397A29">
        <w:rPr>
          <w:rFonts w:eastAsia="Calibri" w:cs="Arial"/>
          <w:i/>
          <w:iCs/>
          <w:color w:val="000000"/>
          <w:szCs w:val="22"/>
          <w14:ligatures w14:val="none"/>
        </w:rPr>
        <w:t xml:space="preserve"> </w:t>
      </w:r>
      <w:r w:rsidRPr="00397A29">
        <w:rPr>
          <w:rFonts w:eastAsia="Calibri" w:cs="Arial"/>
          <w:color w:val="000000"/>
          <w:szCs w:val="22"/>
          <w14:ligatures w14:val="none"/>
        </w:rPr>
        <w:t>a royalty-free, nonexclusive, irrevocable license to reproduce, translate, publish, use and dispose of, and to authorize others to do so, all copyrighted (or copyrightable) work not first produced or composed by Contractor in the performance of this agreement, but which is incorporated in the material furnished under the agreement. This contract is provided that such license shall be only to the extent Contractor now has, or prior to the completion of full final settlements of agreement may acquire, the right to grant such license without becoming liable to pay compensation to others solely because of such grant.</w:t>
      </w:r>
    </w:p>
    <w:p w14:paraId="50B112E0" w14:textId="77777777" w:rsidR="004207E2" w:rsidRPr="004207E2" w:rsidRDefault="004207E2" w:rsidP="00397A29">
      <w:pPr>
        <w:pStyle w:val="ListParagraph"/>
        <w:widowControl/>
        <w:autoSpaceDE/>
        <w:autoSpaceDN/>
        <w:adjustRightInd/>
        <w:ind w:left="720"/>
        <w:rPr>
          <w:rFonts w:eastAsia="Calibri" w:cs="Arial"/>
          <w:color w:val="000000"/>
          <w:szCs w:val="22"/>
          <w14:ligatures w14:val="none"/>
        </w:rPr>
      </w:pPr>
    </w:p>
    <w:p w14:paraId="342DEE8C" w14:textId="77777777" w:rsidR="004207E2" w:rsidRPr="00397A29" w:rsidRDefault="004207E2" w:rsidP="00397A29">
      <w:pPr>
        <w:widowControl/>
        <w:autoSpaceDE/>
        <w:autoSpaceDN/>
        <w:adjustRightInd/>
        <w:rPr>
          <w:rFonts w:eastAsia="Calibri" w:cs="Arial"/>
          <w:color w:val="000000"/>
          <w:szCs w:val="22"/>
          <w14:ligatures w14:val="none"/>
        </w:rPr>
      </w:pPr>
      <w:r w:rsidRPr="00397A29">
        <w:rPr>
          <w:rFonts w:eastAsia="Calibri" w:cs="Arial"/>
          <w:color w:val="000000"/>
          <w:szCs w:val="22"/>
          <w14:ligatures w14:val="none"/>
        </w:rPr>
        <w:t>Contractor further agrees that all material produced and/or delivered under this contract will not, to the best of Contractor’s knowledge, infringe upon the copyright or any other proprietary rights of any third party. Should any aspect of the materials become, or in Contractor’s opinion be likely to become, the subject of any infringement claim or suit, Contractor shall procure the rights to such material or replace or modify the material to make it non-infringing.</w:t>
      </w:r>
    </w:p>
    <w:p w14:paraId="7215D73F" w14:textId="77777777" w:rsidR="004207E2" w:rsidRDefault="004207E2" w:rsidP="00397A29">
      <w:pPr>
        <w:widowControl/>
        <w:autoSpaceDE/>
        <w:autoSpaceDN/>
        <w:adjustRightInd/>
        <w:spacing w:after="-1" w:line="360" w:lineRule="auto"/>
        <w:rPr>
          <w:rFonts w:eastAsia="Calibri" w:cs="Arial"/>
          <w:color w:val="000000"/>
          <w:szCs w:val="22"/>
          <w14:ligatures w14:val="none"/>
        </w:rPr>
      </w:pPr>
    </w:p>
    <w:p w14:paraId="23CDE5BB" w14:textId="1C9A2620" w:rsidR="00BF2394" w:rsidRPr="002D6668" w:rsidRDefault="004207E2" w:rsidP="00397A29">
      <w:pPr>
        <w:widowControl/>
        <w:numPr>
          <w:ilvl w:val="0"/>
          <w:numId w:val="4"/>
        </w:numPr>
        <w:autoSpaceDE/>
        <w:autoSpaceDN/>
        <w:adjustRightInd/>
        <w:spacing w:after="100" w:afterAutospacing="1" w:line="360" w:lineRule="auto"/>
        <w:ind w:left="-72"/>
        <w:rPr>
          <w:szCs w:val="22"/>
        </w:rPr>
      </w:pPr>
      <w:r w:rsidRPr="002D6668">
        <w:rPr>
          <w:rFonts w:eastAsia="Calibri" w:cs="Arial"/>
          <w:b/>
          <w:bCs/>
          <w:szCs w:val="22"/>
          <w14:ligatures w14:val="none"/>
        </w:rPr>
        <w:t>DATA SECURITY</w:t>
      </w:r>
    </w:p>
    <w:p w14:paraId="2CF2FE1E" w14:textId="77777777" w:rsidR="00BF2394" w:rsidRPr="002D6668" w:rsidRDefault="00BF2394" w:rsidP="00BF2394">
      <w:pPr>
        <w:pStyle w:val="ListParagraph"/>
        <w:widowControl/>
        <w:autoSpaceDE/>
        <w:autoSpaceDN/>
        <w:adjustRightInd/>
        <w:spacing w:before="240" w:after="240" w:line="240" w:lineRule="exact"/>
        <w:ind w:left="360" w:hanging="360"/>
        <w:contextualSpacing w:val="0"/>
        <w:rPr>
          <w:rFonts w:eastAsiaTheme="minorHAnsi" w:cstheme="minorBidi"/>
          <w:b/>
          <w:bCs/>
          <w:vanish/>
          <w:szCs w:val="22"/>
        </w:rPr>
      </w:pPr>
    </w:p>
    <w:p w14:paraId="010B8DCF" w14:textId="2DB85A28" w:rsidR="00BF2394" w:rsidRPr="002D6668" w:rsidRDefault="00BF2394" w:rsidP="00BF2394">
      <w:pPr>
        <w:pStyle w:val="Level"/>
        <w:rPr>
          <w:rFonts w:ascii="Georgia" w:hAnsi="Georgia"/>
          <w:sz w:val="22"/>
          <w:szCs w:val="22"/>
        </w:rPr>
      </w:pPr>
      <w:r w:rsidRPr="002D6668">
        <w:rPr>
          <w:rFonts w:ascii="Georgia" w:hAnsi="Georgia"/>
          <w:sz w:val="22"/>
          <w:szCs w:val="22"/>
        </w:rPr>
        <w:t xml:space="preserve">As part of the Services, </w:t>
      </w:r>
      <w:r w:rsidR="00152270" w:rsidRPr="002D6668">
        <w:rPr>
          <w:rFonts w:ascii="Georgia" w:hAnsi="Georgia"/>
          <w:sz w:val="22"/>
          <w:szCs w:val="22"/>
        </w:rPr>
        <w:t xml:space="preserve">Contractor </w:t>
      </w:r>
      <w:r w:rsidRPr="002D6668">
        <w:rPr>
          <w:rFonts w:ascii="Georgia" w:hAnsi="Georgia"/>
          <w:sz w:val="22"/>
          <w:szCs w:val="22"/>
        </w:rPr>
        <w:t xml:space="preserve">shall provide administrative, physical, and technical safeguards for protection of the security, confidentiality, and integrity of MDE Content, including, but not limited to student data. The execution of a separate Data Sharing Agreement (DSA) will be required prior to the release of any student level data by the Mississippi Department of Education. Failure to adhere to the provisions of the DSA may result in termination of the contract and/or may result in denial of subsequent renewal requests. </w:t>
      </w:r>
      <w:r w:rsidR="00152270" w:rsidRPr="002D6668">
        <w:rPr>
          <w:rFonts w:ascii="Georgia" w:hAnsi="Georgia"/>
          <w:sz w:val="22"/>
          <w:szCs w:val="22"/>
        </w:rPr>
        <w:t xml:space="preserve"> Contractor</w:t>
      </w:r>
      <w:r w:rsidRPr="002D6668">
        <w:rPr>
          <w:rFonts w:ascii="Georgia" w:hAnsi="Georgia"/>
          <w:sz w:val="22"/>
          <w:szCs w:val="22"/>
        </w:rPr>
        <w:t xml:space="preserve"> agrees to comply with all applicable privacy or data protection statutes, rules, or regulations, including the Family Educational Rights and Privacy Act (FERPA), governing the respective activities of the parties under this Agreement.</w:t>
      </w:r>
      <w:bookmarkStart w:id="232" w:name="agencycode77"/>
      <w:bookmarkEnd w:id="232"/>
    </w:p>
    <w:p w14:paraId="334BE790" w14:textId="5DCF134C" w:rsidR="00BF2394" w:rsidRPr="002D6668" w:rsidRDefault="00BF2394" w:rsidP="00BF2394">
      <w:pPr>
        <w:pStyle w:val="Level"/>
        <w:rPr>
          <w:rFonts w:ascii="Georgia" w:hAnsi="Georgia"/>
          <w:sz w:val="22"/>
          <w:szCs w:val="22"/>
        </w:rPr>
      </w:pPr>
      <w:r w:rsidRPr="002D6668">
        <w:rPr>
          <w:rFonts w:ascii="Georgia" w:hAnsi="Georgia"/>
          <w:sz w:val="22"/>
          <w:szCs w:val="22"/>
          <w:u w:val="single"/>
        </w:rPr>
        <w:t>Confidential Information.</w:t>
      </w:r>
      <w:r w:rsidRPr="002D6668">
        <w:rPr>
          <w:rFonts w:ascii="Georgia" w:hAnsi="Georgia"/>
          <w:sz w:val="22"/>
          <w:szCs w:val="22"/>
        </w:rPr>
        <w:t xml:space="preserve"> </w:t>
      </w:r>
      <w:r w:rsidR="00152270" w:rsidRPr="002D6668">
        <w:rPr>
          <w:rFonts w:ascii="Georgia" w:hAnsi="Georgia"/>
          <w:sz w:val="22"/>
          <w:szCs w:val="22"/>
        </w:rPr>
        <w:t>Contractor</w:t>
      </w:r>
      <w:r w:rsidRPr="002D6668">
        <w:rPr>
          <w:rFonts w:ascii="Georgia" w:hAnsi="Georgia"/>
          <w:sz w:val="22"/>
          <w:szCs w:val="22"/>
        </w:rPr>
        <w:t xml:space="preserve"> will: (a) hold Confidential Information in confidence and (b) use its best efforts to protect Confidential Information in accordance with the same degree of care with which it protects its own Confidential Information. The</w:t>
      </w:r>
      <w:r w:rsidR="00152270" w:rsidRPr="002D6668">
        <w:rPr>
          <w:rFonts w:ascii="Georgia" w:hAnsi="Georgia"/>
          <w:sz w:val="22"/>
          <w:szCs w:val="22"/>
        </w:rPr>
        <w:t xml:space="preserve"> Contractor</w:t>
      </w:r>
      <w:r w:rsidRPr="002D6668">
        <w:rPr>
          <w:rFonts w:ascii="Georgia" w:hAnsi="Georgia"/>
          <w:sz w:val="22"/>
          <w:szCs w:val="22"/>
        </w:rPr>
        <w:t xml:space="preserve"> will promptly give notice to a Local School </w:t>
      </w:r>
      <w:r w:rsidRPr="002D6668">
        <w:rPr>
          <w:rFonts w:ascii="Georgia" w:hAnsi="Georgia"/>
          <w:sz w:val="22"/>
          <w:szCs w:val="22"/>
        </w:rPr>
        <w:lastRenderedPageBreak/>
        <w:t>District (</w:t>
      </w:r>
      <w:r w:rsidR="008F1FEE" w:rsidRPr="002D6668">
        <w:rPr>
          <w:rFonts w:ascii="Georgia" w:hAnsi="Georgia"/>
          <w:sz w:val="22"/>
          <w:szCs w:val="22"/>
        </w:rPr>
        <w:t>District) of</w:t>
      </w:r>
      <w:r w:rsidRPr="002D6668">
        <w:rPr>
          <w:rFonts w:ascii="Georgia" w:hAnsi="Georgia"/>
          <w:sz w:val="22"/>
          <w:szCs w:val="22"/>
        </w:rPr>
        <w:t xml:space="preserve"> any unauthorized use or disclosure of the District’s Confidential Information. The </w:t>
      </w:r>
      <w:r w:rsidR="00152270" w:rsidRPr="002D6668">
        <w:rPr>
          <w:rFonts w:ascii="Georgia" w:hAnsi="Georgia"/>
          <w:sz w:val="22"/>
          <w:szCs w:val="22"/>
        </w:rPr>
        <w:t xml:space="preserve">Contractor </w:t>
      </w:r>
      <w:r w:rsidRPr="002D6668">
        <w:rPr>
          <w:rFonts w:ascii="Georgia" w:hAnsi="Georgia"/>
          <w:sz w:val="22"/>
          <w:szCs w:val="22"/>
        </w:rPr>
        <w:t xml:space="preserve">agrees to assist the </w:t>
      </w:r>
      <w:proofErr w:type="gramStart"/>
      <w:r w:rsidRPr="002D6668">
        <w:rPr>
          <w:rFonts w:ascii="Georgia" w:hAnsi="Georgia"/>
          <w:sz w:val="22"/>
          <w:szCs w:val="22"/>
        </w:rPr>
        <w:t>District</w:t>
      </w:r>
      <w:proofErr w:type="gramEnd"/>
      <w:r w:rsidRPr="002D6668">
        <w:rPr>
          <w:rFonts w:ascii="Georgia" w:hAnsi="Georgia"/>
          <w:sz w:val="22"/>
          <w:szCs w:val="22"/>
        </w:rPr>
        <w:t xml:space="preserve"> in remedying any such unauthorized use or disclosure of the District’s Confidential Information. </w:t>
      </w:r>
    </w:p>
    <w:p w14:paraId="01FF3CFC" w14:textId="77777777" w:rsidR="00BF2394" w:rsidRPr="002D6668" w:rsidRDefault="00BF2394" w:rsidP="00BF2394">
      <w:pPr>
        <w:pStyle w:val="Level"/>
        <w:rPr>
          <w:rFonts w:ascii="Georgia" w:hAnsi="Georgia"/>
          <w:sz w:val="22"/>
          <w:szCs w:val="22"/>
        </w:rPr>
      </w:pPr>
      <w:r w:rsidRPr="002D6668">
        <w:rPr>
          <w:rFonts w:ascii="Georgia" w:hAnsi="Georgia"/>
          <w:sz w:val="22"/>
          <w:szCs w:val="22"/>
          <w:u w:val="single"/>
        </w:rPr>
        <w:t>Personal or Student Data Privacy Terms and Provisions.</w:t>
      </w:r>
      <w:r w:rsidRPr="002D6668">
        <w:rPr>
          <w:rFonts w:ascii="Georgia" w:hAnsi="Georgia"/>
          <w:sz w:val="22"/>
          <w:szCs w:val="22"/>
        </w:rPr>
        <w:t xml:space="preserve"> To the extent applicable to this Agreement, Personally Identifiable Information (PII) Data/Student Education Records, and other non-public Data shall not be shared, sold, distributed, made available, or otherwise used for any purpose outside of those necessary for the performance of the Agreement. PII includes but is not limited to:  the name; name of the student’s parent, if student, or any family members; address; a personal identifier, such as a social security number, Driver’s License or if student, student number, or biometric record; other direct identifiers, such as the date of birth, place of birth, and mother’s maiden name.</w:t>
      </w:r>
    </w:p>
    <w:p w14:paraId="37D33AF8" w14:textId="6C235668" w:rsidR="00BF2394" w:rsidRPr="002D6668" w:rsidRDefault="00BF2394" w:rsidP="00BF2394">
      <w:pPr>
        <w:pStyle w:val="Level"/>
        <w:rPr>
          <w:rFonts w:ascii="Georgia" w:hAnsi="Georgia"/>
          <w:sz w:val="22"/>
          <w:szCs w:val="22"/>
        </w:rPr>
      </w:pPr>
      <w:r w:rsidRPr="002D6668">
        <w:rPr>
          <w:rFonts w:ascii="Georgia" w:hAnsi="Georgia"/>
          <w:sz w:val="22"/>
          <w:szCs w:val="22"/>
          <w:u w:val="single"/>
        </w:rPr>
        <w:t>Personal or Student Data Security Controls.</w:t>
      </w:r>
      <w:r w:rsidRPr="002D6668">
        <w:rPr>
          <w:rFonts w:ascii="Georgia" w:hAnsi="Georgia"/>
          <w:sz w:val="22"/>
          <w:szCs w:val="22"/>
        </w:rPr>
        <w:t xml:space="preserve"> To the extent applicable to this service Agreement, </w:t>
      </w:r>
      <w:r w:rsidR="001757EB" w:rsidRPr="002D6668">
        <w:rPr>
          <w:rFonts w:ascii="Georgia" w:hAnsi="Georgia"/>
          <w:sz w:val="22"/>
          <w:szCs w:val="22"/>
        </w:rPr>
        <w:t xml:space="preserve">Contractor </w:t>
      </w:r>
      <w:r w:rsidRPr="002D6668">
        <w:rPr>
          <w:rFonts w:ascii="Georgia" w:hAnsi="Georgia"/>
          <w:sz w:val="22"/>
          <w:szCs w:val="22"/>
        </w:rPr>
        <w:t xml:space="preserve">will encrypt all PII, or Education Records, in transit over public networks and at rest in </w:t>
      </w:r>
      <w:r w:rsidR="001757EB" w:rsidRPr="002D6668">
        <w:rPr>
          <w:rFonts w:ascii="Georgia" w:hAnsi="Georgia"/>
          <w:sz w:val="22"/>
          <w:szCs w:val="22"/>
        </w:rPr>
        <w:t>Contractor’s</w:t>
      </w:r>
      <w:r w:rsidRPr="002D6668">
        <w:rPr>
          <w:rFonts w:ascii="Georgia" w:hAnsi="Georgia"/>
          <w:sz w:val="22"/>
          <w:szCs w:val="22"/>
        </w:rPr>
        <w:t xml:space="preserve"> systems. </w:t>
      </w:r>
      <w:r w:rsidR="001757EB" w:rsidRPr="002D6668">
        <w:rPr>
          <w:rFonts w:ascii="Georgia" w:hAnsi="Georgia"/>
          <w:sz w:val="22"/>
          <w:szCs w:val="22"/>
        </w:rPr>
        <w:t>Contractor</w:t>
      </w:r>
      <w:r w:rsidRPr="002D6668">
        <w:rPr>
          <w:rFonts w:ascii="Georgia" w:hAnsi="Georgia"/>
          <w:sz w:val="22"/>
          <w:szCs w:val="22"/>
        </w:rPr>
        <w:t xml:space="preserve"> will also implement the following security measures for all accounts with access to PII or Education Records: (1) limit access of PII to authorized employees (2) individual and separate usernames and accounts; (3) logging of all access; (4) implementation of the principle of least privilege; and (5) implementing appropriate personnel security and integrity procedures and practices, including, but not limited to, conducting background checks consistent with applicable law to ensure the user(s) of such accounts have no felony convictions, convictions that indicate a lack of honesty, or are registered sex offenders.</w:t>
      </w:r>
    </w:p>
    <w:p w14:paraId="3D8A0CC2" w14:textId="031FD145" w:rsidR="00BF2394" w:rsidRPr="002D6668" w:rsidRDefault="00BF2394" w:rsidP="00BF2394">
      <w:pPr>
        <w:pStyle w:val="Level"/>
        <w:numPr>
          <w:ilvl w:val="0"/>
          <w:numId w:val="0"/>
        </w:numPr>
        <w:rPr>
          <w:rFonts w:ascii="Georgia" w:hAnsi="Georgia"/>
          <w:sz w:val="22"/>
          <w:szCs w:val="22"/>
        </w:rPr>
      </w:pPr>
      <w:r w:rsidRPr="002D6668">
        <w:rPr>
          <w:rFonts w:ascii="Georgia" w:hAnsi="Georgia"/>
          <w:sz w:val="22"/>
          <w:szCs w:val="22"/>
        </w:rPr>
        <w:t xml:space="preserve">If applicable, the </w:t>
      </w:r>
      <w:r w:rsidR="001757EB" w:rsidRPr="002D6668">
        <w:rPr>
          <w:rFonts w:ascii="Georgia" w:hAnsi="Georgia"/>
          <w:sz w:val="22"/>
          <w:szCs w:val="22"/>
        </w:rPr>
        <w:t>Contractor</w:t>
      </w:r>
      <w:r w:rsidRPr="002D6668">
        <w:rPr>
          <w:rFonts w:ascii="Georgia" w:hAnsi="Georgia"/>
          <w:sz w:val="22"/>
          <w:szCs w:val="22"/>
        </w:rPr>
        <w:t xml:space="preserve"> will also implement the following measures: (1) industry-standard physical security and access controls; (2) securing business facilities, data centers, paper files, servers, back-up systems and computing equipment, including, but not limited to, all mobile devices and other equipment with information storage capability; (3) implementing network, device application, database and platform security; (4) securing information transmission, storage and disposal; (5) firewalls for all external data connections; (6) implementing authentication and access controls within media, applications, operating systems and equipment; (7) encrypting PII stored on any mobile media; (8) encrypting PII transmitted over public or wireless networks;  (9) providing appropriate privacy and information security training to </w:t>
      </w:r>
      <w:r w:rsidR="00F952AE" w:rsidRPr="002D6668">
        <w:rPr>
          <w:rFonts w:ascii="Georgia" w:hAnsi="Georgia"/>
          <w:sz w:val="22"/>
          <w:szCs w:val="22"/>
        </w:rPr>
        <w:t>Contractor’s</w:t>
      </w:r>
      <w:r w:rsidRPr="002D6668">
        <w:rPr>
          <w:rFonts w:ascii="Georgia" w:hAnsi="Georgia"/>
          <w:sz w:val="22"/>
          <w:szCs w:val="22"/>
        </w:rPr>
        <w:t xml:space="preserve"> employees, and (10) implementation of a procedure for regular and timely installation of all necessary software updates and patches on any systems storing or with access to PII or Education Records. </w:t>
      </w:r>
      <w:proofErr w:type="gramStart"/>
      <w:r w:rsidR="001757EB" w:rsidRPr="002D6668">
        <w:rPr>
          <w:rFonts w:ascii="Georgia" w:hAnsi="Georgia"/>
          <w:sz w:val="22"/>
          <w:szCs w:val="22"/>
        </w:rPr>
        <w:t>Contractor</w:t>
      </w:r>
      <w:proofErr w:type="gramEnd"/>
      <w:r w:rsidRPr="002D6668">
        <w:rPr>
          <w:rFonts w:ascii="Georgia" w:hAnsi="Georgia"/>
          <w:sz w:val="22"/>
          <w:szCs w:val="22"/>
        </w:rPr>
        <w:t xml:space="preserve"> shall contractually require that all subcontractors with custody of or access to PII or Education Records take and implement these same measures. </w:t>
      </w:r>
      <w:r w:rsidR="001757EB" w:rsidRPr="002D6668">
        <w:rPr>
          <w:rFonts w:ascii="Georgia" w:hAnsi="Georgia"/>
          <w:sz w:val="22"/>
          <w:szCs w:val="22"/>
        </w:rPr>
        <w:t>Contractor</w:t>
      </w:r>
      <w:r w:rsidRPr="002D6668">
        <w:rPr>
          <w:rFonts w:ascii="Georgia" w:hAnsi="Georgia"/>
          <w:sz w:val="22"/>
          <w:szCs w:val="22"/>
        </w:rPr>
        <w:t xml:space="preserve"> shall allow the MDE or the participating district to take whatever steps are reasonably necessary to verify the implementation of the measures contained in this section.</w:t>
      </w:r>
    </w:p>
    <w:p w14:paraId="74183A4D" w14:textId="3C09F993" w:rsidR="00BF2394" w:rsidRPr="002D6668" w:rsidRDefault="00BF2394" w:rsidP="00BF2394">
      <w:pPr>
        <w:pStyle w:val="Level"/>
        <w:rPr>
          <w:rFonts w:ascii="Georgia" w:hAnsi="Georgia"/>
          <w:sz w:val="22"/>
          <w:szCs w:val="22"/>
        </w:rPr>
      </w:pPr>
      <w:r w:rsidRPr="002D6668">
        <w:rPr>
          <w:rFonts w:ascii="Georgia" w:hAnsi="Georgia"/>
          <w:sz w:val="22"/>
          <w:szCs w:val="22"/>
          <w:u w:val="single"/>
        </w:rPr>
        <w:t>Return and Destruction of PII or Education Records.</w:t>
      </w:r>
      <w:r w:rsidRPr="002D6668">
        <w:rPr>
          <w:rFonts w:ascii="Georgia" w:hAnsi="Georgia"/>
          <w:sz w:val="22"/>
          <w:szCs w:val="22"/>
        </w:rPr>
        <w:t xml:space="preserve"> Upon termination of the Agreement for any reason, </w:t>
      </w:r>
      <w:r w:rsidR="001757EB" w:rsidRPr="002D6668">
        <w:rPr>
          <w:rFonts w:ascii="Georgia" w:hAnsi="Georgia"/>
          <w:sz w:val="22"/>
          <w:szCs w:val="22"/>
        </w:rPr>
        <w:t>Contractor</w:t>
      </w:r>
      <w:r w:rsidRPr="002D6668">
        <w:rPr>
          <w:rFonts w:ascii="Georgia" w:hAnsi="Georgia"/>
          <w:sz w:val="22"/>
          <w:szCs w:val="22"/>
        </w:rPr>
        <w:t xml:space="preserve"> shall release and return all Education Records within one hundred twenty (120) days, in a CSV or other format usable by the participating Districts. </w:t>
      </w:r>
      <w:r w:rsidR="001757EB" w:rsidRPr="002D6668">
        <w:rPr>
          <w:rFonts w:ascii="Georgia" w:hAnsi="Georgia"/>
          <w:sz w:val="22"/>
          <w:szCs w:val="22"/>
        </w:rPr>
        <w:t>Contractor</w:t>
      </w:r>
      <w:r w:rsidRPr="002D6668">
        <w:rPr>
          <w:rFonts w:ascii="Georgia" w:hAnsi="Georgia"/>
          <w:sz w:val="22"/>
          <w:szCs w:val="22"/>
        </w:rPr>
        <w:t xml:space="preserve"> shall be </w:t>
      </w:r>
      <w:proofErr w:type="gramStart"/>
      <w:r w:rsidRPr="002D6668">
        <w:rPr>
          <w:rFonts w:ascii="Georgia" w:hAnsi="Georgia"/>
          <w:sz w:val="22"/>
          <w:szCs w:val="22"/>
        </w:rPr>
        <w:t>assessed</w:t>
      </w:r>
      <w:proofErr w:type="gramEnd"/>
      <w:r w:rsidRPr="002D6668">
        <w:rPr>
          <w:rFonts w:ascii="Georgia" w:hAnsi="Georgia"/>
          <w:sz w:val="22"/>
          <w:szCs w:val="22"/>
        </w:rPr>
        <w:t xml:space="preserve"> a penalty of Five Thousand Dollars ($5,000.00) per day payable to the MDE for each business day beyond the ten (10) days from termination that said Education Records are not returned, with no cap or limit as to the amount of such damages. To the extent applicable to this Agreement, </w:t>
      </w:r>
      <w:r w:rsidR="001757EB" w:rsidRPr="002D6668">
        <w:rPr>
          <w:rFonts w:ascii="Georgia" w:hAnsi="Georgia"/>
          <w:sz w:val="22"/>
          <w:szCs w:val="22"/>
        </w:rPr>
        <w:t>Contractor</w:t>
      </w:r>
      <w:r w:rsidRPr="002D6668">
        <w:rPr>
          <w:rFonts w:ascii="Georgia" w:hAnsi="Georgia"/>
          <w:sz w:val="22"/>
          <w:szCs w:val="22"/>
        </w:rPr>
        <w:t xml:space="preserve"> will ensure that all PII and Education Records in its possession will be securely destroyed at the end of this Agreement, e.g., data wiping, degaussing, or shredding.</w:t>
      </w:r>
    </w:p>
    <w:p w14:paraId="60819548" w14:textId="0ECCDF4B" w:rsidR="00BF2394" w:rsidRPr="002D6668" w:rsidRDefault="00BF2394" w:rsidP="00BF2394">
      <w:pPr>
        <w:pStyle w:val="Level"/>
        <w:rPr>
          <w:rFonts w:ascii="Georgia" w:hAnsi="Georgia"/>
          <w:sz w:val="22"/>
          <w:szCs w:val="22"/>
        </w:rPr>
      </w:pPr>
      <w:r w:rsidRPr="002D6668">
        <w:rPr>
          <w:rFonts w:ascii="Georgia" w:hAnsi="Georgia"/>
          <w:sz w:val="22"/>
          <w:szCs w:val="22"/>
          <w:u w:val="single"/>
        </w:rPr>
        <w:t>FERPA.</w:t>
      </w:r>
      <w:r w:rsidRPr="002D6668">
        <w:rPr>
          <w:rFonts w:ascii="Georgia" w:hAnsi="Georgia"/>
          <w:sz w:val="22"/>
          <w:szCs w:val="22"/>
        </w:rPr>
        <w:t xml:space="preserve"> To the extent applicable to the Agreement, the </w:t>
      </w:r>
      <w:r w:rsidR="001757EB" w:rsidRPr="002D6668">
        <w:rPr>
          <w:rFonts w:ascii="Georgia" w:hAnsi="Georgia"/>
          <w:sz w:val="22"/>
          <w:szCs w:val="22"/>
        </w:rPr>
        <w:t>Contractor</w:t>
      </w:r>
      <w:r w:rsidRPr="002D6668">
        <w:rPr>
          <w:rFonts w:ascii="Georgia" w:hAnsi="Georgia"/>
          <w:sz w:val="22"/>
          <w:szCs w:val="22"/>
        </w:rPr>
        <w:t xml:space="preserve"> shall protect and maintain all records, information and data collected pursuant to the Agreement in accordance with applicable state and federal laws and regulation, including without limitation, the Family Education Rights and Privacy Act, 20 U.S.C.§ 1232g; 34 CFR Part 99 ("FERPA"). To the extent applicable, </w:t>
      </w:r>
      <w:r w:rsidR="00F46150" w:rsidRPr="002D6668">
        <w:rPr>
          <w:rFonts w:ascii="Georgia" w:hAnsi="Georgia"/>
          <w:sz w:val="22"/>
          <w:szCs w:val="22"/>
        </w:rPr>
        <w:t>Contractor</w:t>
      </w:r>
      <w:r w:rsidRPr="002D6668">
        <w:rPr>
          <w:rFonts w:ascii="Georgia" w:hAnsi="Georgia"/>
          <w:sz w:val="22"/>
          <w:szCs w:val="22"/>
        </w:rPr>
        <w:t xml:space="preserve"> is deemed a “school official” as defined by FERPA. The participating district retains exclusive ownership and direct control of all records subject to FERPA (“Education Records”). Specifically, and without limiting the generality of the foregoing, the </w:t>
      </w:r>
      <w:r w:rsidR="00F46150" w:rsidRPr="002D6668">
        <w:rPr>
          <w:rFonts w:ascii="Georgia" w:hAnsi="Georgia"/>
          <w:sz w:val="22"/>
          <w:szCs w:val="22"/>
        </w:rPr>
        <w:t>Contractor</w:t>
      </w:r>
      <w:r w:rsidRPr="002D6668">
        <w:rPr>
          <w:rFonts w:ascii="Georgia" w:hAnsi="Georgia"/>
          <w:sz w:val="22"/>
          <w:szCs w:val="22"/>
        </w:rPr>
        <w:t xml:space="preserve"> shall protect and maintain </w:t>
      </w:r>
      <w:proofErr w:type="gramStart"/>
      <w:r w:rsidRPr="002D6668">
        <w:rPr>
          <w:rFonts w:ascii="Georgia" w:hAnsi="Georgia"/>
          <w:sz w:val="22"/>
          <w:szCs w:val="22"/>
        </w:rPr>
        <w:t>any and all</w:t>
      </w:r>
      <w:proofErr w:type="gramEnd"/>
      <w:r w:rsidRPr="002D6668">
        <w:rPr>
          <w:rFonts w:ascii="Georgia" w:hAnsi="Georgia"/>
          <w:sz w:val="22"/>
          <w:szCs w:val="22"/>
        </w:rPr>
        <w:t xml:space="preserve"> Personally Identifiable Information </w:t>
      </w:r>
      <w:r w:rsidRPr="002D6668">
        <w:rPr>
          <w:rFonts w:ascii="Georgia" w:hAnsi="Georgia"/>
          <w:sz w:val="22"/>
          <w:szCs w:val="22"/>
        </w:rPr>
        <w:lastRenderedPageBreak/>
        <w:t xml:space="preserve">from Education Records of the participating district’s students consistent with applicable FERPA regulations and shall fully cooperate with the district in any request for such information. </w:t>
      </w:r>
    </w:p>
    <w:p w14:paraId="6648C7FE" w14:textId="28C53B02" w:rsidR="00BF2394" w:rsidRPr="002D6668" w:rsidRDefault="00BF2394" w:rsidP="00BF2394">
      <w:pPr>
        <w:pStyle w:val="Level"/>
        <w:rPr>
          <w:rFonts w:ascii="Georgia" w:hAnsi="Georgia"/>
          <w:sz w:val="22"/>
          <w:szCs w:val="22"/>
        </w:rPr>
      </w:pPr>
      <w:r w:rsidRPr="002D6668">
        <w:rPr>
          <w:rFonts w:ascii="Georgia" w:hAnsi="Georgia"/>
          <w:sz w:val="22"/>
          <w:szCs w:val="22"/>
        </w:rPr>
        <w:t xml:space="preserve">Prior to initiation of the Services under this Agreement and on an ongoing basis, thereafter, </w:t>
      </w:r>
      <w:bookmarkStart w:id="233" w:name="agencycode78"/>
      <w:bookmarkEnd w:id="233"/>
      <w:r w:rsidRPr="002D6668">
        <w:rPr>
          <w:rFonts w:ascii="Georgia" w:hAnsi="Georgia"/>
          <w:sz w:val="22"/>
          <w:szCs w:val="22"/>
        </w:rPr>
        <w:t xml:space="preserve">MDE agrees to provide notice to </w:t>
      </w:r>
      <w:r w:rsidR="00F46150" w:rsidRPr="002D6668">
        <w:rPr>
          <w:rFonts w:ascii="Georgia" w:hAnsi="Georgia"/>
          <w:sz w:val="22"/>
          <w:szCs w:val="22"/>
        </w:rPr>
        <w:t>Contractor</w:t>
      </w:r>
      <w:r w:rsidRPr="002D6668">
        <w:rPr>
          <w:rFonts w:ascii="Georgia" w:hAnsi="Georgia"/>
          <w:sz w:val="22"/>
          <w:szCs w:val="22"/>
        </w:rPr>
        <w:t xml:space="preserve"> of any extraordinary privacy or data protection statutes, rules, or regulations which are or become applicable to </w:t>
      </w:r>
      <w:bookmarkStart w:id="234" w:name="agencycode79"/>
      <w:bookmarkEnd w:id="234"/>
      <w:r w:rsidRPr="002D6668">
        <w:rPr>
          <w:rFonts w:ascii="Georgia" w:hAnsi="Georgia"/>
          <w:sz w:val="22"/>
          <w:szCs w:val="22"/>
        </w:rPr>
        <w:t xml:space="preserve">MDE’s industry and which could be imposed on </w:t>
      </w:r>
      <w:r w:rsidR="00F46150" w:rsidRPr="002D6668">
        <w:rPr>
          <w:rFonts w:ascii="Georgia" w:hAnsi="Georgia"/>
          <w:sz w:val="22"/>
          <w:szCs w:val="22"/>
        </w:rPr>
        <w:t>Contractor</w:t>
      </w:r>
      <w:r w:rsidRPr="002D6668">
        <w:rPr>
          <w:rFonts w:ascii="Georgia" w:hAnsi="Georgia"/>
          <w:sz w:val="22"/>
          <w:szCs w:val="22"/>
        </w:rPr>
        <w:t xml:space="preserve"> </w:t>
      </w:r>
      <w:proofErr w:type="gramStart"/>
      <w:r w:rsidRPr="002D6668">
        <w:rPr>
          <w:rFonts w:ascii="Georgia" w:hAnsi="Georgia"/>
          <w:sz w:val="22"/>
          <w:szCs w:val="22"/>
        </w:rPr>
        <w:t>as a result of</w:t>
      </w:r>
      <w:proofErr w:type="gramEnd"/>
      <w:r w:rsidRPr="002D6668">
        <w:rPr>
          <w:rFonts w:ascii="Georgia" w:hAnsi="Georgia"/>
          <w:sz w:val="22"/>
          <w:szCs w:val="22"/>
        </w:rPr>
        <w:t xml:space="preserve"> provision of the Services. </w:t>
      </w:r>
      <w:bookmarkStart w:id="235" w:name="agencycode80"/>
      <w:bookmarkEnd w:id="235"/>
      <w:r w:rsidRPr="002D6668">
        <w:rPr>
          <w:rFonts w:ascii="Georgia" w:hAnsi="Georgia"/>
          <w:sz w:val="22"/>
          <w:szCs w:val="22"/>
        </w:rPr>
        <w:t xml:space="preserve">MDE will ensure that: (a) the transfer to </w:t>
      </w:r>
      <w:r w:rsidR="00F46150" w:rsidRPr="002D6668">
        <w:rPr>
          <w:rFonts w:ascii="Georgia" w:hAnsi="Georgia"/>
          <w:sz w:val="22"/>
          <w:szCs w:val="22"/>
        </w:rPr>
        <w:t>Contractor</w:t>
      </w:r>
      <w:r w:rsidRPr="002D6668">
        <w:rPr>
          <w:rFonts w:ascii="Georgia" w:hAnsi="Georgia"/>
          <w:sz w:val="22"/>
          <w:szCs w:val="22"/>
        </w:rPr>
        <w:t xml:space="preserve"> and storage of any PII by </w:t>
      </w:r>
      <w:r w:rsidR="00F46150" w:rsidRPr="002D6668">
        <w:rPr>
          <w:rFonts w:ascii="Georgia" w:hAnsi="Georgia"/>
          <w:sz w:val="22"/>
          <w:szCs w:val="22"/>
        </w:rPr>
        <w:t>Contractor</w:t>
      </w:r>
      <w:r w:rsidRPr="002D6668">
        <w:rPr>
          <w:rFonts w:ascii="Georgia" w:hAnsi="Georgia"/>
          <w:sz w:val="22"/>
          <w:szCs w:val="22"/>
        </w:rPr>
        <w:t xml:space="preserve"> is permitted under applicable data protection laws and regulations; and (b) </w:t>
      </w:r>
      <w:bookmarkStart w:id="236" w:name="agencycode81"/>
      <w:bookmarkEnd w:id="236"/>
      <w:r w:rsidRPr="002D6668">
        <w:rPr>
          <w:rFonts w:ascii="Georgia" w:hAnsi="Georgia"/>
          <w:sz w:val="22"/>
          <w:szCs w:val="22"/>
        </w:rPr>
        <w:t>MDE will obtain consents from individuals for such transfer and storage to the extent required under applicable laws and regulations.</w:t>
      </w:r>
    </w:p>
    <w:p w14:paraId="112D3724" w14:textId="38F80D7C" w:rsidR="00BF2394" w:rsidRPr="002D6668" w:rsidRDefault="00F46150" w:rsidP="00BF2394">
      <w:pPr>
        <w:pStyle w:val="Level"/>
        <w:rPr>
          <w:rFonts w:ascii="Georgia" w:hAnsi="Georgia"/>
          <w:sz w:val="22"/>
          <w:szCs w:val="22"/>
          <w:shd w:val="clear" w:color="auto" w:fill="FFFFFF"/>
        </w:rPr>
      </w:pPr>
      <w:r w:rsidRPr="002D6668">
        <w:rPr>
          <w:rFonts w:ascii="Georgia" w:hAnsi="Georgia"/>
          <w:sz w:val="22"/>
          <w:szCs w:val="22"/>
        </w:rPr>
        <w:t>Contractor</w:t>
      </w:r>
      <w:r w:rsidR="00BF2394" w:rsidRPr="002D6668">
        <w:rPr>
          <w:rFonts w:ascii="Georgia" w:hAnsi="Georgia"/>
          <w:sz w:val="22"/>
          <w:szCs w:val="22"/>
        </w:rPr>
        <w:t xml:space="preserve"> shall maintain a hosting environment that undergoes examinations from an independent auditor in accordance with the American Institute of Certified Public Accounts SSAE 16 (i.e. SOC 1) and the AICPA Trust Services Principles Section 100a, Trust Services for Security, Availability, Processing Integrity, Confidentiality and Privacy (i.e. SOC 2). </w:t>
      </w:r>
      <w:r w:rsidRPr="002D6668">
        <w:rPr>
          <w:rFonts w:ascii="Georgia" w:hAnsi="Georgia"/>
          <w:sz w:val="22"/>
          <w:szCs w:val="22"/>
        </w:rPr>
        <w:t>Contractor’s</w:t>
      </w:r>
      <w:r w:rsidR="00BF2394" w:rsidRPr="002D6668">
        <w:rPr>
          <w:rFonts w:ascii="Georgia" w:hAnsi="Georgia"/>
          <w:sz w:val="22"/>
          <w:szCs w:val="22"/>
        </w:rPr>
        <w:t xml:space="preserve"> private cloud shall be evaluated for the principles of Security, Availability and Confidentiality by the independent auditor. The data center in which </w:t>
      </w:r>
      <w:r w:rsidRPr="002D6668">
        <w:rPr>
          <w:rFonts w:ascii="Georgia" w:hAnsi="Georgia"/>
          <w:sz w:val="22"/>
          <w:szCs w:val="22"/>
        </w:rPr>
        <w:t>Contractor’s</w:t>
      </w:r>
      <w:r w:rsidR="00BF2394" w:rsidRPr="002D6668">
        <w:rPr>
          <w:rFonts w:ascii="Georgia" w:hAnsi="Georgia"/>
          <w:sz w:val="22"/>
          <w:szCs w:val="22"/>
        </w:rPr>
        <w:t xml:space="preserve"> private cloud is located shall undergo pertinent security examinations. Management access to </w:t>
      </w:r>
      <w:r w:rsidRPr="002D6668">
        <w:rPr>
          <w:rFonts w:ascii="Georgia" w:hAnsi="Georgia"/>
          <w:sz w:val="22"/>
          <w:szCs w:val="22"/>
        </w:rPr>
        <w:t>Contractor’s</w:t>
      </w:r>
      <w:r w:rsidR="00BF2394" w:rsidRPr="002D6668">
        <w:rPr>
          <w:rFonts w:ascii="Georgia" w:hAnsi="Georgia"/>
          <w:sz w:val="22"/>
          <w:szCs w:val="22"/>
        </w:rPr>
        <w:t xml:space="preserve"> private cloud shall be limited to </w:t>
      </w:r>
      <w:r w:rsidRPr="002D6668">
        <w:rPr>
          <w:rFonts w:ascii="Georgia" w:hAnsi="Georgia"/>
          <w:sz w:val="22"/>
          <w:szCs w:val="22"/>
        </w:rPr>
        <w:t>Contractor’s</w:t>
      </w:r>
      <w:r w:rsidR="00BF2394" w:rsidRPr="002D6668">
        <w:rPr>
          <w:rFonts w:ascii="Georgia" w:hAnsi="Georgia"/>
          <w:sz w:val="22"/>
          <w:szCs w:val="22"/>
        </w:rPr>
        <w:t xml:space="preserve"> authorized support staff and </w:t>
      </w:r>
      <w:bookmarkStart w:id="237" w:name="agencycode82"/>
      <w:bookmarkEnd w:id="237"/>
      <w:r w:rsidR="00BF2394" w:rsidRPr="002D6668">
        <w:rPr>
          <w:rFonts w:ascii="Georgia" w:hAnsi="Georgia"/>
          <w:sz w:val="22"/>
          <w:szCs w:val="22"/>
        </w:rPr>
        <w:t xml:space="preserve">MDE’s authorized staff. The Applications shall provide </w:t>
      </w:r>
      <w:bookmarkStart w:id="238" w:name="agencycode83"/>
      <w:bookmarkEnd w:id="238"/>
      <w:r w:rsidR="00BF2394" w:rsidRPr="002D6668">
        <w:rPr>
          <w:rFonts w:ascii="Georgia" w:hAnsi="Georgia"/>
          <w:sz w:val="22"/>
          <w:szCs w:val="22"/>
        </w:rPr>
        <w:t xml:space="preserve">MDE with the ability to configure application security and logical access </w:t>
      </w:r>
      <w:proofErr w:type="gramStart"/>
      <w:r w:rsidR="00BF2394" w:rsidRPr="002D6668">
        <w:rPr>
          <w:rFonts w:ascii="Georgia" w:hAnsi="Georgia"/>
          <w:sz w:val="22"/>
          <w:szCs w:val="22"/>
        </w:rPr>
        <w:t>per</w:t>
      </w:r>
      <w:proofErr w:type="gramEnd"/>
      <w:r w:rsidR="00BF2394" w:rsidRPr="002D6668">
        <w:rPr>
          <w:rFonts w:ascii="Georgia" w:hAnsi="Georgia"/>
          <w:sz w:val="22"/>
          <w:szCs w:val="22"/>
        </w:rPr>
        <w:t xml:space="preserve"> </w:t>
      </w:r>
      <w:bookmarkStart w:id="239" w:name="agencycode84"/>
      <w:bookmarkEnd w:id="239"/>
      <w:r w:rsidR="00BF2394" w:rsidRPr="002D6668">
        <w:rPr>
          <w:rFonts w:ascii="Georgia" w:hAnsi="Georgia"/>
          <w:sz w:val="22"/>
          <w:szCs w:val="22"/>
        </w:rPr>
        <w:t xml:space="preserve">MDE’s business processes. </w:t>
      </w:r>
      <w:r w:rsidR="00BF2394" w:rsidRPr="002D6668">
        <w:rPr>
          <w:rFonts w:ascii="Georgia" w:hAnsi="Georgia"/>
          <w:sz w:val="22"/>
          <w:szCs w:val="22"/>
          <w:shd w:val="clear" w:color="auto" w:fill="FFFFFF"/>
        </w:rPr>
        <w:t xml:space="preserve">In the event </w:t>
      </w:r>
      <w:bookmarkStart w:id="240" w:name="agencycode85"/>
      <w:bookmarkEnd w:id="240"/>
      <w:r w:rsidR="00BF2394" w:rsidRPr="002D6668">
        <w:rPr>
          <w:rFonts w:ascii="Georgia" w:hAnsi="Georgia"/>
          <w:sz w:val="22"/>
          <w:szCs w:val="22"/>
          <w:shd w:val="clear" w:color="auto" w:fill="FFFFFF"/>
        </w:rPr>
        <w:t xml:space="preserve">MDE identifies a security issue, </w:t>
      </w:r>
      <w:bookmarkStart w:id="241" w:name="agencycode86"/>
      <w:bookmarkEnd w:id="241"/>
      <w:r w:rsidR="00BF2394" w:rsidRPr="002D6668">
        <w:rPr>
          <w:rFonts w:ascii="Georgia" w:hAnsi="Georgia"/>
          <w:sz w:val="22"/>
          <w:szCs w:val="22"/>
          <w:shd w:val="clear" w:color="auto" w:fill="FFFFFF"/>
        </w:rPr>
        <w:t xml:space="preserve">MDE will notify </w:t>
      </w:r>
      <w:r w:rsidRPr="002D6668">
        <w:rPr>
          <w:rFonts w:ascii="Georgia" w:hAnsi="Georgia"/>
          <w:sz w:val="22"/>
          <w:szCs w:val="22"/>
          <w:shd w:val="clear" w:color="auto" w:fill="FFFFFF"/>
        </w:rPr>
        <w:t>Contractor</w:t>
      </w:r>
      <w:r w:rsidR="00BF2394" w:rsidRPr="002D6668">
        <w:rPr>
          <w:rFonts w:ascii="Georgia" w:hAnsi="Georgia"/>
          <w:sz w:val="22"/>
          <w:szCs w:val="22"/>
          <w:shd w:val="clear" w:color="auto" w:fill="FFFFFF"/>
        </w:rPr>
        <w:t xml:space="preserve">. </w:t>
      </w:r>
    </w:p>
    <w:p w14:paraId="0EA907B8" w14:textId="41B2EDE6" w:rsidR="00BF2394" w:rsidRPr="002D6668" w:rsidRDefault="00BF2394" w:rsidP="00BF2394">
      <w:pPr>
        <w:pStyle w:val="Level"/>
        <w:rPr>
          <w:rFonts w:ascii="Georgia" w:hAnsi="Georgia"/>
          <w:sz w:val="22"/>
          <w:szCs w:val="22"/>
        </w:rPr>
      </w:pPr>
      <w:r w:rsidRPr="002D6668">
        <w:rPr>
          <w:rFonts w:ascii="Georgia" w:hAnsi="Georgia"/>
          <w:sz w:val="22"/>
          <w:szCs w:val="22"/>
        </w:rPr>
        <w:t xml:space="preserve">At a minimum, </w:t>
      </w:r>
      <w:r w:rsidR="00F46150" w:rsidRPr="002D6668">
        <w:rPr>
          <w:rFonts w:ascii="Georgia" w:hAnsi="Georgia"/>
          <w:sz w:val="22"/>
          <w:szCs w:val="22"/>
        </w:rPr>
        <w:t>Contractor’s</w:t>
      </w:r>
      <w:r w:rsidRPr="002D6668">
        <w:rPr>
          <w:rFonts w:ascii="Georgia" w:hAnsi="Georgia"/>
          <w:sz w:val="22"/>
          <w:szCs w:val="22"/>
        </w:rPr>
        <w:t xml:space="preserve"> safeguards for the protection of PII shall include: (</w:t>
      </w:r>
      <w:proofErr w:type="spellStart"/>
      <w:r w:rsidRPr="002D6668">
        <w:rPr>
          <w:rFonts w:ascii="Georgia" w:hAnsi="Georgia"/>
          <w:sz w:val="22"/>
          <w:szCs w:val="22"/>
        </w:rPr>
        <w:t>i</w:t>
      </w:r>
      <w:proofErr w:type="spellEnd"/>
      <w:r w:rsidRPr="002D6668">
        <w:rPr>
          <w:rFonts w:ascii="Georgia" w:hAnsi="Georgia"/>
          <w:sz w:val="22"/>
          <w:szCs w:val="22"/>
        </w:rPr>
        <w:t xml:space="preserve">) limiting access of PII to authorized employees; (ii) securing business facilities, data centers, paper files, servers, back-up systems and computing equipment, including, but not limited to, all mobile devices and other equipment with information storage capability; (iii) implementing network, device application, database and platform security; (iv) securing information transmission, storage and disposal; (v) implementing authentication and access controls within media, applications, operating systems and equipment; (vi) encrypting PII stored on any mobile media; (vii) encrypting PII transmitted over public or wireless networks; (viii) strictly segregating PII from information of </w:t>
      </w:r>
      <w:r w:rsidR="00DF531B" w:rsidRPr="002D6668">
        <w:rPr>
          <w:rFonts w:ascii="Georgia" w:hAnsi="Georgia"/>
          <w:sz w:val="22"/>
          <w:szCs w:val="22"/>
        </w:rPr>
        <w:t>Contractor</w:t>
      </w:r>
      <w:r w:rsidRPr="002D6668">
        <w:rPr>
          <w:rFonts w:ascii="Georgia" w:hAnsi="Georgia"/>
          <w:sz w:val="22"/>
          <w:szCs w:val="22"/>
        </w:rPr>
        <w:t xml:space="preserve"> or its other customers so that PII is not commingled with any other types of information; (ix) implementing appropriate personnel security and integrity procedures and practices, including, but not limited to, conducting background checks consistent with applicable law; and (x) providing appropriate privacy and information security training to </w:t>
      </w:r>
      <w:r w:rsidR="00DF531B" w:rsidRPr="002D6668">
        <w:rPr>
          <w:rFonts w:ascii="Georgia" w:hAnsi="Georgia"/>
          <w:sz w:val="22"/>
          <w:szCs w:val="22"/>
        </w:rPr>
        <w:t>Contractor’s</w:t>
      </w:r>
      <w:r w:rsidRPr="002D6668">
        <w:rPr>
          <w:rFonts w:ascii="Georgia" w:hAnsi="Georgia"/>
          <w:sz w:val="22"/>
          <w:szCs w:val="22"/>
        </w:rPr>
        <w:t xml:space="preserve"> employees. </w:t>
      </w:r>
      <w:proofErr w:type="gramStart"/>
      <w:r w:rsidRPr="002D6668">
        <w:rPr>
          <w:rFonts w:ascii="Georgia" w:hAnsi="Georgia"/>
          <w:sz w:val="22"/>
          <w:szCs w:val="22"/>
        </w:rPr>
        <w:t>Any and all</w:t>
      </w:r>
      <w:proofErr w:type="gramEnd"/>
      <w:r w:rsidRPr="002D6668">
        <w:rPr>
          <w:rFonts w:ascii="Georgia" w:hAnsi="Georgia"/>
          <w:sz w:val="22"/>
          <w:szCs w:val="22"/>
        </w:rPr>
        <w:t xml:space="preserve"> subcontractors shall adhere to the </w:t>
      </w:r>
      <w:proofErr w:type="gramStart"/>
      <w:r w:rsidRPr="002D6668">
        <w:rPr>
          <w:rFonts w:ascii="Georgia" w:hAnsi="Georgia"/>
          <w:sz w:val="22"/>
          <w:szCs w:val="22"/>
        </w:rPr>
        <w:t>aforementioned protection</w:t>
      </w:r>
      <w:proofErr w:type="gramEnd"/>
      <w:r w:rsidRPr="002D6668">
        <w:rPr>
          <w:rFonts w:ascii="Georgia" w:hAnsi="Georgia"/>
          <w:sz w:val="22"/>
          <w:szCs w:val="22"/>
        </w:rPr>
        <w:t xml:space="preserve"> and encryption (in transit and at rest) of PII, as well as follow the stated breach policy.</w:t>
      </w:r>
    </w:p>
    <w:p w14:paraId="0599D4B2" w14:textId="695DD3E5" w:rsidR="00BF2394" w:rsidRPr="002D6668" w:rsidRDefault="00DF531B" w:rsidP="00BF2394">
      <w:pPr>
        <w:pStyle w:val="Level"/>
        <w:rPr>
          <w:rFonts w:ascii="Georgia" w:hAnsi="Georgia"/>
          <w:sz w:val="22"/>
          <w:szCs w:val="22"/>
        </w:rPr>
      </w:pPr>
      <w:r w:rsidRPr="002D6668">
        <w:rPr>
          <w:rFonts w:ascii="Georgia" w:hAnsi="Georgia"/>
          <w:sz w:val="22"/>
          <w:szCs w:val="22"/>
        </w:rPr>
        <w:t>Contractor</w:t>
      </w:r>
      <w:r w:rsidR="00BF2394" w:rsidRPr="002D6668">
        <w:rPr>
          <w:rFonts w:ascii="Georgia" w:hAnsi="Georgia"/>
          <w:sz w:val="22"/>
          <w:szCs w:val="22"/>
        </w:rPr>
        <w:t xml:space="preserve"> will comply with all applicable federal and state laws to resolve security breaches, and, to the extent </w:t>
      </w:r>
      <w:r w:rsidR="008F1FEE" w:rsidRPr="002D6668">
        <w:rPr>
          <w:rFonts w:ascii="Georgia" w:hAnsi="Georgia"/>
          <w:sz w:val="22"/>
          <w:szCs w:val="22"/>
        </w:rPr>
        <w:t>Contractor</w:t>
      </w:r>
      <w:r w:rsidR="00BF2394" w:rsidRPr="002D6668">
        <w:rPr>
          <w:rFonts w:ascii="Georgia" w:hAnsi="Georgia"/>
          <w:sz w:val="22"/>
          <w:szCs w:val="22"/>
        </w:rPr>
        <w:t xml:space="preserve"> is responsible for such security breaches, will cover the cost of remedial measures as required by such laws and otherwise consistent with this Agreement. </w:t>
      </w:r>
      <w:bookmarkStart w:id="242" w:name="agencycode87"/>
      <w:bookmarkEnd w:id="242"/>
      <w:r w:rsidR="00BF2394" w:rsidRPr="002D6668">
        <w:rPr>
          <w:rFonts w:ascii="Georgia" w:hAnsi="Georgia"/>
          <w:sz w:val="22"/>
          <w:szCs w:val="22"/>
        </w:rPr>
        <w:t xml:space="preserve">MDE may seek equitable relief including a restraining order, injunctive relief, specific performance, and such other relief that may be available from a court in addition to any other remedy to which </w:t>
      </w:r>
      <w:bookmarkStart w:id="243" w:name="agencycode88"/>
      <w:bookmarkEnd w:id="243"/>
      <w:r w:rsidR="00BF2394" w:rsidRPr="002D6668">
        <w:rPr>
          <w:rFonts w:ascii="Georgia" w:hAnsi="Georgia"/>
          <w:sz w:val="22"/>
          <w:szCs w:val="22"/>
        </w:rPr>
        <w:t xml:space="preserve">MDE may be entitled at law or in equity. Such remedies </w:t>
      </w:r>
      <w:proofErr w:type="gramStart"/>
      <w:r w:rsidR="00BF2394" w:rsidRPr="002D6668">
        <w:rPr>
          <w:rFonts w:ascii="Georgia" w:hAnsi="Georgia"/>
          <w:sz w:val="22"/>
          <w:szCs w:val="22"/>
        </w:rPr>
        <w:t>shall</w:t>
      </w:r>
      <w:proofErr w:type="gramEnd"/>
      <w:r w:rsidR="00BF2394" w:rsidRPr="002D6668">
        <w:rPr>
          <w:rFonts w:ascii="Georgia" w:hAnsi="Georgia"/>
          <w:sz w:val="22"/>
          <w:szCs w:val="22"/>
        </w:rPr>
        <w:t xml:space="preserve"> not be deemed to be exclusive but </w:t>
      </w:r>
      <w:proofErr w:type="gramStart"/>
      <w:r w:rsidR="00BF2394" w:rsidRPr="002D6668">
        <w:rPr>
          <w:rFonts w:ascii="Georgia" w:hAnsi="Georgia"/>
          <w:sz w:val="22"/>
          <w:szCs w:val="22"/>
        </w:rPr>
        <w:t>shall</w:t>
      </w:r>
      <w:proofErr w:type="gramEnd"/>
      <w:r w:rsidR="00BF2394" w:rsidRPr="002D6668">
        <w:rPr>
          <w:rFonts w:ascii="Georgia" w:hAnsi="Georgia"/>
          <w:sz w:val="22"/>
          <w:szCs w:val="22"/>
        </w:rPr>
        <w:t xml:space="preserve"> be in addition to all other remedies available at law or in equity.</w:t>
      </w:r>
    </w:p>
    <w:p w14:paraId="798162A3" w14:textId="4326270B" w:rsidR="00BF2394" w:rsidRPr="002D6668" w:rsidRDefault="00BF2394" w:rsidP="00BF2394">
      <w:pPr>
        <w:pStyle w:val="Level"/>
        <w:rPr>
          <w:rFonts w:ascii="Georgia" w:hAnsi="Georgia"/>
          <w:sz w:val="22"/>
          <w:szCs w:val="22"/>
        </w:rPr>
      </w:pPr>
      <w:r w:rsidRPr="002D6668">
        <w:rPr>
          <w:rFonts w:ascii="Georgia" w:hAnsi="Georgia"/>
          <w:sz w:val="22"/>
          <w:szCs w:val="22"/>
        </w:rPr>
        <w:t xml:space="preserve">At any time during the term of this Agreement at </w:t>
      </w:r>
      <w:bookmarkStart w:id="244" w:name="agencycode89"/>
      <w:bookmarkEnd w:id="244"/>
      <w:r w:rsidRPr="002D6668">
        <w:rPr>
          <w:rFonts w:ascii="Georgia" w:hAnsi="Georgia"/>
          <w:sz w:val="22"/>
          <w:szCs w:val="22"/>
        </w:rPr>
        <w:t xml:space="preserve">MDE’s request or upon the termination or expiration of this Agreement for any reason, </w:t>
      </w:r>
      <w:r w:rsidR="00DF531B" w:rsidRPr="002D6668">
        <w:rPr>
          <w:rFonts w:ascii="Georgia" w:hAnsi="Georgia"/>
          <w:sz w:val="22"/>
          <w:szCs w:val="22"/>
        </w:rPr>
        <w:t>Contractor</w:t>
      </w:r>
      <w:r w:rsidRPr="002D6668">
        <w:rPr>
          <w:rFonts w:ascii="Georgia" w:hAnsi="Georgia"/>
          <w:sz w:val="22"/>
          <w:szCs w:val="22"/>
        </w:rPr>
        <w:t xml:space="preserve"> shall promptly return to </w:t>
      </w:r>
      <w:bookmarkStart w:id="245" w:name="agencycode90"/>
      <w:bookmarkEnd w:id="245"/>
      <w:r w:rsidRPr="002D6668">
        <w:rPr>
          <w:rFonts w:ascii="Georgia" w:hAnsi="Georgia"/>
          <w:sz w:val="22"/>
          <w:szCs w:val="22"/>
        </w:rPr>
        <w:t xml:space="preserve">MDE all copies, whether in written, electronic, or other form or media, of PII in its possession, or securely dispose of all such copies, and certify in writing to </w:t>
      </w:r>
      <w:bookmarkStart w:id="246" w:name="agencycode91"/>
      <w:bookmarkEnd w:id="246"/>
      <w:r w:rsidRPr="002D6668">
        <w:rPr>
          <w:rFonts w:ascii="Georgia" w:hAnsi="Georgia"/>
          <w:sz w:val="22"/>
          <w:szCs w:val="22"/>
        </w:rPr>
        <w:t xml:space="preserve">MDE that such has been returned to </w:t>
      </w:r>
      <w:bookmarkStart w:id="247" w:name="agencycode92"/>
      <w:bookmarkEnd w:id="247"/>
      <w:r w:rsidRPr="002D6668">
        <w:rPr>
          <w:rFonts w:ascii="Georgia" w:hAnsi="Georgia"/>
          <w:sz w:val="22"/>
          <w:szCs w:val="22"/>
        </w:rPr>
        <w:t xml:space="preserve">MDE or disposed of securely. </w:t>
      </w:r>
      <w:r w:rsidR="00872A4D" w:rsidRPr="002D6668">
        <w:rPr>
          <w:rFonts w:ascii="Georgia" w:hAnsi="Georgia"/>
          <w:sz w:val="22"/>
          <w:szCs w:val="22"/>
        </w:rPr>
        <w:t xml:space="preserve">Contractor </w:t>
      </w:r>
      <w:r w:rsidRPr="002D6668">
        <w:rPr>
          <w:rFonts w:ascii="Georgia" w:hAnsi="Georgia"/>
          <w:sz w:val="22"/>
          <w:szCs w:val="22"/>
        </w:rPr>
        <w:t xml:space="preserve">shall comply with all reasonable directions provided by </w:t>
      </w:r>
      <w:bookmarkStart w:id="248" w:name="agencycode93"/>
      <w:bookmarkEnd w:id="248"/>
      <w:r w:rsidRPr="002D6668">
        <w:rPr>
          <w:rFonts w:ascii="Georgia" w:hAnsi="Georgia"/>
          <w:sz w:val="22"/>
          <w:szCs w:val="22"/>
        </w:rPr>
        <w:t>MDE with respect to the return or disposal of PII.</w:t>
      </w:r>
    </w:p>
    <w:p w14:paraId="73B20D55" w14:textId="06A072D3" w:rsidR="00BF2394" w:rsidRPr="002D6668" w:rsidRDefault="00BF2394" w:rsidP="00BF2394">
      <w:pPr>
        <w:pStyle w:val="Level"/>
        <w:rPr>
          <w:rFonts w:ascii="Georgia" w:hAnsi="Georgia"/>
          <w:sz w:val="22"/>
          <w:szCs w:val="22"/>
        </w:rPr>
      </w:pPr>
      <w:r w:rsidRPr="002D6668">
        <w:rPr>
          <w:rFonts w:ascii="Georgia" w:hAnsi="Georgia"/>
          <w:sz w:val="22"/>
          <w:szCs w:val="22"/>
        </w:rPr>
        <w:t xml:space="preserve">Upon </w:t>
      </w:r>
      <w:bookmarkStart w:id="249" w:name="agencycode94"/>
      <w:bookmarkEnd w:id="249"/>
      <w:r w:rsidRPr="002D6668">
        <w:rPr>
          <w:rFonts w:ascii="Georgia" w:hAnsi="Georgia"/>
          <w:sz w:val="22"/>
          <w:szCs w:val="22"/>
        </w:rPr>
        <w:t xml:space="preserve">MDE’s request, to confirm </w:t>
      </w:r>
      <w:r w:rsidR="00B83916" w:rsidRPr="002D6668">
        <w:rPr>
          <w:rFonts w:ascii="Georgia" w:hAnsi="Georgia"/>
          <w:sz w:val="22"/>
          <w:szCs w:val="22"/>
        </w:rPr>
        <w:t>Contractor’s</w:t>
      </w:r>
      <w:r w:rsidRPr="002D6668">
        <w:rPr>
          <w:rFonts w:ascii="Georgia" w:hAnsi="Georgia"/>
          <w:sz w:val="22"/>
          <w:szCs w:val="22"/>
        </w:rPr>
        <w:t xml:space="preserve"> compliance with this Agreement, as well as any applicable laws, regulations and industry standards, </w:t>
      </w:r>
      <w:r w:rsidR="00B83916" w:rsidRPr="002D6668">
        <w:rPr>
          <w:rFonts w:ascii="Georgia" w:hAnsi="Georgia"/>
          <w:sz w:val="22"/>
          <w:szCs w:val="22"/>
        </w:rPr>
        <w:t>Contractor</w:t>
      </w:r>
      <w:r w:rsidRPr="002D6668">
        <w:rPr>
          <w:rFonts w:ascii="Georgia" w:hAnsi="Georgia"/>
          <w:sz w:val="22"/>
          <w:szCs w:val="22"/>
        </w:rPr>
        <w:t xml:space="preserve"> grants </w:t>
      </w:r>
      <w:bookmarkStart w:id="250" w:name="agencycode95"/>
      <w:bookmarkEnd w:id="250"/>
      <w:r w:rsidRPr="002D6668">
        <w:rPr>
          <w:rFonts w:ascii="Georgia" w:hAnsi="Georgia"/>
          <w:sz w:val="22"/>
          <w:szCs w:val="22"/>
        </w:rPr>
        <w:t xml:space="preserve">MDE or, upon </w:t>
      </w:r>
      <w:bookmarkStart w:id="251" w:name="agencycode96"/>
      <w:bookmarkEnd w:id="251"/>
      <w:r w:rsidRPr="002D6668">
        <w:rPr>
          <w:rFonts w:ascii="Georgia" w:hAnsi="Georgia"/>
          <w:sz w:val="22"/>
          <w:szCs w:val="22"/>
        </w:rPr>
        <w:t xml:space="preserve">MDE’s election, a third party on </w:t>
      </w:r>
      <w:bookmarkStart w:id="252" w:name="agencycode97"/>
      <w:bookmarkEnd w:id="252"/>
      <w:r w:rsidRPr="002D6668">
        <w:rPr>
          <w:rFonts w:ascii="Georgia" w:hAnsi="Georgia"/>
          <w:sz w:val="22"/>
          <w:szCs w:val="22"/>
        </w:rPr>
        <w:t xml:space="preserve">MDE’s behalf, permission to perform an assessment, audit, examination or review of all controls in </w:t>
      </w:r>
      <w:r w:rsidR="00B83916" w:rsidRPr="002D6668">
        <w:rPr>
          <w:rFonts w:ascii="Georgia" w:hAnsi="Georgia"/>
          <w:sz w:val="22"/>
          <w:szCs w:val="22"/>
        </w:rPr>
        <w:t>Contractor’s</w:t>
      </w:r>
      <w:r w:rsidRPr="002D6668">
        <w:rPr>
          <w:rFonts w:ascii="Georgia" w:hAnsi="Georgia"/>
          <w:sz w:val="22"/>
          <w:szCs w:val="22"/>
        </w:rPr>
        <w:t xml:space="preserve"> physical and/or technical environment in relation to all PII being handled and/or services </w:t>
      </w:r>
      <w:r w:rsidRPr="002D6668">
        <w:rPr>
          <w:rFonts w:ascii="Georgia" w:hAnsi="Georgia"/>
          <w:sz w:val="22"/>
          <w:szCs w:val="22"/>
        </w:rPr>
        <w:lastRenderedPageBreak/>
        <w:t xml:space="preserve">being provided to </w:t>
      </w:r>
      <w:bookmarkStart w:id="253" w:name="agencycode98"/>
      <w:bookmarkEnd w:id="253"/>
      <w:r w:rsidRPr="002D6668">
        <w:rPr>
          <w:rFonts w:ascii="Georgia" w:hAnsi="Georgia"/>
          <w:sz w:val="22"/>
          <w:szCs w:val="22"/>
        </w:rPr>
        <w:t xml:space="preserve">MDE pursuant to this Agreement. </w:t>
      </w:r>
      <w:r w:rsidR="00B83916" w:rsidRPr="002D6668">
        <w:rPr>
          <w:rFonts w:ascii="Georgia" w:hAnsi="Georgia"/>
          <w:sz w:val="22"/>
          <w:szCs w:val="22"/>
        </w:rPr>
        <w:t>Contractor</w:t>
      </w:r>
      <w:r w:rsidRPr="002D6668">
        <w:rPr>
          <w:rFonts w:ascii="Georgia" w:hAnsi="Georgia"/>
          <w:sz w:val="22"/>
          <w:szCs w:val="22"/>
        </w:rPr>
        <w:t xml:space="preserve"> shall fully cooperate with such assessment by providing access to knowledgeable personnel, physical premises, Documentation, infrastructure, and application software that processes, stores or transports PII for </w:t>
      </w:r>
      <w:bookmarkStart w:id="254" w:name="agencycode99"/>
      <w:bookmarkEnd w:id="254"/>
      <w:r w:rsidRPr="002D6668">
        <w:rPr>
          <w:rFonts w:ascii="Georgia" w:hAnsi="Georgia"/>
          <w:sz w:val="22"/>
          <w:szCs w:val="22"/>
        </w:rPr>
        <w:t>MDE pursuant to this Agreement.</w:t>
      </w:r>
    </w:p>
    <w:p w14:paraId="10B67B7B" w14:textId="3D757221" w:rsidR="00BF2394" w:rsidRPr="002D6668" w:rsidRDefault="00BF2394" w:rsidP="00BF2394">
      <w:pPr>
        <w:pStyle w:val="Level"/>
        <w:rPr>
          <w:rFonts w:ascii="Georgia" w:hAnsi="Georgia"/>
          <w:sz w:val="22"/>
          <w:szCs w:val="22"/>
        </w:rPr>
      </w:pPr>
      <w:r w:rsidRPr="002D6668">
        <w:rPr>
          <w:rFonts w:ascii="Georgia" w:hAnsi="Georgia"/>
          <w:sz w:val="22"/>
          <w:szCs w:val="22"/>
        </w:rPr>
        <w:t xml:space="preserve">It is understood and agreed that at least once per year, </w:t>
      </w:r>
      <w:r w:rsidR="00AC6835" w:rsidRPr="002D6668">
        <w:rPr>
          <w:rFonts w:ascii="Georgia" w:hAnsi="Georgia"/>
          <w:sz w:val="22"/>
          <w:szCs w:val="22"/>
        </w:rPr>
        <w:t>Contractor</w:t>
      </w:r>
      <w:r w:rsidRPr="002D6668">
        <w:rPr>
          <w:rFonts w:ascii="Georgia" w:hAnsi="Georgia"/>
          <w:sz w:val="22"/>
          <w:szCs w:val="22"/>
        </w:rPr>
        <w:t xml:space="preserve"> shall conduct site audits of the information technology and information security controls for all facilities used in complying with its obligations under this Agreement, including but not limited to, obtaining a network-level vulnerability assessment performed by a recognized third-party audit firm based on the recognized industry best practices. </w:t>
      </w:r>
      <w:r w:rsidR="00AC6835" w:rsidRPr="002D6668">
        <w:rPr>
          <w:rFonts w:ascii="Georgia" w:hAnsi="Georgia"/>
          <w:sz w:val="22"/>
          <w:szCs w:val="22"/>
        </w:rPr>
        <w:t>Contractor</w:t>
      </w:r>
      <w:r w:rsidRPr="002D6668">
        <w:rPr>
          <w:rFonts w:ascii="Georgia" w:hAnsi="Georgia"/>
          <w:sz w:val="22"/>
          <w:szCs w:val="22"/>
        </w:rPr>
        <w:t xml:space="preserve"> shall make the reports available to </w:t>
      </w:r>
      <w:bookmarkStart w:id="255" w:name="agencycode100"/>
      <w:bookmarkEnd w:id="255"/>
      <w:r w:rsidRPr="002D6668">
        <w:rPr>
          <w:rFonts w:ascii="Georgia" w:hAnsi="Georgia"/>
          <w:sz w:val="22"/>
          <w:szCs w:val="22"/>
        </w:rPr>
        <w:t xml:space="preserve">MDE for review. Any exceptions noted on the Statement on Standards for Attestation Engagements (SSAE) report or other audit reports will be promptly addressed with the development and implementation of a corrective action plan by </w:t>
      </w:r>
      <w:r w:rsidR="00AC6835" w:rsidRPr="002D6668">
        <w:rPr>
          <w:rFonts w:ascii="Georgia" w:hAnsi="Georgia"/>
          <w:sz w:val="22"/>
          <w:szCs w:val="22"/>
        </w:rPr>
        <w:t>Contractor’s</w:t>
      </w:r>
      <w:r w:rsidRPr="002D6668">
        <w:rPr>
          <w:rFonts w:ascii="Georgia" w:hAnsi="Georgia"/>
          <w:sz w:val="22"/>
          <w:szCs w:val="22"/>
        </w:rPr>
        <w:t xml:space="preserve"> management and resolved, at </w:t>
      </w:r>
      <w:r w:rsidR="00AC6835" w:rsidRPr="002D6668">
        <w:rPr>
          <w:rFonts w:ascii="Georgia" w:hAnsi="Georgia"/>
          <w:sz w:val="22"/>
          <w:szCs w:val="22"/>
        </w:rPr>
        <w:t>Contractor’s</w:t>
      </w:r>
      <w:r w:rsidRPr="002D6668">
        <w:rPr>
          <w:rFonts w:ascii="Georgia" w:hAnsi="Georgia"/>
          <w:sz w:val="22"/>
          <w:szCs w:val="22"/>
        </w:rPr>
        <w:t xml:space="preserve"> sole expense, within thirty (30) calendar days of the audit.</w:t>
      </w:r>
    </w:p>
    <w:p w14:paraId="26CE9217" w14:textId="77777777" w:rsidR="00736329" w:rsidRPr="00B6248F" w:rsidRDefault="00736329" w:rsidP="00CF19C3">
      <w:pPr>
        <w:widowControl/>
        <w:numPr>
          <w:ilvl w:val="0"/>
          <w:numId w:val="4"/>
        </w:numPr>
        <w:autoSpaceDE/>
        <w:autoSpaceDN/>
        <w:adjustRightInd/>
        <w:spacing w:after="-1" w:line="360" w:lineRule="auto"/>
        <w:ind w:left="0"/>
        <w:rPr>
          <w:rFonts w:eastAsia="Calibri" w:cs="Arial"/>
          <w:b/>
          <w:color w:val="000000"/>
          <w:szCs w:val="22"/>
          <w14:ligatures w14:val="none"/>
        </w:rPr>
      </w:pPr>
      <w:r w:rsidRPr="00B6248F">
        <w:rPr>
          <w:rFonts w:eastAsia="Calibri" w:cs="Arial"/>
          <w:b/>
          <w:color w:val="000000"/>
          <w:szCs w:val="22"/>
          <w14:ligatures w14:val="none"/>
        </w:rPr>
        <w:t xml:space="preserve">  DEBARMENT AND SUSPENSION</w:t>
      </w:r>
    </w:p>
    <w:p w14:paraId="5DC733F3" w14:textId="77777777" w:rsidR="00736329" w:rsidRPr="00B6248F" w:rsidRDefault="00736329" w:rsidP="00CF19C3">
      <w:pPr>
        <w:widowControl/>
        <w:rPr>
          <w:rFonts w:eastAsia="Calibri" w:cs="Arial"/>
          <w:szCs w:val="22"/>
          <w:lang w:eastAsia="x-none"/>
          <w14:ligatures w14:val="none"/>
        </w:rPr>
      </w:pPr>
      <w:r w:rsidRPr="00B6248F">
        <w:rPr>
          <w:rFonts w:eastAsia="Calibri" w:cs="Arial"/>
          <w:szCs w:val="22"/>
          <w:lang w:eastAsia="x-none"/>
          <w14:ligatures w14:val="none"/>
        </w:rPr>
        <w:t xml:space="preserve">Contractor certifies to the best of its knowledge and belief, that it: </w:t>
      </w:r>
    </w:p>
    <w:p w14:paraId="3E20E8F0" w14:textId="77777777" w:rsidR="00736329" w:rsidRPr="00B6248F" w:rsidRDefault="00736329" w:rsidP="00CF19C3">
      <w:pPr>
        <w:widowControl/>
        <w:rPr>
          <w:rFonts w:eastAsia="Calibri" w:cs="Arial"/>
          <w:szCs w:val="22"/>
          <w:lang w:eastAsia="x-none"/>
          <w14:ligatures w14:val="none"/>
        </w:rPr>
      </w:pPr>
    </w:p>
    <w:p w14:paraId="0F951C1A" w14:textId="77777777" w:rsidR="00736329" w:rsidRPr="00B6248F" w:rsidRDefault="00736329" w:rsidP="00CF19C3">
      <w:pPr>
        <w:widowControl/>
        <w:numPr>
          <w:ilvl w:val="0"/>
          <w:numId w:val="5"/>
        </w:numPr>
        <w:autoSpaceDE/>
        <w:autoSpaceDN/>
        <w:adjustRightInd/>
        <w:ind w:left="0"/>
        <w:rPr>
          <w:rFonts w:eastAsia="Calibri" w:cs="Arial"/>
          <w:szCs w:val="22"/>
          <w:lang w:eastAsia="x-none"/>
          <w14:ligatures w14:val="none"/>
        </w:rPr>
      </w:pPr>
      <w:r w:rsidRPr="00B6248F">
        <w:rPr>
          <w:rFonts w:eastAsia="Calibri" w:cs="Arial"/>
          <w:szCs w:val="22"/>
          <w:lang w:eastAsia="x-none"/>
          <w14:ligatures w14:val="none"/>
        </w:rPr>
        <w:t xml:space="preserve">is not presently debarred, suspended, proposed for debarment, declared ineligible, or voluntarily excluded from covered transaction by any federal department or agency or any political subdivision or agency of the State of </w:t>
      </w:r>
      <w:proofErr w:type="gramStart"/>
      <w:r w:rsidRPr="00B6248F">
        <w:rPr>
          <w:rFonts w:eastAsia="Calibri" w:cs="Arial"/>
          <w:szCs w:val="22"/>
          <w:lang w:eastAsia="x-none"/>
          <w14:ligatures w14:val="none"/>
        </w:rPr>
        <w:t>Mississippi;</w:t>
      </w:r>
      <w:proofErr w:type="gramEnd"/>
      <w:r w:rsidRPr="00B6248F">
        <w:rPr>
          <w:rFonts w:eastAsia="Calibri" w:cs="Arial"/>
          <w:szCs w:val="22"/>
          <w:lang w:eastAsia="x-none"/>
          <w14:ligatures w14:val="none"/>
        </w:rPr>
        <w:t xml:space="preserve"> </w:t>
      </w:r>
    </w:p>
    <w:p w14:paraId="6663CDE9" w14:textId="77777777" w:rsidR="00736329" w:rsidRPr="00B6248F" w:rsidRDefault="00736329" w:rsidP="00CF19C3">
      <w:pPr>
        <w:widowControl/>
        <w:numPr>
          <w:ilvl w:val="0"/>
          <w:numId w:val="5"/>
        </w:numPr>
        <w:autoSpaceDE/>
        <w:autoSpaceDN/>
        <w:adjustRightInd/>
        <w:ind w:left="0"/>
        <w:rPr>
          <w:rFonts w:eastAsia="Calibri" w:cs="Arial"/>
          <w:szCs w:val="22"/>
          <w:lang w:eastAsia="x-none"/>
          <w14:ligatures w14:val="none"/>
        </w:rPr>
      </w:pPr>
      <w:r w:rsidRPr="00B6248F">
        <w:rPr>
          <w:rFonts w:eastAsia="Calibri" w:cs="Arial"/>
          <w:szCs w:val="22"/>
          <w:lang w:eastAsia="x-none"/>
          <w14:ligatures w14:val="none"/>
        </w:rPr>
        <w:t xml:space="preserve">has not, within a three-year period preceding this proposal, been convicted of or had a civil judgment rendered against it for commission of fraud or a criminal offense in connection with obtaining, attempting to obtain, or performing a public (federal, state, or local) transaction or contract under a public </w:t>
      </w:r>
      <w:proofErr w:type="gramStart"/>
      <w:r w:rsidRPr="00B6248F">
        <w:rPr>
          <w:rFonts w:eastAsia="Calibri" w:cs="Arial"/>
          <w:szCs w:val="22"/>
          <w:lang w:eastAsia="x-none"/>
          <w14:ligatures w14:val="none"/>
        </w:rPr>
        <w:t>transaction;</w:t>
      </w:r>
      <w:proofErr w:type="gramEnd"/>
    </w:p>
    <w:p w14:paraId="1DDF53E4" w14:textId="77777777" w:rsidR="00736329" w:rsidRPr="00B6248F" w:rsidRDefault="00736329" w:rsidP="00CF19C3">
      <w:pPr>
        <w:widowControl/>
        <w:numPr>
          <w:ilvl w:val="0"/>
          <w:numId w:val="5"/>
        </w:numPr>
        <w:autoSpaceDE/>
        <w:autoSpaceDN/>
        <w:adjustRightInd/>
        <w:ind w:left="0"/>
        <w:rPr>
          <w:rFonts w:eastAsia="Calibri" w:cs="Arial"/>
          <w:szCs w:val="22"/>
          <w:lang w:eastAsia="x-none"/>
          <w14:ligatures w14:val="none"/>
        </w:rPr>
      </w:pPr>
      <w:r w:rsidRPr="00B6248F">
        <w:rPr>
          <w:rFonts w:eastAsia="Calibri" w:cs="Arial"/>
          <w:szCs w:val="22"/>
          <w:lang w:eastAsia="x-none"/>
          <w14:ligatures w14:val="none"/>
        </w:rPr>
        <w:t xml:space="preserve">has not, within a three-year period preceding this proposal, been convicted of or had a civil judgment rendered against it for a violation of federal or state antitrust statutes or commission of embezzlement, theft, forgery, bribery, falsification or destruction of records, making false statements, or receiving stolen </w:t>
      </w:r>
      <w:proofErr w:type="gramStart"/>
      <w:r w:rsidRPr="00B6248F">
        <w:rPr>
          <w:rFonts w:eastAsia="Calibri" w:cs="Arial"/>
          <w:szCs w:val="22"/>
          <w:lang w:eastAsia="x-none"/>
          <w14:ligatures w14:val="none"/>
        </w:rPr>
        <w:t>property;</w:t>
      </w:r>
      <w:proofErr w:type="gramEnd"/>
    </w:p>
    <w:p w14:paraId="1BA2090E" w14:textId="77777777" w:rsidR="00736329" w:rsidRPr="00B6248F" w:rsidRDefault="00736329" w:rsidP="00CF19C3">
      <w:pPr>
        <w:widowControl/>
        <w:numPr>
          <w:ilvl w:val="0"/>
          <w:numId w:val="5"/>
        </w:numPr>
        <w:autoSpaceDE/>
        <w:autoSpaceDN/>
        <w:adjustRightInd/>
        <w:ind w:left="0"/>
        <w:rPr>
          <w:rFonts w:eastAsia="Calibri" w:cs="Arial"/>
          <w:szCs w:val="22"/>
          <w:lang w:eastAsia="x-none"/>
          <w14:ligatures w14:val="none"/>
        </w:rPr>
      </w:pPr>
      <w:r w:rsidRPr="00B6248F">
        <w:rPr>
          <w:rFonts w:eastAsia="Calibri" w:cs="Arial"/>
          <w:szCs w:val="22"/>
          <w:lang w:eastAsia="x-none"/>
          <w14:ligatures w14:val="none"/>
        </w:rPr>
        <w:t>is not presently indicted for or otherwise criminally or civilly charged by a governmental entity (federal, state or local) with commission of any of these offenses enumerated in paragraph two (2) and (3) of this certification; and,</w:t>
      </w:r>
    </w:p>
    <w:p w14:paraId="32420C8B" w14:textId="77777777" w:rsidR="00736329" w:rsidRPr="00B6248F" w:rsidRDefault="00736329" w:rsidP="00CF19C3">
      <w:pPr>
        <w:widowControl/>
        <w:numPr>
          <w:ilvl w:val="0"/>
          <w:numId w:val="5"/>
        </w:numPr>
        <w:autoSpaceDE/>
        <w:autoSpaceDN/>
        <w:adjustRightInd/>
        <w:ind w:left="0"/>
        <w:rPr>
          <w:rFonts w:eastAsia="Calibri" w:cs="Arial"/>
          <w:szCs w:val="22"/>
          <w:lang w:eastAsia="x-none"/>
          <w14:ligatures w14:val="none"/>
        </w:rPr>
      </w:pPr>
      <w:r w:rsidRPr="00B6248F">
        <w:rPr>
          <w:rFonts w:eastAsia="Calibri" w:cs="Arial"/>
          <w:szCs w:val="22"/>
          <w:lang w:eastAsia="x-none"/>
          <w14:ligatures w14:val="none"/>
        </w:rPr>
        <w:t xml:space="preserve">has not, within a three-year period preceding this proposal, had one or more public transactions (federal, state, or local) terminated for cause or default. </w:t>
      </w:r>
    </w:p>
    <w:p w14:paraId="2AE7FBA7" w14:textId="77777777" w:rsidR="00736329" w:rsidRPr="00B6248F" w:rsidRDefault="00736329" w:rsidP="00CF19C3">
      <w:pPr>
        <w:widowControl/>
        <w:autoSpaceDE/>
        <w:autoSpaceDN/>
        <w:adjustRightInd/>
        <w:rPr>
          <w:rFonts w:eastAsia="Calibri" w:cs="Arial"/>
          <w:szCs w:val="22"/>
          <w14:ligatures w14:val="none"/>
        </w:rPr>
      </w:pPr>
    </w:p>
    <w:p w14:paraId="20ADF044" w14:textId="77777777" w:rsidR="00736329" w:rsidRPr="00B6248F" w:rsidRDefault="00736329" w:rsidP="00CF19C3">
      <w:pPr>
        <w:keepNext/>
        <w:widowControl/>
        <w:numPr>
          <w:ilvl w:val="0"/>
          <w:numId w:val="4"/>
        </w:numPr>
        <w:tabs>
          <w:tab w:val="left" w:pos="720"/>
        </w:tabs>
        <w:autoSpaceDE/>
        <w:autoSpaceDN/>
        <w:adjustRightInd/>
        <w:spacing w:after="-1" w:line="360" w:lineRule="auto"/>
        <w:ind w:left="0"/>
        <w:rPr>
          <w:rFonts w:eastAsia="Arial Unicode MS" w:cs="Arial"/>
          <w:b/>
          <w:bCs/>
          <w:color w:val="000000"/>
          <w:szCs w:val="22"/>
          <w14:ligatures w14:val="none"/>
        </w:rPr>
      </w:pPr>
      <w:r w:rsidRPr="00B6248F">
        <w:rPr>
          <w:rFonts w:eastAsia="Arial Unicode MS" w:cs="Arial"/>
          <w:b/>
          <w:bCs/>
          <w:color w:val="000000"/>
          <w:szCs w:val="22"/>
          <w14:ligatures w14:val="none"/>
        </w:rPr>
        <w:t xml:space="preserve">  DISCLOSURE OF CONFIDENTIAL INFORMATION</w:t>
      </w:r>
    </w:p>
    <w:p w14:paraId="4BE715D4" w14:textId="6F33784D" w:rsidR="00736329" w:rsidRPr="00B6248F" w:rsidRDefault="00736329" w:rsidP="00CF19C3">
      <w:pPr>
        <w:widowControl/>
        <w:autoSpaceDE/>
        <w:autoSpaceDN/>
        <w:adjustRightInd/>
        <w:rPr>
          <w:rFonts w:eastAsia="Calibri" w:cs="Arial"/>
          <w:color w:val="000000"/>
          <w:szCs w:val="22"/>
          <w14:ligatures w14:val="none"/>
        </w:rPr>
      </w:pPr>
      <w:r w:rsidRPr="00B6248F">
        <w:rPr>
          <w:rFonts w:eastAsia="Calibri" w:cs="Arial"/>
          <w:color w:val="000000"/>
          <w:szCs w:val="22"/>
          <w14:ligatures w14:val="none"/>
        </w:rPr>
        <w:t>In the event that either party to this Agreement receives notice that a third-party has served upon it a subpoena or other validly issued administrative or judicial process ordering divulgence of the other party’s data or other information, the party subject to the subpoena or other legal process shall promptly inform the other party at the earliest reasonable opportunity, unless prohibited by law from doing so. Thereafter, the party subject to the legal process shall respond to the extent mandated by law. This section shall survive the termination or completion of this agreement. The parties agree that this section is subject to and superseded by Miss</w:t>
      </w:r>
      <w:r w:rsidR="006679FB">
        <w:rPr>
          <w:rFonts w:eastAsia="Calibri" w:cs="Arial"/>
          <w:color w:val="000000"/>
          <w:szCs w:val="22"/>
          <w14:ligatures w14:val="none"/>
        </w:rPr>
        <w:t>.</w:t>
      </w:r>
      <w:r w:rsidRPr="00B6248F">
        <w:rPr>
          <w:rFonts w:eastAsia="Calibri" w:cs="Arial"/>
          <w:color w:val="000000"/>
          <w:szCs w:val="22"/>
          <w14:ligatures w14:val="none"/>
        </w:rPr>
        <w:t xml:space="preserve"> Code Ann</w:t>
      </w:r>
      <w:r w:rsidR="006679FB">
        <w:rPr>
          <w:rFonts w:eastAsia="Calibri" w:cs="Arial"/>
          <w:color w:val="000000"/>
          <w:szCs w:val="22"/>
          <w14:ligatures w14:val="none"/>
        </w:rPr>
        <w:t>.</w:t>
      </w:r>
      <w:r w:rsidRPr="00B6248F">
        <w:rPr>
          <w:rFonts w:eastAsia="Calibri" w:cs="Arial"/>
          <w:color w:val="000000"/>
          <w:szCs w:val="22"/>
          <w14:ligatures w14:val="none"/>
        </w:rPr>
        <w:t xml:space="preserve"> §</w:t>
      </w:r>
      <w:r w:rsidR="005654BE" w:rsidRPr="00B6248F">
        <w:rPr>
          <w:rFonts w:eastAsia="Calibri" w:cs="Arial"/>
          <w:color w:val="000000"/>
          <w:szCs w:val="22"/>
          <w14:ligatures w14:val="none"/>
        </w:rPr>
        <w:t>§</w:t>
      </w:r>
      <w:r w:rsidRPr="00B6248F">
        <w:rPr>
          <w:rFonts w:eastAsia="Calibri" w:cs="Arial"/>
          <w:color w:val="000000"/>
          <w:szCs w:val="22"/>
          <w14:ligatures w14:val="none"/>
        </w:rPr>
        <w:t xml:space="preserve"> 25-61-1, et seq.</w:t>
      </w:r>
    </w:p>
    <w:p w14:paraId="7B3D3789" w14:textId="77777777" w:rsidR="00736329" w:rsidRPr="00B6248F" w:rsidRDefault="00736329" w:rsidP="00CF19C3">
      <w:pPr>
        <w:widowControl/>
        <w:autoSpaceDE/>
        <w:autoSpaceDN/>
        <w:adjustRightInd/>
        <w:rPr>
          <w:rFonts w:eastAsia="Calibri" w:cs="Arial"/>
          <w:color w:val="000000"/>
          <w:szCs w:val="22"/>
          <w14:ligatures w14:val="none"/>
        </w:rPr>
      </w:pPr>
    </w:p>
    <w:p w14:paraId="76887495" w14:textId="77777777" w:rsidR="00736329" w:rsidRPr="00B6248F" w:rsidRDefault="00736329" w:rsidP="00CF19C3">
      <w:pPr>
        <w:widowControl/>
        <w:numPr>
          <w:ilvl w:val="0"/>
          <w:numId w:val="4"/>
        </w:numPr>
        <w:autoSpaceDE/>
        <w:autoSpaceDN/>
        <w:adjustRightInd/>
        <w:spacing w:after="-1" w:line="360" w:lineRule="auto"/>
        <w:ind w:left="0"/>
        <w:rPr>
          <w:rFonts w:eastAsia="Calibri" w:cs="Arial"/>
          <w:b/>
          <w:bCs/>
          <w:color w:val="000000"/>
          <w:szCs w:val="22"/>
          <w14:ligatures w14:val="none"/>
        </w:rPr>
      </w:pPr>
      <w:r w:rsidRPr="00B6248F">
        <w:rPr>
          <w:rFonts w:eastAsia="Calibri" w:cs="Arial"/>
          <w:b/>
          <w:color w:val="000000"/>
          <w:szCs w:val="22"/>
          <w14:ligatures w14:val="none"/>
        </w:rPr>
        <w:t xml:space="preserve">  E-PAYMENT</w:t>
      </w:r>
    </w:p>
    <w:p w14:paraId="6BED7508" w14:textId="07218471" w:rsidR="00736329" w:rsidRPr="00B6248F" w:rsidRDefault="00736329" w:rsidP="00CF19C3">
      <w:pPr>
        <w:widowControl/>
        <w:autoSpaceDE/>
        <w:autoSpaceDN/>
        <w:adjustRightInd/>
        <w:rPr>
          <w:rFonts w:eastAsia="Calibri" w:cs="Arial"/>
          <w:szCs w:val="22"/>
          <w14:ligatures w14:val="none"/>
        </w:rPr>
      </w:pPr>
      <w:r w:rsidRPr="00B6248F">
        <w:rPr>
          <w:rFonts w:eastAsia="Calibri" w:cs="Arial"/>
          <w:szCs w:val="22"/>
          <w14:ligatures w14:val="none"/>
        </w:rPr>
        <w:t xml:space="preserve">Contractor agrees to accept all payments in United States currency via the State of Mississippi’s electronic payment and remittance vehicle. The Agency agrees to make payment in accordance with Mississippi “Timely Payments for Purchases by Public Bodies” laws, which generally provide for payment of undisputed amounts by the Agency within 45 calendar days of receipt of invoice. </w:t>
      </w:r>
      <w:r w:rsidR="006679FB">
        <w:rPr>
          <w:rFonts w:eastAsia="Calibri" w:cs="Arial"/>
          <w:i/>
          <w:iCs/>
          <w:szCs w:val="22"/>
          <w14:ligatures w14:val="none"/>
        </w:rPr>
        <w:t xml:space="preserve">See </w:t>
      </w:r>
      <w:r w:rsidRPr="00B6248F">
        <w:rPr>
          <w:rFonts w:eastAsia="Calibri" w:cs="Arial"/>
          <w:szCs w:val="22"/>
          <w14:ligatures w14:val="none"/>
        </w:rPr>
        <w:t>Miss</w:t>
      </w:r>
      <w:r w:rsidR="006679FB">
        <w:rPr>
          <w:rFonts w:eastAsia="Calibri" w:cs="Arial"/>
          <w:szCs w:val="22"/>
          <w14:ligatures w14:val="none"/>
        </w:rPr>
        <w:t>.</w:t>
      </w:r>
      <w:r w:rsidRPr="00B6248F">
        <w:rPr>
          <w:rFonts w:eastAsia="Calibri" w:cs="Arial"/>
          <w:szCs w:val="22"/>
          <w14:ligatures w14:val="none"/>
        </w:rPr>
        <w:t xml:space="preserve"> Code Ann</w:t>
      </w:r>
      <w:r w:rsidR="006679FB">
        <w:rPr>
          <w:rFonts w:eastAsia="Calibri" w:cs="Arial"/>
          <w:szCs w:val="22"/>
          <w14:ligatures w14:val="none"/>
        </w:rPr>
        <w:t>.</w:t>
      </w:r>
      <w:r w:rsidRPr="00B6248F">
        <w:rPr>
          <w:rFonts w:eastAsia="Calibri" w:cs="Arial"/>
          <w:szCs w:val="22"/>
          <w14:ligatures w14:val="none"/>
        </w:rPr>
        <w:t xml:space="preserve"> § 31-7-301, et seq. </w:t>
      </w:r>
    </w:p>
    <w:p w14:paraId="0FAFAC52" w14:textId="77777777" w:rsidR="00736329" w:rsidRPr="00B6248F" w:rsidRDefault="00736329" w:rsidP="00CF19C3">
      <w:pPr>
        <w:widowControl/>
        <w:autoSpaceDE/>
        <w:autoSpaceDN/>
        <w:adjustRightInd/>
        <w:rPr>
          <w:rFonts w:eastAsia="Calibri" w:cs="Arial"/>
          <w:color w:val="000000"/>
          <w:szCs w:val="22"/>
          <w14:ligatures w14:val="none"/>
        </w:rPr>
      </w:pPr>
    </w:p>
    <w:p w14:paraId="6172755E" w14:textId="77777777" w:rsidR="00736329" w:rsidRPr="00B6248F" w:rsidRDefault="00736329" w:rsidP="00CF19C3">
      <w:pPr>
        <w:widowControl/>
        <w:numPr>
          <w:ilvl w:val="0"/>
          <w:numId w:val="4"/>
        </w:numPr>
        <w:autoSpaceDE/>
        <w:autoSpaceDN/>
        <w:adjustRightInd/>
        <w:spacing w:after="-1" w:line="360" w:lineRule="auto"/>
        <w:ind w:left="0"/>
        <w:rPr>
          <w:rFonts w:eastAsia="Calibri" w:cs="Arial"/>
          <w:b/>
          <w:bCs/>
          <w:color w:val="000000"/>
          <w:szCs w:val="22"/>
          <w14:ligatures w14:val="none"/>
        </w:rPr>
      </w:pPr>
      <w:r w:rsidRPr="00B6248F">
        <w:rPr>
          <w:rFonts w:eastAsia="Calibri" w:cs="Arial"/>
          <w:b/>
          <w:bCs/>
          <w:color w:val="000000"/>
          <w:szCs w:val="22"/>
          <w14:ligatures w14:val="none"/>
        </w:rPr>
        <w:t xml:space="preserve">  E-VERIFICATION</w:t>
      </w:r>
    </w:p>
    <w:p w14:paraId="7F0D7E19" w14:textId="34D256F6" w:rsidR="00736329" w:rsidRPr="00B6248F" w:rsidRDefault="00736329" w:rsidP="00CF19C3">
      <w:pPr>
        <w:widowControl/>
        <w:rPr>
          <w:rFonts w:eastAsia="Calibri" w:cs="Arial"/>
          <w:bCs/>
          <w:color w:val="000000"/>
          <w:szCs w:val="22"/>
          <w14:ligatures w14:val="none"/>
        </w:rPr>
      </w:pPr>
      <w:r w:rsidRPr="00B6248F">
        <w:rPr>
          <w:rFonts w:eastAsia="Calibri" w:cs="Arial"/>
          <w:bCs/>
          <w:color w:val="000000"/>
          <w:szCs w:val="22"/>
          <w14:ligatures w14:val="none"/>
        </w:rPr>
        <w:lastRenderedPageBreak/>
        <w:t xml:space="preserve">If applicable, Contractor represents and warrants that it will ensure </w:t>
      </w:r>
      <w:proofErr w:type="gramStart"/>
      <w:r w:rsidRPr="00B6248F">
        <w:rPr>
          <w:rFonts w:eastAsia="Calibri" w:cs="Arial"/>
          <w:bCs/>
          <w:color w:val="000000"/>
          <w:szCs w:val="22"/>
          <w14:ligatures w14:val="none"/>
        </w:rPr>
        <w:t>its compliance</w:t>
      </w:r>
      <w:proofErr w:type="gramEnd"/>
      <w:r w:rsidRPr="00B6248F">
        <w:rPr>
          <w:rFonts w:eastAsia="Calibri" w:cs="Arial"/>
          <w:bCs/>
          <w:color w:val="000000"/>
          <w:szCs w:val="22"/>
          <w14:ligatures w14:val="none"/>
        </w:rPr>
        <w:t xml:space="preserve"> with the Mississippi Employment Protection Act and will register and participate in the status verification system for all newly hired employees. Mississippi Code Ann. §</w:t>
      </w:r>
      <w:r w:rsidR="00296163" w:rsidRPr="00B6248F">
        <w:rPr>
          <w:rFonts w:eastAsia="Calibri" w:cs="Arial"/>
          <w:bCs/>
          <w:color w:val="000000"/>
          <w:szCs w:val="22"/>
          <w14:ligatures w14:val="none"/>
        </w:rPr>
        <w:t>§</w:t>
      </w:r>
      <w:r w:rsidRPr="00B6248F">
        <w:rPr>
          <w:rFonts w:eastAsia="Calibri" w:cs="Arial"/>
          <w:bCs/>
          <w:color w:val="000000"/>
          <w:szCs w:val="22"/>
          <w14:ligatures w14:val="none"/>
        </w:rPr>
        <w:t xml:space="preserve"> 71-11-1 and 71-11-3. Contractor agrees to provide a copy of each verification upon request of the MDE subject to approval by any agencies of the United States Government. Contractor further represents and warrants that any person assigned to perform services hereafter meets the employment eligibility requirements of all immigration laws. The breach of this agreement may subject Contractor to the following: </w:t>
      </w:r>
    </w:p>
    <w:p w14:paraId="23B26F76" w14:textId="77777777" w:rsidR="00736329" w:rsidRPr="00B6248F" w:rsidRDefault="00736329" w:rsidP="00CF19C3">
      <w:pPr>
        <w:widowControl/>
        <w:rPr>
          <w:rFonts w:eastAsia="Calibri" w:cs="Arial"/>
          <w:bCs/>
          <w:color w:val="000000"/>
          <w:szCs w:val="22"/>
          <w14:ligatures w14:val="none"/>
        </w:rPr>
      </w:pPr>
    </w:p>
    <w:p w14:paraId="0F6ACBE6" w14:textId="1BCE1670" w:rsidR="00736329" w:rsidRPr="00B6248F" w:rsidRDefault="00736329" w:rsidP="00CF19C3">
      <w:pPr>
        <w:widowControl/>
        <w:rPr>
          <w:rFonts w:eastAsia="Calibri" w:cs="Arial"/>
          <w:bCs/>
          <w:color w:val="000000"/>
          <w:szCs w:val="22"/>
          <w14:ligatures w14:val="none"/>
        </w:rPr>
      </w:pPr>
      <w:r w:rsidRPr="00B6248F">
        <w:rPr>
          <w:rFonts w:eastAsia="Calibri" w:cs="Arial"/>
          <w:bCs/>
          <w:color w:val="000000"/>
          <w:szCs w:val="22"/>
          <w14:ligatures w14:val="none"/>
        </w:rPr>
        <w:t>(</w:t>
      </w:r>
      <w:r w:rsidR="00503603">
        <w:rPr>
          <w:rFonts w:eastAsia="Calibri" w:cs="Arial"/>
          <w:bCs/>
          <w:color w:val="000000"/>
          <w:szCs w:val="22"/>
          <w14:ligatures w14:val="none"/>
        </w:rPr>
        <w:t>1</w:t>
      </w:r>
      <w:r w:rsidRPr="00B6248F">
        <w:rPr>
          <w:rFonts w:eastAsia="Calibri" w:cs="Arial"/>
          <w:bCs/>
          <w:color w:val="000000"/>
          <w:szCs w:val="22"/>
          <w14:ligatures w14:val="none"/>
        </w:rPr>
        <w:t xml:space="preserve">) the loss of any license, permit, certification or other document granted to Contractor by an agency, department or governmental entity for the right to do business in Mississippi; or, </w:t>
      </w:r>
    </w:p>
    <w:p w14:paraId="0F1CFBB8" w14:textId="77777777" w:rsidR="00736329" w:rsidRPr="00B6248F" w:rsidRDefault="00736329" w:rsidP="00CF19C3">
      <w:pPr>
        <w:widowControl/>
        <w:rPr>
          <w:rFonts w:eastAsia="Calibri" w:cs="Arial"/>
          <w:bCs/>
          <w:color w:val="000000"/>
          <w:szCs w:val="22"/>
          <w14:ligatures w14:val="none"/>
        </w:rPr>
      </w:pPr>
    </w:p>
    <w:p w14:paraId="65F1680E" w14:textId="4C3F7FB5" w:rsidR="00736329" w:rsidRPr="00B6248F" w:rsidRDefault="00736329" w:rsidP="00CF19C3">
      <w:pPr>
        <w:widowControl/>
        <w:rPr>
          <w:rFonts w:eastAsia="Calibri" w:cs="Arial"/>
          <w:bCs/>
          <w:color w:val="000000"/>
          <w:szCs w:val="22"/>
          <w14:ligatures w14:val="none"/>
        </w:rPr>
      </w:pPr>
      <w:r w:rsidRPr="00B6248F">
        <w:rPr>
          <w:rFonts w:eastAsia="Calibri" w:cs="Arial"/>
          <w:bCs/>
          <w:color w:val="000000"/>
          <w:szCs w:val="22"/>
          <w14:ligatures w14:val="none"/>
        </w:rPr>
        <w:t>(</w:t>
      </w:r>
      <w:r w:rsidR="00503603">
        <w:rPr>
          <w:rFonts w:eastAsia="Calibri" w:cs="Arial"/>
          <w:bCs/>
          <w:color w:val="000000"/>
          <w:szCs w:val="22"/>
          <w14:ligatures w14:val="none"/>
        </w:rPr>
        <w:t>2</w:t>
      </w:r>
      <w:r w:rsidRPr="00B6248F">
        <w:rPr>
          <w:rFonts w:eastAsia="Calibri" w:cs="Arial"/>
          <w:bCs/>
          <w:color w:val="000000"/>
          <w:szCs w:val="22"/>
          <w14:ligatures w14:val="none"/>
        </w:rPr>
        <w:t>) both. In the event of such cancellation/termination, Contractor would also be liable for any additional cost incurred by the Agency due to Contract cancellation or loss of license or permit to do business in the state.</w:t>
      </w:r>
    </w:p>
    <w:p w14:paraId="7931D359" w14:textId="77777777" w:rsidR="00736329" w:rsidRPr="00B6248F" w:rsidRDefault="00736329" w:rsidP="00CF19C3">
      <w:pPr>
        <w:widowControl/>
        <w:rPr>
          <w:rFonts w:eastAsia="Calibri" w:cs="Arial"/>
          <w:bCs/>
          <w:color w:val="000000"/>
          <w:szCs w:val="22"/>
          <w14:ligatures w14:val="none"/>
        </w:rPr>
      </w:pPr>
    </w:p>
    <w:p w14:paraId="0785FD9D" w14:textId="7722EA8F" w:rsidR="00736329" w:rsidRPr="00AB3BE0" w:rsidRDefault="008A2540" w:rsidP="00AB3BE0">
      <w:pPr>
        <w:pStyle w:val="ListParagraph"/>
        <w:keepNext/>
        <w:widowControl/>
        <w:numPr>
          <w:ilvl w:val="0"/>
          <w:numId w:val="4"/>
        </w:numPr>
        <w:autoSpaceDE/>
        <w:autoSpaceDN/>
        <w:adjustRightInd/>
        <w:spacing w:after="-1" w:line="360" w:lineRule="auto"/>
        <w:ind w:left="90"/>
        <w:rPr>
          <w:rFonts w:eastAsia="Arial Unicode MS" w:cs="Arial"/>
          <w:b/>
          <w:bCs/>
          <w:color w:val="000000"/>
          <w:szCs w:val="22"/>
          <w14:ligatures w14:val="none"/>
        </w:rPr>
      </w:pPr>
      <w:r>
        <w:rPr>
          <w:rFonts w:eastAsia="Arial Unicode MS" w:cs="Arial"/>
          <w:b/>
          <w:bCs/>
          <w:color w:val="000000"/>
          <w:szCs w:val="22"/>
          <w14:ligatures w14:val="none"/>
        </w:rPr>
        <w:t xml:space="preserve">  </w:t>
      </w:r>
      <w:r w:rsidR="00736329" w:rsidRPr="00AB3BE0">
        <w:rPr>
          <w:rFonts w:eastAsia="Arial Unicode MS" w:cs="Arial"/>
          <w:b/>
          <w:bCs/>
          <w:color w:val="000000"/>
          <w:szCs w:val="22"/>
          <w14:ligatures w14:val="none"/>
        </w:rPr>
        <w:t>ENTIRE AGREEMENT</w:t>
      </w:r>
    </w:p>
    <w:p w14:paraId="3A5F2250" w14:textId="77777777" w:rsidR="00736329" w:rsidRPr="00B6248F" w:rsidRDefault="00736329" w:rsidP="00CF19C3">
      <w:pPr>
        <w:keepNext/>
        <w:widowControl/>
        <w:tabs>
          <w:tab w:val="left" w:pos="720"/>
        </w:tabs>
        <w:autoSpaceDE/>
        <w:autoSpaceDN/>
        <w:adjustRightInd/>
        <w:spacing w:after="100" w:afterAutospacing="1"/>
        <w:rPr>
          <w:rFonts w:eastAsia="Arial Unicode MS" w:cs="Arial"/>
          <w:color w:val="000000"/>
          <w:szCs w:val="22"/>
          <w14:ligatures w14:val="none"/>
        </w:rPr>
      </w:pPr>
      <w:r w:rsidRPr="00B6248F">
        <w:rPr>
          <w:rFonts w:eastAsia="Arial Unicode MS" w:cs="Arial"/>
          <w:color w:val="000000"/>
          <w:szCs w:val="22"/>
          <w14:ligatures w14:val="none"/>
        </w:rPr>
        <w:t xml:space="preserve">This agreement, including all contract documents, represents </w:t>
      </w:r>
      <w:proofErr w:type="gramStart"/>
      <w:r w:rsidRPr="00B6248F">
        <w:rPr>
          <w:rFonts w:eastAsia="Arial Unicode MS" w:cs="Arial"/>
          <w:color w:val="000000"/>
          <w:szCs w:val="22"/>
          <w14:ligatures w14:val="none"/>
        </w:rPr>
        <w:t>the</w:t>
      </w:r>
      <w:proofErr w:type="gramEnd"/>
      <w:r w:rsidRPr="00B6248F">
        <w:rPr>
          <w:rFonts w:eastAsia="Arial Unicode MS" w:cs="Arial"/>
          <w:color w:val="000000"/>
          <w:szCs w:val="22"/>
          <w14:ligatures w14:val="none"/>
        </w:rPr>
        <w:t xml:space="preserve"> entire and integrated agreement between the parties hereto and supersedes all prior negotiations, representations or agreements, irrespective of whether written or oral. This agreement may be altered, amended, or modified only by a written document executed by the MDE and Contractor. Contractor acknowledges that it has thoroughly read all contract documents and has had the opportunity to receive competent advice and counsel necessary for it to form a full and complete understanding of all rights and obligations herein. Accordingly, this agreement shall not be construed or interpreted in favor of or against the MDE or Contractor </w:t>
      </w:r>
      <w:proofErr w:type="gramStart"/>
      <w:r w:rsidRPr="00B6248F">
        <w:rPr>
          <w:rFonts w:eastAsia="Arial Unicode MS" w:cs="Arial"/>
          <w:color w:val="000000"/>
          <w:szCs w:val="22"/>
          <w14:ligatures w14:val="none"/>
        </w:rPr>
        <w:t>on the basis of</w:t>
      </w:r>
      <w:proofErr w:type="gramEnd"/>
      <w:r w:rsidRPr="00B6248F">
        <w:rPr>
          <w:rFonts w:eastAsia="Arial Unicode MS" w:cs="Arial"/>
          <w:color w:val="000000"/>
          <w:szCs w:val="22"/>
          <w14:ligatures w14:val="none"/>
        </w:rPr>
        <w:t xml:space="preserve"> draftsmanship or preparation hereof.</w:t>
      </w:r>
    </w:p>
    <w:p w14:paraId="6EB42C54" w14:textId="3B13255C" w:rsidR="00736329" w:rsidRPr="00AB3BE0" w:rsidRDefault="00D91F90" w:rsidP="00AB3BE0">
      <w:pPr>
        <w:pStyle w:val="ListParagraph"/>
        <w:keepNext/>
        <w:widowControl/>
        <w:numPr>
          <w:ilvl w:val="0"/>
          <w:numId w:val="4"/>
        </w:numPr>
        <w:tabs>
          <w:tab w:val="left" w:pos="270"/>
        </w:tabs>
        <w:autoSpaceDE/>
        <w:autoSpaceDN/>
        <w:adjustRightInd/>
        <w:spacing w:after="-1" w:line="360" w:lineRule="auto"/>
        <w:ind w:hanging="900"/>
        <w:rPr>
          <w:rFonts w:eastAsia="Arial Unicode MS" w:cs="Arial"/>
          <w:b/>
          <w:bCs/>
          <w:color w:val="000000"/>
          <w:szCs w:val="22"/>
          <w14:ligatures w14:val="none"/>
        </w:rPr>
      </w:pPr>
      <w:r>
        <w:rPr>
          <w:rFonts w:eastAsia="Arial Unicode MS" w:cs="Arial"/>
          <w:b/>
          <w:bCs/>
          <w:color w:val="000000"/>
          <w:szCs w:val="22"/>
          <w14:ligatures w14:val="none"/>
        </w:rPr>
        <w:t xml:space="preserve"> </w:t>
      </w:r>
      <w:r w:rsidR="00736329" w:rsidRPr="00AB3BE0">
        <w:rPr>
          <w:rFonts w:eastAsia="Arial Unicode MS" w:cs="Arial"/>
          <w:b/>
          <w:bCs/>
          <w:color w:val="000000"/>
          <w:szCs w:val="22"/>
          <w14:ligatures w14:val="none"/>
        </w:rPr>
        <w:t>EXCEPTIONS TO CONFIDENTIAL INFORMATION</w:t>
      </w:r>
    </w:p>
    <w:p w14:paraId="1115877B" w14:textId="77777777" w:rsidR="00736329" w:rsidRPr="00B6248F" w:rsidRDefault="00736329" w:rsidP="00CF19C3">
      <w:pPr>
        <w:widowControl/>
        <w:autoSpaceDE/>
        <w:autoSpaceDN/>
        <w:adjustRightInd/>
        <w:rPr>
          <w:rFonts w:eastAsia="Calibri" w:cs="Arial"/>
          <w:color w:val="000000"/>
          <w:szCs w:val="22"/>
          <w14:ligatures w14:val="none"/>
        </w:rPr>
      </w:pPr>
      <w:r w:rsidRPr="00B6248F">
        <w:rPr>
          <w:rFonts w:eastAsia="Calibri" w:cs="Arial"/>
          <w:color w:val="000000"/>
          <w:szCs w:val="22"/>
          <w14:ligatures w14:val="none"/>
        </w:rPr>
        <w:t xml:space="preserve">Contractor and the State shall not be obligated to treat as confidential and proprietary any information disclosed by the other party (“disclosing party”) which: </w:t>
      </w:r>
    </w:p>
    <w:p w14:paraId="01FB41FE" w14:textId="77777777" w:rsidR="00736329" w:rsidRPr="00B6248F" w:rsidRDefault="00736329" w:rsidP="00CF19C3">
      <w:pPr>
        <w:widowControl/>
        <w:autoSpaceDE/>
        <w:autoSpaceDN/>
        <w:adjustRightInd/>
        <w:rPr>
          <w:rFonts w:eastAsia="Calibri" w:cs="Arial"/>
          <w:color w:val="000000"/>
          <w:szCs w:val="22"/>
          <w14:ligatures w14:val="none"/>
        </w:rPr>
      </w:pPr>
    </w:p>
    <w:p w14:paraId="1F1F6B9E" w14:textId="77777777" w:rsidR="00736329" w:rsidRPr="00B6248F" w:rsidRDefault="00736329" w:rsidP="007441C2">
      <w:pPr>
        <w:widowControl/>
        <w:numPr>
          <w:ilvl w:val="0"/>
          <w:numId w:val="23"/>
        </w:numPr>
        <w:autoSpaceDE/>
        <w:autoSpaceDN/>
        <w:adjustRightInd/>
        <w:rPr>
          <w:rFonts w:eastAsia="Calibri" w:cs="Arial"/>
          <w:color w:val="000000"/>
          <w:szCs w:val="22"/>
          <w14:ligatures w14:val="none"/>
        </w:rPr>
      </w:pPr>
      <w:r w:rsidRPr="00B6248F">
        <w:rPr>
          <w:rFonts w:eastAsia="Calibri" w:cs="Arial"/>
          <w:color w:val="000000"/>
          <w:szCs w:val="22"/>
          <w14:ligatures w14:val="none"/>
        </w:rPr>
        <w:t xml:space="preserve">Is rightfully known to recipient prior to negotiations leading to this agreement, other than information obtained in confidence under prior </w:t>
      </w:r>
      <w:proofErr w:type="gramStart"/>
      <w:r w:rsidRPr="00B6248F">
        <w:rPr>
          <w:rFonts w:eastAsia="Calibri" w:cs="Arial"/>
          <w:color w:val="000000"/>
          <w:szCs w:val="22"/>
          <w14:ligatures w14:val="none"/>
        </w:rPr>
        <w:t>engagements;</w:t>
      </w:r>
      <w:proofErr w:type="gramEnd"/>
    </w:p>
    <w:p w14:paraId="550754C6" w14:textId="74B1DEED" w:rsidR="00736329" w:rsidRPr="0091436B" w:rsidRDefault="00736329" w:rsidP="007441C2">
      <w:pPr>
        <w:pStyle w:val="ListParagraph"/>
        <w:widowControl/>
        <w:numPr>
          <w:ilvl w:val="0"/>
          <w:numId w:val="23"/>
        </w:numPr>
        <w:autoSpaceDE/>
        <w:autoSpaceDN/>
        <w:adjustRightInd/>
        <w:rPr>
          <w:rFonts w:eastAsia="Calibri" w:cs="Arial"/>
          <w:color w:val="000000"/>
          <w:szCs w:val="22"/>
          <w14:ligatures w14:val="none"/>
        </w:rPr>
      </w:pPr>
      <w:r w:rsidRPr="0091436B">
        <w:rPr>
          <w:rFonts w:eastAsia="Calibri" w:cs="Arial"/>
          <w:color w:val="000000"/>
          <w:szCs w:val="22"/>
          <w14:ligatures w14:val="none"/>
        </w:rPr>
        <w:t xml:space="preserve">is generally known or easily ascertainable by nonparties of ordinary skill in the business of the </w:t>
      </w:r>
      <w:proofErr w:type="gramStart"/>
      <w:r w:rsidRPr="0091436B">
        <w:rPr>
          <w:rFonts w:eastAsia="Calibri" w:cs="Arial"/>
          <w:color w:val="000000"/>
          <w:szCs w:val="22"/>
          <w14:ligatures w14:val="none"/>
        </w:rPr>
        <w:t>customer;</w:t>
      </w:r>
      <w:proofErr w:type="gramEnd"/>
      <w:r w:rsidRPr="0091436B">
        <w:rPr>
          <w:rFonts w:eastAsia="Calibri" w:cs="Arial"/>
          <w:color w:val="000000"/>
          <w:szCs w:val="22"/>
          <w14:ligatures w14:val="none"/>
        </w:rPr>
        <w:t xml:space="preserve"> </w:t>
      </w:r>
    </w:p>
    <w:p w14:paraId="206A8463" w14:textId="61604D75" w:rsidR="00736329" w:rsidRPr="0091436B" w:rsidRDefault="00736329" w:rsidP="007441C2">
      <w:pPr>
        <w:pStyle w:val="ListParagraph"/>
        <w:widowControl/>
        <w:numPr>
          <w:ilvl w:val="0"/>
          <w:numId w:val="23"/>
        </w:numPr>
        <w:tabs>
          <w:tab w:val="left" w:pos="450"/>
        </w:tabs>
        <w:autoSpaceDE/>
        <w:autoSpaceDN/>
        <w:adjustRightInd/>
        <w:rPr>
          <w:rFonts w:eastAsia="Calibri" w:cs="Arial"/>
          <w:color w:val="000000"/>
          <w:szCs w:val="22"/>
          <w14:ligatures w14:val="none"/>
        </w:rPr>
      </w:pPr>
      <w:r w:rsidRPr="0091436B">
        <w:rPr>
          <w:rFonts w:eastAsia="Calibri" w:cs="Arial"/>
          <w:color w:val="000000"/>
          <w:szCs w:val="22"/>
          <w14:ligatures w14:val="none"/>
        </w:rPr>
        <w:t xml:space="preserve">is released by the disclosing party to any other person, firm, or entity (including governmental agencies or bureaus) without </w:t>
      </w:r>
      <w:proofErr w:type="gramStart"/>
      <w:r w:rsidRPr="0091436B">
        <w:rPr>
          <w:rFonts w:eastAsia="Calibri" w:cs="Arial"/>
          <w:color w:val="000000"/>
          <w:szCs w:val="22"/>
          <w14:ligatures w14:val="none"/>
        </w:rPr>
        <w:t>restriction;</w:t>
      </w:r>
      <w:proofErr w:type="gramEnd"/>
      <w:r w:rsidRPr="0091436B">
        <w:rPr>
          <w:rFonts w:eastAsia="Calibri" w:cs="Arial"/>
          <w:color w:val="000000"/>
          <w:szCs w:val="22"/>
          <w14:ligatures w14:val="none"/>
        </w:rPr>
        <w:t xml:space="preserve"> </w:t>
      </w:r>
    </w:p>
    <w:p w14:paraId="21E297AD" w14:textId="3DAAD299" w:rsidR="00736329" w:rsidRPr="0091436B" w:rsidRDefault="00736329" w:rsidP="007441C2">
      <w:pPr>
        <w:pStyle w:val="ListParagraph"/>
        <w:widowControl/>
        <w:numPr>
          <w:ilvl w:val="0"/>
          <w:numId w:val="23"/>
        </w:numPr>
        <w:autoSpaceDE/>
        <w:autoSpaceDN/>
        <w:adjustRightInd/>
        <w:rPr>
          <w:rFonts w:eastAsia="Calibri" w:cs="Arial"/>
          <w:color w:val="000000"/>
          <w:szCs w:val="22"/>
          <w14:ligatures w14:val="none"/>
        </w:rPr>
      </w:pPr>
      <w:r w:rsidRPr="0091436B">
        <w:rPr>
          <w:rFonts w:eastAsia="Calibri" w:cs="Arial"/>
          <w:color w:val="000000"/>
          <w:szCs w:val="22"/>
          <w14:ligatures w14:val="none"/>
        </w:rPr>
        <w:t xml:space="preserve">is independently developed by the recipient without any reliance on confidential </w:t>
      </w:r>
      <w:proofErr w:type="gramStart"/>
      <w:r w:rsidRPr="0091436B">
        <w:rPr>
          <w:rFonts w:eastAsia="Calibri" w:cs="Arial"/>
          <w:color w:val="000000"/>
          <w:szCs w:val="22"/>
          <w14:ligatures w14:val="none"/>
        </w:rPr>
        <w:t>information;</w:t>
      </w:r>
      <w:proofErr w:type="gramEnd"/>
      <w:r w:rsidRPr="0091436B">
        <w:rPr>
          <w:rFonts w:eastAsia="Calibri" w:cs="Arial"/>
          <w:color w:val="000000"/>
          <w:szCs w:val="22"/>
          <w14:ligatures w14:val="none"/>
        </w:rPr>
        <w:t xml:space="preserve"> </w:t>
      </w:r>
    </w:p>
    <w:p w14:paraId="43A93547" w14:textId="218C346C" w:rsidR="00736329" w:rsidRPr="0091436B" w:rsidRDefault="00736329" w:rsidP="007441C2">
      <w:pPr>
        <w:pStyle w:val="ListParagraph"/>
        <w:widowControl/>
        <w:numPr>
          <w:ilvl w:val="0"/>
          <w:numId w:val="23"/>
        </w:numPr>
        <w:autoSpaceDE/>
        <w:autoSpaceDN/>
        <w:adjustRightInd/>
        <w:rPr>
          <w:rFonts w:eastAsia="Calibri" w:cs="Arial"/>
          <w:color w:val="000000"/>
          <w:szCs w:val="22"/>
          <w14:ligatures w14:val="none"/>
        </w:rPr>
      </w:pPr>
      <w:r w:rsidRPr="0091436B">
        <w:rPr>
          <w:rFonts w:eastAsia="Calibri" w:cs="Arial"/>
          <w:color w:val="000000"/>
          <w:szCs w:val="22"/>
          <w14:ligatures w14:val="none"/>
        </w:rPr>
        <w:t xml:space="preserve">is or later becomes part of the public domain or may be lawfully obtained by the State or Contractor from any nonparty; or, </w:t>
      </w:r>
    </w:p>
    <w:p w14:paraId="06D5376A" w14:textId="10D6A895" w:rsidR="00736329" w:rsidRPr="0091436B" w:rsidRDefault="00736329" w:rsidP="007441C2">
      <w:pPr>
        <w:pStyle w:val="ListParagraph"/>
        <w:widowControl/>
        <w:numPr>
          <w:ilvl w:val="0"/>
          <w:numId w:val="23"/>
        </w:numPr>
        <w:autoSpaceDE/>
        <w:autoSpaceDN/>
        <w:adjustRightInd/>
        <w:rPr>
          <w:rFonts w:eastAsia="Calibri" w:cs="Arial"/>
          <w:color w:val="000000"/>
          <w:szCs w:val="22"/>
          <w14:ligatures w14:val="none"/>
        </w:rPr>
      </w:pPr>
      <w:r w:rsidRPr="0091436B">
        <w:rPr>
          <w:rFonts w:eastAsia="Calibri" w:cs="Arial"/>
          <w:color w:val="000000"/>
          <w:szCs w:val="22"/>
          <w14:ligatures w14:val="none"/>
        </w:rPr>
        <w:t xml:space="preserve">is disclosed with </w:t>
      </w:r>
      <w:proofErr w:type="gramStart"/>
      <w:r w:rsidRPr="0091436B">
        <w:rPr>
          <w:rFonts w:eastAsia="Calibri" w:cs="Arial"/>
          <w:color w:val="000000"/>
          <w:szCs w:val="22"/>
          <w14:ligatures w14:val="none"/>
        </w:rPr>
        <w:t>the disclosing</w:t>
      </w:r>
      <w:proofErr w:type="gramEnd"/>
      <w:r w:rsidRPr="0091436B">
        <w:rPr>
          <w:rFonts w:eastAsia="Calibri" w:cs="Arial"/>
          <w:color w:val="000000"/>
          <w:szCs w:val="22"/>
          <w14:ligatures w14:val="none"/>
        </w:rPr>
        <w:t xml:space="preserve"> party’s prior written consent. </w:t>
      </w:r>
    </w:p>
    <w:p w14:paraId="3CBB940E" w14:textId="77777777" w:rsidR="00736329" w:rsidRPr="00B6248F" w:rsidRDefault="00736329" w:rsidP="00CF19C3">
      <w:pPr>
        <w:widowControl/>
        <w:autoSpaceDE/>
        <w:autoSpaceDN/>
        <w:adjustRightInd/>
        <w:rPr>
          <w:rFonts w:eastAsia="Calibri" w:cs="Arial"/>
          <w:color w:val="000000"/>
          <w:szCs w:val="22"/>
          <w14:ligatures w14:val="none"/>
        </w:rPr>
      </w:pPr>
    </w:p>
    <w:p w14:paraId="032BBFEC" w14:textId="6FF2026B" w:rsidR="00736329" w:rsidRPr="00AB3BE0" w:rsidRDefault="00D91F90" w:rsidP="00AB3BE0">
      <w:pPr>
        <w:pStyle w:val="ListParagraph"/>
        <w:widowControl/>
        <w:numPr>
          <w:ilvl w:val="0"/>
          <w:numId w:val="4"/>
        </w:numPr>
        <w:autoSpaceDE/>
        <w:autoSpaceDN/>
        <w:adjustRightInd/>
        <w:spacing w:after="-1" w:line="360" w:lineRule="auto"/>
        <w:ind w:left="180"/>
        <w:rPr>
          <w:rFonts w:eastAsia="Calibri" w:cs="Arial"/>
          <w:b/>
          <w:color w:val="000000"/>
          <w:szCs w:val="22"/>
          <w14:ligatures w14:val="none"/>
        </w:rPr>
      </w:pPr>
      <w:r>
        <w:rPr>
          <w:rFonts w:eastAsia="Calibri" w:cs="Arial"/>
          <w:b/>
          <w:color w:val="000000"/>
          <w:szCs w:val="22"/>
          <w14:ligatures w14:val="none"/>
        </w:rPr>
        <w:t xml:space="preserve">  </w:t>
      </w:r>
      <w:r w:rsidR="00736329" w:rsidRPr="00AB3BE0">
        <w:rPr>
          <w:rFonts w:eastAsia="Calibri" w:cs="Arial"/>
          <w:b/>
          <w:color w:val="000000"/>
          <w:szCs w:val="22"/>
          <w14:ligatures w14:val="none"/>
        </w:rPr>
        <w:t>EXCEPTIONS TO SOLICITATION</w:t>
      </w:r>
    </w:p>
    <w:p w14:paraId="406E6440" w14:textId="77777777" w:rsidR="00736329" w:rsidRPr="00B6248F" w:rsidRDefault="00736329" w:rsidP="00CF19C3">
      <w:pPr>
        <w:widowControl/>
        <w:autoSpaceDE/>
        <w:autoSpaceDN/>
        <w:adjustRightInd/>
        <w:spacing w:after="100" w:afterAutospacing="1"/>
        <w:rPr>
          <w:rFonts w:eastAsia="Calibri" w:cs="Arial"/>
          <w:bCs/>
          <w:color w:val="000000"/>
          <w:szCs w:val="22"/>
          <w14:ligatures w14:val="none"/>
        </w:rPr>
      </w:pPr>
      <w:r w:rsidRPr="00B6248F">
        <w:rPr>
          <w:rFonts w:eastAsia="Calibri" w:cs="Arial"/>
          <w:bCs/>
          <w:color w:val="000000"/>
          <w:szCs w:val="22"/>
          <w14:ligatures w14:val="none"/>
        </w:rPr>
        <w:t>Offerors taking exception to any part of the solicitation shall clearly indicate such exceptions in its offer. Failure to indicate any exception will be interpreted as the Offeror’s intent to comply fully with the requirements as written. Conditional or qualified offers, unless specifically allowed, shall be subject to rejection in whole or in part.</w:t>
      </w:r>
    </w:p>
    <w:p w14:paraId="17A0B3C6" w14:textId="24D3EBF5" w:rsidR="00736329" w:rsidRPr="00AB3BE0" w:rsidRDefault="00A66B2B" w:rsidP="00AB3BE0">
      <w:pPr>
        <w:pStyle w:val="ListParagraph"/>
        <w:widowControl/>
        <w:numPr>
          <w:ilvl w:val="0"/>
          <w:numId w:val="4"/>
        </w:numPr>
        <w:autoSpaceDE/>
        <w:autoSpaceDN/>
        <w:adjustRightInd/>
        <w:spacing w:after="-1" w:line="360" w:lineRule="auto"/>
        <w:ind w:left="180"/>
        <w:rPr>
          <w:rFonts w:eastAsia="Calibri" w:cs="Arial"/>
          <w:b/>
          <w:color w:val="000000"/>
          <w:szCs w:val="22"/>
          <w14:ligatures w14:val="none"/>
        </w:rPr>
      </w:pPr>
      <w:r>
        <w:rPr>
          <w:rFonts w:eastAsia="Calibri" w:cs="Arial"/>
          <w:b/>
          <w:color w:val="000000"/>
          <w:szCs w:val="22"/>
          <w14:ligatures w14:val="none"/>
        </w:rPr>
        <w:t xml:space="preserve">  </w:t>
      </w:r>
      <w:r w:rsidR="00736329" w:rsidRPr="00AB3BE0">
        <w:rPr>
          <w:rFonts w:eastAsia="Calibri" w:cs="Arial"/>
          <w:b/>
          <w:color w:val="000000"/>
          <w:szCs w:val="22"/>
          <w14:ligatures w14:val="none"/>
        </w:rPr>
        <w:t>FAILURE TO DELIVER</w:t>
      </w:r>
    </w:p>
    <w:p w14:paraId="0B1D75FE" w14:textId="77777777" w:rsidR="00736329" w:rsidRDefault="00736329" w:rsidP="00CF19C3">
      <w:pPr>
        <w:widowControl/>
        <w:autoSpaceDE/>
        <w:autoSpaceDN/>
        <w:adjustRightInd/>
        <w:spacing w:after="100" w:afterAutospacing="1"/>
        <w:rPr>
          <w:rFonts w:eastAsia="Calibri" w:cs="Arial"/>
          <w:bCs/>
          <w:color w:val="000000"/>
          <w:szCs w:val="22"/>
          <w14:ligatures w14:val="none"/>
        </w:rPr>
      </w:pPr>
      <w:r w:rsidRPr="00B6248F">
        <w:rPr>
          <w:rFonts w:eastAsia="Calibri" w:cs="Arial"/>
          <w:bCs/>
          <w:color w:val="000000"/>
          <w:szCs w:val="22"/>
          <w14:ligatures w14:val="none"/>
        </w:rPr>
        <w:t xml:space="preserve">In the event of failure of Contractor to deliver services in accordance with the contract terms and conditions, the MDE after due oral or written notice, may procure the services from other sources and </w:t>
      </w:r>
      <w:r w:rsidRPr="00B6248F">
        <w:rPr>
          <w:rFonts w:eastAsia="Calibri" w:cs="Arial"/>
          <w:bCs/>
          <w:color w:val="000000"/>
          <w:szCs w:val="22"/>
          <w14:ligatures w14:val="none"/>
        </w:rPr>
        <w:lastRenderedPageBreak/>
        <w:t>hold Contractor responsible for any resulting additional purchase and administrative costs. This remedy shall be in addition to any other remedies that the MDE may have.</w:t>
      </w:r>
    </w:p>
    <w:p w14:paraId="53EFB9E2" w14:textId="77777777" w:rsidR="002D6668" w:rsidRPr="00B6248F" w:rsidRDefault="002D6668" w:rsidP="00CF19C3">
      <w:pPr>
        <w:widowControl/>
        <w:autoSpaceDE/>
        <w:autoSpaceDN/>
        <w:adjustRightInd/>
        <w:spacing w:after="100" w:afterAutospacing="1"/>
        <w:rPr>
          <w:rFonts w:eastAsia="Calibri" w:cs="Arial"/>
          <w:bCs/>
          <w:color w:val="000000"/>
          <w:szCs w:val="22"/>
          <w14:ligatures w14:val="none"/>
        </w:rPr>
      </w:pPr>
    </w:p>
    <w:p w14:paraId="04445A8F" w14:textId="335DBF3E" w:rsidR="00736329" w:rsidRPr="00AB3BE0" w:rsidRDefault="00A66B2B" w:rsidP="00AB3BE0">
      <w:pPr>
        <w:pStyle w:val="ListParagraph"/>
        <w:widowControl/>
        <w:numPr>
          <w:ilvl w:val="0"/>
          <w:numId w:val="4"/>
        </w:numPr>
        <w:autoSpaceDE/>
        <w:autoSpaceDN/>
        <w:adjustRightInd/>
        <w:spacing w:after="-1" w:line="360" w:lineRule="auto"/>
        <w:ind w:left="90"/>
        <w:rPr>
          <w:rFonts w:eastAsia="Calibri" w:cs="Arial"/>
          <w:b/>
          <w:color w:val="000000"/>
          <w:szCs w:val="22"/>
          <w14:ligatures w14:val="none"/>
        </w:rPr>
      </w:pPr>
      <w:r>
        <w:rPr>
          <w:rFonts w:eastAsia="Calibri" w:cs="Arial"/>
          <w:b/>
          <w:color w:val="000000"/>
          <w:szCs w:val="22"/>
          <w14:ligatures w14:val="none"/>
        </w:rPr>
        <w:t xml:space="preserve">  </w:t>
      </w:r>
      <w:r w:rsidR="00736329" w:rsidRPr="00AB3BE0">
        <w:rPr>
          <w:rFonts w:eastAsia="Calibri" w:cs="Arial"/>
          <w:b/>
          <w:color w:val="000000"/>
          <w:szCs w:val="22"/>
          <w14:ligatures w14:val="none"/>
        </w:rPr>
        <w:t>FAILURE TO ENFORCE DOES NOT CONSTITUTE WAIVER</w:t>
      </w:r>
    </w:p>
    <w:p w14:paraId="4D52C5CA" w14:textId="77777777" w:rsidR="00736329" w:rsidRPr="00B6248F" w:rsidRDefault="00736329" w:rsidP="00CF19C3">
      <w:pPr>
        <w:widowControl/>
        <w:autoSpaceDE/>
        <w:autoSpaceDN/>
        <w:adjustRightInd/>
        <w:spacing w:after="100" w:afterAutospacing="1"/>
        <w:rPr>
          <w:rFonts w:eastAsia="Calibri" w:cs="Arial"/>
          <w:bCs/>
          <w:color w:val="000000"/>
          <w:szCs w:val="22"/>
          <w14:ligatures w14:val="none"/>
        </w:rPr>
      </w:pPr>
      <w:r w:rsidRPr="00B6248F">
        <w:rPr>
          <w:rFonts w:eastAsia="Calibri" w:cs="Arial"/>
          <w:bCs/>
          <w:color w:val="000000"/>
          <w:szCs w:val="22"/>
          <w14:ligatures w14:val="none"/>
        </w:rPr>
        <w:t>Failure by the MDE at any time to enforce the provisions of the contract shall not be construed as a waiver of any such provisions. Such failure to enforce shall not affect the validity of the contract or any part thereof or the right of the MDE to enforce any provision at any time in accordance with its terms.</w:t>
      </w:r>
    </w:p>
    <w:p w14:paraId="7B7AA5CE" w14:textId="577F9A09" w:rsidR="00736329" w:rsidRPr="00AB3BE0" w:rsidRDefault="00736329" w:rsidP="00AB3BE0">
      <w:pPr>
        <w:pStyle w:val="ListParagraph"/>
        <w:widowControl/>
        <w:numPr>
          <w:ilvl w:val="0"/>
          <w:numId w:val="4"/>
        </w:numPr>
        <w:autoSpaceDE/>
        <w:autoSpaceDN/>
        <w:adjustRightInd/>
        <w:spacing w:after="-1" w:line="360" w:lineRule="auto"/>
        <w:ind w:left="180" w:hanging="450"/>
        <w:rPr>
          <w:rFonts w:eastAsia="Calibri" w:cs="Arial"/>
          <w:b/>
          <w:color w:val="000000"/>
          <w:szCs w:val="22"/>
          <w14:ligatures w14:val="none"/>
        </w:rPr>
      </w:pPr>
      <w:r w:rsidRPr="00AB3BE0">
        <w:rPr>
          <w:rFonts w:eastAsia="Calibri" w:cs="Arial"/>
          <w:b/>
          <w:color w:val="000000"/>
          <w:szCs w:val="22"/>
          <w14:ligatures w14:val="none"/>
        </w:rPr>
        <w:t>FORCE MAJEURE</w:t>
      </w:r>
    </w:p>
    <w:p w14:paraId="2B37BE5B" w14:textId="77777777" w:rsidR="00736329" w:rsidRPr="00B6248F" w:rsidRDefault="00736329" w:rsidP="00CF19C3">
      <w:pPr>
        <w:widowControl/>
        <w:rPr>
          <w:rFonts w:eastAsia="Calibri" w:cs="Arial"/>
          <w:i/>
          <w:color w:val="000000"/>
          <w:szCs w:val="22"/>
          <w14:ligatures w14:val="none"/>
        </w:rPr>
      </w:pPr>
      <w:r w:rsidRPr="00B6248F">
        <w:rPr>
          <w:rFonts w:eastAsia="Calibri" w:cs="Arial"/>
          <w:color w:val="000000"/>
          <w:szCs w:val="22"/>
          <w14:ligatures w14:val="none"/>
        </w:rPr>
        <w:t xml:space="preserve">Each party shall be excused from </w:t>
      </w:r>
      <w:proofErr w:type="gramStart"/>
      <w:r w:rsidRPr="00B6248F">
        <w:rPr>
          <w:rFonts w:eastAsia="Calibri" w:cs="Arial"/>
          <w:color w:val="000000"/>
          <w:szCs w:val="22"/>
          <w14:ligatures w14:val="none"/>
        </w:rPr>
        <w:t>performance</w:t>
      </w:r>
      <w:proofErr w:type="gramEnd"/>
      <w:r w:rsidRPr="00B6248F">
        <w:rPr>
          <w:rFonts w:eastAsia="Calibri" w:cs="Arial"/>
          <w:color w:val="000000"/>
          <w:szCs w:val="22"/>
          <w14:ligatures w14:val="none"/>
        </w:rPr>
        <w:t xml:space="preserve"> for any period and to the extent that it is prevented from performing any obligation or service, in whole or in part, </w:t>
      </w:r>
      <w:proofErr w:type="gramStart"/>
      <w:r w:rsidRPr="00B6248F">
        <w:rPr>
          <w:rFonts w:eastAsia="Calibri" w:cs="Arial"/>
          <w:color w:val="000000"/>
          <w:szCs w:val="22"/>
          <w14:ligatures w14:val="none"/>
        </w:rPr>
        <w:t>as a result of</w:t>
      </w:r>
      <w:proofErr w:type="gramEnd"/>
      <w:r w:rsidRPr="00B6248F">
        <w:rPr>
          <w:rFonts w:eastAsia="Calibri" w:cs="Arial"/>
          <w:color w:val="000000"/>
          <w:szCs w:val="22"/>
          <w14:ligatures w14:val="none"/>
        </w:rPr>
        <w:t xml:space="preserve"> cause beyond </w:t>
      </w:r>
      <w:proofErr w:type="gramStart"/>
      <w:r w:rsidRPr="00B6248F">
        <w:rPr>
          <w:rFonts w:eastAsia="Calibri" w:cs="Arial"/>
          <w:color w:val="000000"/>
          <w:szCs w:val="22"/>
          <w14:ligatures w14:val="none"/>
        </w:rPr>
        <w:t>the reasonable</w:t>
      </w:r>
      <w:proofErr w:type="gramEnd"/>
      <w:r w:rsidRPr="00B6248F">
        <w:rPr>
          <w:rFonts w:eastAsia="Calibri" w:cs="Arial"/>
          <w:color w:val="000000"/>
          <w:szCs w:val="22"/>
          <w14:ligatures w14:val="none"/>
        </w:rPr>
        <w:t xml:space="preserve"> control and without the fault or negligence of such party and/or its subcontractors. Such acts shall include without limitation acts of God, strikes, lockouts, riots, acts of war, epidemics, governmental regulations superimposed after the fact, fire, earthquakes, floods or other natural disasters (“force majeure events”). When such a cause arises, Contractor shall notify the MDE immediately in writing of the cause of its inability to perform, how it affects its performance, and the anticipated duration of the inability to perform. All parties shall make reasonable efforts to minimize the impact of the force majeure event on contract performance. The MDE may exercise any rights it has under the contract which are available when neither party is in default. Delays in delivery or in meeting completion dates due to force majeure events shall automatically extend such dates for a period equal to the duration of the delay caused by such events, unless the MDE determines it to be in its best interest to terminate this agreement.</w:t>
      </w:r>
    </w:p>
    <w:p w14:paraId="148E7FE7" w14:textId="77777777" w:rsidR="00736329" w:rsidRPr="00B6248F" w:rsidRDefault="00736329" w:rsidP="00CF19C3">
      <w:pPr>
        <w:widowControl/>
        <w:rPr>
          <w:rFonts w:eastAsia="Calibri" w:cs="Arial"/>
          <w:b/>
          <w:color w:val="000000"/>
          <w:szCs w:val="22"/>
          <w14:ligatures w14:val="none"/>
        </w:rPr>
      </w:pPr>
    </w:p>
    <w:p w14:paraId="39CD8866" w14:textId="1FF34515" w:rsidR="00736329" w:rsidRPr="00397A29" w:rsidRDefault="005260F3" w:rsidP="00AB3BE0">
      <w:pPr>
        <w:pStyle w:val="ListParagraph"/>
        <w:widowControl/>
        <w:numPr>
          <w:ilvl w:val="0"/>
          <w:numId w:val="4"/>
        </w:numPr>
        <w:autoSpaceDE/>
        <w:autoSpaceDN/>
        <w:adjustRightInd/>
        <w:spacing w:after="-1" w:line="360" w:lineRule="auto"/>
        <w:ind w:left="180"/>
        <w:rPr>
          <w:rFonts w:eastAsia="Calibri" w:cs="Arial"/>
          <w:b/>
          <w:szCs w:val="22"/>
          <w14:ligatures w14:val="none"/>
        </w:rPr>
      </w:pPr>
      <w:r w:rsidRPr="00397A29">
        <w:rPr>
          <w:rFonts w:eastAsia="Calibri" w:cs="Arial"/>
          <w:b/>
          <w:szCs w:val="22"/>
          <w14:ligatures w14:val="none"/>
        </w:rPr>
        <w:t xml:space="preserve"> </w:t>
      </w:r>
      <w:r w:rsidR="00736329" w:rsidRPr="00397A29">
        <w:rPr>
          <w:rFonts w:eastAsia="Calibri" w:cs="Arial"/>
          <w:b/>
          <w:szCs w:val="22"/>
          <w14:ligatures w14:val="none"/>
        </w:rPr>
        <w:t>INDEMNIFICATION</w:t>
      </w:r>
    </w:p>
    <w:p w14:paraId="1CF695D6" w14:textId="77777777" w:rsidR="00736329" w:rsidRDefault="00736329" w:rsidP="00CF19C3">
      <w:pPr>
        <w:widowControl/>
        <w:autoSpaceDE/>
        <w:autoSpaceDN/>
        <w:adjustRightInd/>
        <w:rPr>
          <w:rFonts w:eastAsia="Calibri" w:cs="Arial"/>
          <w:szCs w:val="22"/>
          <w14:ligatures w14:val="none"/>
        </w:rPr>
      </w:pPr>
      <w:r w:rsidRPr="00B6248F">
        <w:rPr>
          <w:rFonts w:eastAsia="Calibri" w:cs="Arial"/>
          <w:szCs w:val="22"/>
          <w14:ligatures w14:val="none"/>
        </w:rPr>
        <w:t xml:space="preserve">To the fullest extent allowed by law, Contractor shall indemnify, defend, save and hold harmless, protect, and exonerate the agency, its commissioners, board members, officers, employees, agents, and representatives, and the State of Mississippi from and against all claims, demands, liabilities, suits, actions, damages, losses, and costs of every kind and nature whatsoever including, without limitation, court costs, investigative fees and expenses, and attorney’s fees, arising out of or caused by Contractor and/or its partners, principals, agents, employees and/or subcontractors in the performance of or failure to perform this agreement. In the State’s sole discretion upon approval of the Office of the Mississippi Attorney General, Contractor may be allowed to control the defense of any such claim, suit, etc. In the event Contractor defends said claim, suit, etc., Contractor shall use legal counsel acceptable to the Office of the Mississippi Attorney General. Contractor shall be solely responsible for all costs and/or expenses associated with such defense, and the State shall be entitled to participate in said defense. </w:t>
      </w:r>
      <w:proofErr w:type="gramStart"/>
      <w:r w:rsidRPr="00B6248F">
        <w:rPr>
          <w:rFonts w:eastAsia="Calibri" w:cs="Arial"/>
          <w:szCs w:val="22"/>
          <w14:ligatures w14:val="none"/>
        </w:rPr>
        <w:t>Contractor</w:t>
      </w:r>
      <w:proofErr w:type="gramEnd"/>
      <w:r w:rsidRPr="00B6248F">
        <w:rPr>
          <w:rFonts w:eastAsia="Calibri" w:cs="Arial"/>
          <w:szCs w:val="22"/>
          <w14:ligatures w14:val="none"/>
        </w:rPr>
        <w:t xml:space="preserve"> shall not settle any claim, suit, etc. without the concurrence of the Office of the Mississippi Attorney General, which shall not be unreasonably withheld.</w:t>
      </w:r>
    </w:p>
    <w:p w14:paraId="0E6D32D1" w14:textId="77777777" w:rsidR="00F90022" w:rsidRDefault="00F90022" w:rsidP="00CF19C3">
      <w:pPr>
        <w:widowControl/>
        <w:autoSpaceDE/>
        <w:autoSpaceDN/>
        <w:adjustRightInd/>
        <w:rPr>
          <w:rFonts w:eastAsia="Calibri" w:cs="Arial"/>
          <w:szCs w:val="22"/>
          <w14:ligatures w14:val="none"/>
        </w:rPr>
      </w:pPr>
    </w:p>
    <w:p w14:paraId="3FE41D80" w14:textId="77777777" w:rsidR="007D782E" w:rsidRPr="00B6248F" w:rsidRDefault="007D782E" w:rsidP="00CF19C3">
      <w:pPr>
        <w:widowControl/>
        <w:autoSpaceDE/>
        <w:autoSpaceDN/>
        <w:adjustRightInd/>
        <w:rPr>
          <w:rFonts w:eastAsia="Calibri" w:cs="Arial"/>
          <w:szCs w:val="22"/>
          <w:lang w:eastAsia="x-none"/>
          <w14:ligatures w14:val="none"/>
        </w:rPr>
      </w:pPr>
    </w:p>
    <w:p w14:paraId="3ADEF1FB" w14:textId="77777777" w:rsidR="00736329" w:rsidRPr="00B6248F" w:rsidRDefault="00736329" w:rsidP="00CF19C3">
      <w:pPr>
        <w:keepNext/>
        <w:widowControl/>
        <w:numPr>
          <w:ilvl w:val="0"/>
          <w:numId w:val="4"/>
        </w:numPr>
        <w:tabs>
          <w:tab w:val="left" w:pos="720"/>
        </w:tabs>
        <w:autoSpaceDE/>
        <w:autoSpaceDN/>
        <w:adjustRightInd/>
        <w:spacing w:after="-1" w:line="360" w:lineRule="auto"/>
        <w:ind w:left="0"/>
        <w:rPr>
          <w:rFonts w:eastAsia="Calibri" w:cs="Arial"/>
          <w:color w:val="000000"/>
          <w:spacing w:val="-3"/>
          <w:szCs w:val="22"/>
          <w14:ligatures w14:val="none"/>
        </w:rPr>
      </w:pPr>
      <w:r w:rsidRPr="00B6248F">
        <w:rPr>
          <w:rFonts w:eastAsia="Arial Unicode MS" w:cs="Arial"/>
          <w:b/>
          <w:bCs/>
          <w:color w:val="000000"/>
          <w:spacing w:val="-3"/>
          <w:szCs w:val="22"/>
          <w14:ligatures w14:val="none"/>
        </w:rPr>
        <w:t xml:space="preserve">  INDEPENDENT CONTRACTOR STATUS</w:t>
      </w:r>
    </w:p>
    <w:p w14:paraId="15F60FB7" w14:textId="77777777" w:rsidR="00736329" w:rsidRPr="00B6248F" w:rsidRDefault="00736329" w:rsidP="00CF19C3">
      <w:pPr>
        <w:keepNext/>
        <w:widowControl/>
        <w:tabs>
          <w:tab w:val="left" w:pos="720"/>
        </w:tabs>
        <w:autoSpaceDE/>
        <w:autoSpaceDN/>
        <w:adjustRightInd/>
        <w:rPr>
          <w:rFonts w:eastAsia="Calibri" w:cs="Arial"/>
          <w:color w:val="000000"/>
          <w:spacing w:val="-3"/>
          <w:szCs w:val="22"/>
          <w14:ligatures w14:val="none"/>
        </w:rPr>
      </w:pPr>
      <w:r w:rsidRPr="00B6248F">
        <w:rPr>
          <w:rFonts w:eastAsia="Calibri" w:cs="Arial"/>
          <w:color w:val="000000"/>
          <w:spacing w:val="-3"/>
          <w:szCs w:val="22"/>
          <w14:ligatures w14:val="none"/>
        </w:rPr>
        <w:t xml:space="preserve">Contractor shall, </w:t>
      </w:r>
      <w:proofErr w:type="gramStart"/>
      <w:r w:rsidRPr="00B6248F">
        <w:rPr>
          <w:rFonts w:eastAsia="Calibri" w:cs="Arial"/>
          <w:color w:val="000000"/>
          <w:spacing w:val="-3"/>
          <w:szCs w:val="22"/>
          <w14:ligatures w14:val="none"/>
        </w:rPr>
        <w:t>at all times</w:t>
      </w:r>
      <w:proofErr w:type="gramEnd"/>
      <w:r w:rsidRPr="00B6248F">
        <w:rPr>
          <w:rFonts w:eastAsia="Calibri" w:cs="Arial"/>
          <w:color w:val="000000"/>
          <w:spacing w:val="-3"/>
          <w:szCs w:val="22"/>
          <w14:ligatures w14:val="none"/>
        </w:rPr>
        <w:t xml:space="preserve">, be regarded as and shall be legally considered an independent contractor and shall at no time act as an agent for the MDE. Nothing contained herein shall be deemed or construed by the MDE, Contractor, or any third party as creating the relationship of principal and agent, master and servant, partners, joint ventures, employer and employee, or any similar </w:t>
      </w:r>
      <w:proofErr w:type="gramStart"/>
      <w:r w:rsidRPr="00B6248F">
        <w:rPr>
          <w:rFonts w:eastAsia="Calibri" w:cs="Arial"/>
          <w:color w:val="000000"/>
          <w:spacing w:val="-3"/>
          <w:szCs w:val="22"/>
          <w14:ligatures w14:val="none"/>
        </w:rPr>
        <w:t>such relationship</w:t>
      </w:r>
      <w:proofErr w:type="gramEnd"/>
      <w:r w:rsidRPr="00B6248F">
        <w:rPr>
          <w:rFonts w:eastAsia="Calibri" w:cs="Arial"/>
          <w:color w:val="000000"/>
          <w:spacing w:val="-3"/>
          <w:szCs w:val="22"/>
          <w14:ligatures w14:val="none"/>
        </w:rPr>
        <w:t xml:space="preserve"> between the MDE and Contractor. Neither the method of computation of fees or other charges, nor any other provision contained herein, nor any acts of the MDE or Contractor hereunder </w:t>
      </w:r>
      <w:proofErr w:type="gramStart"/>
      <w:r w:rsidRPr="00B6248F">
        <w:rPr>
          <w:rFonts w:eastAsia="Calibri" w:cs="Arial"/>
          <w:color w:val="000000"/>
          <w:spacing w:val="-3"/>
          <w:szCs w:val="22"/>
          <w14:ligatures w14:val="none"/>
        </w:rPr>
        <w:t>creates</w:t>
      </w:r>
      <w:proofErr w:type="gramEnd"/>
      <w:r w:rsidRPr="00B6248F">
        <w:rPr>
          <w:rFonts w:eastAsia="Calibri" w:cs="Arial"/>
          <w:color w:val="000000"/>
          <w:spacing w:val="-3"/>
          <w:szCs w:val="22"/>
          <w14:ligatures w14:val="none"/>
        </w:rPr>
        <w:t xml:space="preserve"> or shall be deemed to create a relationship other than the independent relationship of the MDE and Contractor. </w:t>
      </w:r>
    </w:p>
    <w:p w14:paraId="1BC597AE" w14:textId="77777777" w:rsidR="00736329" w:rsidRPr="00360283" w:rsidRDefault="00736329" w:rsidP="00CF19C3">
      <w:pPr>
        <w:rPr>
          <w:rFonts w:eastAsia="Calibri"/>
        </w:rPr>
      </w:pPr>
    </w:p>
    <w:p w14:paraId="0658AA88" w14:textId="77777777" w:rsidR="00736329" w:rsidRPr="00B6248F" w:rsidRDefault="00736329" w:rsidP="00CF19C3">
      <w:pPr>
        <w:keepNext/>
        <w:widowControl/>
        <w:tabs>
          <w:tab w:val="left" w:pos="720"/>
        </w:tabs>
        <w:autoSpaceDE/>
        <w:autoSpaceDN/>
        <w:adjustRightInd/>
        <w:rPr>
          <w:rFonts w:eastAsia="Calibri" w:cs="Arial"/>
          <w:color w:val="000000"/>
          <w:spacing w:val="-3"/>
          <w:szCs w:val="22"/>
          <w14:ligatures w14:val="none"/>
        </w:rPr>
      </w:pPr>
      <w:r w:rsidRPr="00B6248F">
        <w:rPr>
          <w:rFonts w:eastAsia="Calibri" w:cs="Arial"/>
          <w:color w:val="000000"/>
          <w:spacing w:val="-3"/>
          <w:szCs w:val="22"/>
          <w14:ligatures w14:val="none"/>
        </w:rPr>
        <w:lastRenderedPageBreak/>
        <w:t xml:space="preserve">Contractor’s personnel shall not be deemed in any way, directly or indirectly, expressly or by implication, to be employees of the MDE. Neither Contractor nor its employees shall, under any circumstances, be considered servants, agents, or employees of the MDE, and the MDE shall be at no time legally responsible for any negligence or other wrongdoing by Contractor, its servants, agents, or employees. </w:t>
      </w:r>
    </w:p>
    <w:p w14:paraId="1292DF5A" w14:textId="77777777" w:rsidR="00736329" w:rsidRPr="00360283" w:rsidRDefault="00736329" w:rsidP="00CF19C3">
      <w:pPr>
        <w:rPr>
          <w:rFonts w:eastAsia="Calibri"/>
        </w:rPr>
      </w:pPr>
    </w:p>
    <w:p w14:paraId="278F3F29" w14:textId="77777777" w:rsidR="00736329" w:rsidRPr="00B6248F" w:rsidRDefault="00736329" w:rsidP="00CF19C3">
      <w:pPr>
        <w:widowControl/>
        <w:tabs>
          <w:tab w:val="left" w:pos="-720"/>
        </w:tabs>
        <w:suppressAutoHyphens/>
        <w:autoSpaceDE/>
        <w:autoSpaceDN/>
        <w:adjustRightInd/>
        <w:rPr>
          <w:rFonts w:eastAsia="Calibri" w:cs="Arial"/>
          <w:color w:val="000000"/>
          <w:spacing w:val="-3"/>
          <w:szCs w:val="22"/>
          <w14:ligatures w14:val="none"/>
        </w:rPr>
      </w:pPr>
      <w:r w:rsidRPr="00B6248F">
        <w:rPr>
          <w:rFonts w:eastAsia="Calibri" w:cs="Arial"/>
          <w:color w:val="000000"/>
          <w:spacing w:val="-3"/>
          <w:szCs w:val="22"/>
          <w14:ligatures w14:val="none"/>
        </w:rPr>
        <w:t xml:space="preserve">The MDE shall not withhold from the contract payments to Contractor any federal or state unemployment taxes, federal or state income taxes, Social Security tax, or any other amounts for benefits to Contractor. Further, the MDE shall not provide </w:t>
      </w:r>
      <w:proofErr w:type="gramStart"/>
      <w:r w:rsidRPr="00B6248F">
        <w:rPr>
          <w:rFonts w:eastAsia="Calibri" w:cs="Arial"/>
          <w:color w:val="000000"/>
          <w:spacing w:val="-3"/>
          <w:szCs w:val="22"/>
          <w14:ligatures w14:val="none"/>
        </w:rPr>
        <w:t>to</w:t>
      </w:r>
      <w:proofErr w:type="gramEnd"/>
      <w:r w:rsidRPr="00B6248F">
        <w:rPr>
          <w:rFonts w:eastAsia="Calibri" w:cs="Arial"/>
          <w:color w:val="000000"/>
          <w:spacing w:val="-3"/>
          <w:szCs w:val="22"/>
          <w14:ligatures w14:val="none"/>
        </w:rPr>
        <w:t xml:space="preserve"> </w:t>
      </w:r>
      <w:proofErr w:type="gramStart"/>
      <w:r w:rsidRPr="00B6248F">
        <w:rPr>
          <w:rFonts w:eastAsia="Calibri" w:cs="Arial"/>
          <w:color w:val="000000"/>
          <w:spacing w:val="-3"/>
          <w:szCs w:val="22"/>
          <w14:ligatures w14:val="none"/>
        </w:rPr>
        <w:t>Contractor</w:t>
      </w:r>
      <w:proofErr w:type="gramEnd"/>
      <w:r w:rsidRPr="00B6248F">
        <w:rPr>
          <w:rFonts w:eastAsia="Calibri" w:cs="Arial"/>
          <w:color w:val="000000"/>
          <w:spacing w:val="-3"/>
          <w:szCs w:val="22"/>
          <w14:ligatures w14:val="none"/>
        </w:rPr>
        <w:t xml:space="preserve"> any insurance coverage or other benefits, including Workers’ Compensation, normally provided by the MDE for its employees.</w:t>
      </w:r>
    </w:p>
    <w:p w14:paraId="3D76DBF7" w14:textId="77777777" w:rsidR="00736329" w:rsidRPr="00360283" w:rsidRDefault="00736329" w:rsidP="00CF19C3">
      <w:pPr>
        <w:rPr>
          <w:rFonts w:eastAsia="Arial Unicode MS"/>
        </w:rPr>
      </w:pPr>
    </w:p>
    <w:p w14:paraId="13E164EE" w14:textId="77777777" w:rsidR="00736329" w:rsidRPr="00B6248F" w:rsidRDefault="00736329" w:rsidP="00CF19C3">
      <w:pPr>
        <w:widowControl/>
        <w:numPr>
          <w:ilvl w:val="0"/>
          <w:numId w:val="4"/>
        </w:numPr>
        <w:autoSpaceDE/>
        <w:autoSpaceDN/>
        <w:adjustRightInd/>
        <w:spacing w:after="-1" w:line="360" w:lineRule="auto"/>
        <w:ind w:left="0"/>
        <w:rPr>
          <w:rFonts w:eastAsia="Calibri" w:cs="Arial"/>
          <w:b/>
          <w:szCs w:val="22"/>
          <w14:ligatures w14:val="none"/>
        </w:rPr>
      </w:pPr>
      <w:r w:rsidRPr="00B6248F">
        <w:rPr>
          <w:rFonts w:eastAsia="Calibri" w:cs="Arial"/>
          <w:b/>
          <w:szCs w:val="22"/>
          <w14:ligatures w14:val="none"/>
        </w:rPr>
        <w:t xml:space="preserve"> INFORMATION DESIGNATED BY AGENCY AS CONFIDENTIAL</w:t>
      </w:r>
    </w:p>
    <w:p w14:paraId="48E9BBE7" w14:textId="77777777" w:rsidR="00736329" w:rsidRPr="00B6248F" w:rsidRDefault="00736329" w:rsidP="00CF19C3">
      <w:pPr>
        <w:widowControl/>
        <w:rPr>
          <w:rFonts w:eastAsia="Calibri" w:cs="Arial"/>
          <w:szCs w:val="22"/>
          <w14:ligatures w14:val="none"/>
        </w:rPr>
      </w:pPr>
      <w:r w:rsidRPr="00B6248F">
        <w:rPr>
          <w:rFonts w:eastAsia="Calibri" w:cs="Arial"/>
          <w:szCs w:val="22"/>
          <w14:ligatures w14:val="none"/>
        </w:rPr>
        <w:t xml:space="preserve">Any liability resulting from the wrongful disclosure of confidential information on the part of Contractor, or its subcontractor(s) shall rest with Contractor. Disclosure of any confidential information by Contractor or its subcontractor(s) without the express written approval of the MDE may result in the immediate termination of this agreement. </w:t>
      </w:r>
    </w:p>
    <w:p w14:paraId="49DA64A9" w14:textId="77777777" w:rsidR="00736329" w:rsidRPr="00B6248F" w:rsidRDefault="00736329" w:rsidP="00CF19C3">
      <w:pPr>
        <w:widowControl/>
        <w:rPr>
          <w:rFonts w:eastAsia="Calibri" w:cs="Arial"/>
          <w:szCs w:val="22"/>
          <w14:ligatures w14:val="none"/>
        </w:rPr>
      </w:pPr>
    </w:p>
    <w:p w14:paraId="5A5475C5" w14:textId="77777777" w:rsidR="00736329" w:rsidRPr="00B6248F" w:rsidRDefault="00736329" w:rsidP="00CF19C3">
      <w:pPr>
        <w:widowControl/>
        <w:numPr>
          <w:ilvl w:val="0"/>
          <w:numId w:val="4"/>
        </w:numPr>
        <w:autoSpaceDE/>
        <w:autoSpaceDN/>
        <w:adjustRightInd/>
        <w:spacing w:after="-1" w:line="360" w:lineRule="auto"/>
        <w:ind w:left="0"/>
        <w:rPr>
          <w:rFonts w:eastAsia="Calibri" w:cs="Arial"/>
          <w:szCs w:val="22"/>
          <w:lang w:eastAsia="x-none"/>
          <w14:ligatures w14:val="none"/>
        </w:rPr>
      </w:pPr>
      <w:r w:rsidRPr="00B6248F">
        <w:rPr>
          <w:rFonts w:eastAsia="Calibri" w:cs="Arial"/>
          <w:b/>
          <w:bCs/>
          <w:szCs w:val="22"/>
          <w:lang w:eastAsia="x-none"/>
          <w14:ligatures w14:val="none"/>
        </w:rPr>
        <w:t xml:space="preserve">  INFORMATION DESIGNATED BY CONTRACTOR AS CONFIDENTIAL</w:t>
      </w:r>
    </w:p>
    <w:p w14:paraId="7536E041" w14:textId="77777777" w:rsidR="00736329" w:rsidRPr="00B6248F" w:rsidRDefault="00736329" w:rsidP="00CF19C3">
      <w:pPr>
        <w:widowControl/>
        <w:autoSpaceDE/>
        <w:autoSpaceDN/>
        <w:adjustRightInd/>
        <w:rPr>
          <w:rFonts w:eastAsia="Calibri" w:cs="Arial"/>
          <w:szCs w:val="22"/>
          <w:lang w:eastAsia="x-none"/>
          <w14:ligatures w14:val="none"/>
        </w:rPr>
      </w:pPr>
      <w:r w:rsidRPr="00B6248F">
        <w:rPr>
          <w:rFonts w:eastAsia="Calibri" w:cs="Arial"/>
          <w:szCs w:val="22"/>
          <w:lang w:eastAsia="x-none"/>
          <w14:ligatures w14:val="none"/>
        </w:rPr>
        <w:t xml:space="preserve">Any disclosure of those materials, documents, data, and other information which Contractor has designated in writing as proprietary and confidential shall be subject to the provisions of Mississippi Code Annotated §§ 25-61-9 and 79-23-1. As provided in the contract, the personal or professional services to be provided, the price to be paid, and the term of the contract shall not be deemed to be a trade secret, or confidential commercial or financial information. </w:t>
      </w:r>
    </w:p>
    <w:p w14:paraId="554607B6" w14:textId="77777777" w:rsidR="00736329" w:rsidRPr="00B6248F" w:rsidRDefault="00736329" w:rsidP="00CF19C3">
      <w:pPr>
        <w:widowControl/>
        <w:autoSpaceDE/>
        <w:autoSpaceDN/>
        <w:adjustRightInd/>
        <w:rPr>
          <w:rFonts w:eastAsia="Calibri" w:cs="Arial"/>
          <w:szCs w:val="22"/>
          <w:lang w:eastAsia="x-none"/>
          <w14:ligatures w14:val="none"/>
        </w:rPr>
      </w:pPr>
    </w:p>
    <w:p w14:paraId="7AA2B2BF" w14:textId="77777777" w:rsidR="00736329" w:rsidRPr="00B6248F" w:rsidRDefault="00736329" w:rsidP="00CF19C3">
      <w:pPr>
        <w:widowControl/>
        <w:numPr>
          <w:ilvl w:val="0"/>
          <w:numId w:val="4"/>
        </w:numPr>
        <w:autoSpaceDE/>
        <w:autoSpaceDN/>
        <w:adjustRightInd/>
        <w:spacing w:after="-1" w:line="360" w:lineRule="auto"/>
        <w:ind w:left="0"/>
        <w:rPr>
          <w:rFonts w:eastAsia="Calibri" w:cs="Arial"/>
          <w:b/>
          <w:color w:val="000000"/>
          <w:szCs w:val="22"/>
          <w14:ligatures w14:val="none"/>
        </w:rPr>
      </w:pPr>
      <w:r w:rsidRPr="00B6248F">
        <w:rPr>
          <w:rFonts w:eastAsia="Calibri" w:cs="Arial"/>
          <w:b/>
          <w:color w:val="000000"/>
          <w:szCs w:val="22"/>
          <w14:ligatures w14:val="none"/>
        </w:rPr>
        <w:t xml:space="preserve">  INFRINGEMENT INDEMNIFICATION</w:t>
      </w:r>
    </w:p>
    <w:p w14:paraId="4EB03D3A" w14:textId="77777777" w:rsidR="00736329" w:rsidRPr="00B6248F" w:rsidRDefault="00736329" w:rsidP="00CF19C3">
      <w:pPr>
        <w:widowControl/>
        <w:autoSpaceDE/>
        <w:autoSpaceDN/>
        <w:adjustRightInd/>
        <w:spacing w:after="100" w:afterAutospacing="1"/>
        <w:rPr>
          <w:rFonts w:eastAsia="Calibri" w:cs="Arial"/>
          <w:bCs/>
          <w:color w:val="000000"/>
          <w:szCs w:val="22"/>
          <w14:ligatures w14:val="none"/>
        </w:rPr>
      </w:pPr>
      <w:r w:rsidRPr="00B6248F">
        <w:rPr>
          <w:rFonts w:eastAsia="Calibri" w:cs="Arial"/>
          <w:bCs/>
          <w:color w:val="000000"/>
          <w:szCs w:val="22"/>
          <w14:ligatures w14:val="none"/>
        </w:rPr>
        <w:t>Contractor warrants that the materials and deliverables provided to the MDE under this agreement, and their use by the MDE, will not infringe or constitute an infringement of any copyright, patent, trademark, or other proprietary right. Should any such items become the subject of an infringement claim or suit, Contractor shall defend the infringement action and/or obtain for the MDE the right to continue using such items without additional cost to the Agency. Should Contractor fail to obtain for the MDE the right to use such items, Contractor shall suitably modify them to make them non-infringing or substitute equivalent software or other items at Contractor’s expense.</w:t>
      </w:r>
    </w:p>
    <w:p w14:paraId="5A29AD04" w14:textId="77777777" w:rsidR="00736329" w:rsidRPr="00B6248F" w:rsidRDefault="00736329" w:rsidP="00CF19C3">
      <w:pPr>
        <w:widowControl/>
        <w:autoSpaceDE/>
        <w:autoSpaceDN/>
        <w:adjustRightInd/>
        <w:spacing w:after="100" w:afterAutospacing="1"/>
        <w:rPr>
          <w:rFonts w:eastAsia="Calibri" w:cs="Arial"/>
          <w:bCs/>
          <w:color w:val="000000"/>
          <w:szCs w:val="22"/>
          <w14:ligatures w14:val="none"/>
        </w:rPr>
      </w:pPr>
      <w:r w:rsidRPr="00B6248F">
        <w:rPr>
          <w:rFonts w:eastAsia="Calibri" w:cs="Arial"/>
          <w:bCs/>
          <w:color w:val="000000"/>
          <w:szCs w:val="22"/>
          <w14:ligatures w14:val="none"/>
        </w:rPr>
        <w:t xml:space="preserve"> In the event the above remedial measures cannot possibly be accomplished, and only in that event, Contractor may require the MDE to discontinue using such items, in which case Contractor will refund to the MDE the fees previously paid by the MDE for the items the customer may no longer use, and shall compensate the MDE for the lost value of the infringing part to the phase in which it was used, up to and including the contract price for said phase. Said refund shall be paid within 10 business days of notice to the MDE to discontinue said use. </w:t>
      </w:r>
    </w:p>
    <w:p w14:paraId="0BDF4F38" w14:textId="77777777" w:rsidR="00736329" w:rsidRPr="00B6248F" w:rsidRDefault="00736329" w:rsidP="00CF19C3">
      <w:pPr>
        <w:widowControl/>
        <w:autoSpaceDE/>
        <w:autoSpaceDN/>
        <w:adjustRightInd/>
        <w:spacing w:after="100" w:afterAutospacing="1"/>
        <w:rPr>
          <w:rFonts w:eastAsia="Calibri" w:cs="Arial"/>
          <w:bCs/>
          <w:color w:val="000000"/>
          <w:szCs w:val="22"/>
          <w14:ligatures w14:val="none"/>
        </w:rPr>
      </w:pPr>
      <w:r w:rsidRPr="00B6248F">
        <w:rPr>
          <w:rFonts w:eastAsia="Calibri" w:cs="Arial"/>
          <w:bCs/>
          <w:color w:val="000000"/>
          <w:szCs w:val="22"/>
          <w14:ligatures w14:val="none"/>
        </w:rPr>
        <w:t>Scope of Indemnification: Provided that the MDE promptly notifies Contractor in writing of any alleged infringement claim of which it has knowledge, Contractor shall defend, indemnify, and hold harmless the MDE against any such claims, including but not limited to any expenses, costs, damages and attorney fees that a court finally awards for infringement based on the programs and deliverables provided under this agreement.</w:t>
      </w:r>
    </w:p>
    <w:p w14:paraId="10EEC5E1" w14:textId="77777777" w:rsidR="00736329" w:rsidRPr="00B6248F" w:rsidRDefault="00736329" w:rsidP="00CF19C3">
      <w:pPr>
        <w:widowControl/>
        <w:autoSpaceDE/>
        <w:autoSpaceDN/>
        <w:adjustRightInd/>
        <w:spacing w:after="100" w:afterAutospacing="1"/>
        <w:rPr>
          <w:rFonts w:eastAsia="Calibri" w:cs="Arial"/>
          <w:bCs/>
          <w:color w:val="000000"/>
          <w:szCs w:val="22"/>
          <w14:ligatures w14:val="none"/>
        </w:rPr>
      </w:pPr>
      <w:r w:rsidRPr="00B6248F">
        <w:rPr>
          <w:rFonts w:eastAsia="Calibri" w:cs="Arial"/>
          <w:bCs/>
          <w:color w:val="000000"/>
          <w:szCs w:val="22"/>
          <w14:ligatures w14:val="none"/>
        </w:rPr>
        <w:t xml:space="preserve"> In the MDE’s sole discretion, upon approval of the Office of the Mississippi Attorney General and the MDE, Contractor may be allowed to control the defense of any such claim, suit, etc. In the event Contractor defends said claim, suit, etc., Contractor shall use legal counsel acceptable to the Office of the Mississippi Attorney General and the MDE. Contractor shall be solely responsible for all costs and/or expenses associated with such defense, and the MDE shall be entitled to participate in said defense. </w:t>
      </w:r>
      <w:r w:rsidRPr="00B6248F">
        <w:rPr>
          <w:rFonts w:eastAsia="Calibri" w:cs="Arial"/>
          <w:bCs/>
          <w:color w:val="000000"/>
          <w:szCs w:val="22"/>
          <w14:ligatures w14:val="none"/>
        </w:rPr>
        <w:lastRenderedPageBreak/>
        <w:t xml:space="preserve">Contractor shall not settle any claim, suit, etc. without the </w:t>
      </w:r>
      <w:proofErr w:type="gramStart"/>
      <w:r w:rsidRPr="00B6248F">
        <w:rPr>
          <w:rFonts w:eastAsia="Calibri" w:cs="Arial"/>
          <w:bCs/>
          <w:color w:val="000000"/>
          <w:szCs w:val="22"/>
          <w14:ligatures w14:val="none"/>
        </w:rPr>
        <w:t>concurrence</w:t>
      </w:r>
      <w:proofErr w:type="gramEnd"/>
      <w:r w:rsidRPr="00B6248F">
        <w:rPr>
          <w:rFonts w:eastAsia="Calibri" w:cs="Arial"/>
          <w:bCs/>
          <w:color w:val="000000"/>
          <w:szCs w:val="22"/>
          <w14:ligatures w14:val="none"/>
        </w:rPr>
        <w:t xml:space="preserve"> of the Office of the Mississippi Attorney General and the MDE, which shall not be unreasonably withheld.</w:t>
      </w:r>
    </w:p>
    <w:p w14:paraId="3329F47F" w14:textId="5AEEF774" w:rsidR="00736329" w:rsidRPr="00B6248F" w:rsidRDefault="007E20D7" w:rsidP="00CF19C3">
      <w:pPr>
        <w:widowControl/>
        <w:numPr>
          <w:ilvl w:val="0"/>
          <w:numId w:val="4"/>
        </w:numPr>
        <w:autoSpaceDE/>
        <w:autoSpaceDN/>
        <w:adjustRightInd/>
        <w:spacing w:after="-1" w:line="360" w:lineRule="auto"/>
        <w:ind w:left="0"/>
        <w:rPr>
          <w:rFonts w:eastAsia="Calibri" w:cs="Arial"/>
          <w:b/>
          <w:color w:val="000000"/>
          <w:szCs w:val="22"/>
          <w14:ligatures w14:val="none"/>
        </w:rPr>
      </w:pPr>
      <w:r>
        <w:rPr>
          <w:rFonts w:eastAsia="Calibri" w:cs="Arial"/>
          <w:b/>
          <w:color w:val="000000"/>
          <w:szCs w:val="22"/>
          <w14:ligatures w14:val="none"/>
        </w:rPr>
        <w:t xml:space="preserve"> </w:t>
      </w:r>
      <w:r w:rsidR="00736329" w:rsidRPr="00B6248F">
        <w:rPr>
          <w:rFonts w:eastAsia="Calibri" w:cs="Arial"/>
          <w:b/>
          <w:color w:val="000000"/>
          <w:szCs w:val="22"/>
          <w14:ligatures w14:val="none"/>
        </w:rPr>
        <w:t>LEGAL AND TECHNICAL SUPPORT</w:t>
      </w:r>
    </w:p>
    <w:p w14:paraId="6B9588F8" w14:textId="77777777" w:rsidR="00736329" w:rsidRDefault="00736329" w:rsidP="00CF19C3">
      <w:pPr>
        <w:widowControl/>
        <w:autoSpaceDE/>
        <w:autoSpaceDN/>
        <w:adjustRightInd/>
        <w:rPr>
          <w:rFonts w:eastAsia="Calibri" w:cs="Arial"/>
          <w:szCs w:val="22"/>
          <w14:ligatures w14:val="none"/>
        </w:rPr>
      </w:pPr>
      <w:r w:rsidRPr="00B6248F">
        <w:rPr>
          <w:rFonts w:eastAsia="Calibri" w:cs="Arial"/>
          <w:szCs w:val="22"/>
          <w14:ligatures w14:val="none"/>
        </w:rPr>
        <w:t>Contractor shall utilize its knowledge and understanding of applicable legal standards and comply with recognized professional standards and generally accepted measurement principles applicable to assessments and uses of the type described in this contract, including but not limited to standards relating to validity and reliability. Contractor shall consult with the MDE concerning its implementation of the requirements of this section. In the event of a challenge in which the validity or reliability of the use of an assessment developed under this contract is an issue (other than a challenge based on infringement of copyright or other proprietary rights of a third party), Contractor shall cooperate with the MDE and/or the State of Mississippi in the defense of the assessment and shall provide reasonable technical and legal support with regard to Contractor’s activities under this contract without additional charges to the MDE or the State.</w:t>
      </w:r>
    </w:p>
    <w:p w14:paraId="0D6156FC" w14:textId="77777777" w:rsidR="00152270" w:rsidRDefault="00152270" w:rsidP="00CF19C3">
      <w:pPr>
        <w:widowControl/>
        <w:autoSpaceDE/>
        <w:autoSpaceDN/>
        <w:adjustRightInd/>
        <w:rPr>
          <w:rFonts w:eastAsia="Calibri" w:cs="Arial"/>
          <w:szCs w:val="22"/>
          <w14:ligatures w14:val="none"/>
        </w:rPr>
      </w:pPr>
    </w:p>
    <w:p w14:paraId="281922B3" w14:textId="392C7199" w:rsidR="00152270" w:rsidRPr="001B41D8" w:rsidRDefault="00152270" w:rsidP="007E0654">
      <w:pPr>
        <w:pStyle w:val="ListParagraph"/>
        <w:numPr>
          <w:ilvl w:val="0"/>
          <w:numId w:val="4"/>
        </w:numPr>
        <w:ind w:left="90"/>
        <w:rPr>
          <w:rFonts w:eastAsia="Calibri"/>
          <w:b/>
        </w:rPr>
      </w:pPr>
      <w:r w:rsidRPr="001B41D8">
        <w:rPr>
          <w:rFonts w:eastAsia="Calibri"/>
          <w:b/>
        </w:rPr>
        <w:t>LIQUIDATED DAMAGES</w:t>
      </w:r>
      <w:r w:rsidR="00B51CCB" w:rsidRPr="001B41D8">
        <w:rPr>
          <w:rFonts w:eastAsia="Calibri"/>
          <w:b/>
        </w:rPr>
        <w:t xml:space="preserve"> </w:t>
      </w:r>
    </w:p>
    <w:p w14:paraId="302903C8" w14:textId="77777777" w:rsidR="00152270" w:rsidRPr="001B41D8" w:rsidRDefault="00152270" w:rsidP="00152270">
      <w:pPr>
        <w:rPr>
          <w:rFonts w:eastAsia="Calibri"/>
          <w:b/>
        </w:rPr>
      </w:pPr>
    </w:p>
    <w:p w14:paraId="6754F22F" w14:textId="5C987668" w:rsidR="00152270" w:rsidRPr="001B41D8" w:rsidRDefault="009829E9" w:rsidP="00152270">
      <w:pPr>
        <w:tabs>
          <w:tab w:val="left" w:pos="-720"/>
        </w:tabs>
        <w:suppressAutoHyphens/>
        <w:rPr>
          <w:rFonts w:eastAsia="Calibri"/>
        </w:rPr>
      </w:pPr>
      <w:r w:rsidRPr="001B41D8">
        <w:rPr>
          <w:rFonts w:eastAsia="Calibri"/>
          <w:b/>
          <w:spacing w:val="-3"/>
        </w:rPr>
        <w:t>(1.)</w:t>
      </w:r>
      <w:r w:rsidR="00CC1F34" w:rsidRPr="001B41D8">
        <w:rPr>
          <w:rFonts w:eastAsia="Calibri"/>
          <w:b/>
          <w:spacing w:val="-3"/>
        </w:rPr>
        <w:t xml:space="preserve">   </w:t>
      </w:r>
      <w:r w:rsidRPr="001B41D8">
        <w:rPr>
          <w:rFonts w:eastAsia="Calibri"/>
          <w:b/>
          <w:spacing w:val="-3"/>
        </w:rPr>
        <w:t xml:space="preserve"> </w:t>
      </w:r>
      <w:r w:rsidR="00152270" w:rsidRPr="001B41D8">
        <w:rPr>
          <w:rFonts w:eastAsia="Calibri"/>
          <w:spacing w:val="-3"/>
        </w:rPr>
        <w:t xml:space="preserve">All </w:t>
      </w:r>
      <w:proofErr w:type="gramStart"/>
      <w:r w:rsidR="00152270" w:rsidRPr="001B41D8">
        <w:rPr>
          <w:rFonts w:eastAsia="Calibri"/>
          <w:spacing w:val="-3"/>
        </w:rPr>
        <w:t>deliverables</w:t>
      </w:r>
      <w:proofErr w:type="gramEnd"/>
      <w:r w:rsidR="00152270" w:rsidRPr="001B41D8">
        <w:rPr>
          <w:rFonts w:eastAsia="Calibri"/>
          <w:spacing w:val="-3"/>
        </w:rPr>
        <w:t xml:space="preserve"> provided herein are subject to liquidated damages. </w:t>
      </w:r>
      <w:r w:rsidR="00152270" w:rsidRPr="001B41D8">
        <w:rPr>
          <w:rFonts w:eastAsia="Calibri"/>
        </w:rPr>
        <w:t>The parties to this agreement recognize the importance of a timely and accurate assessment system for the Mississippi Department of Education, districts, schools, students, and parents of students. The parties agree that Licensor’s nonperformance will result in injury to MDE. Nonperformance is defined as Licensor’s failure to deliver the Deliverables free of Critical Errors by the date and time specified in the Assessment Testing Schedule and Deliverables Chart. “Critical Errors” are those that reasonably render the deliverable substantially unusable by</w:t>
      </w:r>
      <w:r w:rsidR="00E80BBB" w:rsidRPr="001B41D8">
        <w:rPr>
          <w:rFonts w:eastAsia="Calibri"/>
        </w:rPr>
        <w:t xml:space="preserve"> the</w:t>
      </w:r>
      <w:r w:rsidR="00152270" w:rsidRPr="001B41D8">
        <w:rPr>
          <w:rFonts w:eastAsia="Calibri"/>
        </w:rPr>
        <w:t xml:space="preserve"> MDE, as determined by MDE. Licensor assumes all risks incurred in its selection of delivery </w:t>
      </w:r>
      <w:proofErr w:type="gramStart"/>
      <w:r w:rsidR="00152270" w:rsidRPr="001B41D8">
        <w:rPr>
          <w:rFonts w:eastAsia="Calibri"/>
        </w:rPr>
        <w:t>method</w:t>
      </w:r>
      <w:proofErr w:type="gramEnd"/>
      <w:r w:rsidR="00152270" w:rsidRPr="001B41D8">
        <w:rPr>
          <w:rFonts w:eastAsia="Calibri"/>
        </w:rPr>
        <w:t xml:space="preserve">, including, but not limited to, electronic transfer (e-mails, facsimile, etc.). Licensor shall alert MDE as soon as it believes a Deliverable is at risk of not meeting its delivery date. </w:t>
      </w:r>
    </w:p>
    <w:p w14:paraId="40DBE804" w14:textId="77777777" w:rsidR="00152270" w:rsidRPr="001B41D8" w:rsidRDefault="00152270" w:rsidP="00152270">
      <w:pPr>
        <w:rPr>
          <w:rFonts w:eastAsia="Calibri"/>
        </w:rPr>
      </w:pPr>
    </w:p>
    <w:p w14:paraId="4F60AD5B" w14:textId="78FC677C" w:rsidR="00152270" w:rsidRPr="001B41D8" w:rsidRDefault="00A07B61" w:rsidP="00152270">
      <w:pPr>
        <w:rPr>
          <w:rFonts w:eastAsia="Calibri"/>
        </w:rPr>
      </w:pPr>
      <w:r w:rsidRPr="001B41D8">
        <w:rPr>
          <w:rFonts w:eastAsia="Calibri"/>
          <w:b/>
        </w:rPr>
        <w:t>(</w:t>
      </w:r>
      <w:r w:rsidR="00152270" w:rsidRPr="001B41D8">
        <w:rPr>
          <w:rFonts w:eastAsia="Calibri"/>
          <w:b/>
        </w:rPr>
        <w:t>2</w:t>
      </w:r>
      <w:r w:rsidRPr="001B41D8">
        <w:rPr>
          <w:rFonts w:eastAsia="Calibri"/>
          <w:b/>
        </w:rPr>
        <w:t>.)</w:t>
      </w:r>
      <w:r w:rsidR="00152270" w:rsidRPr="001B41D8">
        <w:rPr>
          <w:rFonts w:eastAsia="Calibri"/>
          <w:b/>
        </w:rPr>
        <w:tab/>
      </w:r>
      <w:r w:rsidR="00152270" w:rsidRPr="001B41D8">
        <w:rPr>
          <w:rFonts w:eastAsia="Calibri"/>
        </w:rPr>
        <w:t xml:space="preserve">The parties to this Agreement recognize the importance of a timely and accurate assessment system for the MDE, districts, schools, students, and parents of students. The parties further agree that if nonperformance were to occur, it would be difficult to determine damages. Based on what the parties presently know, the parties agree that the </w:t>
      </w:r>
      <w:proofErr w:type="gramStart"/>
      <w:r w:rsidR="00152270" w:rsidRPr="001B41D8">
        <w:rPr>
          <w:rFonts w:eastAsia="Calibri"/>
        </w:rPr>
        <w:t>amount</w:t>
      </w:r>
      <w:proofErr w:type="gramEnd"/>
      <w:r w:rsidR="00152270" w:rsidRPr="001B41D8">
        <w:rPr>
          <w:rFonts w:eastAsia="Calibri"/>
        </w:rPr>
        <w:t xml:space="preserve"> of liquidated damages as set forth below are fair and reasonable and would not act as a penalty to the breaching party. MDE shall notify </w:t>
      </w:r>
      <w:proofErr w:type="gramStart"/>
      <w:r w:rsidR="00152270" w:rsidRPr="001B41D8">
        <w:rPr>
          <w:rFonts w:eastAsia="Calibri"/>
        </w:rPr>
        <w:t>Licensor in writing</w:t>
      </w:r>
      <w:proofErr w:type="gramEnd"/>
      <w:r w:rsidR="00152270" w:rsidRPr="001B41D8">
        <w:rPr>
          <w:rFonts w:eastAsia="Calibri"/>
        </w:rPr>
        <w:t xml:space="preserve"> of any claim for liquidated damages.</w:t>
      </w:r>
    </w:p>
    <w:p w14:paraId="4AE755F9" w14:textId="77777777" w:rsidR="00152270" w:rsidRPr="001B41D8" w:rsidRDefault="00152270" w:rsidP="00152270">
      <w:pPr>
        <w:rPr>
          <w:rFonts w:eastAsia="Calibri"/>
        </w:rPr>
      </w:pPr>
    </w:p>
    <w:p w14:paraId="27DA0A19" w14:textId="52110996" w:rsidR="00152270" w:rsidRPr="001B41D8" w:rsidRDefault="00A07B61" w:rsidP="00152270">
      <w:pPr>
        <w:rPr>
          <w:rFonts w:eastAsia="Calibri"/>
        </w:rPr>
      </w:pPr>
      <w:r w:rsidRPr="001B41D8">
        <w:rPr>
          <w:rFonts w:eastAsia="Calibri"/>
          <w:b/>
        </w:rPr>
        <w:t>(</w:t>
      </w:r>
      <w:r w:rsidR="00152270" w:rsidRPr="001B41D8">
        <w:rPr>
          <w:rFonts w:eastAsia="Calibri"/>
          <w:b/>
        </w:rPr>
        <w:t>3</w:t>
      </w:r>
      <w:r w:rsidRPr="001B41D8">
        <w:rPr>
          <w:rFonts w:eastAsia="Calibri"/>
          <w:b/>
        </w:rPr>
        <w:t>.)</w:t>
      </w:r>
      <w:r w:rsidR="00152270" w:rsidRPr="001B41D8">
        <w:rPr>
          <w:rFonts w:eastAsia="Calibri"/>
          <w:b/>
        </w:rPr>
        <w:tab/>
      </w:r>
      <w:r w:rsidR="00152270" w:rsidRPr="001B41D8">
        <w:rPr>
          <w:rFonts w:eastAsia="Calibri"/>
        </w:rPr>
        <w:t>Parties agree to the following liquidated damages for Licensor’s nonperformance:</w:t>
      </w:r>
    </w:p>
    <w:p w14:paraId="72C23659" w14:textId="77777777" w:rsidR="00152270" w:rsidRPr="001B41D8" w:rsidRDefault="00152270" w:rsidP="00152270">
      <w:pPr>
        <w:widowControl/>
        <w:numPr>
          <w:ilvl w:val="0"/>
          <w:numId w:val="38"/>
        </w:numPr>
        <w:overflowPunct w:val="0"/>
        <w:autoSpaceDE/>
        <w:autoSpaceDN/>
        <w:adjustRightInd/>
        <w:spacing w:before="120" w:after="160"/>
        <w:textAlignment w:val="baseline"/>
        <w:rPr>
          <w:rFonts w:eastAsia="Calibri"/>
        </w:rPr>
      </w:pPr>
      <w:r w:rsidRPr="001B41D8">
        <w:rPr>
          <w:rFonts w:eastAsia="Calibri"/>
        </w:rPr>
        <w:t xml:space="preserve">Interrupted or slowed test administration such as issues pertaining to outages and/or slowed responsiveness shall be assessed liquidated damages in an amount up to or equal to </w:t>
      </w:r>
      <w:r w:rsidRPr="001B41D8">
        <w:rPr>
          <w:rFonts w:eastAsia="Calibri"/>
          <w:b/>
        </w:rPr>
        <w:t>$10,000</w:t>
      </w:r>
      <w:r w:rsidRPr="001B41D8">
        <w:rPr>
          <w:rFonts w:eastAsia="Calibri"/>
        </w:rPr>
        <w:t xml:space="preserve"> per day not to exceed </w:t>
      </w:r>
      <w:r w:rsidRPr="001B41D8">
        <w:rPr>
          <w:rFonts w:eastAsia="Calibri"/>
          <w:b/>
        </w:rPr>
        <w:t>7%</w:t>
      </w:r>
      <w:r w:rsidRPr="001B41D8">
        <w:rPr>
          <w:rFonts w:eastAsia="Calibri"/>
        </w:rPr>
        <w:t xml:space="preserve"> total value of the contract for the fiscal year in which the nonperformance occurs.</w:t>
      </w:r>
    </w:p>
    <w:p w14:paraId="1FABE94C" w14:textId="77777777" w:rsidR="00152270" w:rsidRPr="001B41D8" w:rsidRDefault="00152270" w:rsidP="00152270">
      <w:pPr>
        <w:widowControl/>
        <w:numPr>
          <w:ilvl w:val="0"/>
          <w:numId w:val="38"/>
        </w:numPr>
        <w:overflowPunct w:val="0"/>
        <w:autoSpaceDE/>
        <w:autoSpaceDN/>
        <w:adjustRightInd/>
        <w:spacing w:after="160"/>
        <w:textAlignment w:val="baseline"/>
      </w:pPr>
      <w:r w:rsidRPr="001B41D8">
        <w:t xml:space="preserve">Test content during administration such as issues with item rendering, item versioning, item selection/ordering shall be assessed liquidated damages in an amount up to or equal to </w:t>
      </w:r>
      <w:r w:rsidRPr="001B41D8">
        <w:rPr>
          <w:b/>
        </w:rPr>
        <w:t>$5,000</w:t>
      </w:r>
      <w:r w:rsidRPr="001B41D8">
        <w:t xml:space="preserve"> per day not to exceed </w:t>
      </w:r>
      <w:r w:rsidRPr="001B41D8">
        <w:rPr>
          <w:b/>
        </w:rPr>
        <w:t>5%</w:t>
      </w:r>
      <w:r w:rsidRPr="001B41D8">
        <w:t xml:space="preserve"> total value of the contract for the fiscal year in which the nonperformance occurs.</w:t>
      </w:r>
    </w:p>
    <w:p w14:paraId="2121D0EB" w14:textId="77777777" w:rsidR="00152270" w:rsidRPr="001B41D8" w:rsidRDefault="00152270" w:rsidP="00152270">
      <w:pPr>
        <w:widowControl/>
        <w:numPr>
          <w:ilvl w:val="0"/>
          <w:numId w:val="38"/>
        </w:numPr>
        <w:overflowPunct w:val="0"/>
        <w:autoSpaceDE/>
        <w:autoSpaceDN/>
        <w:adjustRightInd/>
        <w:spacing w:after="160"/>
        <w:textAlignment w:val="baseline"/>
        <w:rPr>
          <w:rFonts w:eastAsia="Calibri"/>
        </w:rPr>
      </w:pPr>
      <w:r w:rsidRPr="001B41D8">
        <w:rPr>
          <w:rFonts w:eastAsia="Calibri"/>
        </w:rPr>
        <w:t xml:space="preserve">Test security such as unauthorized access and/or unauthorized exposure to assessment content shall be assessed liquidated damages in an amount up to or equal to </w:t>
      </w:r>
      <w:r w:rsidRPr="001B41D8">
        <w:rPr>
          <w:rFonts w:eastAsia="Calibri"/>
          <w:b/>
        </w:rPr>
        <w:t>5%</w:t>
      </w:r>
      <w:r w:rsidRPr="001B41D8">
        <w:rPr>
          <w:rFonts w:eastAsia="Calibri"/>
        </w:rPr>
        <w:t xml:space="preserve"> total value of the contract for the fiscal year in which the nonperformance occurs.</w:t>
      </w:r>
    </w:p>
    <w:p w14:paraId="295885B7" w14:textId="77777777" w:rsidR="00152270" w:rsidRPr="001B41D8" w:rsidRDefault="00152270" w:rsidP="00152270">
      <w:pPr>
        <w:widowControl/>
        <w:numPr>
          <w:ilvl w:val="0"/>
          <w:numId w:val="38"/>
        </w:numPr>
        <w:overflowPunct w:val="0"/>
        <w:autoSpaceDE/>
        <w:autoSpaceDN/>
        <w:adjustRightInd/>
        <w:spacing w:after="160"/>
        <w:textAlignment w:val="baseline"/>
        <w:rPr>
          <w:rFonts w:eastAsia="Calibri"/>
        </w:rPr>
      </w:pPr>
      <w:r w:rsidRPr="001B41D8">
        <w:rPr>
          <w:rFonts w:eastAsia="Calibri"/>
        </w:rPr>
        <w:t xml:space="preserve">Data privacy and/or security such as unauthorized access and/or unauthorized exposure of personal identifiable information of student, teacher, the MDE staff, or other individuals shall be </w:t>
      </w:r>
      <w:r w:rsidRPr="001B41D8">
        <w:rPr>
          <w:rFonts w:eastAsia="Calibri"/>
        </w:rPr>
        <w:lastRenderedPageBreak/>
        <w:t xml:space="preserve">assessed liquidated damages in an amount up to or equal to </w:t>
      </w:r>
      <w:r w:rsidRPr="001B41D8">
        <w:rPr>
          <w:rFonts w:eastAsia="Calibri"/>
          <w:b/>
        </w:rPr>
        <w:t>5%</w:t>
      </w:r>
      <w:r w:rsidRPr="001B41D8">
        <w:rPr>
          <w:rFonts w:eastAsia="Calibri"/>
        </w:rPr>
        <w:t xml:space="preserve"> total value of the contract for the fiscal year in which the nonperformance occurs.</w:t>
      </w:r>
    </w:p>
    <w:p w14:paraId="440E75C0" w14:textId="77777777" w:rsidR="00152270" w:rsidRPr="001B41D8" w:rsidRDefault="00152270" w:rsidP="00152270">
      <w:pPr>
        <w:widowControl/>
        <w:numPr>
          <w:ilvl w:val="0"/>
          <w:numId w:val="38"/>
        </w:numPr>
        <w:overflowPunct w:val="0"/>
        <w:autoSpaceDE/>
        <w:autoSpaceDN/>
        <w:adjustRightInd/>
        <w:spacing w:after="160"/>
        <w:textAlignment w:val="baseline"/>
        <w:rPr>
          <w:rFonts w:eastAsia="Calibri"/>
        </w:rPr>
      </w:pPr>
      <w:r w:rsidRPr="001B41D8">
        <w:rPr>
          <w:rFonts w:eastAsia="Calibri"/>
        </w:rPr>
        <w:t>Unrecoverable data loss and/or corruption such as orphaned data, missing data and/or mis-linked data shall be assessed liquidated damages in an amount up to or equal to</w:t>
      </w:r>
      <w:r w:rsidRPr="001B41D8">
        <w:rPr>
          <w:rFonts w:eastAsia="Calibri"/>
          <w:b/>
        </w:rPr>
        <w:t xml:space="preserve"> 7%</w:t>
      </w:r>
      <w:r w:rsidRPr="001B41D8">
        <w:rPr>
          <w:rFonts w:eastAsia="Calibri"/>
        </w:rPr>
        <w:t xml:space="preserve"> total value of the contract for the fiscal year in which the nonperformance occurs.</w:t>
      </w:r>
    </w:p>
    <w:p w14:paraId="79C83065" w14:textId="77777777" w:rsidR="00152270" w:rsidRPr="001B41D8" w:rsidRDefault="00152270" w:rsidP="00152270">
      <w:pPr>
        <w:widowControl/>
        <w:numPr>
          <w:ilvl w:val="0"/>
          <w:numId w:val="38"/>
        </w:numPr>
        <w:overflowPunct w:val="0"/>
        <w:autoSpaceDE/>
        <w:autoSpaceDN/>
        <w:adjustRightInd/>
        <w:spacing w:after="160"/>
        <w:textAlignment w:val="baseline"/>
        <w:rPr>
          <w:rFonts w:eastAsia="Calibri"/>
        </w:rPr>
      </w:pPr>
      <w:r w:rsidRPr="001B41D8">
        <w:rPr>
          <w:rFonts w:eastAsia="Calibri"/>
        </w:rPr>
        <w:t xml:space="preserve">Score validity (after reports are released) such as inaccurate item scores, inaccurate scale scores, and/or inaccurate performance levels shall be assessed liquidated damages in an amount up to or equal to </w:t>
      </w:r>
      <w:r w:rsidRPr="001B41D8">
        <w:rPr>
          <w:rFonts w:eastAsia="Calibri"/>
          <w:b/>
        </w:rPr>
        <w:t>7%</w:t>
      </w:r>
      <w:r w:rsidRPr="001B41D8">
        <w:rPr>
          <w:rFonts w:eastAsia="Calibri"/>
        </w:rPr>
        <w:t xml:space="preserve"> total value of the contract for the fiscal year in which the nonperformance occurs.</w:t>
      </w:r>
    </w:p>
    <w:p w14:paraId="0FF5973E" w14:textId="34CCDD03" w:rsidR="00152270" w:rsidRPr="001B41D8" w:rsidRDefault="00A07B61" w:rsidP="00152270">
      <w:pPr>
        <w:spacing w:before="240"/>
        <w:rPr>
          <w:rFonts w:eastAsia="Calibri"/>
        </w:rPr>
      </w:pPr>
      <w:r w:rsidRPr="001B41D8">
        <w:rPr>
          <w:rFonts w:eastAsia="Calibri"/>
          <w:b/>
        </w:rPr>
        <w:t>(</w:t>
      </w:r>
      <w:r w:rsidR="00152270" w:rsidRPr="001B41D8">
        <w:rPr>
          <w:rFonts w:eastAsia="Calibri"/>
          <w:b/>
        </w:rPr>
        <w:t>4</w:t>
      </w:r>
      <w:r w:rsidRPr="001B41D8">
        <w:rPr>
          <w:rFonts w:eastAsia="Calibri"/>
          <w:b/>
        </w:rPr>
        <w:t>.)</w:t>
      </w:r>
      <w:r w:rsidR="00152270" w:rsidRPr="001B41D8">
        <w:rPr>
          <w:rFonts w:eastAsia="Calibri"/>
          <w:b/>
        </w:rPr>
        <w:tab/>
      </w:r>
      <w:r w:rsidR="00152270" w:rsidRPr="001B41D8">
        <w:rPr>
          <w:rFonts w:eastAsia="Calibri"/>
        </w:rPr>
        <w:t xml:space="preserve">The “Deliverables” pursuant to the table </w:t>
      </w:r>
      <w:r w:rsidR="009505D9" w:rsidRPr="001B41D8">
        <w:rPr>
          <w:rFonts w:eastAsia="Calibri"/>
        </w:rPr>
        <w:t>below</w:t>
      </w:r>
      <w:r w:rsidR="00152270" w:rsidRPr="001B41D8">
        <w:rPr>
          <w:rFonts w:eastAsia="Calibri"/>
        </w:rPr>
        <w:t xml:space="preserve"> shall be subject to liquidated damages of </w:t>
      </w:r>
      <w:r w:rsidR="00152270" w:rsidRPr="001B41D8">
        <w:rPr>
          <w:rFonts w:eastAsia="Calibri"/>
          <w:b/>
        </w:rPr>
        <w:t xml:space="preserve">$10,000 </w:t>
      </w:r>
      <w:r w:rsidR="00152270" w:rsidRPr="001B41D8">
        <w:rPr>
          <w:rFonts w:eastAsia="Calibri"/>
        </w:rPr>
        <w:t xml:space="preserve">per day per Deliverable if the Licensor fails to provide the deliverable by the deliverable date.  If the </w:t>
      </w:r>
      <w:proofErr w:type="gramStart"/>
      <w:r w:rsidR="00152270" w:rsidRPr="001B41D8">
        <w:rPr>
          <w:rFonts w:eastAsia="Calibri"/>
        </w:rPr>
        <w:t>MDE requests</w:t>
      </w:r>
      <w:proofErr w:type="gramEnd"/>
      <w:r w:rsidR="00152270" w:rsidRPr="001B41D8">
        <w:rPr>
          <w:rFonts w:eastAsia="Calibri"/>
        </w:rPr>
        <w:t xml:space="preserve"> changes to the Deliverables that cause delays (apart from requests for changes that are due to critical errors), the Licensor shall not be </w:t>
      </w:r>
      <w:proofErr w:type="gramStart"/>
      <w:r w:rsidR="00152270" w:rsidRPr="001B41D8">
        <w:rPr>
          <w:rFonts w:eastAsia="Calibri"/>
        </w:rPr>
        <w:t>assessed</w:t>
      </w:r>
      <w:proofErr w:type="gramEnd"/>
      <w:r w:rsidR="00152270" w:rsidRPr="001B41D8">
        <w:rPr>
          <w:rFonts w:eastAsia="Calibri"/>
        </w:rPr>
        <w:t xml:space="preserve"> liquidated damages.</w:t>
      </w:r>
    </w:p>
    <w:p w14:paraId="49C2DF59" w14:textId="77777777" w:rsidR="009505D9" w:rsidRPr="001B41D8" w:rsidRDefault="009505D9" w:rsidP="00152270">
      <w:pPr>
        <w:spacing w:before="240"/>
        <w:rPr>
          <w:rFonts w:eastAsia="Calibri"/>
        </w:rPr>
      </w:pPr>
    </w:p>
    <w:tbl>
      <w:tblPr>
        <w:tblW w:w="99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4590"/>
      </w:tblGrid>
      <w:tr w:rsidR="001B41D8" w:rsidRPr="001B41D8" w14:paraId="3FCF3910" w14:textId="77777777" w:rsidTr="1808D5DE">
        <w:trPr>
          <w:trHeight w:val="300"/>
        </w:trPr>
        <w:tc>
          <w:tcPr>
            <w:tcW w:w="5392" w:type="dxa"/>
            <w:tcBorders>
              <w:top w:val="single" w:sz="6" w:space="0" w:color="auto"/>
              <w:left w:val="single" w:sz="6" w:space="0" w:color="auto"/>
              <w:bottom w:val="single" w:sz="6" w:space="0" w:color="auto"/>
              <w:right w:val="single" w:sz="6" w:space="0" w:color="auto"/>
            </w:tcBorders>
            <w:vAlign w:val="center"/>
            <w:hideMark/>
          </w:tcPr>
          <w:p w14:paraId="00263F30" w14:textId="5639466B" w:rsidR="009505D9" w:rsidRPr="001B41D8" w:rsidRDefault="009505D9" w:rsidP="00E70D02">
            <w:pPr>
              <w:widowControl/>
              <w:autoSpaceDE/>
              <w:autoSpaceDN/>
              <w:adjustRightInd/>
              <w:ind w:left="75"/>
              <w:jc w:val="center"/>
              <w:rPr>
                <w:rFonts w:cs="Segoe UI"/>
                <w:sz w:val="20"/>
                <w:szCs w:val="20"/>
              </w:rPr>
            </w:pPr>
            <w:r w:rsidRPr="001B41D8">
              <w:rPr>
                <w:rFonts w:ascii="Times New Roman" w:hAnsi="Times New Roman"/>
                <w:b/>
                <w:bCs/>
                <w:sz w:val="20"/>
                <w:szCs w:val="20"/>
              </w:rPr>
              <w:t>​​​</w:t>
            </w:r>
            <w:r w:rsidRPr="001B41D8">
              <w:rPr>
                <w:rFonts w:cs="Arial"/>
                <w:b/>
                <w:bCs/>
                <w:sz w:val="20"/>
                <w:szCs w:val="20"/>
              </w:rPr>
              <w:t>Deliverable</w:t>
            </w:r>
            <w:r w:rsidR="00E70D02" w:rsidRPr="001B41D8">
              <w:rPr>
                <w:rFonts w:cs="Arial"/>
                <w:b/>
                <w:bCs/>
                <w:sz w:val="20"/>
                <w:szCs w:val="20"/>
              </w:rPr>
              <w:t xml:space="preserve"> </w:t>
            </w:r>
            <w:r w:rsidRPr="001B41D8">
              <w:rPr>
                <w:rFonts w:cs="Arial"/>
                <w:b/>
                <w:bCs/>
                <w:sz w:val="20"/>
                <w:szCs w:val="20"/>
              </w:rPr>
              <w:t>(</w:t>
            </w:r>
            <w:r w:rsidR="00E70D02" w:rsidRPr="001B41D8">
              <w:rPr>
                <w:rFonts w:cs="Arial"/>
                <w:b/>
                <w:bCs/>
                <w:sz w:val="20"/>
                <w:szCs w:val="20"/>
              </w:rPr>
              <w:t xml:space="preserve">Kindergarten Readiness Assessment) </w:t>
            </w:r>
            <w:r w:rsidR="00E70D02" w:rsidRPr="001B41D8">
              <w:rPr>
                <w:rFonts w:ascii="Times New Roman" w:hAnsi="Times New Roman"/>
                <w:b/>
                <w:bCs/>
                <w:sz w:val="20"/>
                <w:szCs w:val="20"/>
              </w:rPr>
              <w:t>​</w:t>
            </w:r>
            <w:r w:rsidRPr="001B41D8">
              <w:rPr>
                <w:rFonts w:ascii="Times New Roman" w:hAnsi="Times New Roman"/>
                <w:b/>
                <w:bCs/>
                <w:sz w:val="20"/>
                <w:szCs w:val="20"/>
              </w:rPr>
              <w:t>​ </w:t>
            </w:r>
          </w:p>
        </w:tc>
        <w:tc>
          <w:tcPr>
            <w:tcW w:w="4590" w:type="dxa"/>
            <w:tcBorders>
              <w:top w:val="single" w:sz="6" w:space="0" w:color="auto"/>
              <w:left w:val="single" w:sz="6" w:space="0" w:color="auto"/>
              <w:bottom w:val="single" w:sz="6" w:space="0" w:color="auto"/>
              <w:right w:val="single" w:sz="6" w:space="0" w:color="auto"/>
            </w:tcBorders>
            <w:vAlign w:val="center"/>
            <w:hideMark/>
          </w:tcPr>
          <w:p w14:paraId="5652C152" w14:textId="3483E681" w:rsidR="009505D9" w:rsidRPr="001B41D8" w:rsidRDefault="009505D9" w:rsidP="00E70D02">
            <w:pPr>
              <w:widowControl/>
              <w:autoSpaceDE/>
              <w:autoSpaceDN/>
              <w:adjustRightInd/>
              <w:ind w:left="90"/>
              <w:jc w:val="center"/>
              <w:rPr>
                <w:rFonts w:cs="Segoe UI"/>
                <w:sz w:val="20"/>
                <w:szCs w:val="20"/>
              </w:rPr>
            </w:pPr>
            <w:r w:rsidRPr="001B41D8">
              <w:rPr>
                <w:rFonts w:ascii="Times New Roman" w:hAnsi="Times New Roman"/>
                <w:b/>
                <w:bCs/>
                <w:sz w:val="20"/>
                <w:szCs w:val="20"/>
              </w:rPr>
              <w:t>​​​</w:t>
            </w:r>
            <w:r w:rsidRPr="001B41D8">
              <w:rPr>
                <w:rFonts w:cs="Arial"/>
                <w:b/>
                <w:bCs/>
                <w:sz w:val="20"/>
                <w:szCs w:val="20"/>
              </w:rPr>
              <w:t>Deliverable Date</w:t>
            </w:r>
            <w:r w:rsidRPr="001B41D8">
              <w:rPr>
                <w:rFonts w:ascii="Times New Roman" w:hAnsi="Times New Roman"/>
                <w:b/>
                <w:bCs/>
                <w:sz w:val="20"/>
                <w:szCs w:val="20"/>
              </w:rPr>
              <w:t>​​​​ </w:t>
            </w:r>
          </w:p>
        </w:tc>
      </w:tr>
      <w:tr w:rsidR="001B41D8" w:rsidRPr="001B41D8" w14:paraId="2224FB81" w14:textId="77777777" w:rsidTr="1808D5DE">
        <w:trPr>
          <w:trHeight w:val="300"/>
        </w:trPr>
        <w:tc>
          <w:tcPr>
            <w:tcW w:w="5392" w:type="dxa"/>
            <w:tcBorders>
              <w:top w:val="single" w:sz="6" w:space="0" w:color="auto"/>
              <w:left w:val="single" w:sz="6" w:space="0" w:color="auto"/>
              <w:bottom w:val="single" w:sz="6" w:space="0" w:color="auto"/>
              <w:right w:val="single" w:sz="6" w:space="0" w:color="auto"/>
            </w:tcBorders>
            <w:vAlign w:val="center"/>
            <w:hideMark/>
          </w:tcPr>
          <w:p w14:paraId="20141D32" w14:textId="77777777" w:rsidR="00E70D02" w:rsidRPr="001B41D8" w:rsidRDefault="00E70D02" w:rsidP="00E70D02">
            <w:pPr>
              <w:widowControl/>
              <w:autoSpaceDE/>
              <w:autoSpaceDN/>
              <w:adjustRightInd/>
              <w:ind w:left="75"/>
              <w:rPr>
                <w:rFonts w:cs="Arial"/>
                <w:b/>
                <w:bCs/>
                <w:sz w:val="20"/>
                <w:szCs w:val="20"/>
              </w:rPr>
            </w:pPr>
            <w:r w:rsidRPr="001B41D8">
              <w:rPr>
                <w:rFonts w:ascii="Times New Roman" w:hAnsi="Times New Roman"/>
                <w:b/>
                <w:bCs/>
                <w:sz w:val="20"/>
                <w:szCs w:val="20"/>
              </w:rPr>
              <w:t>​</w:t>
            </w:r>
            <w:r w:rsidRPr="001B41D8">
              <w:rPr>
                <w:rFonts w:cs="Arial"/>
                <w:b/>
                <w:bCs/>
                <w:sz w:val="20"/>
                <w:szCs w:val="20"/>
              </w:rPr>
              <w:t>State level platform review </w:t>
            </w:r>
          </w:p>
        </w:tc>
        <w:tc>
          <w:tcPr>
            <w:tcW w:w="4590" w:type="dxa"/>
            <w:tcBorders>
              <w:top w:val="single" w:sz="6" w:space="0" w:color="auto"/>
              <w:left w:val="single" w:sz="6" w:space="0" w:color="auto"/>
              <w:bottom w:val="single" w:sz="6" w:space="0" w:color="auto"/>
              <w:right w:val="single" w:sz="6" w:space="0" w:color="auto"/>
            </w:tcBorders>
            <w:vAlign w:val="center"/>
            <w:hideMark/>
          </w:tcPr>
          <w:p w14:paraId="3EB0DD42" w14:textId="77777777" w:rsidR="00E70D02" w:rsidRPr="001B41D8" w:rsidRDefault="00E70D02" w:rsidP="00E70D02">
            <w:pPr>
              <w:widowControl/>
              <w:autoSpaceDE/>
              <w:autoSpaceDN/>
              <w:adjustRightInd/>
              <w:ind w:left="90"/>
              <w:rPr>
                <w:rFonts w:cs="Arial"/>
                <w:b/>
                <w:bCs/>
                <w:sz w:val="20"/>
                <w:szCs w:val="20"/>
              </w:rPr>
            </w:pPr>
            <w:r w:rsidRPr="001B41D8">
              <w:rPr>
                <w:rFonts w:ascii="Times New Roman" w:hAnsi="Times New Roman"/>
                <w:b/>
                <w:bCs/>
                <w:sz w:val="20"/>
                <w:szCs w:val="20"/>
              </w:rPr>
              <w:t>​</w:t>
            </w:r>
            <w:r w:rsidRPr="001B41D8">
              <w:rPr>
                <w:rFonts w:cs="Arial"/>
                <w:b/>
                <w:bCs/>
                <w:sz w:val="20"/>
                <w:szCs w:val="20"/>
              </w:rPr>
              <w:t xml:space="preserve">Prior to July 15, </w:t>
            </w:r>
            <w:proofErr w:type="gramStart"/>
            <w:r w:rsidRPr="001B41D8">
              <w:rPr>
                <w:rFonts w:cs="Arial"/>
                <w:b/>
                <w:bCs/>
                <w:sz w:val="20"/>
                <w:szCs w:val="20"/>
              </w:rPr>
              <w:t>2026</w:t>
            </w:r>
            <w:proofErr w:type="gramEnd"/>
            <w:r w:rsidRPr="001B41D8">
              <w:rPr>
                <w:rFonts w:cs="Arial"/>
                <w:b/>
                <w:bCs/>
                <w:sz w:val="20"/>
                <w:szCs w:val="20"/>
              </w:rPr>
              <w:t> </w:t>
            </w:r>
          </w:p>
        </w:tc>
      </w:tr>
      <w:tr w:rsidR="001B41D8" w:rsidRPr="001B41D8" w14:paraId="66795736" w14:textId="77777777" w:rsidTr="1808D5DE">
        <w:trPr>
          <w:trHeight w:val="300"/>
        </w:trPr>
        <w:tc>
          <w:tcPr>
            <w:tcW w:w="5392" w:type="dxa"/>
            <w:tcBorders>
              <w:top w:val="single" w:sz="6" w:space="0" w:color="auto"/>
              <w:left w:val="single" w:sz="6" w:space="0" w:color="auto"/>
              <w:bottom w:val="single" w:sz="6" w:space="0" w:color="auto"/>
              <w:right w:val="single" w:sz="6" w:space="0" w:color="auto"/>
            </w:tcBorders>
            <w:vAlign w:val="center"/>
            <w:hideMark/>
          </w:tcPr>
          <w:p w14:paraId="7FD1451F" w14:textId="77777777" w:rsidR="00E70D02" w:rsidRPr="001B41D8" w:rsidRDefault="00E70D02" w:rsidP="00E70D02">
            <w:pPr>
              <w:widowControl/>
              <w:autoSpaceDE/>
              <w:autoSpaceDN/>
              <w:adjustRightInd/>
              <w:ind w:left="75"/>
              <w:rPr>
                <w:rFonts w:cs="Arial"/>
                <w:b/>
                <w:bCs/>
                <w:sz w:val="20"/>
                <w:szCs w:val="20"/>
              </w:rPr>
            </w:pPr>
            <w:r w:rsidRPr="001B41D8">
              <w:rPr>
                <w:rFonts w:ascii="Times New Roman" w:hAnsi="Times New Roman"/>
                <w:b/>
                <w:bCs/>
                <w:sz w:val="20"/>
                <w:szCs w:val="20"/>
              </w:rPr>
              <w:t>​</w:t>
            </w:r>
            <w:r w:rsidRPr="001B41D8">
              <w:rPr>
                <w:rFonts w:cs="Arial"/>
                <w:b/>
                <w:bCs/>
                <w:sz w:val="20"/>
                <w:szCs w:val="20"/>
              </w:rPr>
              <w:t>State level platform approval </w:t>
            </w:r>
          </w:p>
        </w:tc>
        <w:tc>
          <w:tcPr>
            <w:tcW w:w="4590" w:type="dxa"/>
            <w:tcBorders>
              <w:top w:val="single" w:sz="6" w:space="0" w:color="auto"/>
              <w:left w:val="single" w:sz="6" w:space="0" w:color="auto"/>
              <w:bottom w:val="single" w:sz="6" w:space="0" w:color="auto"/>
              <w:right w:val="single" w:sz="6" w:space="0" w:color="auto"/>
            </w:tcBorders>
            <w:vAlign w:val="center"/>
            <w:hideMark/>
          </w:tcPr>
          <w:p w14:paraId="1A55BE7C" w14:textId="77777777" w:rsidR="00E70D02" w:rsidRPr="001B41D8" w:rsidRDefault="00E70D02" w:rsidP="00E70D02">
            <w:pPr>
              <w:widowControl/>
              <w:autoSpaceDE/>
              <w:autoSpaceDN/>
              <w:adjustRightInd/>
              <w:ind w:left="90"/>
              <w:rPr>
                <w:rFonts w:cs="Arial"/>
                <w:b/>
                <w:bCs/>
                <w:sz w:val="20"/>
                <w:szCs w:val="20"/>
              </w:rPr>
            </w:pPr>
            <w:r w:rsidRPr="001B41D8">
              <w:rPr>
                <w:rFonts w:ascii="Times New Roman" w:hAnsi="Times New Roman"/>
                <w:b/>
                <w:bCs/>
                <w:sz w:val="20"/>
                <w:szCs w:val="20"/>
              </w:rPr>
              <w:t>​</w:t>
            </w:r>
            <w:r w:rsidRPr="001B41D8">
              <w:rPr>
                <w:rFonts w:cs="Arial"/>
                <w:b/>
                <w:bCs/>
                <w:sz w:val="20"/>
                <w:szCs w:val="20"/>
              </w:rPr>
              <w:t xml:space="preserve">Prior to July 15, </w:t>
            </w:r>
            <w:proofErr w:type="gramStart"/>
            <w:r w:rsidRPr="001B41D8">
              <w:rPr>
                <w:rFonts w:cs="Arial"/>
                <w:b/>
                <w:bCs/>
                <w:sz w:val="20"/>
                <w:szCs w:val="20"/>
              </w:rPr>
              <w:t>2026</w:t>
            </w:r>
            <w:proofErr w:type="gramEnd"/>
            <w:r w:rsidRPr="001B41D8">
              <w:rPr>
                <w:rFonts w:cs="Arial"/>
                <w:b/>
                <w:bCs/>
                <w:sz w:val="20"/>
                <w:szCs w:val="20"/>
              </w:rPr>
              <w:t> </w:t>
            </w:r>
          </w:p>
        </w:tc>
      </w:tr>
      <w:tr w:rsidR="001B41D8" w:rsidRPr="001B41D8" w14:paraId="1AEACBBE" w14:textId="77777777" w:rsidTr="1808D5DE">
        <w:trPr>
          <w:trHeight w:val="300"/>
        </w:trPr>
        <w:tc>
          <w:tcPr>
            <w:tcW w:w="5392" w:type="dxa"/>
            <w:tcBorders>
              <w:top w:val="single" w:sz="6" w:space="0" w:color="auto"/>
              <w:left w:val="single" w:sz="6" w:space="0" w:color="auto"/>
              <w:bottom w:val="single" w:sz="6" w:space="0" w:color="auto"/>
              <w:right w:val="single" w:sz="6" w:space="0" w:color="auto"/>
            </w:tcBorders>
            <w:vAlign w:val="center"/>
            <w:hideMark/>
          </w:tcPr>
          <w:p w14:paraId="565B693D" w14:textId="77777777" w:rsidR="006E3F91" w:rsidRPr="001B41D8" w:rsidRDefault="00E70D02" w:rsidP="006E3F91">
            <w:pPr>
              <w:widowControl/>
              <w:autoSpaceDE/>
              <w:autoSpaceDN/>
              <w:adjustRightInd/>
              <w:ind w:left="75"/>
              <w:rPr>
                <w:rFonts w:cs="Arial"/>
                <w:b/>
                <w:bCs/>
                <w:sz w:val="20"/>
                <w:szCs w:val="20"/>
              </w:rPr>
            </w:pPr>
            <w:r w:rsidRPr="001B41D8">
              <w:rPr>
                <w:rFonts w:ascii="Times New Roman" w:hAnsi="Times New Roman"/>
                <w:b/>
                <w:bCs/>
                <w:sz w:val="20"/>
                <w:szCs w:val="20"/>
              </w:rPr>
              <w:t>​</w:t>
            </w:r>
            <w:r w:rsidRPr="001B41D8">
              <w:rPr>
                <w:rFonts w:cs="Arial"/>
                <w:b/>
                <w:bCs/>
                <w:sz w:val="20"/>
                <w:szCs w:val="20"/>
              </w:rPr>
              <w:t>Kindergarten Readiness Assessment item</w:t>
            </w:r>
          </w:p>
          <w:p w14:paraId="5813AD59" w14:textId="62544802" w:rsidR="00E70D02" w:rsidRPr="001B41D8" w:rsidRDefault="00E70D02" w:rsidP="006E3F91">
            <w:pPr>
              <w:widowControl/>
              <w:autoSpaceDE/>
              <w:autoSpaceDN/>
              <w:adjustRightInd/>
              <w:ind w:left="75"/>
              <w:rPr>
                <w:rFonts w:cs="Arial"/>
                <w:b/>
                <w:bCs/>
                <w:sz w:val="20"/>
                <w:szCs w:val="20"/>
              </w:rPr>
            </w:pPr>
            <w:r w:rsidRPr="001B41D8">
              <w:rPr>
                <w:rFonts w:cs="Arial"/>
                <w:b/>
                <w:bCs/>
                <w:sz w:val="20"/>
                <w:szCs w:val="20"/>
              </w:rPr>
              <w:t xml:space="preserve"> </w:t>
            </w:r>
            <w:proofErr w:type="gramStart"/>
            <w:r w:rsidRPr="001B41D8">
              <w:rPr>
                <w:rFonts w:cs="Arial"/>
                <w:b/>
                <w:bCs/>
                <w:sz w:val="20"/>
                <w:szCs w:val="20"/>
              </w:rPr>
              <w:t>examples</w:t>
            </w:r>
            <w:proofErr w:type="gramEnd"/>
            <w:r w:rsidRPr="001B41D8">
              <w:rPr>
                <w:rFonts w:cs="Arial"/>
                <w:b/>
                <w:bCs/>
                <w:sz w:val="20"/>
                <w:szCs w:val="20"/>
              </w:rPr>
              <w:t xml:space="preserve"> review</w:t>
            </w:r>
          </w:p>
        </w:tc>
        <w:tc>
          <w:tcPr>
            <w:tcW w:w="4590" w:type="dxa"/>
            <w:tcBorders>
              <w:top w:val="single" w:sz="6" w:space="0" w:color="auto"/>
              <w:left w:val="single" w:sz="6" w:space="0" w:color="auto"/>
              <w:bottom w:val="single" w:sz="6" w:space="0" w:color="auto"/>
              <w:right w:val="single" w:sz="6" w:space="0" w:color="auto"/>
            </w:tcBorders>
            <w:vAlign w:val="center"/>
            <w:hideMark/>
          </w:tcPr>
          <w:p w14:paraId="05EE1D68" w14:textId="77777777" w:rsidR="00E70D02" w:rsidRPr="001B41D8" w:rsidRDefault="00E70D02" w:rsidP="00E70D02">
            <w:pPr>
              <w:widowControl/>
              <w:autoSpaceDE/>
              <w:autoSpaceDN/>
              <w:adjustRightInd/>
              <w:ind w:left="90"/>
              <w:rPr>
                <w:rFonts w:cs="Arial"/>
                <w:b/>
                <w:bCs/>
                <w:sz w:val="20"/>
                <w:szCs w:val="20"/>
              </w:rPr>
            </w:pPr>
            <w:r w:rsidRPr="001B41D8">
              <w:rPr>
                <w:rFonts w:ascii="Times New Roman" w:hAnsi="Times New Roman"/>
                <w:b/>
                <w:bCs/>
                <w:sz w:val="20"/>
                <w:szCs w:val="20"/>
              </w:rPr>
              <w:t>​</w:t>
            </w:r>
            <w:r w:rsidRPr="001B41D8">
              <w:rPr>
                <w:rFonts w:cs="Arial"/>
                <w:b/>
                <w:bCs/>
                <w:sz w:val="20"/>
                <w:szCs w:val="20"/>
              </w:rPr>
              <w:t xml:space="preserve">Prior to July 15, </w:t>
            </w:r>
            <w:proofErr w:type="gramStart"/>
            <w:r w:rsidRPr="001B41D8">
              <w:rPr>
                <w:rFonts w:cs="Arial"/>
                <w:b/>
                <w:bCs/>
                <w:sz w:val="20"/>
                <w:szCs w:val="20"/>
              </w:rPr>
              <w:t>2026</w:t>
            </w:r>
            <w:proofErr w:type="gramEnd"/>
            <w:r w:rsidRPr="001B41D8">
              <w:rPr>
                <w:rFonts w:cs="Arial"/>
                <w:b/>
                <w:bCs/>
                <w:sz w:val="20"/>
                <w:szCs w:val="20"/>
              </w:rPr>
              <w:t> </w:t>
            </w:r>
          </w:p>
        </w:tc>
      </w:tr>
      <w:tr w:rsidR="001B41D8" w:rsidRPr="001B41D8" w14:paraId="167DA540" w14:textId="77777777" w:rsidTr="1808D5DE">
        <w:trPr>
          <w:trHeight w:val="300"/>
        </w:trPr>
        <w:tc>
          <w:tcPr>
            <w:tcW w:w="5392" w:type="dxa"/>
            <w:tcBorders>
              <w:top w:val="single" w:sz="6" w:space="0" w:color="auto"/>
              <w:left w:val="single" w:sz="6" w:space="0" w:color="auto"/>
              <w:bottom w:val="single" w:sz="6" w:space="0" w:color="auto"/>
              <w:right w:val="single" w:sz="6" w:space="0" w:color="auto"/>
            </w:tcBorders>
            <w:vAlign w:val="center"/>
            <w:hideMark/>
          </w:tcPr>
          <w:p w14:paraId="59A08ACC" w14:textId="77777777" w:rsidR="006E3F91" w:rsidRPr="001B41D8" w:rsidRDefault="00E70D02" w:rsidP="00E70D02">
            <w:pPr>
              <w:widowControl/>
              <w:autoSpaceDE/>
              <w:autoSpaceDN/>
              <w:adjustRightInd/>
              <w:ind w:left="75"/>
              <w:rPr>
                <w:rFonts w:cs="Arial"/>
                <w:b/>
                <w:bCs/>
                <w:sz w:val="20"/>
                <w:szCs w:val="20"/>
              </w:rPr>
            </w:pPr>
            <w:r w:rsidRPr="001B41D8">
              <w:rPr>
                <w:rFonts w:ascii="Times New Roman" w:hAnsi="Times New Roman"/>
                <w:b/>
                <w:bCs/>
                <w:sz w:val="20"/>
                <w:szCs w:val="20"/>
              </w:rPr>
              <w:t>​</w:t>
            </w:r>
            <w:r w:rsidRPr="001B41D8">
              <w:rPr>
                <w:rFonts w:cs="Arial"/>
                <w:b/>
                <w:bCs/>
                <w:sz w:val="20"/>
                <w:szCs w:val="20"/>
              </w:rPr>
              <w:t xml:space="preserve">Kindergarten Readiness Assessment item </w:t>
            </w:r>
          </w:p>
          <w:p w14:paraId="3C96EAE6" w14:textId="0BE13450" w:rsidR="00E70D02" w:rsidRPr="001B41D8" w:rsidRDefault="00E70D02" w:rsidP="00E70D02">
            <w:pPr>
              <w:widowControl/>
              <w:autoSpaceDE/>
              <w:autoSpaceDN/>
              <w:adjustRightInd/>
              <w:ind w:left="75"/>
              <w:rPr>
                <w:rFonts w:cs="Arial"/>
                <w:b/>
                <w:bCs/>
                <w:sz w:val="20"/>
                <w:szCs w:val="20"/>
              </w:rPr>
            </w:pPr>
            <w:r w:rsidRPr="001B41D8">
              <w:rPr>
                <w:rFonts w:cs="Arial"/>
                <w:b/>
                <w:bCs/>
                <w:sz w:val="20"/>
                <w:szCs w:val="20"/>
              </w:rPr>
              <w:t>examples approval </w:t>
            </w:r>
          </w:p>
        </w:tc>
        <w:tc>
          <w:tcPr>
            <w:tcW w:w="4590" w:type="dxa"/>
            <w:tcBorders>
              <w:top w:val="single" w:sz="6" w:space="0" w:color="auto"/>
              <w:left w:val="single" w:sz="6" w:space="0" w:color="auto"/>
              <w:bottom w:val="single" w:sz="6" w:space="0" w:color="auto"/>
              <w:right w:val="single" w:sz="6" w:space="0" w:color="auto"/>
            </w:tcBorders>
            <w:vAlign w:val="center"/>
            <w:hideMark/>
          </w:tcPr>
          <w:p w14:paraId="04BE6036" w14:textId="77777777" w:rsidR="00E70D02" w:rsidRPr="001B41D8" w:rsidRDefault="00E70D02" w:rsidP="00E70D02">
            <w:pPr>
              <w:widowControl/>
              <w:autoSpaceDE/>
              <w:autoSpaceDN/>
              <w:adjustRightInd/>
              <w:ind w:left="90"/>
              <w:rPr>
                <w:rFonts w:cs="Arial"/>
                <w:b/>
                <w:bCs/>
                <w:sz w:val="20"/>
                <w:szCs w:val="20"/>
              </w:rPr>
            </w:pPr>
            <w:r w:rsidRPr="001B41D8">
              <w:rPr>
                <w:rFonts w:ascii="Times New Roman" w:hAnsi="Times New Roman"/>
                <w:b/>
                <w:bCs/>
                <w:sz w:val="20"/>
                <w:szCs w:val="20"/>
              </w:rPr>
              <w:t>​</w:t>
            </w:r>
            <w:r w:rsidRPr="001B41D8">
              <w:rPr>
                <w:rFonts w:cs="Arial"/>
                <w:b/>
                <w:bCs/>
                <w:sz w:val="20"/>
                <w:szCs w:val="20"/>
              </w:rPr>
              <w:t xml:space="preserve">Prior to July 15, </w:t>
            </w:r>
            <w:proofErr w:type="gramStart"/>
            <w:r w:rsidRPr="001B41D8">
              <w:rPr>
                <w:rFonts w:cs="Arial"/>
                <w:b/>
                <w:bCs/>
                <w:sz w:val="20"/>
                <w:szCs w:val="20"/>
              </w:rPr>
              <w:t>2026</w:t>
            </w:r>
            <w:proofErr w:type="gramEnd"/>
            <w:r w:rsidRPr="001B41D8">
              <w:rPr>
                <w:rFonts w:cs="Arial"/>
                <w:b/>
                <w:bCs/>
                <w:sz w:val="20"/>
                <w:szCs w:val="20"/>
              </w:rPr>
              <w:t> </w:t>
            </w:r>
          </w:p>
        </w:tc>
      </w:tr>
      <w:tr w:rsidR="001B41D8" w:rsidRPr="001B41D8" w14:paraId="17D3E355" w14:textId="77777777" w:rsidTr="1808D5DE">
        <w:trPr>
          <w:trHeight w:val="300"/>
        </w:trPr>
        <w:tc>
          <w:tcPr>
            <w:tcW w:w="5392" w:type="dxa"/>
            <w:tcBorders>
              <w:top w:val="single" w:sz="6" w:space="0" w:color="auto"/>
              <w:left w:val="single" w:sz="6" w:space="0" w:color="auto"/>
              <w:bottom w:val="single" w:sz="6" w:space="0" w:color="auto"/>
              <w:right w:val="single" w:sz="6" w:space="0" w:color="auto"/>
            </w:tcBorders>
            <w:vAlign w:val="center"/>
            <w:hideMark/>
          </w:tcPr>
          <w:p w14:paraId="5C833AEA" w14:textId="77777777" w:rsidR="004E6C4B" w:rsidRPr="001B41D8" w:rsidRDefault="00E70D02" w:rsidP="00E70D02">
            <w:pPr>
              <w:widowControl/>
              <w:autoSpaceDE/>
              <w:autoSpaceDN/>
              <w:adjustRightInd/>
              <w:ind w:left="75"/>
              <w:rPr>
                <w:rFonts w:cs="Arial"/>
                <w:b/>
                <w:bCs/>
                <w:sz w:val="20"/>
                <w:szCs w:val="20"/>
              </w:rPr>
            </w:pPr>
            <w:r w:rsidRPr="001B41D8">
              <w:rPr>
                <w:rFonts w:ascii="Times New Roman" w:hAnsi="Times New Roman"/>
                <w:b/>
                <w:bCs/>
                <w:sz w:val="20"/>
                <w:szCs w:val="20"/>
              </w:rPr>
              <w:t>​</w:t>
            </w:r>
            <w:r w:rsidRPr="001B41D8">
              <w:rPr>
                <w:rFonts w:cs="Arial"/>
                <w:b/>
                <w:bCs/>
                <w:sz w:val="20"/>
                <w:szCs w:val="20"/>
              </w:rPr>
              <w:t xml:space="preserve">Review and finalize manuals for online and </w:t>
            </w:r>
          </w:p>
          <w:p w14:paraId="66D7D836" w14:textId="77777777" w:rsidR="004E6C4B" w:rsidRPr="001B41D8" w:rsidRDefault="00E70D02" w:rsidP="00E70D02">
            <w:pPr>
              <w:widowControl/>
              <w:autoSpaceDE/>
              <w:autoSpaceDN/>
              <w:adjustRightInd/>
              <w:ind w:left="75"/>
              <w:rPr>
                <w:rFonts w:cs="Arial"/>
                <w:b/>
                <w:bCs/>
                <w:sz w:val="20"/>
                <w:szCs w:val="20"/>
              </w:rPr>
            </w:pPr>
            <w:r w:rsidRPr="001B41D8">
              <w:rPr>
                <w:rFonts w:cs="Arial"/>
                <w:b/>
                <w:bCs/>
                <w:sz w:val="20"/>
                <w:szCs w:val="20"/>
              </w:rPr>
              <w:t>paper testing (Test Coordinator Manual (TCM),</w:t>
            </w:r>
          </w:p>
          <w:p w14:paraId="54642624" w14:textId="21182486" w:rsidR="004E6C4B" w:rsidRPr="001B41D8" w:rsidRDefault="00E70D02" w:rsidP="00E70D02">
            <w:pPr>
              <w:widowControl/>
              <w:autoSpaceDE/>
              <w:autoSpaceDN/>
              <w:adjustRightInd/>
              <w:ind w:left="75"/>
              <w:rPr>
                <w:rFonts w:cs="Arial"/>
                <w:b/>
                <w:bCs/>
                <w:sz w:val="20"/>
                <w:szCs w:val="20"/>
              </w:rPr>
            </w:pPr>
            <w:r w:rsidRPr="001B41D8">
              <w:rPr>
                <w:rFonts w:cs="Arial"/>
                <w:b/>
                <w:bCs/>
                <w:sz w:val="20"/>
                <w:szCs w:val="20"/>
              </w:rPr>
              <w:t xml:space="preserve">Test Administration Manual (TAM), </w:t>
            </w:r>
          </w:p>
          <w:p w14:paraId="6D39537A" w14:textId="018E8A81" w:rsidR="00E70D02" w:rsidRPr="001B41D8" w:rsidRDefault="00E70D02" w:rsidP="00E70D02">
            <w:pPr>
              <w:widowControl/>
              <w:autoSpaceDE/>
              <w:autoSpaceDN/>
              <w:adjustRightInd/>
              <w:ind w:left="75"/>
              <w:rPr>
                <w:rFonts w:cs="Arial"/>
                <w:b/>
                <w:bCs/>
                <w:sz w:val="20"/>
                <w:szCs w:val="20"/>
              </w:rPr>
            </w:pPr>
            <w:r w:rsidRPr="001B41D8">
              <w:rPr>
                <w:rFonts w:cs="Arial"/>
                <w:b/>
                <w:bCs/>
                <w:sz w:val="20"/>
                <w:szCs w:val="20"/>
              </w:rPr>
              <w:t>Report Interpretive Guide, Read Aloud Script) </w:t>
            </w:r>
          </w:p>
        </w:tc>
        <w:tc>
          <w:tcPr>
            <w:tcW w:w="4590" w:type="dxa"/>
            <w:tcBorders>
              <w:top w:val="single" w:sz="6" w:space="0" w:color="auto"/>
              <w:left w:val="single" w:sz="6" w:space="0" w:color="auto"/>
              <w:bottom w:val="single" w:sz="6" w:space="0" w:color="auto"/>
              <w:right w:val="single" w:sz="6" w:space="0" w:color="auto"/>
            </w:tcBorders>
            <w:vAlign w:val="center"/>
            <w:hideMark/>
          </w:tcPr>
          <w:p w14:paraId="4B44573F" w14:textId="77777777" w:rsidR="00E70D02" w:rsidRPr="001B41D8" w:rsidRDefault="00E70D02" w:rsidP="00E70D02">
            <w:pPr>
              <w:widowControl/>
              <w:autoSpaceDE/>
              <w:autoSpaceDN/>
              <w:adjustRightInd/>
              <w:ind w:left="90"/>
              <w:rPr>
                <w:rFonts w:cs="Arial"/>
                <w:b/>
                <w:bCs/>
                <w:sz w:val="20"/>
                <w:szCs w:val="20"/>
              </w:rPr>
            </w:pPr>
            <w:r w:rsidRPr="001B41D8">
              <w:rPr>
                <w:rFonts w:ascii="Times New Roman" w:hAnsi="Times New Roman"/>
                <w:b/>
                <w:bCs/>
                <w:sz w:val="20"/>
                <w:szCs w:val="20"/>
              </w:rPr>
              <w:t>​</w:t>
            </w:r>
            <w:r w:rsidRPr="001B41D8">
              <w:rPr>
                <w:rFonts w:cs="Arial"/>
                <w:b/>
                <w:bCs/>
                <w:sz w:val="20"/>
                <w:szCs w:val="20"/>
              </w:rPr>
              <w:t>On or before July 1st each year </w:t>
            </w:r>
          </w:p>
        </w:tc>
      </w:tr>
      <w:tr w:rsidR="001B41D8" w:rsidRPr="001B41D8" w14:paraId="7F8E01BE" w14:textId="77777777" w:rsidTr="1808D5DE">
        <w:trPr>
          <w:trHeight w:val="300"/>
        </w:trPr>
        <w:tc>
          <w:tcPr>
            <w:tcW w:w="5392" w:type="dxa"/>
            <w:tcBorders>
              <w:top w:val="single" w:sz="6" w:space="0" w:color="auto"/>
              <w:left w:val="single" w:sz="6" w:space="0" w:color="auto"/>
              <w:bottom w:val="single" w:sz="6" w:space="0" w:color="auto"/>
              <w:right w:val="single" w:sz="6" w:space="0" w:color="auto"/>
            </w:tcBorders>
            <w:vAlign w:val="center"/>
            <w:hideMark/>
          </w:tcPr>
          <w:p w14:paraId="7FF14827" w14:textId="77777777" w:rsidR="004E6C4B" w:rsidRPr="001B41D8" w:rsidRDefault="00E70D02" w:rsidP="00E70D02">
            <w:pPr>
              <w:widowControl/>
              <w:autoSpaceDE/>
              <w:autoSpaceDN/>
              <w:adjustRightInd/>
              <w:ind w:left="75"/>
              <w:rPr>
                <w:rFonts w:cs="Arial"/>
                <w:b/>
                <w:bCs/>
                <w:sz w:val="20"/>
                <w:szCs w:val="20"/>
              </w:rPr>
            </w:pPr>
            <w:r w:rsidRPr="001B41D8">
              <w:rPr>
                <w:rFonts w:ascii="Times New Roman" w:hAnsi="Times New Roman"/>
                <w:b/>
                <w:bCs/>
                <w:sz w:val="20"/>
                <w:szCs w:val="20"/>
              </w:rPr>
              <w:t>​</w:t>
            </w:r>
            <w:r w:rsidRPr="001B41D8">
              <w:rPr>
                <w:rFonts w:cs="Arial"/>
                <w:b/>
                <w:bCs/>
                <w:sz w:val="20"/>
                <w:szCs w:val="20"/>
              </w:rPr>
              <w:t>Technology survey to ensure minimum</w:t>
            </w:r>
          </w:p>
          <w:p w14:paraId="36C4E662" w14:textId="363DE7C5" w:rsidR="00E70D02" w:rsidRPr="001B41D8" w:rsidRDefault="00E70D02" w:rsidP="00E70D02">
            <w:pPr>
              <w:widowControl/>
              <w:autoSpaceDE/>
              <w:autoSpaceDN/>
              <w:adjustRightInd/>
              <w:ind w:left="75"/>
              <w:rPr>
                <w:rFonts w:cs="Arial"/>
                <w:b/>
                <w:bCs/>
                <w:sz w:val="20"/>
                <w:szCs w:val="20"/>
              </w:rPr>
            </w:pPr>
            <w:r w:rsidRPr="001B41D8">
              <w:rPr>
                <w:rFonts w:cs="Arial"/>
                <w:b/>
                <w:bCs/>
                <w:sz w:val="20"/>
                <w:szCs w:val="20"/>
              </w:rPr>
              <w:t xml:space="preserve"> tech requirements and technology training </w:t>
            </w:r>
          </w:p>
        </w:tc>
        <w:tc>
          <w:tcPr>
            <w:tcW w:w="4590" w:type="dxa"/>
            <w:tcBorders>
              <w:top w:val="single" w:sz="6" w:space="0" w:color="auto"/>
              <w:left w:val="single" w:sz="6" w:space="0" w:color="auto"/>
              <w:bottom w:val="single" w:sz="6" w:space="0" w:color="auto"/>
              <w:right w:val="single" w:sz="6" w:space="0" w:color="auto"/>
            </w:tcBorders>
            <w:vAlign w:val="center"/>
            <w:hideMark/>
          </w:tcPr>
          <w:p w14:paraId="3AC7016A" w14:textId="77777777" w:rsidR="00E70D02" w:rsidRPr="001B41D8" w:rsidRDefault="00E70D02" w:rsidP="00E70D02">
            <w:pPr>
              <w:widowControl/>
              <w:autoSpaceDE/>
              <w:autoSpaceDN/>
              <w:adjustRightInd/>
              <w:ind w:left="90"/>
              <w:rPr>
                <w:rFonts w:cs="Arial"/>
                <w:b/>
                <w:bCs/>
                <w:sz w:val="20"/>
                <w:szCs w:val="20"/>
              </w:rPr>
            </w:pPr>
            <w:r w:rsidRPr="001B41D8">
              <w:rPr>
                <w:rFonts w:ascii="Times New Roman" w:hAnsi="Times New Roman"/>
                <w:b/>
                <w:bCs/>
                <w:sz w:val="20"/>
                <w:szCs w:val="20"/>
              </w:rPr>
              <w:t>​</w:t>
            </w:r>
            <w:r w:rsidRPr="001B41D8">
              <w:rPr>
                <w:rFonts w:cs="Arial"/>
                <w:b/>
                <w:bCs/>
                <w:sz w:val="20"/>
                <w:szCs w:val="20"/>
              </w:rPr>
              <w:t>On or before July 1st each year </w:t>
            </w:r>
          </w:p>
        </w:tc>
      </w:tr>
      <w:tr w:rsidR="001B41D8" w:rsidRPr="001B41D8" w14:paraId="59387256" w14:textId="77777777" w:rsidTr="1808D5DE">
        <w:trPr>
          <w:trHeight w:val="300"/>
        </w:trPr>
        <w:tc>
          <w:tcPr>
            <w:tcW w:w="5392" w:type="dxa"/>
            <w:tcBorders>
              <w:top w:val="single" w:sz="6" w:space="0" w:color="auto"/>
              <w:left w:val="single" w:sz="6" w:space="0" w:color="auto"/>
              <w:bottom w:val="single" w:sz="6" w:space="0" w:color="auto"/>
              <w:right w:val="single" w:sz="6" w:space="0" w:color="auto"/>
            </w:tcBorders>
            <w:vAlign w:val="center"/>
            <w:hideMark/>
          </w:tcPr>
          <w:p w14:paraId="05E5C5BF" w14:textId="77777777" w:rsidR="00E70D02" w:rsidRPr="001B41D8" w:rsidRDefault="00E70D02" w:rsidP="00E70D02">
            <w:pPr>
              <w:widowControl/>
              <w:autoSpaceDE/>
              <w:autoSpaceDN/>
              <w:adjustRightInd/>
              <w:ind w:left="75"/>
              <w:rPr>
                <w:rFonts w:cs="Arial"/>
                <w:b/>
                <w:bCs/>
                <w:sz w:val="20"/>
                <w:szCs w:val="20"/>
              </w:rPr>
            </w:pPr>
            <w:r w:rsidRPr="001B41D8">
              <w:rPr>
                <w:rFonts w:ascii="Times New Roman" w:hAnsi="Times New Roman"/>
                <w:b/>
                <w:bCs/>
                <w:sz w:val="20"/>
                <w:szCs w:val="20"/>
              </w:rPr>
              <w:t>​</w:t>
            </w:r>
            <w:r w:rsidRPr="001B41D8">
              <w:rPr>
                <w:rFonts w:cs="Arial"/>
                <w:b/>
                <w:bCs/>
                <w:sz w:val="20"/>
                <w:szCs w:val="20"/>
              </w:rPr>
              <w:t>State and District level Training  </w:t>
            </w:r>
          </w:p>
        </w:tc>
        <w:tc>
          <w:tcPr>
            <w:tcW w:w="4590" w:type="dxa"/>
            <w:tcBorders>
              <w:top w:val="single" w:sz="6" w:space="0" w:color="auto"/>
              <w:left w:val="single" w:sz="6" w:space="0" w:color="auto"/>
              <w:bottom w:val="single" w:sz="6" w:space="0" w:color="auto"/>
              <w:right w:val="single" w:sz="6" w:space="0" w:color="auto"/>
            </w:tcBorders>
            <w:vAlign w:val="center"/>
            <w:hideMark/>
          </w:tcPr>
          <w:p w14:paraId="5ADFDD44" w14:textId="77777777" w:rsidR="00E70D02" w:rsidRPr="001B41D8" w:rsidRDefault="00E70D02" w:rsidP="00E70D02">
            <w:pPr>
              <w:widowControl/>
              <w:autoSpaceDE/>
              <w:autoSpaceDN/>
              <w:adjustRightInd/>
              <w:ind w:left="90"/>
              <w:rPr>
                <w:rFonts w:cs="Arial"/>
                <w:b/>
                <w:bCs/>
                <w:sz w:val="20"/>
                <w:szCs w:val="20"/>
              </w:rPr>
            </w:pPr>
            <w:r w:rsidRPr="001B41D8">
              <w:rPr>
                <w:rFonts w:ascii="Times New Roman" w:hAnsi="Times New Roman"/>
                <w:b/>
                <w:bCs/>
                <w:sz w:val="20"/>
                <w:szCs w:val="20"/>
              </w:rPr>
              <w:t>​</w:t>
            </w:r>
            <w:r w:rsidRPr="001B41D8">
              <w:rPr>
                <w:rFonts w:cs="Arial"/>
                <w:b/>
                <w:bCs/>
                <w:sz w:val="20"/>
                <w:szCs w:val="20"/>
              </w:rPr>
              <w:t>On or before July 15th each year </w:t>
            </w:r>
          </w:p>
        </w:tc>
      </w:tr>
      <w:tr w:rsidR="001B41D8" w:rsidRPr="001B41D8" w14:paraId="40A138A7" w14:textId="77777777" w:rsidTr="1808D5DE">
        <w:trPr>
          <w:trHeight w:val="300"/>
        </w:trPr>
        <w:tc>
          <w:tcPr>
            <w:tcW w:w="5392" w:type="dxa"/>
            <w:tcBorders>
              <w:top w:val="single" w:sz="6" w:space="0" w:color="auto"/>
              <w:left w:val="single" w:sz="6" w:space="0" w:color="auto"/>
              <w:bottom w:val="single" w:sz="6" w:space="0" w:color="auto"/>
              <w:right w:val="single" w:sz="6" w:space="0" w:color="auto"/>
            </w:tcBorders>
            <w:vAlign w:val="center"/>
            <w:hideMark/>
          </w:tcPr>
          <w:p w14:paraId="0D8E57D0" w14:textId="38CDCF9D" w:rsidR="004E6C4B" w:rsidRPr="001B41D8" w:rsidRDefault="00E70D02" w:rsidP="00E70D02">
            <w:pPr>
              <w:widowControl/>
              <w:autoSpaceDE/>
              <w:autoSpaceDN/>
              <w:adjustRightInd/>
              <w:ind w:left="75"/>
              <w:rPr>
                <w:rFonts w:cs="Arial"/>
                <w:b/>
                <w:bCs/>
                <w:sz w:val="20"/>
                <w:szCs w:val="20"/>
              </w:rPr>
            </w:pPr>
            <w:r w:rsidRPr="001B41D8">
              <w:rPr>
                <w:rFonts w:cs="Arial"/>
                <w:b/>
                <w:bCs/>
                <w:sz w:val="20"/>
                <w:szCs w:val="20"/>
              </w:rPr>
              <w:t>Vendor</w:t>
            </w:r>
            <w:r w:rsidR="659A86FB" w:rsidRPr="001B41D8">
              <w:rPr>
                <w:rFonts w:cs="Arial"/>
                <w:b/>
                <w:bCs/>
                <w:sz w:val="20"/>
                <w:szCs w:val="20"/>
              </w:rPr>
              <w:t xml:space="preserve"> </w:t>
            </w:r>
            <w:r w:rsidRPr="001B41D8">
              <w:rPr>
                <w:rFonts w:cs="Arial"/>
                <w:b/>
                <w:bCs/>
                <w:sz w:val="20"/>
                <w:szCs w:val="20"/>
              </w:rPr>
              <w:t>uploads student data from</w:t>
            </w:r>
          </w:p>
          <w:p w14:paraId="65873803" w14:textId="28CB898D" w:rsidR="00E70D02" w:rsidRPr="001B41D8" w:rsidRDefault="00E70D02" w:rsidP="00E70D02">
            <w:pPr>
              <w:widowControl/>
              <w:autoSpaceDE/>
              <w:autoSpaceDN/>
              <w:adjustRightInd/>
              <w:ind w:left="75"/>
              <w:rPr>
                <w:rFonts w:cs="Arial"/>
                <w:b/>
                <w:bCs/>
                <w:sz w:val="20"/>
                <w:szCs w:val="20"/>
              </w:rPr>
            </w:pPr>
            <w:r w:rsidRPr="001B41D8">
              <w:rPr>
                <w:rFonts w:cs="Arial"/>
                <w:b/>
                <w:bCs/>
                <w:sz w:val="20"/>
                <w:szCs w:val="20"/>
              </w:rPr>
              <w:t>student information systems </w:t>
            </w:r>
          </w:p>
        </w:tc>
        <w:tc>
          <w:tcPr>
            <w:tcW w:w="4590" w:type="dxa"/>
            <w:tcBorders>
              <w:top w:val="single" w:sz="6" w:space="0" w:color="auto"/>
              <w:left w:val="single" w:sz="6" w:space="0" w:color="auto"/>
              <w:bottom w:val="single" w:sz="6" w:space="0" w:color="auto"/>
              <w:right w:val="single" w:sz="6" w:space="0" w:color="auto"/>
            </w:tcBorders>
            <w:vAlign w:val="center"/>
            <w:hideMark/>
          </w:tcPr>
          <w:p w14:paraId="0F7CC514" w14:textId="77777777" w:rsidR="00E70D02" w:rsidRPr="001B41D8" w:rsidRDefault="00E70D02" w:rsidP="00E70D02">
            <w:pPr>
              <w:widowControl/>
              <w:autoSpaceDE/>
              <w:autoSpaceDN/>
              <w:adjustRightInd/>
              <w:ind w:left="90"/>
              <w:rPr>
                <w:rFonts w:cs="Arial"/>
                <w:b/>
                <w:bCs/>
                <w:sz w:val="20"/>
                <w:szCs w:val="20"/>
              </w:rPr>
            </w:pPr>
            <w:r w:rsidRPr="001B41D8">
              <w:rPr>
                <w:rFonts w:ascii="Times New Roman" w:hAnsi="Times New Roman"/>
                <w:b/>
                <w:bCs/>
                <w:sz w:val="20"/>
                <w:szCs w:val="20"/>
              </w:rPr>
              <w:t>​</w:t>
            </w:r>
            <w:r w:rsidRPr="001B41D8">
              <w:rPr>
                <w:rFonts w:cs="Arial"/>
                <w:b/>
                <w:bCs/>
                <w:sz w:val="20"/>
                <w:szCs w:val="20"/>
              </w:rPr>
              <w:t>Starts approximately July 21st each year </w:t>
            </w:r>
          </w:p>
        </w:tc>
      </w:tr>
      <w:tr w:rsidR="001B41D8" w:rsidRPr="001B41D8" w14:paraId="654E1CFB" w14:textId="77777777" w:rsidTr="1808D5DE">
        <w:trPr>
          <w:trHeight w:val="300"/>
        </w:trPr>
        <w:tc>
          <w:tcPr>
            <w:tcW w:w="5392" w:type="dxa"/>
            <w:tcBorders>
              <w:top w:val="single" w:sz="6" w:space="0" w:color="auto"/>
              <w:left w:val="single" w:sz="6" w:space="0" w:color="auto"/>
              <w:bottom w:val="single" w:sz="6" w:space="0" w:color="auto"/>
              <w:right w:val="single" w:sz="6" w:space="0" w:color="auto"/>
            </w:tcBorders>
            <w:vAlign w:val="center"/>
            <w:hideMark/>
          </w:tcPr>
          <w:p w14:paraId="1AEEFE84" w14:textId="77777777" w:rsidR="00E70D02" w:rsidRPr="001B41D8" w:rsidRDefault="00E70D02" w:rsidP="00E70D02">
            <w:pPr>
              <w:widowControl/>
              <w:autoSpaceDE/>
              <w:autoSpaceDN/>
              <w:adjustRightInd/>
              <w:ind w:left="75"/>
              <w:rPr>
                <w:rFonts w:cs="Arial"/>
                <w:b/>
                <w:bCs/>
                <w:sz w:val="20"/>
                <w:szCs w:val="20"/>
              </w:rPr>
            </w:pPr>
            <w:r w:rsidRPr="001B41D8">
              <w:rPr>
                <w:rFonts w:ascii="Times New Roman" w:hAnsi="Times New Roman"/>
                <w:b/>
                <w:bCs/>
                <w:sz w:val="20"/>
                <w:szCs w:val="20"/>
              </w:rPr>
              <w:t>​</w:t>
            </w:r>
            <w:r w:rsidRPr="001B41D8">
              <w:rPr>
                <w:rFonts w:cs="Arial"/>
                <w:b/>
                <w:bCs/>
                <w:sz w:val="20"/>
                <w:szCs w:val="20"/>
              </w:rPr>
              <w:t>Paper test materials delivered to districts </w:t>
            </w:r>
          </w:p>
        </w:tc>
        <w:tc>
          <w:tcPr>
            <w:tcW w:w="4590" w:type="dxa"/>
            <w:tcBorders>
              <w:top w:val="single" w:sz="6" w:space="0" w:color="auto"/>
              <w:left w:val="single" w:sz="6" w:space="0" w:color="auto"/>
              <w:bottom w:val="single" w:sz="6" w:space="0" w:color="auto"/>
              <w:right w:val="single" w:sz="6" w:space="0" w:color="auto"/>
            </w:tcBorders>
            <w:vAlign w:val="center"/>
            <w:hideMark/>
          </w:tcPr>
          <w:p w14:paraId="5DA6DBE1" w14:textId="292177E8" w:rsidR="00E70D02" w:rsidRPr="001B41D8" w:rsidRDefault="00E70D02" w:rsidP="00E70D02">
            <w:pPr>
              <w:widowControl/>
              <w:autoSpaceDE/>
              <w:autoSpaceDN/>
              <w:adjustRightInd/>
              <w:ind w:left="90"/>
              <w:rPr>
                <w:rFonts w:cs="Arial"/>
                <w:b/>
                <w:bCs/>
                <w:sz w:val="20"/>
                <w:szCs w:val="20"/>
              </w:rPr>
            </w:pPr>
            <w:r w:rsidRPr="001B41D8">
              <w:rPr>
                <w:rFonts w:ascii="Times New Roman" w:hAnsi="Times New Roman"/>
                <w:b/>
                <w:bCs/>
                <w:sz w:val="20"/>
                <w:szCs w:val="20"/>
              </w:rPr>
              <w:t>​</w:t>
            </w:r>
            <w:r w:rsidR="00D66BD6" w:rsidRPr="00A821C8">
              <w:rPr>
                <w:b/>
                <w:bCs/>
                <w:sz w:val="20"/>
                <w:szCs w:val="20"/>
              </w:rPr>
              <w:t>At least two (2) business days prior to each window</w:t>
            </w:r>
            <w:r w:rsidR="00A821C8" w:rsidRPr="00A821C8">
              <w:rPr>
                <w:b/>
                <w:bCs/>
                <w:sz w:val="20"/>
                <w:szCs w:val="20"/>
              </w:rPr>
              <w:t>.</w:t>
            </w:r>
          </w:p>
        </w:tc>
      </w:tr>
      <w:tr w:rsidR="001B41D8" w:rsidRPr="001B41D8" w14:paraId="05D474C3" w14:textId="77777777" w:rsidTr="1808D5DE">
        <w:trPr>
          <w:trHeight w:val="300"/>
        </w:trPr>
        <w:tc>
          <w:tcPr>
            <w:tcW w:w="5392" w:type="dxa"/>
            <w:tcBorders>
              <w:top w:val="single" w:sz="6" w:space="0" w:color="auto"/>
              <w:left w:val="single" w:sz="6" w:space="0" w:color="auto"/>
              <w:bottom w:val="single" w:sz="6" w:space="0" w:color="auto"/>
              <w:right w:val="single" w:sz="6" w:space="0" w:color="auto"/>
            </w:tcBorders>
            <w:vAlign w:val="center"/>
            <w:hideMark/>
          </w:tcPr>
          <w:p w14:paraId="527147C4" w14:textId="77777777" w:rsidR="004E6C4B" w:rsidRPr="001B41D8" w:rsidRDefault="00E70D02" w:rsidP="00E70D02">
            <w:pPr>
              <w:widowControl/>
              <w:autoSpaceDE/>
              <w:autoSpaceDN/>
              <w:adjustRightInd/>
              <w:ind w:left="75"/>
              <w:rPr>
                <w:rFonts w:cs="Arial"/>
                <w:b/>
                <w:bCs/>
                <w:sz w:val="20"/>
                <w:szCs w:val="20"/>
              </w:rPr>
            </w:pPr>
            <w:r w:rsidRPr="001B41D8">
              <w:rPr>
                <w:rFonts w:ascii="Times New Roman" w:hAnsi="Times New Roman"/>
                <w:b/>
                <w:bCs/>
                <w:sz w:val="20"/>
                <w:szCs w:val="20"/>
              </w:rPr>
              <w:t>​</w:t>
            </w:r>
            <w:r w:rsidRPr="001B41D8">
              <w:rPr>
                <w:rFonts w:cs="Arial"/>
                <w:b/>
                <w:bCs/>
                <w:sz w:val="20"/>
                <w:szCs w:val="20"/>
              </w:rPr>
              <w:t>KRA Beginning of Year (BOY) test window</w:t>
            </w:r>
          </w:p>
          <w:p w14:paraId="16D76D5D" w14:textId="77777777" w:rsidR="004E6C4B" w:rsidRPr="001B41D8" w:rsidRDefault="00E70D02" w:rsidP="00E70D02">
            <w:pPr>
              <w:widowControl/>
              <w:autoSpaceDE/>
              <w:autoSpaceDN/>
              <w:adjustRightInd/>
              <w:ind w:left="75"/>
              <w:rPr>
                <w:rFonts w:cs="Arial"/>
                <w:b/>
                <w:bCs/>
                <w:sz w:val="20"/>
                <w:szCs w:val="20"/>
              </w:rPr>
            </w:pPr>
            <w:r w:rsidRPr="001B41D8">
              <w:rPr>
                <w:rFonts w:cs="Arial"/>
                <w:b/>
                <w:bCs/>
                <w:sz w:val="20"/>
                <w:szCs w:val="20"/>
              </w:rPr>
              <w:t xml:space="preserve"> (</w:t>
            </w:r>
            <w:proofErr w:type="gramStart"/>
            <w:r w:rsidRPr="001B41D8">
              <w:rPr>
                <w:rFonts w:cs="Arial"/>
                <w:b/>
                <w:bCs/>
                <w:sz w:val="20"/>
                <w:szCs w:val="20"/>
              </w:rPr>
              <w:t>first</w:t>
            </w:r>
            <w:proofErr w:type="gramEnd"/>
            <w:r w:rsidRPr="001B41D8">
              <w:rPr>
                <w:rFonts w:cs="Arial"/>
                <w:b/>
                <w:bCs/>
                <w:sz w:val="20"/>
                <w:szCs w:val="20"/>
              </w:rPr>
              <w:t xml:space="preserve"> 30 days of school by state </w:t>
            </w:r>
            <w:proofErr w:type="gramStart"/>
            <w:r w:rsidRPr="001B41D8">
              <w:rPr>
                <w:rFonts w:cs="Arial"/>
                <w:b/>
                <w:bCs/>
                <w:sz w:val="20"/>
                <w:szCs w:val="20"/>
              </w:rPr>
              <w:t>law;</w:t>
            </w:r>
            <w:proofErr w:type="gramEnd"/>
          </w:p>
          <w:p w14:paraId="00BAA5A6" w14:textId="5EDB1C3E" w:rsidR="00E70D02" w:rsidRPr="001B41D8" w:rsidRDefault="00E70D02" w:rsidP="00E70D02">
            <w:pPr>
              <w:widowControl/>
              <w:autoSpaceDE/>
              <w:autoSpaceDN/>
              <w:adjustRightInd/>
              <w:ind w:left="75"/>
              <w:rPr>
                <w:rFonts w:cs="Arial"/>
                <w:b/>
                <w:bCs/>
                <w:sz w:val="20"/>
                <w:szCs w:val="20"/>
              </w:rPr>
            </w:pPr>
            <w:r w:rsidRPr="001B41D8">
              <w:rPr>
                <w:rFonts w:cs="Arial"/>
                <w:b/>
                <w:bCs/>
                <w:sz w:val="20"/>
                <w:szCs w:val="20"/>
              </w:rPr>
              <w:t xml:space="preserve"> each district has a different start date) </w:t>
            </w:r>
          </w:p>
        </w:tc>
        <w:tc>
          <w:tcPr>
            <w:tcW w:w="4590" w:type="dxa"/>
            <w:tcBorders>
              <w:top w:val="single" w:sz="6" w:space="0" w:color="auto"/>
              <w:left w:val="single" w:sz="6" w:space="0" w:color="auto"/>
              <w:bottom w:val="single" w:sz="6" w:space="0" w:color="auto"/>
              <w:right w:val="single" w:sz="6" w:space="0" w:color="auto"/>
            </w:tcBorders>
            <w:vAlign w:val="center"/>
            <w:hideMark/>
          </w:tcPr>
          <w:p w14:paraId="13718A54" w14:textId="77777777" w:rsidR="00E70D02" w:rsidRPr="001B41D8" w:rsidRDefault="00E70D02" w:rsidP="00E70D02">
            <w:pPr>
              <w:widowControl/>
              <w:autoSpaceDE/>
              <w:autoSpaceDN/>
              <w:adjustRightInd/>
              <w:ind w:left="90"/>
              <w:rPr>
                <w:rFonts w:cs="Arial"/>
                <w:b/>
                <w:bCs/>
                <w:sz w:val="20"/>
                <w:szCs w:val="20"/>
              </w:rPr>
            </w:pPr>
            <w:r w:rsidRPr="001B41D8">
              <w:rPr>
                <w:rFonts w:ascii="Times New Roman" w:hAnsi="Times New Roman"/>
                <w:b/>
                <w:bCs/>
                <w:sz w:val="20"/>
                <w:szCs w:val="20"/>
              </w:rPr>
              <w:t>​</w:t>
            </w:r>
            <w:r w:rsidRPr="001B41D8">
              <w:rPr>
                <w:rFonts w:cs="Arial"/>
                <w:b/>
                <w:bCs/>
                <w:sz w:val="20"/>
                <w:szCs w:val="20"/>
              </w:rPr>
              <w:t>Starts approximately July 21st each year </w:t>
            </w:r>
          </w:p>
        </w:tc>
      </w:tr>
      <w:tr w:rsidR="001B41D8" w:rsidRPr="001B41D8" w14:paraId="7324ED76" w14:textId="77777777" w:rsidTr="1808D5DE">
        <w:trPr>
          <w:trHeight w:val="300"/>
        </w:trPr>
        <w:tc>
          <w:tcPr>
            <w:tcW w:w="5392" w:type="dxa"/>
            <w:tcBorders>
              <w:top w:val="single" w:sz="6" w:space="0" w:color="auto"/>
              <w:left w:val="single" w:sz="6" w:space="0" w:color="auto"/>
              <w:bottom w:val="single" w:sz="6" w:space="0" w:color="auto"/>
              <w:right w:val="single" w:sz="6" w:space="0" w:color="auto"/>
            </w:tcBorders>
            <w:vAlign w:val="center"/>
            <w:hideMark/>
          </w:tcPr>
          <w:p w14:paraId="42901D51" w14:textId="77777777" w:rsidR="00E70D02" w:rsidRPr="001B41D8" w:rsidRDefault="00E70D02" w:rsidP="00E70D02">
            <w:pPr>
              <w:widowControl/>
              <w:autoSpaceDE/>
              <w:autoSpaceDN/>
              <w:adjustRightInd/>
              <w:ind w:left="75"/>
              <w:rPr>
                <w:rFonts w:cs="Arial"/>
                <w:b/>
                <w:bCs/>
                <w:sz w:val="20"/>
                <w:szCs w:val="20"/>
              </w:rPr>
            </w:pPr>
            <w:r w:rsidRPr="001B41D8">
              <w:rPr>
                <w:rFonts w:ascii="Times New Roman" w:hAnsi="Times New Roman"/>
                <w:b/>
                <w:bCs/>
                <w:sz w:val="20"/>
                <w:szCs w:val="20"/>
              </w:rPr>
              <w:t>​</w:t>
            </w:r>
            <w:r w:rsidRPr="001B41D8">
              <w:rPr>
                <w:rFonts w:cs="Arial"/>
                <w:b/>
                <w:bCs/>
                <w:sz w:val="20"/>
                <w:szCs w:val="20"/>
              </w:rPr>
              <w:t>KRA Middle of Year (MOY) test window winter  </w:t>
            </w:r>
          </w:p>
        </w:tc>
        <w:tc>
          <w:tcPr>
            <w:tcW w:w="4590" w:type="dxa"/>
            <w:tcBorders>
              <w:top w:val="single" w:sz="6" w:space="0" w:color="auto"/>
              <w:left w:val="single" w:sz="6" w:space="0" w:color="auto"/>
              <w:bottom w:val="single" w:sz="6" w:space="0" w:color="auto"/>
              <w:right w:val="single" w:sz="6" w:space="0" w:color="auto"/>
            </w:tcBorders>
            <w:vAlign w:val="center"/>
            <w:hideMark/>
          </w:tcPr>
          <w:p w14:paraId="2DC17EA9" w14:textId="77777777" w:rsidR="00E70D02" w:rsidRPr="001B41D8" w:rsidRDefault="00E70D02" w:rsidP="00E70D02">
            <w:pPr>
              <w:widowControl/>
              <w:autoSpaceDE/>
              <w:autoSpaceDN/>
              <w:adjustRightInd/>
              <w:ind w:left="90"/>
              <w:rPr>
                <w:rFonts w:cs="Arial"/>
                <w:b/>
                <w:bCs/>
                <w:sz w:val="20"/>
                <w:szCs w:val="20"/>
              </w:rPr>
            </w:pPr>
            <w:r w:rsidRPr="001B41D8">
              <w:rPr>
                <w:rFonts w:ascii="Times New Roman" w:hAnsi="Times New Roman"/>
                <w:b/>
                <w:bCs/>
                <w:sz w:val="20"/>
                <w:szCs w:val="20"/>
              </w:rPr>
              <w:t>​</w:t>
            </w:r>
            <w:r w:rsidRPr="001B41D8">
              <w:rPr>
                <w:rFonts w:cs="Arial"/>
                <w:b/>
                <w:bCs/>
                <w:sz w:val="20"/>
                <w:szCs w:val="20"/>
              </w:rPr>
              <w:t>November/December each year </w:t>
            </w:r>
          </w:p>
        </w:tc>
      </w:tr>
      <w:tr w:rsidR="001B41D8" w:rsidRPr="001B41D8" w14:paraId="406F9C08" w14:textId="77777777" w:rsidTr="1808D5DE">
        <w:trPr>
          <w:trHeight w:val="300"/>
        </w:trPr>
        <w:tc>
          <w:tcPr>
            <w:tcW w:w="5392" w:type="dxa"/>
            <w:tcBorders>
              <w:top w:val="single" w:sz="6" w:space="0" w:color="auto"/>
              <w:left w:val="single" w:sz="6" w:space="0" w:color="auto"/>
              <w:bottom w:val="single" w:sz="6" w:space="0" w:color="auto"/>
              <w:right w:val="single" w:sz="6" w:space="0" w:color="auto"/>
            </w:tcBorders>
            <w:vAlign w:val="center"/>
            <w:hideMark/>
          </w:tcPr>
          <w:p w14:paraId="6AB6C06D" w14:textId="77777777" w:rsidR="00E70D02" w:rsidRPr="001B41D8" w:rsidRDefault="00E70D02" w:rsidP="00E70D02">
            <w:pPr>
              <w:widowControl/>
              <w:autoSpaceDE/>
              <w:autoSpaceDN/>
              <w:adjustRightInd/>
              <w:ind w:left="75"/>
              <w:rPr>
                <w:rFonts w:cs="Arial"/>
                <w:b/>
                <w:bCs/>
                <w:sz w:val="20"/>
                <w:szCs w:val="20"/>
              </w:rPr>
            </w:pPr>
            <w:r w:rsidRPr="001B41D8">
              <w:rPr>
                <w:rFonts w:ascii="Times New Roman" w:hAnsi="Times New Roman"/>
                <w:b/>
                <w:bCs/>
                <w:sz w:val="20"/>
                <w:szCs w:val="20"/>
              </w:rPr>
              <w:t>​</w:t>
            </w:r>
            <w:r w:rsidRPr="001B41D8">
              <w:rPr>
                <w:rFonts w:cs="Arial"/>
                <w:b/>
                <w:bCs/>
                <w:sz w:val="20"/>
                <w:szCs w:val="20"/>
              </w:rPr>
              <w:t>KRA End of Year (EOY) test window  </w:t>
            </w:r>
          </w:p>
        </w:tc>
        <w:tc>
          <w:tcPr>
            <w:tcW w:w="4590" w:type="dxa"/>
            <w:tcBorders>
              <w:top w:val="single" w:sz="6" w:space="0" w:color="auto"/>
              <w:left w:val="single" w:sz="6" w:space="0" w:color="auto"/>
              <w:bottom w:val="single" w:sz="6" w:space="0" w:color="auto"/>
              <w:right w:val="single" w:sz="6" w:space="0" w:color="auto"/>
            </w:tcBorders>
            <w:vAlign w:val="center"/>
            <w:hideMark/>
          </w:tcPr>
          <w:p w14:paraId="0000F97B" w14:textId="77777777" w:rsidR="00E70D02" w:rsidRPr="001B41D8" w:rsidRDefault="00E70D02" w:rsidP="00E70D02">
            <w:pPr>
              <w:widowControl/>
              <w:autoSpaceDE/>
              <w:autoSpaceDN/>
              <w:adjustRightInd/>
              <w:ind w:left="90"/>
              <w:rPr>
                <w:rFonts w:cs="Arial"/>
                <w:b/>
                <w:bCs/>
                <w:sz w:val="20"/>
                <w:szCs w:val="20"/>
              </w:rPr>
            </w:pPr>
            <w:r w:rsidRPr="001B41D8">
              <w:rPr>
                <w:rFonts w:ascii="Times New Roman" w:hAnsi="Times New Roman"/>
                <w:b/>
                <w:bCs/>
                <w:sz w:val="20"/>
                <w:szCs w:val="20"/>
              </w:rPr>
              <w:t>​</w:t>
            </w:r>
            <w:r w:rsidRPr="001B41D8">
              <w:rPr>
                <w:rFonts w:cs="Arial"/>
                <w:b/>
                <w:bCs/>
                <w:sz w:val="20"/>
                <w:szCs w:val="20"/>
              </w:rPr>
              <w:t>April-May </w:t>
            </w:r>
          </w:p>
        </w:tc>
      </w:tr>
      <w:tr w:rsidR="001B41D8" w:rsidRPr="001B41D8" w14:paraId="21B25CA8" w14:textId="77777777" w:rsidTr="1808D5DE">
        <w:trPr>
          <w:trHeight w:val="300"/>
        </w:trPr>
        <w:tc>
          <w:tcPr>
            <w:tcW w:w="5392" w:type="dxa"/>
            <w:tcBorders>
              <w:top w:val="single" w:sz="6" w:space="0" w:color="auto"/>
              <w:left w:val="single" w:sz="6" w:space="0" w:color="auto"/>
              <w:bottom w:val="single" w:sz="6" w:space="0" w:color="auto"/>
              <w:right w:val="single" w:sz="6" w:space="0" w:color="auto"/>
            </w:tcBorders>
            <w:vAlign w:val="center"/>
            <w:hideMark/>
          </w:tcPr>
          <w:p w14:paraId="360C6295" w14:textId="77777777" w:rsidR="004E6C4B" w:rsidRPr="001B41D8" w:rsidRDefault="00E70D02" w:rsidP="00E70D02">
            <w:pPr>
              <w:widowControl/>
              <w:autoSpaceDE/>
              <w:autoSpaceDN/>
              <w:adjustRightInd/>
              <w:ind w:left="75"/>
              <w:rPr>
                <w:rFonts w:cs="Arial"/>
                <w:b/>
                <w:bCs/>
                <w:sz w:val="20"/>
                <w:szCs w:val="20"/>
              </w:rPr>
            </w:pPr>
            <w:r w:rsidRPr="001B41D8">
              <w:rPr>
                <w:rFonts w:ascii="Times New Roman" w:hAnsi="Times New Roman"/>
                <w:b/>
                <w:bCs/>
                <w:sz w:val="20"/>
                <w:szCs w:val="20"/>
              </w:rPr>
              <w:t>​</w:t>
            </w:r>
            <w:r w:rsidRPr="001B41D8">
              <w:rPr>
                <w:rFonts w:cs="Arial"/>
                <w:b/>
                <w:bCs/>
                <w:sz w:val="20"/>
                <w:szCs w:val="20"/>
              </w:rPr>
              <w:t xml:space="preserve">Create 2-3 recorded webinars to post on the </w:t>
            </w:r>
          </w:p>
          <w:p w14:paraId="14C1A92A" w14:textId="618B3F68" w:rsidR="00E70D02" w:rsidRPr="001B41D8" w:rsidRDefault="00E70D02" w:rsidP="00E70D02">
            <w:pPr>
              <w:widowControl/>
              <w:autoSpaceDE/>
              <w:autoSpaceDN/>
              <w:adjustRightInd/>
              <w:ind w:left="75"/>
              <w:rPr>
                <w:rFonts w:cs="Arial"/>
                <w:b/>
                <w:bCs/>
                <w:sz w:val="20"/>
                <w:szCs w:val="20"/>
              </w:rPr>
            </w:pPr>
            <w:r w:rsidRPr="001B41D8">
              <w:rPr>
                <w:rFonts w:cs="Arial"/>
                <w:b/>
                <w:bCs/>
                <w:sz w:val="20"/>
                <w:szCs w:val="20"/>
              </w:rPr>
              <w:t>MDE site </w:t>
            </w:r>
          </w:p>
        </w:tc>
        <w:tc>
          <w:tcPr>
            <w:tcW w:w="4590" w:type="dxa"/>
            <w:tcBorders>
              <w:top w:val="single" w:sz="6" w:space="0" w:color="auto"/>
              <w:left w:val="single" w:sz="6" w:space="0" w:color="auto"/>
              <w:bottom w:val="single" w:sz="6" w:space="0" w:color="auto"/>
              <w:right w:val="single" w:sz="6" w:space="0" w:color="auto"/>
            </w:tcBorders>
            <w:vAlign w:val="center"/>
            <w:hideMark/>
          </w:tcPr>
          <w:p w14:paraId="648371D1" w14:textId="77777777" w:rsidR="00E70D02" w:rsidRPr="001B41D8" w:rsidRDefault="00E70D02" w:rsidP="00E70D02">
            <w:pPr>
              <w:widowControl/>
              <w:autoSpaceDE/>
              <w:autoSpaceDN/>
              <w:adjustRightInd/>
              <w:ind w:left="90"/>
              <w:rPr>
                <w:rFonts w:cs="Arial"/>
                <w:b/>
                <w:bCs/>
                <w:sz w:val="20"/>
                <w:szCs w:val="20"/>
              </w:rPr>
            </w:pPr>
            <w:r w:rsidRPr="001B41D8">
              <w:rPr>
                <w:rFonts w:ascii="Times New Roman" w:hAnsi="Times New Roman"/>
                <w:b/>
                <w:bCs/>
                <w:sz w:val="20"/>
                <w:szCs w:val="20"/>
              </w:rPr>
              <w:t>​</w:t>
            </w:r>
            <w:r w:rsidRPr="001B41D8">
              <w:rPr>
                <w:rFonts w:cs="Arial"/>
                <w:b/>
                <w:bCs/>
                <w:sz w:val="20"/>
                <w:szCs w:val="20"/>
              </w:rPr>
              <w:t>May 1st each year </w:t>
            </w:r>
          </w:p>
        </w:tc>
      </w:tr>
      <w:tr w:rsidR="001B41D8" w:rsidRPr="001B41D8" w14:paraId="6057888D" w14:textId="77777777" w:rsidTr="1808D5DE">
        <w:trPr>
          <w:trHeight w:val="300"/>
        </w:trPr>
        <w:tc>
          <w:tcPr>
            <w:tcW w:w="5392" w:type="dxa"/>
            <w:tcBorders>
              <w:top w:val="single" w:sz="6" w:space="0" w:color="auto"/>
              <w:left w:val="single" w:sz="6" w:space="0" w:color="auto"/>
              <w:bottom w:val="single" w:sz="6" w:space="0" w:color="auto"/>
              <w:right w:val="single" w:sz="6" w:space="0" w:color="auto"/>
            </w:tcBorders>
            <w:vAlign w:val="center"/>
            <w:hideMark/>
          </w:tcPr>
          <w:p w14:paraId="52996AED" w14:textId="77777777" w:rsidR="00E70D02" w:rsidRPr="001B41D8" w:rsidRDefault="00E70D02" w:rsidP="00E70D02">
            <w:pPr>
              <w:widowControl/>
              <w:autoSpaceDE/>
              <w:autoSpaceDN/>
              <w:adjustRightInd/>
              <w:ind w:left="75"/>
              <w:rPr>
                <w:rFonts w:cs="Arial"/>
                <w:b/>
                <w:bCs/>
                <w:sz w:val="20"/>
                <w:szCs w:val="20"/>
              </w:rPr>
            </w:pPr>
            <w:r w:rsidRPr="001B41D8">
              <w:rPr>
                <w:rFonts w:ascii="Times New Roman" w:hAnsi="Times New Roman"/>
                <w:b/>
                <w:bCs/>
                <w:sz w:val="20"/>
                <w:szCs w:val="20"/>
              </w:rPr>
              <w:t>​</w:t>
            </w:r>
            <w:r w:rsidRPr="001B41D8">
              <w:rPr>
                <w:rFonts w:cs="Arial"/>
                <w:b/>
                <w:bCs/>
                <w:sz w:val="20"/>
                <w:szCs w:val="20"/>
              </w:rPr>
              <w:t>Data file available to MDE for review </w:t>
            </w:r>
          </w:p>
        </w:tc>
        <w:tc>
          <w:tcPr>
            <w:tcW w:w="4590" w:type="dxa"/>
            <w:tcBorders>
              <w:top w:val="single" w:sz="6" w:space="0" w:color="auto"/>
              <w:left w:val="single" w:sz="6" w:space="0" w:color="auto"/>
              <w:bottom w:val="single" w:sz="6" w:space="0" w:color="auto"/>
              <w:right w:val="single" w:sz="6" w:space="0" w:color="auto"/>
            </w:tcBorders>
            <w:vAlign w:val="center"/>
            <w:hideMark/>
          </w:tcPr>
          <w:p w14:paraId="62A7F464" w14:textId="77777777" w:rsidR="00E70D02" w:rsidRPr="001B41D8" w:rsidRDefault="00E70D02" w:rsidP="00E70D02">
            <w:pPr>
              <w:widowControl/>
              <w:autoSpaceDE/>
              <w:autoSpaceDN/>
              <w:adjustRightInd/>
              <w:ind w:left="90"/>
              <w:rPr>
                <w:rFonts w:cs="Arial"/>
                <w:b/>
                <w:bCs/>
                <w:sz w:val="20"/>
                <w:szCs w:val="20"/>
              </w:rPr>
            </w:pPr>
            <w:r w:rsidRPr="001B41D8">
              <w:rPr>
                <w:rFonts w:ascii="Times New Roman" w:hAnsi="Times New Roman"/>
                <w:b/>
                <w:bCs/>
                <w:sz w:val="20"/>
                <w:szCs w:val="20"/>
              </w:rPr>
              <w:t>​</w:t>
            </w:r>
            <w:r w:rsidRPr="001B41D8">
              <w:rPr>
                <w:rFonts w:cs="Arial"/>
                <w:b/>
                <w:bCs/>
                <w:sz w:val="20"/>
                <w:szCs w:val="20"/>
              </w:rPr>
              <w:t>5 business days after the window closes </w:t>
            </w:r>
          </w:p>
        </w:tc>
      </w:tr>
      <w:tr w:rsidR="001B41D8" w:rsidRPr="001B41D8" w14:paraId="3E015D5F" w14:textId="77777777" w:rsidTr="1808D5DE">
        <w:trPr>
          <w:trHeight w:val="300"/>
        </w:trPr>
        <w:tc>
          <w:tcPr>
            <w:tcW w:w="5392" w:type="dxa"/>
            <w:tcBorders>
              <w:top w:val="single" w:sz="6" w:space="0" w:color="auto"/>
              <w:left w:val="single" w:sz="6" w:space="0" w:color="auto"/>
              <w:bottom w:val="single" w:sz="6" w:space="0" w:color="auto"/>
              <w:right w:val="single" w:sz="6" w:space="0" w:color="auto"/>
            </w:tcBorders>
            <w:vAlign w:val="center"/>
            <w:hideMark/>
          </w:tcPr>
          <w:p w14:paraId="191E7C77" w14:textId="77777777" w:rsidR="00E70D02" w:rsidRPr="001B41D8" w:rsidRDefault="00E70D02" w:rsidP="00E70D02">
            <w:pPr>
              <w:widowControl/>
              <w:autoSpaceDE/>
              <w:autoSpaceDN/>
              <w:adjustRightInd/>
              <w:ind w:left="75"/>
              <w:rPr>
                <w:rFonts w:cs="Arial"/>
                <w:b/>
                <w:bCs/>
                <w:sz w:val="20"/>
                <w:szCs w:val="20"/>
              </w:rPr>
            </w:pPr>
            <w:r w:rsidRPr="001B41D8">
              <w:rPr>
                <w:rFonts w:ascii="Times New Roman" w:hAnsi="Times New Roman"/>
                <w:b/>
                <w:bCs/>
                <w:sz w:val="20"/>
                <w:szCs w:val="20"/>
              </w:rPr>
              <w:t>​</w:t>
            </w:r>
            <w:r w:rsidRPr="001B41D8">
              <w:rPr>
                <w:rFonts w:cs="Arial"/>
                <w:b/>
                <w:bCs/>
                <w:sz w:val="20"/>
                <w:szCs w:val="20"/>
              </w:rPr>
              <w:t>Final data file available to MDE </w:t>
            </w:r>
          </w:p>
        </w:tc>
        <w:tc>
          <w:tcPr>
            <w:tcW w:w="4590" w:type="dxa"/>
            <w:tcBorders>
              <w:top w:val="single" w:sz="6" w:space="0" w:color="auto"/>
              <w:left w:val="single" w:sz="6" w:space="0" w:color="auto"/>
              <w:bottom w:val="single" w:sz="6" w:space="0" w:color="auto"/>
              <w:right w:val="single" w:sz="6" w:space="0" w:color="auto"/>
            </w:tcBorders>
            <w:vAlign w:val="center"/>
            <w:hideMark/>
          </w:tcPr>
          <w:p w14:paraId="4199A2A5" w14:textId="77777777" w:rsidR="00E70D02" w:rsidRPr="001B41D8" w:rsidRDefault="00E70D02" w:rsidP="00E70D02">
            <w:pPr>
              <w:widowControl/>
              <w:autoSpaceDE/>
              <w:autoSpaceDN/>
              <w:adjustRightInd/>
              <w:ind w:left="90"/>
              <w:rPr>
                <w:rFonts w:cs="Arial"/>
                <w:b/>
                <w:bCs/>
                <w:sz w:val="20"/>
                <w:szCs w:val="20"/>
              </w:rPr>
            </w:pPr>
            <w:r w:rsidRPr="001B41D8">
              <w:rPr>
                <w:rFonts w:ascii="Times New Roman" w:hAnsi="Times New Roman"/>
                <w:b/>
                <w:bCs/>
                <w:sz w:val="20"/>
                <w:szCs w:val="20"/>
              </w:rPr>
              <w:t>​</w:t>
            </w:r>
            <w:r w:rsidRPr="001B41D8">
              <w:rPr>
                <w:rFonts w:cs="Arial"/>
                <w:b/>
                <w:bCs/>
                <w:sz w:val="20"/>
                <w:szCs w:val="20"/>
              </w:rPr>
              <w:t>5 business days after MDE returns the corrected file </w:t>
            </w:r>
          </w:p>
        </w:tc>
      </w:tr>
      <w:tr w:rsidR="001B41D8" w:rsidRPr="001B41D8" w14:paraId="3388041A" w14:textId="77777777" w:rsidTr="1808D5DE">
        <w:trPr>
          <w:trHeight w:val="300"/>
        </w:trPr>
        <w:tc>
          <w:tcPr>
            <w:tcW w:w="5392" w:type="dxa"/>
            <w:tcBorders>
              <w:top w:val="single" w:sz="6" w:space="0" w:color="auto"/>
              <w:left w:val="single" w:sz="6" w:space="0" w:color="auto"/>
              <w:bottom w:val="single" w:sz="6" w:space="0" w:color="auto"/>
              <w:right w:val="single" w:sz="6" w:space="0" w:color="auto"/>
            </w:tcBorders>
            <w:vAlign w:val="center"/>
            <w:hideMark/>
          </w:tcPr>
          <w:p w14:paraId="5567DFA6" w14:textId="77777777" w:rsidR="00E70D02" w:rsidRPr="001B41D8" w:rsidRDefault="00E70D02" w:rsidP="00E70D02">
            <w:pPr>
              <w:widowControl/>
              <w:autoSpaceDE/>
              <w:autoSpaceDN/>
              <w:adjustRightInd/>
              <w:ind w:left="75"/>
              <w:rPr>
                <w:rFonts w:cs="Arial"/>
                <w:b/>
                <w:bCs/>
                <w:sz w:val="20"/>
                <w:szCs w:val="20"/>
              </w:rPr>
            </w:pPr>
            <w:r w:rsidRPr="001B41D8">
              <w:rPr>
                <w:rFonts w:ascii="Times New Roman" w:hAnsi="Times New Roman"/>
                <w:b/>
                <w:bCs/>
                <w:sz w:val="20"/>
                <w:szCs w:val="20"/>
              </w:rPr>
              <w:t>​</w:t>
            </w:r>
            <w:r w:rsidRPr="001B41D8">
              <w:rPr>
                <w:rFonts w:cs="Arial"/>
                <w:b/>
                <w:bCs/>
                <w:sz w:val="20"/>
                <w:szCs w:val="20"/>
              </w:rPr>
              <w:t>Final reports available to MDE </w:t>
            </w:r>
          </w:p>
        </w:tc>
        <w:tc>
          <w:tcPr>
            <w:tcW w:w="4590" w:type="dxa"/>
            <w:tcBorders>
              <w:top w:val="single" w:sz="6" w:space="0" w:color="auto"/>
              <w:left w:val="single" w:sz="6" w:space="0" w:color="auto"/>
              <w:bottom w:val="single" w:sz="6" w:space="0" w:color="auto"/>
              <w:right w:val="single" w:sz="6" w:space="0" w:color="auto"/>
            </w:tcBorders>
            <w:vAlign w:val="center"/>
            <w:hideMark/>
          </w:tcPr>
          <w:p w14:paraId="0CFBD0DA" w14:textId="77777777" w:rsidR="00E70D02" w:rsidRPr="001B41D8" w:rsidRDefault="00E70D02" w:rsidP="00E70D02">
            <w:pPr>
              <w:widowControl/>
              <w:autoSpaceDE/>
              <w:autoSpaceDN/>
              <w:adjustRightInd/>
              <w:ind w:left="90"/>
              <w:rPr>
                <w:rFonts w:cs="Arial"/>
                <w:b/>
                <w:bCs/>
                <w:sz w:val="20"/>
                <w:szCs w:val="20"/>
              </w:rPr>
            </w:pPr>
            <w:r w:rsidRPr="001B41D8">
              <w:rPr>
                <w:rFonts w:ascii="Times New Roman" w:hAnsi="Times New Roman"/>
                <w:b/>
                <w:bCs/>
                <w:sz w:val="20"/>
                <w:szCs w:val="20"/>
              </w:rPr>
              <w:t>​</w:t>
            </w:r>
            <w:r w:rsidRPr="001B41D8">
              <w:rPr>
                <w:rFonts w:cs="Arial"/>
                <w:b/>
                <w:bCs/>
                <w:sz w:val="20"/>
                <w:szCs w:val="20"/>
              </w:rPr>
              <w:t>5 business days after the final data file is given to MDE </w:t>
            </w:r>
          </w:p>
        </w:tc>
      </w:tr>
      <w:tr w:rsidR="001B41D8" w:rsidRPr="001B41D8" w14:paraId="0150DEF4" w14:textId="77777777" w:rsidTr="1808D5DE">
        <w:trPr>
          <w:trHeight w:val="300"/>
        </w:trPr>
        <w:tc>
          <w:tcPr>
            <w:tcW w:w="5392" w:type="dxa"/>
            <w:tcBorders>
              <w:top w:val="single" w:sz="6" w:space="0" w:color="auto"/>
              <w:left w:val="single" w:sz="6" w:space="0" w:color="auto"/>
              <w:bottom w:val="single" w:sz="6" w:space="0" w:color="auto"/>
              <w:right w:val="single" w:sz="6" w:space="0" w:color="auto"/>
            </w:tcBorders>
            <w:vAlign w:val="center"/>
            <w:hideMark/>
          </w:tcPr>
          <w:p w14:paraId="0412292C" w14:textId="77777777" w:rsidR="00E70D02" w:rsidRPr="001B41D8" w:rsidRDefault="00E70D02" w:rsidP="00E70D02">
            <w:pPr>
              <w:widowControl/>
              <w:autoSpaceDE/>
              <w:autoSpaceDN/>
              <w:adjustRightInd/>
              <w:ind w:left="75"/>
              <w:rPr>
                <w:rFonts w:cs="Arial"/>
                <w:b/>
                <w:bCs/>
                <w:sz w:val="20"/>
                <w:szCs w:val="20"/>
              </w:rPr>
            </w:pPr>
            <w:r w:rsidRPr="001B41D8">
              <w:rPr>
                <w:rFonts w:ascii="Times New Roman" w:hAnsi="Times New Roman"/>
                <w:b/>
                <w:bCs/>
                <w:sz w:val="20"/>
                <w:szCs w:val="20"/>
              </w:rPr>
              <w:t>​</w:t>
            </w:r>
            <w:r w:rsidRPr="001B41D8">
              <w:rPr>
                <w:rFonts w:cs="Arial"/>
                <w:b/>
                <w:bCs/>
                <w:sz w:val="20"/>
                <w:szCs w:val="20"/>
              </w:rPr>
              <w:t>Invoice sent to MDE </w:t>
            </w:r>
          </w:p>
        </w:tc>
        <w:tc>
          <w:tcPr>
            <w:tcW w:w="4590" w:type="dxa"/>
            <w:tcBorders>
              <w:top w:val="single" w:sz="6" w:space="0" w:color="auto"/>
              <w:left w:val="single" w:sz="6" w:space="0" w:color="auto"/>
              <w:bottom w:val="single" w:sz="6" w:space="0" w:color="auto"/>
              <w:right w:val="single" w:sz="6" w:space="0" w:color="auto"/>
            </w:tcBorders>
            <w:vAlign w:val="center"/>
            <w:hideMark/>
          </w:tcPr>
          <w:p w14:paraId="47C23AA6" w14:textId="77777777" w:rsidR="00E70D02" w:rsidRPr="001B41D8" w:rsidRDefault="00E70D02" w:rsidP="00E70D02">
            <w:pPr>
              <w:widowControl/>
              <w:autoSpaceDE/>
              <w:autoSpaceDN/>
              <w:adjustRightInd/>
              <w:ind w:left="90"/>
              <w:rPr>
                <w:rFonts w:cs="Arial"/>
                <w:b/>
                <w:bCs/>
                <w:sz w:val="20"/>
                <w:szCs w:val="20"/>
              </w:rPr>
            </w:pPr>
            <w:r w:rsidRPr="001B41D8">
              <w:rPr>
                <w:rFonts w:ascii="Times New Roman" w:hAnsi="Times New Roman"/>
                <w:b/>
                <w:bCs/>
                <w:sz w:val="20"/>
                <w:szCs w:val="20"/>
              </w:rPr>
              <w:t>​</w:t>
            </w:r>
            <w:r w:rsidRPr="001B41D8">
              <w:rPr>
                <w:rFonts w:cs="Arial"/>
                <w:b/>
                <w:bCs/>
                <w:sz w:val="20"/>
                <w:szCs w:val="20"/>
              </w:rPr>
              <w:t>October 30th and June 10th each year </w:t>
            </w:r>
          </w:p>
        </w:tc>
      </w:tr>
      <w:tr w:rsidR="006E3F91" w:rsidRPr="001B41D8" w14:paraId="368FCEB8" w14:textId="77777777" w:rsidTr="1808D5DE">
        <w:trPr>
          <w:trHeight w:val="300"/>
        </w:trPr>
        <w:tc>
          <w:tcPr>
            <w:tcW w:w="5392" w:type="dxa"/>
            <w:tcBorders>
              <w:top w:val="single" w:sz="6" w:space="0" w:color="auto"/>
              <w:left w:val="single" w:sz="6" w:space="0" w:color="auto"/>
              <w:bottom w:val="single" w:sz="6" w:space="0" w:color="auto"/>
              <w:right w:val="single" w:sz="6" w:space="0" w:color="auto"/>
            </w:tcBorders>
            <w:vAlign w:val="center"/>
            <w:hideMark/>
          </w:tcPr>
          <w:p w14:paraId="1685F8A8" w14:textId="77777777" w:rsidR="00E70D02" w:rsidRPr="001B41D8" w:rsidRDefault="00E70D02" w:rsidP="00E70D02">
            <w:pPr>
              <w:widowControl/>
              <w:autoSpaceDE/>
              <w:autoSpaceDN/>
              <w:adjustRightInd/>
              <w:ind w:left="75"/>
              <w:rPr>
                <w:rFonts w:cs="Arial"/>
                <w:b/>
                <w:bCs/>
                <w:sz w:val="20"/>
                <w:szCs w:val="20"/>
              </w:rPr>
            </w:pPr>
            <w:r w:rsidRPr="001B41D8">
              <w:rPr>
                <w:rFonts w:ascii="Times New Roman" w:hAnsi="Times New Roman"/>
                <w:b/>
                <w:bCs/>
                <w:sz w:val="20"/>
                <w:szCs w:val="20"/>
              </w:rPr>
              <w:t>​</w:t>
            </w:r>
            <w:r w:rsidRPr="001B41D8">
              <w:rPr>
                <w:rFonts w:cs="Arial"/>
                <w:b/>
                <w:bCs/>
                <w:sz w:val="20"/>
                <w:szCs w:val="20"/>
              </w:rPr>
              <w:t>Student Cumulative Record Label </w:t>
            </w:r>
          </w:p>
        </w:tc>
        <w:tc>
          <w:tcPr>
            <w:tcW w:w="4590" w:type="dxa"/>
            <w:tcBorders>
              <w:top w:val="single" w:sz="6" w:space="0" w:color="auto"/>
              <w:left w:val="single" w:sz="6" w:space="0" w:color="auto"/>
              <w:bottom w:val="single" w:sz="6" w:space="0" w:color="auto"/>
              <w:right w:val="single" w:sz="6" w:space="0" w:color="auto"/>
            </w:tcBorders>
            <w:vAlign w:val="center"/>
            <w:hideMark/>
          </w:tcPr>
          <w:p w14:paraId="2CA0F97C" w14:textId="77777777" w:rsidR="00E70D02" w:rsidRPr="001B41D8" w:rsidRDefault="00E70D02" w:rsidP="00E70D02">
            <w:pPr>
              <w:widowControl/>
              <w:autoSpaceDE/>
              <w:autoSpaceDN/>
              <w:adjustRightInd/>
              <w:ind w:left="90"/>
              <w:rPr>
                <w:rFonts w:cs="Arial"/>
                <w:b/>
                <w:bCs/>
                <w:sz w:val="20"/>
                <w:szCs w:val="20"/>
              </w:rPr>
            </w:pPr>
            <w:r w:rsidRPr="001B41D8">
              <w:rPr>
                <w:rFonts w:ascii="Times New Roman" w:hAnsi="Times New Roman"/>
                <w:b/>
                <w:bCs/>
                <w:sz w:val="20"/>
                <w:szCs w:val="20"/>
              </w:rPr>
              <w:t>​</w:t>
            </w:r>
            <w:r w:rsidRPr="001B41D8">
              <w:rPr>
                <w:rFonts w:cs="Arial"/>
                <w:b/>
                <w:bCs/>
                <w:sz w:val="20"/>
                <w:szCs w:val="20"/>
              </w:rPr>
              <w:t>No later than June 30th each year </w:t>
            </w:r>
          </w:p>
        </w:tc>
      </w:tr>
    </w:tbl>
    <w:p w14:paraId="5BB7E570" w14:textId="77777777" w:rsidR="00152270" w:rsidRPr="001B41D8" w:rsidRDefault="00152270" w:rsidP="00152270">
      <w:pPr>
        <w:rPr>
          <w:rFonts w:eastAsia="Calibri"/>
        </w:rPr>
      </w:pPr>
    </w:p>
    <w:p w14:paraId="38E9D134" w14:textId="06040B26" w:rsidR="00152270" w:rsidRPr="001B41D8" w:rsidRDefault="00A07B61" w:rsidP="00152270">
      <w:pPr>
        <w:rPr>
          <w:rFonts w:eastAsia="Calibri"/>
        </w:rPr>
      </w:pPr>
      <w:r w:rsidRPr="001B41D8">
        <w:rPr>
          <w:rFonts w:eastAsia="Calibri"/>
          <w:b/>
        </w:rPr>
        <w:t>(</w:t>
      </w:r>
      <w:r w:rsidR="00152270" w:rsidRPr="001B41D8">
        <w:rPr>
          <w:rFonts w:eastAsia="Calibri"/>
          <w:b/>
        </w:rPr>
        <w:t>5</w:t>
      </w:r>
      <w:r w:rsidR="00F958D3" w:rsidRPr="001B41D8">
        <w:rPr>
          <w:rFonts w:eastAsia="Calibri"/>
          <w:b/>
        </w:rPr>
        <w:t>.)</w:t>
      </w:r>
      <w:r w:rsidR="00152270" w:rsidRPr="001B41D8">
        <w:rPr>
          <w:rFonts w:eastAsia="Calibri"/>
          <w:b/>
        </w:rPr>
        <w:tab/>
      </w:r>
      <w:r w:rsidR="00152270" w:rsidRPr="001B41D8">
        <w:rPr>
          <w:rFonts w:eastAsia="Calibri"/>
        </w:rPr>
        <w:t xml:space="preserve">To the extent that Contractor’s nonperformance is excused, liquidated damages shall not be assessed. </w:t>
      </w:r>
    </w:p>
    <w:p w14:paraId="7D0B97B8" w14:textId="77777777" w:rsidR="00152270" w:rsidRPr="001B41D8" w:rsidRDefault="00152270" w:rsidP="00152270">
      <w:pPr>
        <w:rPr>
          <w:rFonts w:eastAsia="Calibri"/>
        </w:rPr>
      </w:pPr>
    </w:p>
    <w:p w14:paraId="40C87A42" w14:textId="18743449" w:rsidR="00152270" w:rsidRPr="001B41D8" w:rsidRDefault="00F958D3" w:rsidP="00152270">
      <w:pPr>
        <w:rPr>
          <w:rFonts w:eastAsia="Calibri"/>
        </w:rPr>
      </w:pPr>
      <w:r w:rsidRPr="001B41D8">
        <w:rPr>
          <w:rFonts w:eastAsia="Calibri"/>
          <w:b/>
        </w:rPr>
        <w:t>(</w:t>
      </w:r>
      <w:r w:rsidR="00152270" w:rsidRPr="001B41D8">
        <w:rPr>
          <w:rFonts w:eastAsia="Calibri"/>
          <w:b/>
        </w:rPr>
        <w:t>6</w:t>
      </w:r>
      <w:r w:rsidRPr="001B41D8">
        <w:rPr>
          <w:rFonts w:eastAsia="Calibri"/>
          <w:b/>
        </w:rPr>
        <w:t>.)</w:t>
      </w:r>
      <w:r w:rsidR="00152270" w:rsidRPr="001B41D8">
        <w:rPr>
          <w:rFonts w:eastAsia="Calibri"/>
          <w:b/>
        </w:rPr>
        <w:tab/>
      </w:r>
      <w:r w:rsidR="00152270" w:rsidRPr="001B41D8">
        <w:rPr>
          <w:rFonts w:eastAsia="Calibri"/>
        </w:rPr>
        <w:t>To the extent that failure to timely and correctly complete a key Deliverable is caused by or would not have occurred but for acts or failures to act by the State, the MDE, Local Education Agency, or by actions of a third party outside the control of the parties, liquidated damages shall not be assessed.</w:t>
      </w:r>
    </w:p>
    <w:p w14:paraId="66071F19" w14:textId="77777777" w:rsidR="00152270" w:rsidRPr="001B41D8" w:rsidRDefault="00152270" w:rsidP="00152270">
      <w:pPr>
        <w:rPr>
          <w:rFonts w:eastAsia="Calibri"/>
        </w:rPr>
      </w:pPr>
    </w:p>
    <w:p w14:paraId="3A40FC37" w14:textId="3F3A2C32" w:rsidR="00152270" w:rsidRPr="001B41D8" w:rsidRDefault="004B0AC4" w:rsidP="00152270">
      <w:pPr>
        <w:suppressAutoHyphens/>
        <w:rPr>
          <w:rFonts w:eastAsia="Calibri"/>
        </w:rPr>
      </w:pPr>
      <w:r w:rsidRPr="001B41D8">
        <w:rPr>
          <w:rFonts w:eastAsia="Calibri"/>
          <w:b/>
        </w:rPr>
        <w:t>(</w:t>
      </w:r>
      <w:r w:rsidR="00152270" w:rsidRPr="001B41D8">
        <w:rPr>
          <w:rFonts w:eastAsia="Calibri"/>
          <w:b/>
        </w:rPr>
        <w:t>7</w:t>
      </w:r>
      <w:r w:rsidRPr="001B41D8">
        <w:rPr>
          <w:rFonts w:eastAsia="Calibri"/>
          <w:b/>
        </w:rPr>
        <w:t>.)</w:t>
      </w:r>
      <w:r w:rsidR="00152270" w:rsidRPr="001B41D8">
        <w:rPr>
          <w:rFonts w:eastAsia="Calibri"/>
          <w:b/>
        </w:rPr>
        <w:tab/>
      </w:r>
      <w:r w:rsidR="00152270" w:rsidRPr="001B41D8">
        <w:rPr>
          <w:rFonts w:eastAsia="Calibri"/>
        </w:rPr>
        <w:t>In the event of complete failure of performance, the liquidated damages provisions shall not apply and MDE may pursue any other legal or equitable remedies available to it.</w:t>
      </w:r>
    </w:p>
    <w:p w14:paraId="62B49451" w14:textId="62BB0B45" w:rsidR="00736329" w:rsidRPr="00AB3BE0" w:rsidRDefault="00736329" w:rsidP="000B1324">
      <w:pPr>
        <w:widowControl/>
        <w:autoSpaceDE/>
        <w:autoSpaceDN/>
        <w:adjustRightInd/>
        <w:rPr>
          <w:rFonts w:eastAsia="Calibri" w:cs="Arial"/>
          <w:szCs w:val="22"/>
          <w:lang w:eastAsia="x-none"/>
          <w14:ligatures w14:val="none"/>
        </w:rPr>
      </w:pPr>
    </w:p>
    <w:p w14:paraId="44AADBF0" w14:textId="77777777" w:rsidR="00736329" w:rsidRPr="00B6248F" w:rsidRDefault="00736329" w:rsidP="00CF19C3">
      <w:pPr>
        <w:keepNext/>
        <w:widowControl/>
        <w:numPr>
          <w:ilvl w:val="0"/>
          <w:numId w:val="4"/>
        </w:numPr>
        <w:tabs>
          <w:tab w:val="left" w:pos="720"/>
        </w:tabs>
        <w:autoSpaceDE/>
        <w:autoSpaceDN/>
        <w:adjustRightInd/>
        <w:spacing w:after="-1" w:line="360" w:lineRule="auto"/>
        <w:ind w:left="0"/>
        <w:rPr>
          <w:rFonts w:eastAsia="Arial Unicode MS" w:cs="Arial"/>
          <w:b/>
          <w:bCs/>
          <w:color w:val="000000"/>
          <w:spacing w:val="-3"/>
          <w:szCs w:val="22"/>
          <w14:ligatures w14:val="none"/>
        </w:rPr>
      </w:pPr>
      <w:r w:rsidRPr="00B6248F">
        <w:rPr>
          <w:rFonts w:eastAsia="Arial Unicode MS" w:cs="Arial"/>
          <w:b/>
          <w:bCs/>
          <w:color w:val="000000"/>
          <w:spacing w:val="-3"/>
          <w:szCs w:val="22"/>
          <w14:ligatures w14:val="none"/>
        </w:rPr>
        <w:t xml:space="preserve"> MINOR INFORMALITIES AND IRREGULARITIES</w:t>
      </w:r>
    </w:p>
    <w:p w14:paraId="69C47155" w14:textId="77777777" w:rsidR="00736329" w:rsidRPr="00B6248F" w:rsidRDefault="00736329" w:rsidP="00CF19C3">
      <w:pPr>
        <w:keepNext/>
        <w:widowControl/>
        <w:tabs>
          <w:tab w:val="left" w:pos="720"/>
        </w:tabs>
        <w:autoSpaceDE/>
        <w:autoSpaceDN/>
        <w:adjustRightInd/>
        <w:spacing w:after="100" w:afterAutospacing="1"/>
        <w:rPr>
          <w:rFonts w:eastAsia="Arial Unicode MS" w:cs="Arial"/>
          <w:color w:val="000000"/>
          <w:spacing w:val="-3"/>
          <w:szCs w:val="22"/>
          <w14:ligatures w14:val="none"/>
        </w:rPr>
      </w:pPr>
      <w:r w:rsidRPr="00B6248F">
        <w:rPr>
          <w:rFonts w:eastAsia="Arial Unicode MS" w:cs="Arial"/>
          <w:color w:val="000000"/>
          <w:spacing w:val="-3"/>
          <w:szCs w:val="22"/>
          <w14:ligatures w14:val="none"/>
        </w:rPr>
        <w:t>The MDE has the right to waive minor defects or variations of a [bid, proposal, qualification, application] from the exact requirements of the specifications that do not affect the price, quality, quantity, delivery, or performance of the services being procured and if doing so does not create an unfair advantage for any Offeror. If insufficient information is submitted by a Offeror for the MDE to properly evaluate the offer, the MDE has the right to require such additional information as it may deem necessary after the submission deadline, provided that the information requested does not change the price, quality, quantity, delivery or performance time of the services being procured and such a request does not create an unfair advantage for any Offeror. (Information requested may include, for example, a copy of business or professional license, or a work schedule.)</w:t>
      </w:r>
    </w:p>
    <w:p w14:paraId="303CC058" w14:textId="77777777" w:rsidR="00736329" w:rsidRPr="00B6248F" w:rsidRDefault="00736329" w:rsidP="00CF19C3">
      <w:pPr>
        <w:keepNext/>
        <w:widowControl/>
        <w:numPr>
          <w:ilvl w:val="0"/>
          <w:numId w:val="4"/>
        </w:numPr>
        <w:tabs>
          <w:tab w:val="left" w:pos="720"/>
        </w:tabs>
        <w:autoSpaceDE/>
        <w:autoSpaceDN/>
        <w:adjustRightInd/>
        <w:spacing w:after="-1" w:line="360" w:lineRule="auto"/>
        <w:ind w:left="0"/>
        <w:rPr>
          <w:rFonts w:eastAsia="Arial Unicode MS" w:cs="Arial"/>
          <w:b/>
          <w:bCs/>
          <w:color w:val="000000"/>
          <w:spacing w:val="-3"/>
          <w:szCs w:val="22"/>
          <w14:ligatures w14:val="none"/>
        </w:rPr>
      </w:pPr>
      <w:r w:rsidRPr="00B6248F">
        <w:rPr>
          <w:rFonts w:eastAsia="Arial Unicode MS" w:cs="Arial"/>
          <w:b/>
          <w:bCs/>
          <w:color w:val="000000"/>
          <w:spacing w:val="-3"/>
          <w:szCs w:val="22"/>
          <w14:ligatures w14:val="none"/>
        </w:rPr>
        <w:t xml:space="preserve"> MODIFICATION OR RENEGOTIATION</w:t>
      </w:r>
    </w:p>
    <w:p w14:paraId="25ABAA1D" w14:textId="77777777" w:rsidR="00736329" w:rsidRPr="00B6248F" w:rsidRDefault="00736329" w:rsidP="00CF19C3">
      <w:pPr>
        <w:widowControl/>
        <w:tabs>
          <w:tab w:val="left" w:pos="-720"/>
        </w:tabs>
        <w:suppressAutoHyphens/>
        <w:autoSpaceDE/>
        <w:autoSpaceDN/>
        <w:adjustRightInd/>
        <w:rPr>
          <w:rFonts w:eastAsia="Calibri" w:cs="Arial"/>
          <w:color w:val="000000"/>
          <w:spacing w:val="-3"/>
          <w:szCs w:val="22"/>
          <w14:ligatures w14:val="none"/>
        </w:rPr>
      </w:pPr>
      <w:r w:rsidRPr="00B6248F">
        <w:rPr>
          <w:rFonts w:eastAsia="Calibri" w:cs="Arial"/>
          <w:color w:val="000000"/>
          <w:spacing w:val="-3"/>
          <w:szCs w:val="22"/>
          <w14:ligatures w14:val="none"/>
        </w:rPr>
        <w:t>The parties agree to renegotiate the agreement in good faith if federal and/or state revisions to any applicable laws or regulations make changes in this agreement necessary. This agreement may be modified only by written agreement signed by the parties hereto and approval by the SBE and Public Procurement Review Board, if required.</w:t>
      </w:r>
    </w:p>
    <w:p w14:paraId="5EB65EDF" w14:textId="77777777" w:rsidR="00736329" w:rsidRPr="00B6248F" w:rsidRDefault="00736329" w:rsidP="00CF19C3">
      <w:pPr>
        <w:widowControl/>
        <w:tabs>
          <w:tab w:val="left" w:pos="-720"/>
        </w:tabs>
        <w:suppressAutoHyphens/>
        <w:autoSpaceDE/>
        <w:autoSpaceDN/>
        <w:adjustRightInd/>
        <w:rPr>
          <w:rFonts w:eastAsia="Calibri" w:cs="Arial"/>
          <w:color w:val="000000"/>
          <w:spacing w:val="-3"/>
          <w:szCs w:val="22"/>
          <w14:ligatures w14:val="none"/>
        </w:rPr>
      </w:pPr>
    </w:p>
    <w:p w14:paraId="15627C9D" w14:textId="531FBF5E" w:rsidR="00736329" w:rsidRPr="00A030AD" w:rsidRDefault="00736329" w:rsidP="00A030AD">
      <w:pPr>
        <w:pStyle w:val="ListParagraph"/>
        <w:widowControl/>
        <w:numPr>
          <w:ilvl w:val="0"/>
          <w:numId w:val="4"/>
        </w:numPr>
        <w:autoSpaceDE/>
        <w:autoSpaceDN/>
        <w:adjustRightInd/>
        <w:spacing w:after="-1" w:line="360" w:lineRule="auto"/>
        <w:ind w:left="-90"/>
        <w:rPr>
          <w:rFonts w:eastAsia="Calibri" w:cs="Arial"/>
          <w:b/>
          <w:color w:val="000000"/>
          <w:szCs w:val="22"/>
          <w14:ligatures w14:val="none"/>
        </w:rPr>
      </w:pPr>
      <w:r w:rsidRPr="00A030AD">
        <w:rPr>
          <w:rFonts w:eastAsia="Calibri" w:cs="Arial"/>
          <w:b/>
          <w:color w:val="000000"/>
          <w:szCs w:val="22"/>
          <w14:ligatures w14:val="none"/>
        </w:rPr>
        <w:t xml:space="preserve"> NO LIMITATION OF LIABILITY</w:t>
      </w:r>
    </w:p>
    <w:p w14:paraId="7E534037" w14:textId="77777777" w:rsidR="00736329" w:rsidRPr="00B6248F" w:rsidRDefault="00736329" w:rsidP="00CF19C3">
      <w:pPr>
        <w:widowControl/>
        <w:rPr>
          <w:rFonts w:eastAsia="Calibri" w:cs="Arial"/>
          <w:color w:val="000000"/>
          <w:szCs w:val="22"/>
          <w14:ligatures w14:val="none"/>
        </w:rPr>
      </w:pPr>
      <w:r w:rsidRPr="00B6248F">
        <w:rPr>
          <w:rFonts w:eastAsia="Calibri" w:cs="Arial"/>
          <w:color w:val="000000"/>
          <w:szCs w:val="22"/>
          <w14:ligatures w14:val="none"/>
        </w:rPr>
        <w:t xml:space="preserve">Nothing in this agreement shall be interpreted as excluding or limiting any liability of the Contractor for harm arising out of the Contractor’s or its subcontractors’ performance under this agreement. </w:t>
      </w:r>
    </w:p>
    <w:p w14:paraId="5AD36C20" w14:textId="77777777" w:rsidR="00736329" w:rsidRPr="00B6248F" w:rsidRDefault="00736329" w:rsidP="00CF19C3">
      <w:pPr>
        <w:widowControl/>
        <w:tabs>
          <w:tab w:val="left" w:pos="-720"/>
        </w:tabs>
        <w:suppressAutoHyphens/>
        <w:autoSpaceDE/>
        <w:autoSpaceDN/>
        <w:adjustRightInd/>
        <w:rPr>
          <w:rFonts w:eastAsia="Calibri" w:cs="Arial"/>
          <w:color w:val="000000"/>
          <w:spacing w:val="-3"/>
          <w:szCs w:val="22"/>
          <w14:ligatures w14:val="none"/>
        </w:rPr>
      </w:pPr>
    </w:p>
    <w:p w14:paraId="7BE7E20F" w14:textId="77777777" w:rsidR="00736329" w:rsidRPr="00B6248F" w:rsidRDefault="00736329" w:rsidP="00AB3BE0">
      <w:pPr>
        <w:keepNext/>
        <w:widowControl/>
        <w:numPr>
          <w:ilvl w:val="0"/>
          <w:numId w:val="4"/>
        </w:numPr>
        <w:tabs>
          <w:tab w:val="left" w:pos="90"/>
        </w:tabs>
        <w:autoSpaceDE/>
        <w:autoSpaceDN/>
        <w:adjustRightInd/>
        <w:spacing w:after="-1" w:line="360" w:lineRule="auto"/>
        <w:ind w:left="0"/>
        <w:rPr>
          <w:rFonts w:eastAsia="Arial Unicode MS" w:cs="Arial"/>
          <w:b/>
          <w:bCs/>
          <w:color w:val="000000"/>
          <w:spacing w:val="-3"/>
          <w:szCs w:val="22"/>
          <w14:ligatures w14:val="none"/>
        </w:rPr>
      </w:pPr>
      <w:r w:rsidRPr="00B6248F">
        <w:rPr>
          <w:rFonts w:eastAsia="Arial Unicode MS" w:cs="Arial"/>
          <w:b/>
          <w:bCs/>
          <w:color w:val="000000"/>
          <w:spacing w:val="-3"/>
          <w:szCs w:val="22"/>
          <w14:ligatures w14:val="none"/>
        </w:rPr>
        <w:t xml:space="preserve">  ORAL STATEMENTS </w:t>
      </w:r>
    </w:p>
    <w:p w14:paraId="09D862DF" w14:textId="77777777" w:rsidR="00736329" w:rsidRPr="00B6248F" w:rsidRDefault="00736329" w:rsidP="00CF19C3">
      <w:pPr>
        <w:keepNext/>
        <w:widowControl/>
        <w:tabs>
          <w:tab w:val="left" w:pos="720"/>
        </w:tabs>
        <w:autoSpaceDE/>
        <w:autoSpaceDN/>
        <w:adjustRightInd/>
        <w:rPr>
          <w:rFonts w:eastAsia="Arial Unicode MS" w:cs="Arial"/>
          <w:bCs/>
          <w:color w:val="000000"/>
          <w:spacing w:val="-3"/>
          <w:szCs w:val="22"/>
          <w14:ligatures w14:val="none"/>
        </w:rPr>
      </w:pPr>
      <w:r w:rsidRPr="00B6248F">
        <w:rPr>
          <w:rFonts w:eastAsia="Arial Unicode MS" w:cs="Arial"/>
          <w:bCs/>
          <w:color w:val="000000"/>
          <w:spacing w:val="-3"/>
          <w:szCs w:val="22"/>
          <w14:ligatures w14:val="none"/>
        </w:rPr>
        <w:t>No oral statement of any person shall modify or otherwise affect the terms, conditions, or specifications stated in this contract. All modifications to the contract shall be made in writing by the MDE, agreed to by Contractor and approved by the SBE and Public Procurement Review Board, if required.</w:t>
      </w:r>
    </w:p>
    <w:p w14:paraId="4D55BD95" w14:textId="77777777" w:rsidR="00736329" w:rsidRPr="00360283" w:rsidRDefault="00736329" w:rsidP="00CF19C3">
      <w:pPr>
        <w:rPr>
          <w:rFonts w:eastAsia="Arial Unicode MS"/>
        </w:rPr>
      </w:pPr>
    </w:p>
    <w:p w14:paraId="6D56DC49" w14:textId="77777777" w:rsidR="00736329" w:rsidRPr="00B6248F" w:rsidRDefault="00736329" w:rsidP="00CF19C3">
      <w:pPr>
        <w:keepNext/>
        <w:widowControl/>
        <w:numPr>
          <w:ilvl w:val="0"/>
          <w:numId w:val="4"/>
        </w:numPr>
        <w:tabs>
          <w:tab w:val="left" w:pos="720"/>
        </w:tabs>
        <w:autoSpaceDE/>
        <w:autoSpaceDN/>
        <w:adjustRightInd/>
        <w:spacing w:after="-1" w:line="360" w:lineRule="auto"/>
        <w:ind w:left="0"/>
        <w:rPr>
          <w:rFonts w:eastAsia="Arial Unicode MS" w:cs="Arial"/>
          <w:b/>
          <w:bCs/>
          <w:color w:val="000000"/>
          <w:spacing w:val="-3"/>
          <w:szCs w:val="22"/>
          <w14:ligatures w14:val="none"/>
        </w:rPr>
      </w:pPr>
      <w:r w:rsidRPr="00B6248F">
        <w:rPr>
          <w:rFonts w:eastAsia="Arial Unicode MS" w:cs="Arial"/>
          <w:b/>
          <w:bCs/>
          <w:color w:val="000000"/>
          <w:spacing w:val="-3"/>
          <w:szCs w:val="22"/>
          <w14:ligatures w14:val="none"/>
        </w:rPr>
        <w:t xml:space="preserve">  PAYMODE</w:t>
      </w:r>
    </w:p>
    <w:p w14:paraId="384DD096" w14:textId="77777777" w:rsidR="00736329" w:rsidRPr="00B6248F" w:rsidRDefault="00736329" w:rsidP="00CF19C3">
      <w:pPr>
        <w:widowControl/>
        <w:rPr>
          <w:rFonts w:eastAsia="Calibri" w:cs="Arial"/>
          <w:b/>
          <w:szCs w:val="22"/>
          <w14:ligatures w14:val="none"/>
        </w:rPr>
      </w:pPr>
      <w:r w:rsidRPr="00B6248F">
        <w:rPr>
          <w:rFonts w:eastAsia="Calibri" w:cs="Arial"/>
          <w:szCs w:val="22"/>
          <w14:ligatures w14:val="none"/>
        </w:rPr>
        <w:t>Payments by the MDE using the state’s accounting system shall be made and remittance information provided electronically as directed by the State and deposited into the bank account of Contractor’s choice. The MDE may, at its sole discretion, require Contractor to electronically submit invoices and supporting documentation at any time during the term of this Agreement. Contractor understands and agrees that the Agency is exempt from the payment of Mississippi taxes. All payments shall be in United States currency.</w:t>
      </w:r>
    </w:p>
    <w:p w14:paraId="1C47CBE8" w14:textId="77777777" w:rsidR="00736329" w:rsidRPr="00B6248F" w:rsidRDefault="00736329" w:rsidP="00CF19C3">
      <w:pPr>
        <w:rPr>
          <w:rFonts w:eastAsia="Arial Unicode MS"/>
        </w:rPr>
      </w:pPr>
    </w:p>
    <w:p w14:paraId="09664CB7" w14:textId="77777777" w:rsidR="00736329" w:rsidRPr="00B6248F" w:rsidRDefault="00736329" w:rsidP="00CF19C3">
      <w:pPr>
        <w:widowControl/>
        <w:numPr>
          <w:ilvl w:val="0"/>
          <w:numId w:val="4"/>
        </w:numPr>
        <w:autoSpaceDE/>
        <w:autoSpaceDN/>
        <w:adjustRightInd/>
        <w:spacing w:after="-1" w:line="360" w:lineRule="auto"/>
        <w:ind w:left="0"/>
        <w:rPr>
          <w:rFonts w:eastAsia="Arial Unicode MS" w:cs="Arial"/>
          <w:b/>
          <w:bCs/>
          <w:color w:val="000000"/>
          <w:spacing w:val="-3"/>
          <w:szCs w:val="22"/>
          <w14:ligatures w14:val="none"/>
        </w:rPr>
      </w:pPr>
      <w:r w:rsidRPr="00B6248F">
        <w:rPr>
          <w:rFonts w:eastAsia="Arial Unicode MS" w:cs="Arial"/>
          <w:b/>
          <w:bCs/>
          <w:color w:val="000000"/>
          <w:spacing w:val="-3"/>
          <w:szCs w:val="22"/>
          <w14:ligatures w14:val="none"/>
        </w:rPr>
        <w:t xml:space="preserve"> PRICE ADJUSTMENT</w:t>
      </w:r>
    </w:p>
    <w:p w14:paraId="08D7F72A" w14:textId="39D02AB7" w:rsidR="00736329" w:rsidRPr="006C3C2B" w:rsidRDefault="00736329" w:rsidP="007441C2">
      <w:pPr>
        <w:widowControl/>
        <w:numPr>
          <w:ilvl w:val="0"/>
          <w:numId w:val="7"/>
        </w:numPr>
        <w:autoSpaceDE/>
        <w:autoSpaceDN/>
        <w:adjustRightInd/>
        <w:ind w:left="0"/>
        <w:rPr>
          <w:rFonts w:eastAsia="Calibri" w:cs="Arial"/>
          <w:szCs w:val="22"/>
          <w14:ligatures w14:val="none"/>
        </w:rPr>
      </w:pPr>
      <w:r w:rsidRPr="006C3C2B">
        <w:rPr>
          <w:rFonts w:eastAsia="Calibri" w:cs="Arial"/>
          <w:b/>
          <w:iCs/>
          <w:szCs w:val="22"/>
          <w14:ligatures w14:val="none"/>
        </w:rPr>
        <w:t>Price Adjustment Methods</w:t>
      </w:r>
      <w:r w:rsidRPr="006C3C2B">
        <w:rPr>
          <w:rFonts w:eastAsia="Calibri" w:cs="Arial"/>
          <w:b/>
          <w:szCs w:val="22"/>
          <w14:ligatures w14:val="none"/>
        </w:rPr>
        <w:t>.</w:t>
      </w:r>
      <w:r w:rsidRPr="006C3C2B">
        <w:rPr>
          <w:rFonts w:eastAsia="Calibri" w:cs="Arial"/>
          <w:szCs w:val="22"/>
          <w14:ligatures w14:val="none"/>
        </w:rPr>
        <w:t xml:space="preserve"> Any adjustments in contract price, pursuant to a clause</w:t>
      </w:r>
      <w:r w:rsidR="006C3C2B" w:rsidRPr="006C3C2B">
        <w:rPr>
          <w:rFonts w:eastAsia="Calibri" w:cs="Arial"/>
          <w:szCs w:val="22"/>
          <w14:ligatures w14:val="none"/>
        </w:rPr>
        <w:t xml:space="preserve"> </w:t>
      </w:r>
      <w:r w:rsidRPr="006C3C2B">
        <w:rPr>
          <w:rFonts w:eastAsia="Calibri" w:cs="Arial"/>
          <w:szCs w:val="22"/>
          <w14:ligatures w14:val="none"/>
        </w:rPr>
        <w:t>in this contract, shall be made in one or more of the following ways:</w:t>
      </w:r>
    </w:p>
    <w:p w14:paraId="6031A8CC" w14:textId="77777777" w:rsidR="00736329" w:rsidRPr="00B6248F" w:rsidRDefault="00736329" w:rsidP="00CF19C3">
      <w:pPr>
        <w:widowControl/>
        <w:autoSpaceDE/>
        <w:autoSpaceDN/>
        <w:adjustRightInd/>
        <w:rPr>
          <w:rFonts w:eastAsia="Calibri" w:cs="Arial"/>
          <w:szCs w:val="22"/>
          <w14:ligatures w14:val="none"/>
        </w:rPr>
      </w:pPr>
    </w:p>
    <w:p w14:paraId="6C259032" w14:textId="77777777" w:rsidR="00736329" w:rsidRPr="00B6248F" w:rsidRDefault="00736329" w:rsidP="00AB3BE0">
      <w:pPr>
        <w:widowControl/>
        <w:numPr>
          <w:ilvl w:val="0"/>
          <w:numId w:val="6"/>
        </w:numPr>
        <w:autoSpaceDE/>
        <w:autoSpaceDN/>
        <w:adjustRightInd/>
        <w:rPr>
          <w:rFonts w:eastAsia="Calibri" w:cs="Arial"/>
          <w:szCs w:val="22"/>
          <w14:ligatures w14:val="none"/>
        </w:rPr>
      </w:pPr>
      <w:r w:rsidRPr="00B6248F">
        <w:rPr>
          <w:rFonts w:eastAsia="Calibri" w:cs="Arial"/>
          <w:szCs w:val="22"/>
          <w14:ligatures w14:val="none"/>
        </w:rPr>
        <w:t>must be stated in the solicitation describing the method in which any price adjustment will be calculated, the triggering event which makes the price adjustment clause to be enacted.</w:t>
      </w:r>
    </w:p>
    <w:p w14:paraId="56C30E23" w14:textId="77777777" w:rsidR="006C3C2B" w:rsidRDefault="006C3C2B" w:rsidP="00397A29">
      <w:pPr>
        <w:widowControl/>
        <w:autoSpaceDE/>
        <w:autoSpaceDN/>
        <w:adjustRightInd/>
        <w:ind w:left="720"/>
        <w:rPr>
          <w:rFonts w:eastAsia="Calibri" w:cs="Arial"/>
          <w:szCs w:val="22"/>
          <w14:ligatures w14:val="none"/>
        </w:rPr>
      </w:pPr>
    </w:p>
    <w:p w14:paraId="0CD5EE86" w14:textId="46416B6D" w:rsidR="00736329" w:rsidRPr="00B6248F" w:rsidRDefault="00736329" w:rsidP="00AB3BE0">
      <w:pPr>
        <w:widowControl/>
        <w:numPr>
          <w:ilvl w:val="0"/>
          <w:numId w:val="6"/>
        </w:numPr>
        <w:autoSpaceDE/>
        <w:autoSpaceDN/>
        <w:adjustRightInd/>
        <w:rPr>
          <w:rFonts w:eastAsia="Calibri" w:cs="Arial"/>
          <w:szCs w:val="22"/>
          <w14:ligatures w14:val="none"/>
        </w:rPr>
      </w:pPr>
      <w:r w:rsidRPr="00B6248F">
        <w:rPr>
          <w:rFonts w:eastAsia="Calibri" w:cs="Arial"/>
          <w:szCs w:val="22"/>
          <w14:ligatures w14:val="none"/>
        </w:rPr>
        <w:lastRenderedPageBreak/>
        <w:t xml:space="preserve">by agreement on a fixed price adjustment before commencement of the    </w:t>
      </w:r>
    </w:p>
    <w:p w14:paraId="062C53BD" w14:textId="77777777" w:rsidR="00736329" w:rsidRPr="00B6248F" w:rsidRDefault="00736329" w:rsidP="00AB3BE0">
      <w:pPr>
        <w:widowControl/>
        <w:autoSpaceDE/>
        <w:autoSpaceDN/>
        <w:adjustRightInd/>
        <w:ind w:left="720"/>
        <w:rPr>
          <w:rFonts w:eastAsia="Calibri" w:cs="Arial"/>
          <w:szCs w:val="22"/>
          <w14:ligatures w14:val="none"/>
        </w:rPr>
      </w:pPr>
      <w:r w:rsidRPr="00B6248F">
        <w:rPr>
          <w:rFonts w:eastAsia="Calibri" w:cs="Arial"/>
          <w:szCs w:val="22"/>
          <w14:ligatures w14:val="none"/>
        </w:rPr>
        <w:t xml:space="preserve">Additional </w:t>
      </w:r>
      <w:proofErr w:type="gramStart"/>
      <w:r w:rsidRPr="00B6248F">
        <w:rPr>
          <w:rFonts w:eastAsia="Calibri" w:cs="Arial"/>
          <w:szCs w:val="22"/>
          <w14:ligatures w14:val="none"/>
        </w:rPr>
        <w:t>performance;</w:t>
      </w:r>
      <w:proofErr w:type="gramEnd"/>
      <w:r w:rsidRPr="00B6248F">
        <w:rPr>
          <w:rFonts w:eastAsia="Calibri" w:cs="Arial"/>
          <w:szCs w:val="22"/>
          <w14:ligatures w14:val="none"/>
        </w:rPr>
        <w:t xml:space="preserve"> </w:t>
      </w:r>
    </w:p>
    <w:p w14:paraId="6D9530F4" w14:textId="77777777" w:rsidR="00736329" w:rsidRPr="00B6248F" w:rsidRDefault="00736329" w:rsidP="00AB3BE0">
      <w:pPr>
        <w:widowControl/>
        <w:autoSpaceDE/>
        <w:autoSpaceDN/>
        <w:adjustRightInd/>
        <w:ind w:left="720"/>
        <w:rPr>
          <w:rFonts w:eastAsia="Calibri" w:cs="Arial"/>
          <w:szCs w:val="22"/>
          <w14:ligatures w14:val="none"/>
        </w:rPr>
      </w:pPr>
    </w:p>
    <w:p w14:paraId="0F8402CB" w14:textId="77777777" w:rsidR="00736329" w:rsidRPr="00B6248F" w:rsidRDefault="00736329" w:rsidP="00AB3BE0">
      <w:pPr>
        <w:widowControl/>
        <w:numPr>
          <w:ilvl w:val="0"/>
          <w:numId w:val="6"/>
        </w:numPr>
        <w:autoSpaceDE/>
        <w:autoSpaceDN/>
        <w:adjustRightInd/>
        <w:rPr>
          <w:rFonts w:eastAsia="Calibri" w:cs="Arial"/>
          <w:szCs w:val="22"/>
          <w14:ligatures w14:val="none"/>
        </w:rPr>
      </w:pPr>
      <w:r w:rsidRPr="00B6248F">
        <w:rPr>
          <w:rFonts w:eastAsia="Calibri" w:cs="Arial"/>
          <w:szCs w:val="22"/>
          <w14:ligatures w14:val="none"/>
        </w:rPr>
        <w:t xml:space="preserve">by unit prices specified in the </w:t>
      </w:r>
      <w:proofErr w:type="gramStart"/>
      <w:r w:rsidRPr="00B6248F">
        <w:rPr>
          <w:rFonts w:eastAsia="Calibri" w:cs="Arial"/>
          <w:szCs w:val="22"/>
          <w14:ligatures w14:val="none"/>
        </w:rPr>
        <w:t>contract;</w:t>
      </w:r>
      <w:proofErr w:type="gramEnd"/>
    </w:p>
    <w:p w14:paraId="566BECDA" w14:textId="77777777" w:rsidR="00736329" w:rsidRPr="00B6248F" w:rsidRDefault="00736329" w:rsidP="00AB3BE0">
      <w:pPr>
        <w:widowControl/>
        <w:autoSpaceDE/>
        <w:autoSpaceDN/>
        <w:adjustRightInd/>
        <w:ind w:left="720"/>
        <w:rPr>
          <w:rFonts w:eastAsia="Calibri" w:cs="Arial"/>
          <w:szCs w:val="22"/>
          <w14:ligatures w14:val="none"/>
        </w:rPr>
      </w:pPr>
    </w:p>
    <w:p w14:paraId="056A4F80" w14:textId="77777777" w:rsidR="00736329" w:rsidRPr="00B6248F" w:rsidRDefault="00736329" w:rsidP="00AB3BE0">
      <w:pPr>
        <w:widowControl/>
        <w:numPr>
          <w:ilvl w:val="0"/>
          <w:numId w:val="6"/>
        </w:numPr>
        <w:autoSpaceDE/>
        <w:autoSpaceDN/>
        <w:adjustRightInd/>
        <w:rPr>
          <w:rFonts w:eastAsia="Calibri" w:cs="Arial"/>
          <w:szCs w:val="22"/>
          <w14:ligatures w14:val="none"/>
        </w:rPr>
      </w:pPr>
      <w:r w:rsidRPr="00B6248F">
        <w:rPr>
          <w:rFonts w:eastAsia="Calibri" w:cs="Arial"/>
          <w:szCs w:val="22"/>
          <w14:ligatures w14:val="none"/>
        </w:rPr>
        <w:t xml:space="preserve">by the costs attributable to the event or situation covered by the clause, plus    </w:t>
      </w:r>
    </w:p>
    <w:p w14:paraId="5A788EFB" w14:textId="77777777" w:rsidR="00736329" w:rsidRPr="00B6248F" w:rsidRDefault="00736329" w:rsidP="00AB3BE0">
      <w:pPr>
        <w:widowControl/>
        <w:autoSpaceDE/>
        <w:autoSpaceDN/>
        <w:adjustRightInd/>
        <w:ind w:left="720"/>
        <w:rPr>
          <w:rFonts w:eastAsia="Calibri" w:cs="Arial"/>
          <w:szCs w:val="22"/>
          <w14:ligatures w14:val="none"/>
        </w:rPr>
      </w:pPr>
      <w:r w:rsidRPr="00B6248F">
        <w:rPr>
          <w:rFonts w:eastAsia="Calibri" w:cs="Arial"/>
          <w:szCs w:val="22"/>
          <w14:ligatures w14:val="none"/>
        </w:rPr>
        <w:t>appropriate profit or fee, all as specified in the contract; or,</w:t>
      </w:r>
    </w:p>
    <w:p w14:paraId="5E1216D6" w14:textId="77777777" w:rsidR="00736329" w:rsidRPr="00B6248F" w:rsidRDefault="00736329" w:rsidP="00AB3BE0">
      <w:pPr>
        <w:widowControl/>
        <w:autoSpaceDE/>
        <w:autoSpaceDN/>
        <w:adjustRightInd/>
        <w:ind w:left="720"/>
        <w:rPr>
          <w:rFonts w:eastAsia="Calibri" w:cs="Arial"/>
          <w:szCs w:val="22"/>
          <w14:ligatures w14:val="none"/>
        </w:rPr>
      </w:pPr>
    </w:p>
    <w:p w14:paraId="7702FFE8" w14:textId="77777777" w:rsidR="00736329" w:rsidRPr="00B6248F" w:rsidRDefault="00736329" w:rsidP="00AB3BE0">
      <w:pPr>
        <w:widowControl/>
        <w:numPr>
          <w:ilvl w:val="0"/>
          <w:numId w:val="6"/>
        </w:numPr>
        <w:autoSpaceDE/>
        <w:autoSpaceDN/>
        <w:adjustRightInd/>
        <w:spacing w:after="-1"/>
        <w:rPr>
          <w:rFonts w:eastAsia="Calibri" w:cs="Arial"/>
          <w:szCs w:val="22"/>
          <w14:ligatures w14:val="none"/>
        </w:rPr>
      </w:pPr>
      <w:r w:rsidRPr="00B6248F">
        <w:rPr>
          <w:rFonts w:eastAsia="Calibri" w:cs="Arial"/>
          <w:szCs w:val="22"/>
          <w14:ligatures w14:val="none"/>
        </w:rPr>
        <w:t>by the price escalation clause.</w:t>
      </w:r>
    </w:p>
    <w:p w14:paraId="49206443" w14:textId="77777777" w:rsidR="00736329" w:rsidRPr="00B6248F" w:rsidRDefault="00736329" w:rsidP="00CF19C3">
      <w:pPr>
        <w:widowControl/>
        <w:autoSpaceDE/>
        <w:autoSpaceDN/>
        <w:adjustRightInd/>
        <w:rPr>
          <w:rFonts w:eastAsia="Calibri" w:cs="Arial"/>
          <w:szCs w:val="22"/>
          <w14:ligatures w14:val="none"/>
        </w:rPr>
      </w:pPr>
    </w:p>
    <w:p w14:paraId="7AB33747" w14:textId="77777777" w:rsidR="00736329" w:rsidRDefault="00736329" w:rsidP="00CF19C3">
      <w:pPr>
        <w:widowControl/>
        <w:autoSpaceDE/>
        <w:autoSpaceDN/>
        <w:adjustRightInd/>
        <w:ind w:hanging="360"/>
        <w:rPr>
          <w:rFonts w:eastAsia="Calibri" w:cs="Arial"/>
          <w:szCs w:val="22"/>
          <w14:ligatures w14:val="none"/>
        </w:rPr>
      </w:pPr>
      <w:r w:rsidRPr="00B6248F">
        <w:rPr>
          <w:rFonts w:eastAsia="Calibri" w:cs="Arial"/>
          <w:szCs w:val="22"/>
          <w14:ligatures w14:val="none"/>
        </w:rPr>
        <w:t xml:space="preserve">(2) </w:t>
      </w:r>
      <w:r w:rsidRPr="00B6248F">
        <w:rPr>
          <w:rFonts w:eastAsia="Calibri" w:cs="Arial"/>
          <w:b/>
          <w:iCs/>
          <w:szCs w:val="22"/>
          <w14:ligatures w14:val="none"/>
        </w:rPr>
        <w:t>Submission of Cost or Pricing Data</w:t>
      </w:r>
      <w:r w:rsidRPr="00B6248F">
        <w:rPr>
          <w:rFonts w:eastAsia="Calibri" w:cs="Arial"/>
          <w:b/>
          <w:szCs w:val="22"/>
          <w14:ligatures w14:val="none"/>
        </w:rPr>
        <w:t>.</w:t>
      </w:r>
      <w:r w:rsidRPr="00B6248F">
        <w:rPr>
          <w:rFonts w:eastAsia="Calibri" w:cs="Arial"/>
          <w:szCs w:val="22"/>
          <w14:ligatures w14:val="none"/>
        </w:rPr>
        <w:t xml:space="preserve"> Contractor shall provide cost or pricing data for any price adjustments </w:t>
      </w:r>
    </w:p>
    <w:p w14:paraId="2F13F9AE" w14:textId="77777777" w:rsidR="000C7227" w:rsidRDefault="000C7227" w:rsidP="00CF19C3">
      <w:pPr>
        <w:widowControl/>
        <w:autoSpaceDE/>
        <w:autoSpaceDN/>
        <w:adjustRightInd/>
        <w:ind w:hanging="360"/>
        <w:rPr>
          <w:rFonts w:eastAsia="Calibri" w:cs="Arial"/>
          <w:szCs w:val="22"/>
          <w14:ligatures w14:val="none"/>
        </w:rPr>
      </w:pPr>
    </w:p>
    <w:p w14:paraId="6202699B" w14:textId="7726BAC2" w:rsidR="00736329" w:rsidRPr="00D85401" w:rsidRDefault="00491AB2" w:rsidP="00AB3BE0">
      <w:pPr>
        <w:widowControl/>
        <w:numPr>
          <w:ilvl w:val="0"/>
          <w:numId w:val="4"/>
        </w:numPr>
        <w:autoSpaceDE/>
        <w:autoSpaceDN/>
        <w:adjustRightInd/>
        <w:spacing w:after="-1" w:line="360" w:lineRule="auto"/>
        <w:ind w:left="0"/>
        <w:rPr>
          <w:rFonts w:eastAsia="Arial Unicode MS" w:cs="Arial"/>
          <w:b/>
          <w:bCs/>
          <w:color w:val="000000"/>
          <w:spacing w:val="-3"/>
          <w:szCs w:val="22"/>
          <w14:ligatures w14:val="none"/>
        </w:rPr>
      </w:pPr>
      <w:r w:rsidRPr="00AB3BE0">
        <w:rPr>
          <w:rFonts w:eastAsia="Arial Unicode MS" w:cs="Arial"/>
          <w:b/>
          <w:bCs/>
          <w:color w:val="000000"/>
          <w:spacing w:val="-3"/>
          <w:szCs w:val="22"/>
          <w14:ligatures w14:val="none"/>
        </w:rPr>
        <w:t xml:space="preserve">   </w:t>
      </w:r>
      <w:r w:rsidR="00736329" w:rsidRPr="00D85401">
        <w:rPr>
          <w:rFonts w:eastAsia="Arial Unicode MS" w:cs="Arial"/>
          <w:b/>
          <w:bCs/>
          <w:color w:val="000000"/>
          <w:spacing w:val="-3"/>
          <w:szCs w:val="22"/>
          <w14:ligatures w14:val="none"/>
        </w:rPr>
        <w:t>PROCUREMENT REGULATIONS</w:t>
      </w:r>
    </w:p>
    <w:p w14:paraId="119A3D1F" w14:textId="202F7F54" w:rsidR="00736329" w:rsidRPr="00B6248F" w:rsidRDefault="00736329" w:rsidP="00CF19C3">
      <w:pPr>
        <w:widowControl/>
        <w:autoSpaceDE/>
        <w:autoSpaceDN/>
        <w:adjustRightInd/>
        <w:rPr>
          <w:rFonts w:eastAsia="Calibri" w:cs="Arial"/>
          <w:szCs w:val="22"/>
          <w14:ligatures w14:val="none"/>
        </w:rPr>
      </w:pPr>
      <w:r w:rsidRPr="00AB3BE0">
        <w:rPr>
          <w:rFonts w:eastAsia="Calibri" w:cs="Arial"/>
          <w:szCs w:val="22"/>
          <w14:ligatures w14:val="none"/>
        </w:rPr>
        <w:t xml:space="preserve">The contract shall be governed by the applicable provisions of the Mississippi </w:t>
      </w:r>
      <w:r w:rsidR="00454B39" w:rsidRPr="00AB3BE0">
        <w:rPr>
          <w:rFonts w:eastAsia="Calibri" w:cs="Arial"/>
          <w:szCs w:val="22"/>
          <w14:ligatures w14:val="none"/>
        </w:rPr>
        <w:t xml:space="preserve">Information Technology Services </w:t>
      </w:r>
      <w:r w:rsidRPr="00AB3BE0">
        <w:rPr>
          <w:rFonts w:eastAsia="Calibri" w:cs="Arial"/>
          <w:szCs w:val="22"/>
          <w14:ligatures w14:val="none"/>
        </w:rPr>
        <w:t xml:space="preserve">Office Rules and Regulations, a copy of which is available on the Mississippi Department </w:t>
      </w:r>
      <w:r w:rsidR="00454B39" w:rsidRPr="00AB3BE0">
        <w:rPr>
          <w:rFonts w:eastAsia="Calibri" w:cs="Arial"/>
          <w:szCs w:val="22"/>
          <w14:ligatures w14:val="none"/>
        </w:rPr>
        <w:t xml:space="preserve">of Information Technology Services Office </w:t>
      </w:r>
      <w:r w:rsidRPr="00AB3BE0">
        <w:rPr>
          <w:rFonts w:eastAsia="Calibri" w:cs="Arial"/>
          <w:szCs w:val="22"/>
          <w14:ligatures w14:val="none"/>
        </w:rPr>
        <w:t>website (</w:t>
      </w:r>
      <w:r w:rsidR="00D85401" w:rsidRPr="00D85401">
        <w:rPr>
          <w:rFonts w:eastAsia="Calibri" w:cs="Arial"/>
          <w:szCs w:val="22"/>
          <w14:ligatures w14:val="none"/>
        </w:rPr>
        <w:t>www.its.ms.gov</w:t>
      </w:r>
      <w:r w:rsidRPr="00AB3BE0">
        <w:rPr>
          <w:rFonts w:eastAsia="Calibri" w:cs="Arial"/>
          <w:szCs w:val="22"/>
          <w14:ligatures w14:val="none"/>
        </w:rPr>
        <w:t xml:space="preserve">). Any Offeror responding to a solicitation </w:t>
      </w:r>
      <w:r w:rsidR="00C52EF3">
        <w:rPr>
          <w:rFonts w:eastAsia="Calibri" w:cs="Arial"/>
          <w:szCs w:val="22"/>
          <w14:ligatures w14:val="none"/>
        </w:rPr>
        <w:t>for technology</w:t>
      </w:r>
      <w:r w:rsidRPr="00AB3BE0">
        <w:rPr>
          <w:rFonts w:eastAsia="Calibri" w:cs="Arial"/>
          <w:szCs w:val="22"/>
          <w14:ligatures w14:val="none"/>
        </w:rPr>
        <w:t xml:space="preserve"> services and any contractor doing business with a state Agency is deemed to </w:t>
      </w:r>
      <w:proofErr w:type="gramStart"/>
      <w:r w:rsidRPr="00AB3BE0">
        <w:rPr>
          <w:rFonts w:eastAsia="Calibri" w:cs="Arial"/>
          <w:szCs w:val="22"/>
          <w14:ligatures w14:val="none"/>
        </w:rPr>
        <w:t>be</w:t>
      </w:r>
      <w:proofErr w:type="gramEnd"/>
      <w:r w:rsidRPr="00AB3BE0">
        <w:rPr>
          <w:rFonts w:eastAsia="Calibri" w:cs="Arial"/>
          <w:szCs w:val="22"/>
          <w14:ligatures w14:val="none"/>
        </w:rPr>
        <w:t xml:space="preserve"> </w:t>
      </w:r>
      <w:proofErr w:type="gramStart"/>
      <w:r w:rsidRPr="00AB3BE0">
        <w:rPr>
          <w:rFonts w:eastAsia="Calibri" w:cs="Arial"/>
          <w:szCs w:val="22"/>
          <w14:ligatures w14:val="none"/>
        </w:rPr>
        <w:t>on</w:t>
      </w:r>
      <w:proofErr w:type="gramEnd"/>
      <w:r w:rsidRPr="00AB3BE0">
        <w:rPr>
          <w:rFonts w:eastAsia="Calibri" w:cs="Arial"/>
          <w:szCs w:val="22"/>
          <w14:ligatures w14:val="none"/>
        </w:rPr>
        <w:t xml:space="preserve"> notice of all requirements therein.</w:t>
      </w:r>
    </w:p>
    <w:p w14:paraId="6527919F" w14:textId="77777777" w:rsidR="00736329" w:rsidRPr="00360283" w:rsidRDefault="00736329" w:rsidP="00CF19C3">
      <w:pPr>
        <w:rPr>
          <w:rFonts w:eastAsia="Arial Unicode MS"/>
        </w:rPr>
      </w:pPr>
    </w:p>
    <w:p w14:paraId="3A0A65EA" w14:textId="77777777" w:rsidR="00736329" w:rsidRPr="00B6248F" w:rsidRDefault="00736329" w:rsidP="00CF19C3">
      <w:pPr>
        <w:keepNext/>
        <w:widowControl/>
        <w:numPr>
          <w:ilvl w:val="0"/>
          <w:numId w:val="4"/>
        </w:numPr>
        <w:tabs>
          <w:tab w:val="left" w:pos="720"/>
        </w:tabs>
        <w:autoSpaceDE/>
        <w:autoSpaceDN/>
        <w:adjustRightInd/>
        <w:spacing w:after="-1" w:line="360" w:lineRule="auto"/>
        <w:ind w:left="0"/>
        <w:rPr>
          <w:rFonts w:eastAsia="Arial Unicode MS" w:cs="Arial"/>
          <w:b/>
          <w:bCs/>
          <w:color w:val="000000"/>
          <w:spacing w:val="-3"/>
          <w:szCs w:val="22"/>
          <w14:ligatures w14:val="none"/>
        </w:rPr>
      </w:pPr>
      <w:r w:rsidRPr="00B6248F">
        <w:rPr>
          <w:rFonts w:eastAsia="Arial Unicode MS" w:cs="Arial"/>
          <w:b/>
          <w:bCs/>
          <w:color w:val="000000"/>
          <w:spacing w:val="-3"/>
          <w:szCs w:val="22"/>
          <w14:ligatures w14:val="none"/>
        </w:rPr>
        <w:t xml:space="preserve">  PROPERTY RIGHTS</w:t>
      </w:r>
    </w:p>
    <w:p w14:paraId="3BF4A417" w14:textId="77777777" w:rsidR="00736329" w:rsidRPr="00B6248F" w:rsidRDefault="00736329" w:rsidP="00CF19C3">
      <w:pPr>
        <w:keepNext/>
        <w:widowControl/>
        <w:tabs>
          <w:tab w:val="left" w:pos="720"/>
        </w:tabs>
        <w:autoSpaceDE/>
        <w:autoSpaceDN/>
        <w:adjustRightInd/>
        <w:spacing w:after="100" w:afterAutospacing="1"/>
        <w:rPr>
          <w:rFonts w:eastAsia="Arial Unicode MS" w:cs="Arial"/>
          <w:color w:val="000000"/>
          <w:spacing w:val="-3"/>
          <w:szCs w:val="22"/>
          <w14:ligatures w14:val="none"/>
        </w:rPr>
      </w:pPr>
      <w:r w:rsidRPr="00B6248F">
        <w:rPr>
          <w:rFonts w:eastAsia="Arial Unicode MS" w:cs="Arial"/>
          <w:color w:val="000000"/>
          <w:spacing w:val="-3"/>
          <w:szCs w:val="22"/>
          <w14:ligatures w14:val="none"/>
        </w:rPr>
        <w:t xml:space="preserve">Property rights do not </w:t>
      </w:r>
      <w:proofErr w:type="gramStart"/>
      <w:r w:rsidRPr="00B6248F">
        <w:rPr>
          <w:rFonts w:eastAsia="Arial Unicode MS" w:cs="Arial"/>
          <w:color w:val="000000"/>
          <w:spacing w:val="-3"/>
          <w:szCs w:val="22"/>
          <w14:ligatures w14:val="none"/>
        </w:rPr>
        <w:t>inure</w:t>
      </w:r>
      <w:proofErr w:type="gramEnd"/>
      <w:r w:rsidRPr="00B6248F">
        <w:rPr>
          <w:rFonts w:eastAsia="Arial Unicode MS" w:cs="Arial"/>
          <w:color w:val="000000"/>
          <w:spacing w:val="-3"/>
          <w:szCs w:val="22"/>
          <w14:ligatures w14:val="none"/>
        </w:rPr>
        <w:t xml:space="preserve"> to any Offeror until such time as services have been provided under a legally executed contract. No party responding to this RFP has a legitimate claim of entitlement to be awarded a contract or to the provision of work thereunder. The MDE is under no obligation to award a contract and may terminate a legally executed contract at any time.</w:t>
      </w:r>
    </w:p>
    <w:p w14:paraId="3347D747" w14:textId="600F80E0" w:rsidR="00736329" w:rsidRPr="00B6248F" w:rsidRDefault="00491AB2" w:rsidP="00CF19C3">
      <w:pPr>
        <w:keepNext/>
        <w:widowControl/>
        <w:numPr>
          <w:ilvl w:val="0"/>
          <w:numId w:val="4"/>
        </w:numPr>
        <w:tabs>
          <w:tab w:val="left" w:pos="720"/>
        </w:tabs>
        <w:autoSpaceDE/>
        <w:autoSpaceDN/>
        <w:adjustRightInd/>
        <w:spacing w:after="-1" w:line="360" w:lineRule="auto"/>
        <w:ind w:left="0"/>
        <w:rPr>
          <w:rFonts w:eastAsia="Arial Unicode MS" w:cs="Arial"/>
          <w:b/>
          <w:bCs/>
          <w:color w:val="000000"/>
          <w:spacing w:val="-3"/>
          <w:szCs w:val="22"/>
          <w14:ligatures w14:val="none"/>
        </w:rPr>
      </w:pPr>
      <w:r>
        <w:rPr>
          <w:rFonts w:eastAsia="Arial Unicode MS" w:cs="Arial"/>
          <w:b/>
          <w:bCs/>
          <w:color w:val="000000"/>
          <w:spacing w:val="-3"/>
          <w:szCs w:val="22"/>
          <w14:ligatures w14:val="none"/>
        </w:rPr>
        <w:t xml:space="preserve"> </w:t>
      </w:r>
      <w:r w:rsidR="00736329" w:rsidRPr="00B6248F">
        <w:rPr>
          <w:rFonts w:eastAsia="Arial Unicode MS" w:cs="Arial"/>
          <w:b/>
          <w:bCs/>
          <w:color w:val="000000"/>
          <w:spacing w:val="-3"/>
          <w:szCs w:val="22"/>
          <w14:ligatures w14:val="none"/>
        </w:rPr>
        <w:t>RECOVERY OF MONEY</w:t>
      </w:r>
    </w:p>
    <w:p w14:paraId="661A9F39" w14:textId="77777777" w:rsidR="00736329" w:rsidRPr="00B6248F" w:rsidRDefault="00736329" w:rsidP="00CF19C3">
      <w:pPr>
        <w:keepNext/>
        <w:widowControl/>
        <w:tabs>
          <w:tab w:val="left" w:pos="720"/>
        </w:tabs>
        <w:autoSpaceDE/>
        <w:autoSpaceDN/>
        <w:adjustRightInd/>
        <w:spacing w:after="100" w:afterAutospacing="1"/>
        <w:rPr>
          <w:rFonts w:eastAsia="Arial Unicode MS" w:cs="Arial"/>
          <w:color w:val="000000"/>
          <w:spacing w:val="-3"/>
          <w:szCs w:val="22"/>
          <w14:ligatures w14:val="none"/>
        </w:rPr>
      </w:pPr>
      <w:r w:rsidRPr="00B6248F">
        <w:rPr>
          <w:rFonts w:eastAsia="Arial Unicode MS" w:cs="Arial"/>
          <w:color w:val="000000"/>
          <w:spacing w:val="-3"/>
          <w:szCs w:val="22"/>
          <w14:ligatures w14:val="none"/>
        </w:rPr>
        <w:t>Whenever, under the contract, any sum of money shall be recoverable from or payable by Contractor to the MDE, the same amount may be deducted from any sum due to Contractor under the contract or under any other contract between Contractor and the MDE. The rights of the MDE are in addition and without prejudice to any other right the MDE may have to claim the amount of any loss or damage suffered by the MDE on account of the acts or omissions of Contractor.</w:t>
      </w:r>
    </w:p>
    <w:p w14:paraId="265B4525" w14:textId="70982AD0" w:rsidR="00736329" w:rsidRPr="00B6248F" w:rsidRDefault="00491AB2" w:rsidP="00CF19C3">
      <w:pPr>
        <w:keepNext/>
        <w:widowControl/>
        <w:numPr>
          <w:ilvl w:val="0"/>
          <w:numId w:val="4"/>
        </w:numPr>
        <w:tabs>
          <w:tab w:val="left" w:pos="720"/>
        </w:tabs>
        <w:autoSpaceDE/>
        <w:autoSpaceDN/>
        <w:adjustRightInd/>
        <w:spacing w:after="-1" w:line="360" w:lineRule="auto"/>
        <w:ind w:left="0"/>
        <w:rPr>
          <w:rFonts w:eastAsia="Arial Unicode MS" w:cs="Arial"/>
          <w:b/>
          <w:bCs/>
          <w:color w:val="000000"/>
          <w:spacing w:val="-3"/>
          <w:szCs w:val="22"/>
          <w14:ligatures w14:val="none"/>
        </w:rPr>
      </w:pPr>
      <w:r>
        <w:rPr>
          <w:rFonts w:eastAsia="Arial Unicode MS" w:cs="Arial"/>
          <w:b/>
          <w:bCs/>
          <w:color w:val="000000"/>
          <w:spacing w:val="-3"/>
          <w:szCs w:val="22"/>
          <w14:ligatures w14:val="none"/>
        </w:rPr>
        <w:t xml:space="preserve"> </w:t>
      </w:r>
      <w:r w:rsidR="00736329" w:rsidRPr="00B6248F">
        <w:rPr>
          <w:rFonts w:eastAsia="Arial Unicode MS" w:cs="Arial"/>
          <w:b/>
          <w:bCs/>
          <w:color w:val="000000"/>
          <w:spacing w:val="-3"/>
          <w:szCs w:val="22"/>
          <w14:ligatures w14:val="none"/>
        </w:rPr>
        <w:t>RENEWAL OF CONTRACT</w:t>
      </w:r>
    </w:p>
    <w:p w14:paraId="16786473" w14:textId="77777777" w:rsidR="00736329" w:rsidRPr="00B6248F" w:rsidRDefault="00736329" w:rsidP="00CF19C3">
      <w:pPr>
        <w:keepNext/>
        <w:widowControl/>
        <w:tabs>
          <w:tab w:val="left" w:pos="720"/>
        </w:tabs>
        <w:autoSpaceDE/>
        <w:autoSpaceDN/>
        <w:adjustRightInd/>
        <w:spacing w:after="100" w:afterAutospacing="1"/>
        <w:rPr>
          <w:rFonts w:eastAsia="Arial Unicode MS" w:cs="Arial"/>
          <w:color w:val="000000"/>
          <w:spacing w:val="-3"/>
          <w:szCs w:val="22"/>
          <w14:ligatures w14:val="none"/>
        </w:rPr>
      </w:pPr>
      <w:r w:rsidRPr="00B6248F">
        <w:rPr>
          <w:rFonts w:eastAsia="Arial Unicode MS" w:cs="Arial"/>
          <w:color w:val="000000"/>
          <w:spacing w:val="-3"/>
          <w:szCs w:val="22"/>
          <w14:ligatures w14:val="none"/>
        </w:rPr>
        <w:t xml:space="preserve">The contract may be renewed at the discretion of the MDE for the term specified in the solicitation under the same prices, terms, and conditions as in the original contract. The total number of renewal years permitted shall not exceed the </w:t>
      </w:r>
      <w:proofErr w:type="gramStart"/>
      <w:r w:rsidRPr="00B6248F">
        <w:rPr>
          <w:rFonts w:eastAsia="Arial Unicode MS" w:cs="Arial"/>
          <w:color w:val="000000"/>
          <w:spacing w:val="-3"/>
          <w:szCs w:val="22"/>
          <w14:ligatures w14:val="none"/>
        </w:rPr>
        <w:t>term</w:t>
      </w:r>
      <w:proofErr w:type="gramEnd"/>
      <w:r w:rsidRPr="00B6248F">
        <w:rPr>
          <w:rFonts w:eastAsia="Arial Unicode MS" w:cs="Arial"/>
          <w:color w:val="000000"/>
          <w:spacing w:val="-3"/>
          <w:szCs w:val="22"/>
          <w14:ligatures w14:val="none"/>
        </w:rPr>
        <w:t xml:space="preserve"> specified in the solicitation.</w:t>
      </w:r>
    </w:p>
    <w:p w14:paraId="23B2589C" w14:textId="314A3581" w:rsidR="00736329" w:rsidRPr="00B6248F" w:rsidRDefault="00491AB2" w:rsidP="1D7CFD45">
      <w:pPr>
        <w:keepNext/>
        <w:widowControl/>
        <w:numPr>
          <w:ilvl w:val="0"/>
          <w:numId w:val="4"/>
        </w:numPr>
        <w:tabs>
          <w:tab w:val="left" w:pos="720"/>
        </w:tabs>
        <w:autoSpaceDE/>
        <w:autoSpaceDN/>
        <w:adjustRightInd/>
        <w:spacing w:line="360" w:lineRule="auto"/>
        <w:ind w:left="0"/>
        <w:rPr>
          <w:rFonts w:eastAsia="Arial Unicode MS" w:cs="Arial"/>
          <w:b/>
          <w:bCs/>
          <w:color w:val="000000"/>
          <w:spacing w:val="-3"/>
          <w14:ligatures w14:val="none"/>
        </w:rPr>
      </w:pPr>
      <w:r w:rsidRPr="1D7CFD45">
        <w:rPr>
          <w:rFonts w:eastAsia="Arial Unicode MS" w:cs="Arial"/>
          <w:b/>
          <w:bCs/>
          <w:color w:val="000000"/>
          <w:spacing w:val="-3"/>
          <w14:ligatures w14:val="none"/>
        </w:rPr>
        <w:t xml:space="preserve"> </w:t>
      </w:r>
      <w:r w:rsidR="40797979" w:rsidRPr="1D7CFD45">
        <w:rPr>
          <w:rFonts w:eastAsia="Arial Unicode MS" w:cs="Arial"/>
          <w:b/>
          <w:bCs/>
          <w:color w:val="000000"/>
          <w:spacing w:val="-3"/>
          <w14:ligatures w14:val="none"/>
        </w:rPr>
        <w:t>OFFERO</w:t>
      </w:r>
      <w:r w:rsidR="00736329" w:rsidRPr="1D7CFD45">
        <w:rPr>
          <w:rFonts w:eastAsia="Arial Unicode MS" w:cs="Arial"/>
          <w:b/>
          <w:bCs/>
          <w:color w:val="000000"/>
          <w:spacing w:val="-3"/>
          <w14:ligatures w14:val="none"/>
        </w:rPr>
        <w:t>R’S REPRESENTATION REGARDING CONTINGENT FEES</w:t>
      </w:r>
    </w:p>
    <w:p w14:paraId="07886C8D" w14:textId="2F886BA8" w:rsidR="00736329" w:rsidRPr="00B6248F" w:rsidRDefault="2783C2E4" w:rsidP="34224AFC">
      <w:pPr>
        <w:widowControl/>
        <w:suppressAutoHyphens/>
        <w:autoSpaceDE/>
        <w:autoSpaceDN/>
        <w:adjustRightInd/>
        <w:rPr>
          <w:rFonts w:eastAsia="Georgia" w:cs="Georgia"/>
          <w:szCs w:val="22"/>
        </w:rPr>
      </w:pPr>
      <w:r w:rsidRPr="34224AFC">
        <w:rPr>
          <w:rFonts w:eastAsia="Georgia" w:cs="Georgia"/>
          <w:color w:val="000000" w:themeColor="text1"/>
          <w:szCs w:val="22"/>
        </w:rPr>
        <w:t>By responding to the solicitation, the offeror represents that it has not retained any person or agency on a percentage, commission, or other contingent arrangement to secure this contract. If the offeror cannot make such a representation, a full and complete explanation shall be submitted in writing with the offeror’s response.</w:t>
      </w:r>
    </w:p>
    <w:p w14:paraId="0BFE216E" w14:textId="6431BB53" w:rsidR="00736329" w:rsidRPr="00B6248F" w:rsidRDefault="00736329" w:rsidP="425A5CB0">
      <w:pPr>
        <w:widowControl/>
        <w:suppressAutoHyphens/>
        <w:autoSpaceDE/>
        <w:autoSpaceDN/>
        <w:adjustRightInd/>
        <w:rPr>
          <w:rFonts w:eastAsia="Calibri" w:cs="Arial"/>
          <w:color w:val="000000"/>
          <w:spacing w:val="-3"/>
          <w14:ligatures w14:val="none"/>
        </w:rPr>
      </w:pPr>
    </w:p>
    <w:p w14:paraId="2F553AC0" w14:textId="77777777" w:rsidR="00736329" w:rsidRPr="00B6248F" w:rsidRDefault="00736329" w:rsidP="00CF19C3">
      <w:pPr>
        <w:widowControl/>
        <w:tabs>
          <w:tab w:val="left" w:pos="-720"/>
        </w:tabs>
        <w:suppressAutoHyphens/>
        <w:autoSpaceDE/>
        <w:autoSpaceDN/>
        <w:adjustRightInd/>
        <w:rPr>
          <w:rFonts w:eastAsia="Calibri" w:cs="Arial"/>
          <w:color w:val="000000"/>
          <w:spacing w:val="-3"/>
          <w:szCs w:val="22"/>
          <w14:ligatures w14:val="none"/>
        </w:rPr>
      </w:pPr>
    </w:p>
    <w:p w14:paraId="73BB9DA8" w14:textId="77777777" w:rsidR="00736329" w:rsidRPr="00B6248F" w:rsidRDefault="00736329" w:rsidP="00CF19C3">
      <w:pPr>
        <w:keepNext/>
        <w:widowControl/>
        <w:numPr>
          <w:ilvl w:val="0"/>
          <w:numId w:val="4"/>
        </w:numPr>
        <w:tabs>
          <w:tab w:val="left" w:pos="720"/>
        </w:tabs>
        <w:autoSpaceDE/>
        <w:autoSpaceDN/>
        <w:adjustRightInd/>
        <w:spacing w:after="-1" w:line="360" w:lineRule="auto"/>
        <w:ind w:left="0"/>
        <w:rPr>
          <w:rFonts w:eastAsia="Arial Unicode MS" w:cs="Arial"/>
          <w:b/>
          <w:bCs/>
          <w:color w:val="000000"/>
          <w:spacing w:val="-3"/>
          <w:szCs w:val="22"/>
          <w14:ligatures w14:val="none"/>
        </w:rPr>
      </w:pPr>
      <w:r w:rsidRPr="00B6248F">
        <w:rPr>
          <w:rFonts w:eastAsia="Arial Unicode MS" w:cs="Arial"/>
          <w:b/>
          <w:bCs/>
          <w:color w:val="000000"/>
          <w:spacing w:val="-3"/>
          <w:szCs w:val="22"/>
          <w14:ligatures w14:val="none"/>
        </w:rPr>
        <w:t xml:space="preserve">  REPRESENTATION REGARDING GRATUITIES</w:t>
      </w:r>
    </w:p>
    <w:p w14:paraId="7F9C21ED" w14:textId="39CC31B4" w:rsidR="00736329" w:rsidRPr="00B6248F" w:rsidRDefault="004D2533" w:rsidP="00CF19C3">
      <w:pPr>
        <w:widowControl/>
        <w:rPr>
          <w:rFonts w:eastAsia="Calibri" w:cs="Arial"/>
          <w:szCs w:val="22"/>
          <w14:ligatures w14:val="none"/>
        </w:rPr>
      </w:pPr>
      <w:bookmarkStart w:id="256" w:name="_Hlk511127789"/>
      <w:r>
        <w:rPr>
          <w:rFonts w:eastAsia="Calibri" w:cs="Arial"/>
          <w:szCs w:val="22"/>
          <w14:ligatures w14:val="none"/>
        </w:rPr>
        <w:t>Offeror</w:t>
      </w:r>
      <w:r w:rsidR="00736329" w:rsidRPr="00B6248F">
        <w:rPr>
          <w:rFonts w:eastAsia="Calibri" w:cs="Arial"/>
          <w:szCs w:val="22"/>
          <w14:ligatures w14:val="none"/>
        </w:rPr>
        <w:t xml:space="preserve"> represents that it has not, is not, and will not offer, give, or agree to give any employee or former employee of the MDE a gratuity or offer of employment in connection with any approval, disapproval, recommendation, development, or any other action or decision related to the solicitation and resulting </w:t>
      </w:r>
      <w:r w:rsidR="00736329" w:rsidRPr="00B6248F">
        <w:rPr>
          <w:rFonts w:eastAsia="Calibri" w:cs="Arial"/>
          <w:szCs w:val="22"/>
          <w14:ligatures w14:val="none"/>
        </w:rPr>
        <w:lastRenderedPageBreak/>
        <w:t xml:space="preserve">contract. Contractor further represents that no employee or former employee of the MDE has or is soliciting, demanding, accepting, or agreeing to accept </w:t>
      </w:r>
      <w:proofErr w:type="gramStart"/>
      <w:r w:rsidR="00736329" w:rsidRPr="00B6248F">
        <w:rPr>
          <w:rFonts w:eastAsia="Calibri" w:cs="Arial"/>
          <w:szCs w:val="22"/>
          <w14:ligatures w14:val="none"/>
        </w:rPr>
        <w:t>a gratuity</w:t>
      </w:r>
      <w:proofErr w:type="gramEnd"/>
      <w:r w:rsidR="00736329" w:rsidRPr="00B6248F">
        <w:rPr>
          <w:rFonts w:eastAsia="Calibri" w:cs="Arial"/>
          <w:szCs w:val="22"/>
          <w14:ligatures w14:val="none"/>
        </w:rPr>
        <w:t xml:space="preserve"> or offer of employment for the reasons previously stated; any such action by an employee or former employee in the future, if any, will be rejected by contractor. Contractor further represents that it </w:t>
      </w:r>
      <w:proofErr w:type="gramStart"/>
      <w:r w:rsidR="00736329" w:rsidRPr="00B6248F">
        <w:rPr>
          <w:rFonts w:eastAsia="Calibri" w:cs="Arial"/>
          <w:szCs w:val="22"/>
          <w14:ligatures w14:val="none"/>
        </w:rPr>
        <w:t>is in compliance with</w:t>
      </w:r>
      <w:proofErr w:type="gramEnd"/>
      <w:r w:rsidR="00736329" w:rsidRPr="00B6248F">
        <w:rPr>
          <w:rFonts w:eastAsia="Calibri" w:cs="Arial"/>
          <w:szCs w:val="22"/>
          <w14:ligatures w14:val="none"/>
        </w:rPr>
        <w:t xml:space="preserve"> the Mississippi Ethics in Government laws, codified at Miss</w:t>
      </w:r>
      <w:r w:rsidR="00EC7026">
        <w:rPr>
          <w:rFonts w:eastAsia="Calibri" w:cs="Arial"/>
          <w:szCs w:val="22"/>
          <w14:ligatures w14:val="none"/>
        </w:rPr>
        <w:t>.</w:t>
      </w:r>
      <w:r w:rsidR="00736329" w:rsidRPr="00B6248F">
        <w:rPr>
          <w:rFonts w:eastAsia="Calibri" w:cs="Arial"/>
          <w:szCs w:val="22"/>
          <w14:ligatures w14:val="none"/>
        </w:rPr>
        <w:t xml:space="preserve"> Code Ann</w:t>
      </w:r>
      <w:r w:rsidR="00EC7026">
        <w:rPr>
          <w:rFonts w:eastAsia="Calibri" w:cs="Arial"/>
          <w:szCs w:val="22"/>
          <w14:ligatures w14:val="none"/>
        </w:rPr>
        <w:t>.</w:t>
      </w:r>
      <w:r w:rsidR="00736329" w:rsidRPr="00B6248F">
        <w:rPr>
          <w:rFonts w:eastAsia="Calibri" w:cs="Arial"/>
          <w:szCs w:val="22"/>
          <w14:ligatures w14:val="none"/>
        </w:rPr>
        <w:t xml:space="preserve"> §</w:t>
      </w:r>
      <w:r w:rsidR="00EC7026">
        <w:rPr>
          <w:rFonts w:eastAsia="Calibri" w:cs="Arial"/>
          <w:szCs w:val="22"/>
          <w14:ligatures w14:val="none"/>
        </w:rPr>
        <w:t>§</w:t>
      </w:r>
      <w:r w:rsidR="00736329" w:rsidRPr="00B6248F">
        <w:rPr>
          <w:rFonts w:eastAsia="Calibri" w:cs="Arial"/>
          <w:szCs w:val="22"/>
          <w14:ligatures w14:val="none"/>
        </w:rPr>
        <w:t xml:space="preserve"> 25-4-101 through 25-4-121, and has not solicited any employee or former employee to act in violation of said law.</w:t>
      </w:r>
    </w:p>
    <w:p w14:paraId="41BF55B0" w14:textId="77777777" w:rsidR="00736329" w:rsidRPr="00B6248F" w:rsidRDefault="00736329" w:rsidP="00CF19C3">
      <w:pPr>
        <w:widowControl/>
        <w:rPr>
          <w:rFonts w:eastAsia="Calibri" w:cs="Arial"/>
          <w:szCs w:val="22"/>
          <w14:ligatures w14:val="none"/>
        </w:rPr>
      </w:pPr>
    </w:p>
    <w:p w14:paraId="644723B1" w14:textId="0108FB0E" w:rsidR="00736329" w:rsidRPr="00B6248F" w:rsidRDefault="00736329" w:rsidP="425A5CB0">
      <w:pPr>
        <w:widowControl/>
        <w:numPr>
          <w:ilvl w:val="0"/>
          <w:numId w:val="4"/>
        </w:numPr>
        <w:autoSpaceDE/>
        <w:autoSpaceDN/>
        <w:adjustRightInd/>
        <w:spacing w:line="360" w:lineRule="auto"/>
        <w:ind w:left="0"/>
        <w:rPr>
          <w:rFonts w:eastAsia="Calibri" w:cs="Arial"/>
          <w:b/>
          <w:bCs/>
          <w14:ligatures w14:val="none"/>
        </w:rPr>
      </w:pPr>
      <w:r w:rsidRPr="425A5CB0">
        <w:rPr>
          <w:rFonts w:eastAsia="Calibri" w:cs="Arial"/>
          <w:b/>
          <w:bCs/>
          <w14:ligatures w14:val="none"/>
        </w:rPr>
        <w:t xml:space="preserve">  REQ</w:t>
      </w:r>
      <w:r w:rsidR="7BFC34E1" w:rsidRPr="425A5CB0">
        <w:rPr>
          <w:rFonts w:eastAsia="Calibri" w:cs="Arial"/>
          <w:b/>
          <w:bCs/>
          <w14:ligatures w14:val="none"/>
        </w:rPr>
        <w:t>U</w:t>
      </w:r>
      <w:r w:rsidRPr="425A5CB0">
        <w:rPr>
          <w:rFonts w:eastAsia="Calibri" w:cs="Arial"/>
          <w:b/>
          <w:bCs/>
          <w14:ligatures w14:val="none"/>
        </w:rPr>
        <w:t>IRED PUBLIC RECORDS AND TRANSPARENCY</w:t>
      </w:r>
    </w:p>
    <w:p w14:paraId="18312694" w14:textId="14CB3FAE" w:rsidR="00736329" w:rsidRPr="00B6248F" w:rsidRDefault="00736329" w:rsidP="00CF19C3">
      <w:pPr>
        <w:widowControl/>
        <w:autoSpaceDE/>
        <w:autoSpaceDN/>
        <w:adjustRightInd/>
        <w:spacing w:after="100" w:afterAutospacing="1"/>
        <w:rPr>
          <w:rFonts w:eastAsia="Calibri" w:cs="Arial"/>
          <w:szCs w:val="22"/>
          <w14:ligatures w14:val="none"/>
        </w:rPr>
      </w:pPr>
      <w:r w:rsidRPr="00B6248F">
        <w:rPr>
          <w:rFonts w:eastAsia="Calibri" w:cs="Arial"/>
          <w:szCs w:val="22"/>
          <w14:ligatures w14:val="none"/>
        </w:rPr>
        <w:t>Upon execution of a contract, the provisions of the contract which contain the personal or professional services provided, the unit prices, the overall price to be paid, and the term of the contract shall not be deemed to be a trade secret or confidential commercial or financial information pursuant to Miss</w:t>
      </w:r>
      <w:r w:rsidR="00E469F1">
        <w:rPr>
          <w:rFonts w:eastAsia="Calibri" w:cs="Arial"/>
          <w:szCs w:val="22"/>
          <w14:ligatures w14:val="none"/>
        </w:rPr>
        <w:t>.</w:t>
      </w:r>
      <w:r w:rsidRPr="00B6248F">
        <w:rPr>
          <w:rFonts w:eastAsia="Calibri" w:cs="Arial"/>
          <w:szCs w:val="22"/>
          <w14:ligatures w14:val="none"/>
        </w:rPr>
        <w:t xml:space="preserve"> Code Ann</w:t>
      </w:r>
      <w:r w:rsidR="00E469F1">
        <w:rPr>
          <w:rFonts w:eastAsia="Calibri" w:cs="Arial"/>
          <w:szCs w:val="22"/>
          <w14:ligatures w14:val="none"/>
        </w:rPr>
        <w:t>.</w:t>
      </w:r>
      <w:r w:rsidRPr="00B6248F">
        <w:rPr>
          <w:rFonts w:eastAsia="Calibri" w:cs="Arial"/>
          <w:szCs w:val="22"/>
          <w14:ligatures w14:val="none"/>
        </w:rPr>
        <w:t xml:space="preserve"> § 25-61-9(7). The contract shall be posted publicly on www.transparency.ms.gov and shall be available for at the Agency for examination, inspection, or reproduction by the public. The Offeror acknowledges and agrees that the MDE and this contract are subject to the Mississippi Public Records Act of 1983 codified at Miss</w:t>
      </w:r>
      <w:r w:rsidR="00E469F1">
        <w:rPr>
          <w:rFonts w:eastAsia="Calibri" w:cs="Arial"/>
          <w:szCs w:val="22"/>
          <w14:ligatures w14:val="none"/>
        </w:rPr>
        <w:t>.</w:t>
      </w:r>
      <w:r w:rsidRPr="00B6248F">
        <w:rPr>
          <w:rFonts w:eastAsia="Calibri" w:cs="Arial"/>
          <w:szCs w:val="22"/>
          <w14:ligatures w14:val="none"/>
        </w:rPr>
        <w:t xml:space="preserve"> Code Ann</w:t>
      </w:r>
      <w:r w:rsidR="00E469F1">
        <w:rPr>
          <w:rFonts w:eastAsia="Calibri" w:cs="Arial"/>
          <w:szCs w:val="22"/>
          <w14:ligatures w14:val="none"/>
        </w:rPr>
        <w:t>.</w:t>
      </w:r>
      <w:r w:rsidRPr="00B6248F">
        <w:rPr>
          <w:rFonts w:eastAsia="Calibri" w:cs="Arial"/>
          <w:szCs w:val="22"/>
          <w14:ligatures w14:val="none"/>
        </w:rPr>
        <w:t xml:space="preserve"> §§ 25-61-1, </w:t>
      </w:r>
      <w:r w:rsidRPr="003C75EA">
        <w:rPr>
          <w:rFonts w:eastAsia="Calibri" w:cs="Arial"/>
          <w:i/>
          <w:iCs/>
          <w:szCs w:val="22"/>
          <w14:ligatures w14:val="none"/>
        </w:rPr>
        <w:t xml:space="preserve">et </w:t>
      </w:r>
      <w:proofErr w:type="gramStart"/>
      <w:r w:rsidRPr="003C75EA">
        <w:rPr>
          <w:rFonts w:eastAsia="Calibri" w:cs="Arial"/>
          <w:i/>
          <w:iCs/>
          <w:szCs w:val="22"/>
          <w14:ligatures w14:val="none"/>
        </w:rPr>
        <w:t>seq</w:t>
      </w:r>
      <w:r w:rsidR="00E469F1">
        <w:rPr>
          <w:rFonts w:eastAsia="Calibri" w:cs="Arial"/>
          <w:szCs w:val="22"/>
          <w14:ligatures w14:val="none"/>
        </w:rPr>
        <w:t>,</w:t>
      </w:r>
      <w:r w:rsidRPr="00B6248F">
        <w:rPr>
          <w:rFonts w:eastAsia="Calibri" w:cs="Arial"/>
          <w:szCs w:val="22"/>
          <w14:ligatures w14:val="none"/>
        </w:rPr>
        <w:t>.</w:t>
      </w:r>
      <w:proofErr w:type="gramEnd"/>
      <w:r w:rsidRPr="00B6248F">
        <w:rPr>
          <w:rFonts w:eastAsia="Calibri" w:cs="Arial"/>
          <w:szCs w:val="22"/>
          <w14:ligatures w14:val="none"/>
        </w:rPr>
        <w:t xml:space="preserve"> and its exceptions, Miss</w:t>
      </w:r>
      <w:r w:rsidR="00E469F1">
        <w:rPr>
          <w:rFonts w:eastAsia="Calibri" w:cs="Arial"/>
          <w:szCs w:val="22"/>
          <w14:ligatures w14:val="none"/>
        </w:rPr>
        <w:t>.</w:t>
      </w:r>
      <w:r w:rsidRPr="00B6248F">
        <w:rPr>
          <w:rFonts w:eastAsia="Calibri" w:cs="Arial"/>
          <w:szCs w:val="22"/>
          <w14:ligatures w14:val="none"/>
        </w:rPr>
        <w:t xml:space="preserve"> Code Ann</w:t>
      </w:r>
      <w:r w:rsidR="00E469F1">
        <w:rPr>
          <w:rFonts w:eastAsia="Calibri" w:cs="Arial"/>
          <w:szCs w:val="22"/>
          <w14:ligatures w14:val="none"/>
        </w:rPr>
        <w:t>.</w:t>
      </w:r>
      <w:r w:rsidRPr="00B6248F">
        <w:rPr>
          <w:rFonts w:eastAsia="Calibri" w:cs="Arial"/>
          <w:szCs w:val="22"/>
          <w14:ligatures w14:val="none"/>
        </w:rPr>
        <w:t xml:space="preserve"> § 79-23-1, and the Mississippi Accountability and Transparency Act of 2008, codified at Miss</w:t>
      </w:r>
      <w:r w:rsidR="00E469F1">
        <w:rPr>
          <w:rFonts w:eastAsia="Calibri" w:cs="Arial"/>
          <w:szCs w:val="22"/>
          <w14:ligatures w14:val="none"/>
        </w:rPr>
        <w:t>.</w:t>
      </w:r>
      <w:r w:rsidRPr="00B6248F">
        <w:rPr>
          <w:rFonts w:eastAsia="Calibri" w:cs="Arial"/>
          <w:szCs w:val="22"/>
          <w14:ligatures w14:val="none"/>
        </w:rPr>
        <w:t xml:space="preserve"> Code Ann</w:t>
      </w:r>
      <w:r w:rsidR="00E469F1">
        <w:rPr>
          <w:rFonts w:eastAsia="Calibri" w:cs="Arial"/>
          <w:szCs w:val="22"/>
          <w14:ligatures w14:val="none"/>
        </w:rPr>
        <w:t>.</w:t>
      </w:r>
      <w:r w:rsidRPr="00B6248F">
        <w:rPr>
          <w:rFonts w:eastAsia="Calibri" w:cs="Arial"/>
          <w:szCs w:val="22"/>
          <w14:ligatures w14:val="none"/>
        </w:rPr>
        <w:t xml:space="preserve"> </w:t>
      </w:r>
      <w:r w:rsidR="00E469F1">
        <w:rPr>
          <w:rFonts w:eastAsia="Calibri" w:cs="Arial"/>
          <w:szCs w:val="22"/>
          <w14:ligatures w14:val="none"/>
        </w:rPr>
        <w:t>§</w:t>
      </w:r>
      <w:r w:rsidRPr="00B6248F">
        <w:rPr>
          <w:rFonts w:eastAsia="Calibri" w:cs="Arial"/>
          <w:szCs w:val="22"/>
          <w14:ligatures w14:val="none"/>
        </w:rPr>
        <w:t xml:space="preserve">§ 27-104-151, </w:t>
      </w:r>
      <w:r w:rsidRPr="003C75EA">
        <w:rPr>
          <w:rFonts w:eastAsia="Calibri" w:cs="Arial"/>
          <w:i/>
          <w:iCs/>
          <w:szCs w:val="22"/>
          <w14:ligatures w14:val="none"/>
        </w:rPr>
        <w:t>et seq</w:t>
      </w:r>
      <w:r w:rsidRPr="00B6248F">
        <w:rPr>
          <w:rFonts w:eastAsia="Calibri" w:cs="Arial"/>
          <w:szCs w:val="22"/>
          <w14:ligatures w14:val="none"/>
        </w:rPr>
        <w:t>.</w:t>
      </w:r>
    </w:p>
    <w:p w14:paraId="30A1B71C" w14:textId="3778022E" w:rsidR="00736329" w:rsidRPr="00B6248F" w:rsidRDefault="007A6C94" w:rsidP="00CF19C3">
      <w:pPr>
        <w:widowControl/>
        <w:numPr>
          <w:ilvl w:val="0"/>
          <w:numId w:val="4"/>
        </w:numPr>
        <w:autoSpaceDE/>
        <w:autoSpaceDN/>
        <w:adjustRightInd/>
        <w:spacing w:after="-1" w:line="360" w:lineRule="auto"/>
        <w:ind w:left="0"/>
        <w:rPr>
          <w:rFonts w:eastAsia="Calibri" w:cs="Arial"/>
          <w:b/>
          <w:bCs/>
          <w:szCs w:val="22"/>
          <w14:ligatures w14:val="none"/>
        </w:rPr>
      </w:pPr>
      <w:r>
        <w:rPr>
          <w:rFonts w:eastAsia="Calibri" w:cs="Arial"/>
          <w:b/>
          <w:bCs/>
          <w:szCs w:val="22"/>
          <w14:ligatures w14:val="none"/>
        </w:rPr>
        <w:t xml:space="preserve"> </w:t>
      </w:r>
      <w:r w:rsidR="00736329" w:rsidRPr="00B6248F">
        <w:rPr>
          <w:rFonts w:eastAsia="Calibri" w:cs="Arial"/>
          <w:b/>
          <w:bCs/>
          <w:szCs w:val="22"/>
          <w14:ligatures w14:val="none"/>
        </w:rPr>
        <w:t>RIGHT TO AUDIT</w:t>
      </w:r>
    </w:p>
    <w:p w14:paraId="46FA819E" w14:textId="06AFF7D5" w:rsidR="00736329" w:rsidRPr="00B6248F" w:rsidRDefault="00736329" w:rsidP="00CF19C3">
      <w:pPr>
        <w:widowControl/>
        <w:rPr>
          <w:rFonts w:eastAsia="Calibri" w:cs="Arial"/>
          <w:bCs/>
          <w:szCs w:val="22"/>
          <w14:ligatures w14:val="none"/>
        </w:rPr>
      </w:pPr>
      <w:proofErr w:type="gramStart"/>
      <w:r w:rsidRPr="00B6248F">
        <w:rPr>
          <w:rFonts w:eastAsia="Calibri" w:cs="Arial"/>
          <w:bCs/>
          <w:szCs w:val="22"/>
          <w14:ligatures w14:val="none"/>
        </w:rPr>
        <w:t>Contractor</w:t>
      </w:r>
      <w:proofErr w:type="gramEnd"/>
      <w:r w:rsidRPr="00B6248F">
        <w:rPr>
          <w:rFonts w:eastAsia="Calibri" w:cs="Arial"/>
          <w:bCs/>
          <w:szCs w:val="22"/>
          <w14:ligatures w14:val="none"/>
        </w:rPr>
        <w:t xml:space="preserve"> shall maintain such financial records and other records as may be prescribed by the MDE or by applicable federal and state laws, rules, and regulations. </w:t>
      </w:r>
      <w:proofErr w:type="gramStart"/>
      <w:r w:rsidRPr="00B6248F">
        <w:rPr>
          <w:rFonts w:eastAsia="Calibri" w:cs="Arial"/>
          <w:bCs/>
          <w:szCs w:val="22"/>
          <w14:ligatures w14:val="none"/>
        </w:rPr>
        <w:t>Contractor</w:t>
      </w:r>
      <w:proofErr w:type="gramEnd"/>
      <w:r w:rsidRPr="00B6248F">
        <w:rPr>
          <w:rFonts w:eastAsia="Calibri" w:cs="Arial"/>
          <w:bCs/>
          <w:szCs w:val="22"/>
          <w14:ligatures w14:val="none"/>
        </w:rPr>
        <w:t xml:space="preserve"> shall retain these records for a period of three years after final payment, or until they are audited by the MDE, whichever event occurs first. These records shall be made available during the term of the contract and the subsequent three</w:t>
      </w:r>
      <w:r w:rsidR="009350BB">
        <w:rPr>
          <w:rFonts w:eastAsia="Calibri" w:cs="Arial"/>
          <w:bCs/>
          <w:szCs w:val="22"/>
          <w14:ligatures w14:val="none"/>
        </w:rPr>
        <w:t>-</w:t>
      </w:r>
      <w:r w:rsidRPr="00B6248F">
        <w:rPr>
          <w:rFonts w:eastAsia="Calibri" w:cs="Arial"/>
          <w:bCs/>
          <w:szCs w:val="22"/>
          <w14:ligatures w14:val="none"/>
        </w:rPr>
        <w:t>year period for examination, transcription, and audit by the Mississippi State Auditor’s Office, its designees, or other authorized bodies.</w:t>
      </w:r>
    </w:p>
    <w:p w14:paraId="134B5914" w14:textId="77777777" w:rsidR="00736329" w:rsidRPr="00B6248F" w:rsidRDefault="00736329" w:rsidP="00CF19C3">
      <w:pPr>
        <w:widowControl/>
        <w:rPr>
          <w:rFonts w:eastAsia="Calibri" w:cs="Arial"/>
          <w:b/>
          <w:bCs/>
          <w:szCs w:val="22"/>
          <w14:ligatures w14:val="none"/>
        </w:rPr>
      </w:pPr>
    </w:p>
    <w:p w14:paraId="4CA4FD1A" w14:textId="77777777" w:rsidR="00736329" w:rsidRPr="00B6248F" w:rsidRDefault="00736329" w:rsidP="00CF19C3">
      <w:pPr>
        <w:widowControl/>
        <w:numPr>
          <w:ilvl w:val="0"/>
          <w:numId w:val="4"/>
        </w:numPr>
        <w:autoSpaceDE/>
        <w:autoSpaceDN/>
        <w:adjustRightInd/>
        <w:spacing w:after="-1" w:line="360" w:lineRule="auto"/>
        <w:ind w:left="0"/>
        <w:rPr>
          <w:rFonts w:eastAsia="Calibri" w:cs="Arial"/>
          <w:b/>
          <w:bCs/>
          <w:szCs w:val="22"/>
          <w14:ligatures w14:val="none"/>
        </w:rPr>
      </w:pPr>
      <w:r w:rsidRPr="00B6248F">
        <w:rPr>
          <w:rFonts w:eastAsia="Calibri" w:cs="Arial"/>
          <w:b/>
          <w:bCs/>
          <w:szCs w:val="22"/>
          <w14:ligatures w14:val="none"/>
        </w:rPr>
        <w:t xml:space="preserve">  RIGHT TO INSPECT FACILITY</w:t>
      </w:r>
    </w:p>
    <w:p w14:paraId="708EA80F" w14:textId="77777777" w:rsidR="00736329" w:rsidRPr="00B6248F" w:rsidRDefault="00736329" w:rsidP="00CF19C3">
      <w:pPr>
        <w:widowControl/>
        <w:rPr>
          <w:rFonts w:eastAsia="Calibri" w:cs="Arial"/>
          <w:bCs/>
          <w:szCs w:val="22"/>
          <w14:ligatures w14:val="none"/>
        </w:rPr>
      </w:pPr>
      <w:r w:rsidRPr="00B6248F">
        <w:rPr>
          <w:rFonts w:eastAsia="Calibri" w:cs="Arial"/>
          <w:bCs/>
          <w:szCs w:val="22"/>
          <w14:ligatures w14:val="none"/>
        </w:rPr>
        <w:t>The MDE may, at reasonable times, inspect the place of business of a Contractor or any subcontractor which is related to the performance of any contract awarded by the MDE.</w:t>
      </w:r>
    </w:p>
    <w:p w14:paraId="2BD22A95" w14:textId="77777777" w:rsidR="00736329" w:rsidRPr="00B6248F" w:rsidRDefault="00736329" w:rsidP="00CF19C3">
      <w:pPr>
        <w:widowControl/>
        <w:rPr>
          <w:rFonts w:eastAsia="Calibri" w:cs="Arial"/>
          <w:b/>
          <w:bCs/>
          <w:szCs w:val="22"/>
          <w14:ligatures w14:val="none"/>
        </w:rPr>
      </w:pPr>
    </w:p>
    <w:p w14:paraId="38B85598" w14:textId="77777777" w:rsidR="00736329" w:rsidRPr="00B6248F" w:rsidRDefault="00736329" w:rsidP="00CF19C3">
      <w:pPr>
        <w:keepNext/>
        <w:widowControl/>
        <w:numPr>
          <w:ilvl w:val="0"/>
          <w:numId w:val="4"/>
        </w:numPr>
        <w:tabs>
          <w:tab w:val="left" w:pos="-720"/>
        </w:tabs>
        <w:suppressAutoHyphens/>
        <w:autoSpaceDE/>
        <w:autoSpaceDN/>
        <w:adjustRightInd/>
        <w:spacing w:after="-1" w:line="360" w:lineRule="auto"/>
        <w:ind w:left="0"/>
        <w:rPr>
          <w:rFonts w:eastAsia="Calibri" w:cs="Arial"/>
          <w:b/>
          <w:bCs/>
          <w:color w:val="000000"/>
          <w:spacing w:val="-3"/>
          <w:szCs w:val="22"/>
          <w14:ligatures w14:val="none"/>
        </w:rPr>
      </w:pPr>
      <w:r w:rsidRPr="00B6248F">
        <w:rPr>
          <w:rFonts w:eastAsia="Calibri" w:cs="Arial"/>
          <w:b/>
          <w:bCs/>
          <w:color w:val="000000"/>
          <w:spacing w:val="-3"/>
          <w:szCs w:val="22"/>
          <w14:ligatures w14:val="none"/>
        </w:rPr>
        <w:t xml:space="preserve">  SEVERABILITY</w:t>
      </w:r>
    </w:p>
    <w:p w14:paraId="12B87C4B" w14:textId="77777777" w:rsidR="00736329" w:rsidRPr="00B6248F" w:rsidRDefault="00736329" w:rsidP="00CF19C3">
      <w:pPr>
        <w:keepNext/>
        <w:widowControl/>
        <w:tabs>
          <w:tab w:val="left" w:pos="-720"/>
        </w:tabs>
        <w:suppressAutoHyphens/>
        <w:autoSpaceDE/>
        <w:autoSpaceDN/>
        <w:adjustRightInd/>
        <w:rPr>
          <w:rFonts w:eastAsia="Calibri" w:cs="Arial"/>
          <w:bCs/>
          <w:color w:val="000000"/>
          <w:spacing w:val="-3"/>
          <w:szCs w:val="22"/>
          <w14:ligatures w14:val="none"/>
        </w:rPr>
      </w:pPr>
      <w:r w:rsidRPr="00B6248F">
        <w:rPr>
          <w:rFonts w:eastAsia="Calibri" w:cs="Arial"/>
          <w:bCs/>
          <w:color w:val="000000"/>
          <w:spacing w:val="-3"/>
          <w:szCs w:val="22"/>
          <w14:ligatures w14:val="none"/>
        </w:rPr>
        <w:t>If any part of this agreement is declared invalid or unenforceable, such invalidity or unenforceability shall not affect any other provision of the agreement that can be given effect without the invalid or unenforceable provision, and to this end the provisions hereof are severable. In such event, the parties shall amend the agreement as necessary to reflect the original intent of the parties and to bring any invalid or unenforceable provision in compliance with applicable law.</w:t>
      </w:r>
      <w:bookmarkEnd w:id="256"/>
    </w:p>
    <w:p w14:paraId="4A84F514" w14:textId="77777777" w:rsidR="00736329" w:rsidRPr="00B6248F" w:rsidRDefault="00736329" w:rsidP="00CF19C3">
      <w:pPr>
        <w:rPr>
          <w:rFonts w:eastAsia="Arial Unicode MS"/>
        </w:rPr>
      </w:pPr>
    </w:p>
    <w:p w14:paraId="69BAE411" w14:textId="77777777" w:rsidR="00736329" w:rsidRPr="00B6248F" w:rsidRDefault="00736329" w:rsidP="00CF19C3">
      <w:pPr>
        <w:keepNext/>
        <w:widowControl/>
        <w:numPr>
          <w:ilvl w:val="0"/>
          <w:numId w:val="4"/>
        </w:numPr>
        <w:tabs>
          <w:tab w:val="left" w:pos="720"/>
        </w:tabs>
        <w:autoSpaceDE/>
        <w:autoSpaceDN/>
        <w:adjustRightInd/>
        <w:spacing w:after="-1" w:line="360" w:lineRule="auto"/>
        <w:ind w:left="0"/>
        <w:rPr>
          <w:rFonts w:eastAsia="Arial Unicode MS" w:cs="Arial"/>
          <w:b/>
          <w:bCs/>
          <w:color w:val="000000"/>
          <w:spacing w:val="-3"/>
          <w:szCs w:val="22"/>
          <w14:ligatures w14:val="none"/>
        </w:rPr>
      </w:pPr>
      <w:r w:rsidRPr="00B6248F">
        <w:rPr>
          <w:rFonts w:eastAsia="Arial Unicode MS" w:cs="Arial"/>
          <w:b/>
          <w:bCs/>
          <w:color w:val="000000"/>
          <w:spacing w:val="-3"/>
          <w:szCs w:val="22"/>
          <w14:ligatures w14:val="none"/>
        </w:rPr>
        <w:t xml:space="preserve">  STATE PROPERTY</w:t>
      </w:r>
    </w:p>
    <w:p w14:paraId="41CC5E48" w14:textId="77777777" w:rsidR="00736329" w:rsidRPr="00B6248F" w:rsidRDefault="00736329" w:rsidP="00CF19C3">
      <w:pPr>
        <w:keepNext/>
        <w:widowControl/>
        <w:tabs>
          <w:tab w:val="left" w:pos="720"/>
        </w:tabs>
        <w:autoSpaceDE/>
        <w:autoSpaceDN/>
        <w:adjustRightInd/>
        <w:spacing w:after="100" w:afterAutospacing="1"/>
        <w:rPr>
          <w:rFonts w:eastAsia="Arial Unicode MS" w:cs="Arial"/>
          <w:color w:val="000000"/>
          <w:spacing w:val="-3"/>
          <w:szCs w:val="22"/>
          <w14:ligatures w14:val="none"/>
        </w:rPr>
      </w:pPr>
      <w:r w:rsidRPr="00B6248F">
        <w:rPr>
          <w:rFonts w:eastAsia="Arial Unicode MS" w:cs="Arial"/>
          <w:color w:val="000000"/>
          <w:spacing w:val="-3"/>
          <w:szCs w:val="22"/>
          <w14:ligatures w14:val="none"/>
        </w:rPr>
        <w:t>Contractor will be responsible for the proper custody and care of any state-owned property furnished for Contractor’s use in connection with the performance of this agreement. Contractor will reimburse the state for any loss or damage, normal wear and tear excepted.</w:t>
      </w:r>
    </w:p>
    <w:p w14:paraId="5849BE88" w14:textId="7E039FAE" w:rsidR="00736329" w:rsidRPr="00B6248F" w:rsidRDefault="00491AB2" w:rsidP="00CF19C3">
      <w:pPr>
        <w:keepNext/>
        <w:widowControl/>
        <w:numPr>
          <w:ilvl w:val="0"/>
          <w:numId w:val="4"/>
        </w:numPr>
        <w:tabs>
          <w:tab w:val="left" w:pos="720"/>
        </w:tabs>
        <w:autoSpaceDE/>
        <w:autoSpaceDN/>
        <w:adjustRightInd/>
        <w:spacing w:after="-1" w:line="360" w:lineRule="auto"/>
        <w:ind w:left="0"/>
        <w:rPr>
          <w:rFonts w:eastAsia="Arial Unicode MS" w:cs="Arial"/>
          <w:b/>
          <w:bCs/>
          <w:color w:val="000000"/>
          <w:spacing w:val="-3"/>
          <w:szCs w:val="22"/>
          <w14:ligatures w14:val="none"/>
        </w:rPr>
      </w:pPr>
      <w:r>
        <w:rPr>
          <w:rFonts w:eastAsia="Arial Unicode MS" w:cs="Arial"/>
          <w:b/>
          <w:bCs/>
          <w:color w:val="000000"/>
          <w:spacing w:val="-3"/>
          <w:szCs w:val="22"/>
          <w14:ligatures w14:val="none"/>
        </w:rPr>
        <w:t xml:space="preserve">  </w:t>
      </w:r>
      <w:r w:rsidR="00736329" w:rsidRPr="00B6248F">
        <w:rPr>
          <w:rFonts w:eastAsia="Arial Unicode MS" w:cs="Arial"/>
          <w:b/>
          <w:bCs/>
          <w:color w:val="000000"/>
          <w:spacing w:val="-3"/>
          <w:szCs w:val="22"/>
          <w14:ligatures w14:val="none"/>
        </w:rPr>
        <w:t>STOP WORK ORDER</w:t>
      </w:r>
    </w:p>
    <w:p w14:paraId="201F4119" w14:textId="77777777" w:rsidR="00736329" w:rsidRPr="00B6248F" w:rsidRDefault="00736329" w:rsidP="00CF19C3">
      <w:pPr>
        <w:keepNext/>
        <w:widowControl/>
        <w:tabs>
          <w:tab w:val="left" w:pos="720"/>
        </w:tabs>
        <w:rPr>
          <w:rFonts w:eastAsia="Arial Unicode MS" w:cs="Arial"/>
          <w:color w:val="000000"/>
          <w:spacing w:val="-3"/>
          <w:szCs w:val="22"/>
          <w14:ligatures w14:val="none"/>
        </w:rPr>
      </w:pPr>
      <w:r w:rsidRPr="00B6248F">
        <w:rPr>
          <w:rFonts w:eastAsia="Arial Unicode MS" w:cs="Arial"/>
          <w:color w:val="000000"/>
          <w:spacing w:val="-3"/>
          <w:szCs w:val="22"/>
          <w14:ligatures w14:val="none"/>
        </w:rPr>
        <w:t xml:space="preserve">The MDE may, by </w:t>
      </w:r>
      <w:proofErr w:type="gramStart"/>
      <w:r w:rsidRPr="00B6248F">
        <w:rPr>
          <w:rFonts w:eastAsia="Arial Unicode MS" w:cs="Arial"/>
          <w:color w:val="000000"/>
          <w:spacing w:val="-3"/>
          <w:szCs w:val="22"/>
          <w14:ligatures w14:val="none"/>
        </w:rPr>
        <w:t>written</w:t>
      </w:r>
      <w:proofErr w:type="gramEnd"/>
      <w:r w:rsidRPr="00B6248F">
        <w:rPr>
          <w:rFonts w:eastAsia="Arial Unicode MS" w:cs="Arial"/>
          <w:color w:val="000000"/>
          <w:spacing w:val="-3"/>
          <w:szCs w:val="22"/>
          <w14:ligatures w14:val="none"/>
        </w:rPr>
        <w:t xml:space="preserve"> order to Contractor at any time, require Contractor to stop all or any part of the work called for by this contract. This order shall be for </w:t>
      </w:r>
      <w:proofErr w:type="gramStart"/>
      <w:r w:rsidRPr="00B6248F">
        <w:rPr>
          <w:rFonts w:eastAsia="Arial Unicode MS" w:cs="Arial"/>
          <w:color w:val="000000"/>
          <w:spacing w:val="-3"/>
          <w:szCs w:val="22"/>
          <w14:ligatures w14:val="none"/>
        </w:rPr>
        <w:t>a period of time</w:t>
      </w:r>
      <w:proofErr w:type="gramEnd"/>
      <w:r w:rsidRPr="00B6248F">
        <w:rPr>
          <w:rFonts w:eastAsia="Arial Unicode MS" w:cs="Arial"/>
          <w:color w:val="000000"/>
          <w:spacing w:val="-3"/>
          <w:szCs w:val="22"/>
          <w14:ligatures w14:val="none"/>
        </w:rPr>
        <w:t xml:space="preserve"> specified by the MDE. Upon receipt of such an order, Contractor shall forthwith comply with its terms and take all reasonable steps to minimize any further cost to the MDE. Upon expiration of the stop work order, Contractor shall resume providing the services which were subject to the stop work order, unless the MDE has terminated that part of the </w:t>
      </w:r>
      <w:r w:rsidRPr="00B6248F">
        <w:rPr>
          <w:rFonts w:eastAsia="Arial Unicode MS" w:cs="Arial"/>
          <w:color w:val="000000"/>
          <w:spacing w:val="-3"/>
          <w:szCs w:val="22"/>
          <w14:ligatures w14:val="none"/>
        </w:rPr>
        <w:lastRenderedPageBreak/>
        <w:t>agreement or terminated the agreement in its entirety. The MDE is not liable for payment for services which were not rendered due to the stop work order.</w:t>
      </w:r>
    </w:p>
    <w:p w14:paraId="6A111FD1" w14:textId="77777777" w:rsidR="00736329" w:rsidRPr="00B6248F" w:rsidRDefault="00736329" w:rsidP="00CF19C3">
      <w:pPr>
        <w:widowControl/>
        <w:autoSpaceDE/>
        <w:autoSpaceDN/>
        <w:adjustRightInd/>
        <w:rPr>
          <w:rFonts w:eastAsia="Calibri" w:cs="Arial"/>
          <w:szCs w:val="22"/>
          <w14:ligatures w14:val="none"/>
        </w:rPr>
      </w:pPr>
      <w:bookmarkStart w:id="257" w:name="_Hlk511127813"/>
      <w:bookmarkStart w:id="258" w:name="_Hlk511128658"/>
    </w:p>
    <w:p w14:paraId="2DFE768F" w14:textId="77777777" w:rsidR="00736329" w:rsidRPr="00B6248F" w:rsidRDefault="00736329" w:rsidP="00CF19C3">
      <w:pPr>
        <w:keepNext/>
        <w:widowControl/>
        <w:numPr>
          <w:ilvl w:val="0"/>
          <w:numId w:val="4"/>
        </w:numPr>
        <w:tabs>
          <w:tab w:val="left" w:pos="720"/>
        </w:tabs>
        <w:autoSpaceDE/>
        <w:autoSpaceDN/>
        <w:adjustRightInd/>
        <w:spacing w:after="-1" w:line="360" w:lineRule="auto"/>
        <w:ind w:left="0"/>
        <w:rPr>
          <w:rFonts w:eastAsia="Arial Unicode MS" w:cs="Arial"/>
          <w:b/>
          <w:bCs/>
          <w:color w:val="000000"/>
          <w:spacing w:val="-3"/>
          <w:szCs w:val="22"/>
          <w14:ligatures w14:val="none"/>
        </w:rPr>
      </w:pPr>
      <w:r w:rsidRPr="00B6248F">
        <w:rPr>
          <w:rFonts w:eastAsia="Arial Unicode MS" w:cs="Arial"/>
          <w:b/>
          <w:bCs/>
          <w:color w:val="000000"/>
          <w:spacing w:val="-3"/>
          <w:szCs w:val="22"/>
          <w14:ligatures w14:val="none"/>
        </w:rPr>
        <w:t xml:space="preserve">  TERMINATION</w:t>
      </w:r>
    </w:p>
    <w:p w14:paraId="1617196E" w14:textId="77777777" w:rsidR="00736329" w:rsidRPr="00B6248F" w:rsidRDefault="00736329" w:rsidP="425A5CB0">
      <w:pPr>
        <w:keepNext/>
        <w:widowControl/>
        <w:tabs>
          <w:tab w:val="left" w:pos="720"/>
        </w:tabs>
        <w:autoSpaceDE/>
        <w:autoSpaceDN/>
        <w:adjustRightInd/>
        <w:spacing w:after="100" w:afterAutospacing="1"/>
        <w:rPr>
          <w:rFonts w:eastAsia="Arial Unicode MS" w:cs="Arial"/>
          <w:color w:val="000000"/>
          <w:spacing w:val="-3"/>
          <w14:ligatures w14:val="none"/>
        </w:rPr>
      </w:pPr>
      <w:r w:rsidRPr="425A5CB0">
        <w:rPr>
          <w:rFonts w:eastAsia="Arial Unicode MS" w:cs="Arial"/>
          <w:b/>
          <w:bCs/>
          <w:color w:val="000000"/>
          <w:spacing w:val="-3"/>
          <w14:ligatures w14:val="none"/>
        </w:rPr>
        <w:t>Termination for Convenience.</w:t>
      </w:r>
      <w:r w:rsidRPr="425A5CB0">
        <w:rPr>
          <w:rFonts w:eastAsia="Arial Unicode MS" w:cs="Arial"/>
          <w:color w:val="000000"/>
          <w:spacing w:val="-3"/>
          <w14:ligatures w14:val="none"/>
        </w:rPr>
        <w:t xml:space="preserve"> The MDE may, when the interests of the </w:t>
      </w:r>
      <w:proofErr w:type="gramStart"/>
      <w:r w:rsidRPr="425A5CB0">
        <w:rPr>
          <w:rFonts w:eastAsia="Arial Unicode MS" w:cs="Arial"/>
          <w:color w:val="000000"/>
          <w:spacing w:val="-3"/>
          <w14:ligatures w14:val="none"/>
        </w:rPr>
        <w:t>Agency so</w:t>
      </w:r>
      <w:proofErr w:type="gramEnd"/>
      <w:r w:rsidRPr="425A5CB0">
        <w:rPr>
          <w:rFonts w:eastAsia="Arial Unicode MS" w:cs="Arial"/>
          <w:color w:val="000000"/>
          <w:spacing w:val="-3"/>
          <w14:ligatures w14:val="none"/>
        </w:rPr>
        <w:t xml:space="preserve"> require, terminate this contract </w:t>
      </w:r>
      <w:proofErr w:type="gramStart"/>
      <w:r w:rsidRPr="425A5CB0">
        <w:rPr>
          <w:rFonts w:eastAsia="Arial Unicode MS" w:cs="Arial"/>
          <w:color w:val="000000"/>
          <w:spacing w:val="-3"/>
          <w14:ligatures w14:val="none"/>
        </w:rPr>
        <w:t>in whole</w:t>
      </w:r>
      <w:proofErr w:type="gramEnd"/>
      <w:r w:rsidRPr="425A5CB0">
        <w:rPr>
          <w:rFonts w:eastAsia="Arial Unicode MS" w:cs="Arial"/>
          <w:color w:val="000000"/>
          <w:spacing w:val="-3"/>
          <w14:ligatures w14:val="none"/>
        </w:rPr>
        <w:t xml:space="preserve"> or in part, for the convenience of the Agency. The MDE shall give written notice of the termination to Contractor specifying the part of the contract terminated and when termination becomes effective. Contractor shall incur no further obligations in connection with the terminated work and on the date set in the notice of termination Contractor will stop work to the extent specified. Contractor shall complete the work not terminated by the notice of termination and may incur obligations as are necessary to do so. </w:t>
      </w:r>
    </w:p>
    <w:bookmarkEnd w:id="257"/>
    <w:bookmarkEnd w:id="258"/>
    <w:p w14:paraId="794BF5DF" w14:textId="7F45B893" w:rsidR="425A5CB0" w:rsidRDefault="425A5CB0" w:rsidP="425A5CB0">
      <w:pPr>
        <w:keepNext/>
        <w:widowControl/>
        <w:tabs>
          <w:tab w:val="left" w:pos="720"/>
        </w:tabs>
        <w:spacing w:afterAutospacing="1"/>
        <w:rPr>
          <w:rFonts w:eastAsia="Arial Unicode MS" w:cs="Arial"/>
          <w:color w:val="000000" w:themeColor="text1"/>
        </w:rPr>
      </w:pPr>
    </w:p>
    <w:p w14:paraId="0D46D898" w14:textId="23719074" w:rsidR="70A3EBD0" w:rsidRDefault="70A3EBD0" w:rsidP="425A5CB0">
      <w:pPr>
        <w:rPr>
          <w:rFonts w:eastAsia="Georgia" w:cs="Georgia"/>
          <w:szCs w:val="22"/>
        </w:rPr>
      </w:pPr>
      <w:r w:rsidRPr="425A5CB0">
        <w:rPr>
          <w:rFonts w:eastAsia="Georgia" w:cs="Georgia"/>
          <w:b/>
          <w:bCs/>
          <w:color w:val="000000" w:themeColor="text1"/>
          <w:szCs w:val="22"/>
        </w:rPr>
        <w:t>Termination for Default.</w:t>
      </w:r>
      <w:r w:rsidRPr="425A5CB0">
        <w:rPr>
          <w:rFonts w:eastAsia="Georgia" w:cs="Georgia"/>
          <w:color w:val="000000" w:themeColor="text1"/>
          <w:szCs w:val="22"/>
        </w:rPr>
        <w:t xml:space="preserve"> If the MDE gives the Contractor </w:t>
      </w:r>
      <w:proofErr w:type="gramStart"/>
      <w:r w:rsidRPr="425A5CB0">
        <w:rPr>
          <w:rFonts w:eastAsia="Georgia" w:cs="Georgia"/>
          <w:color w:val="000000" w:themeColor="text1"/>
          <w:szCs w:val="22"/>
        </w:rPr>
        <w:t>a notice</w:t>
      </w:r>
      <w:proofErr w:type="gramEnd"/>
      <w:r w:rsidRPr="425A5CB0">
        <w:rPr>
          <w:rFonts w:eastAsia="Georgia" w:cs="Georgia"/>
          <w:color w:val="000000" w:themeColor="text1"/>
          <w:szCs w:val="22"/>
        </w:rPr>
        <w:t xml:space="preserve"> that the personal or professional services are being provided in a manner that is deficient, the Contractor shall have 30 days to cure the deficiency. If the Contractor fails to cure the deficiency, the MDE may terminate the contract for </w:t>
      </w:r>
      <w:proofErr w:type="gramStart"/>
      <w:r w:rsidRPr="425A5CB0">
        <w:rPr>
          <w:rFonts w:eastAsia="Georgia" w:cs="Georgia"/>
          <w:color w:val="000000" w:themeColor="text1"/>
          <w:szCs w:val="22"/>
        </w:rPr>
        <w:t>default</w:t>
      </w:r>
      <w:proofErr w:type="gramEnd"/>
      <w:r w:rsidRPr="425A5CB0">
        <w:rPr>
          <w:rFonts w:eastAsia="Georgia" w:cs="Georgia"/>
          <w:color w:val="000000" w:themeColor="text1"/>
          <w:szCs w:val="22"/>
        </w:rPr>
        <w:t xml:space="preserve"> and the Contractor will be liable for the additional cost to the MDE to procure the personal and professional services from another source. Termination under this paragraph could result in Contractor being excluded from future contract awards pursuant to Chapter 15 of the Public Procurement Review Board Office of Personal Service Contract Review Rules and Regulations. Any termination wrongly labelled termination for default shall be deemed a termination for convenience.</w:t>
      </w:r>
    </w:p>
    <w:p w14:paraId="0B515921" w14:textId="34A2F3BE" w:rsidR="425A5CB0" w:rsidRDefault="425A5CB0" w:rsidP="425A5CB0">
      <w:pPr>
        <w:keepNext/>
        <w:widowControl/>
        <w:tabs>
          <w:tab w:val="left" w:pos="720"/>
        </w:tabs>
        <w:spacing w:afterAutospacing="1"/>
        <w:rPr>
          <w:rFonts w:eastAsia="Arial Unicode MS" w:cs="Arial"/>
          <w:color w:val="000000" w:themeColor="text1"/>
        </w:rPr>
      </w:pPr>
    </w:p>
    <w:p w14:paraId="57751716" w14:textId="1D2E5078" w:rsidR="00736329" w:rsidRPr="00B6248F" w:rsidRDefault="007A6C94" w:rsidP="00CF19C3">
      <w:pPr>
        <w:widowControl/>
        <w:numPr>
          <w:ilvl w:val="0"/>
          <w:numId w:val="4"/>
        </w:numPr>
        <w:autoSpaceDE/>
        <w:autoSpaceDN/>
        <w:adjustRightInd/>
        <w:spacing w:after="-1" w:line="360" w:lineRule="auto"/>
        <w:ind w:left="0"/>
        <w:rPr>
          <w:rFonts w:eastAsia="Calibri" w:cs="Arial"/>
          <w:b/>
          <w:szCs w:val="22"/>
          <w14:ligatures w14:val="none"/>
        </w:rPr>
      </w:pPr>
      <w:r>
        <w:rPr>
          <w:rFonts w:eastAsia="Calibri" w:cs="Arial"/>
          <w:b/>
          <w:szCs w:val="22"/>
          <w14:ligatures w14:val="none"/>
        </w:rPr>
        <w:t xml:space="preserve">  </w:t>
      </w:r>
      <w:r w:rsidR="00736329" w:rsidRPr="00B6248F">
        <w:rPr>
          <w:rFonts w:eastAsia="Calibri" w:cs="Arial"/>
          <w:b/>
          <w:szCs w:val="22"/>
          <w14:ligatures w14:val="none"/>
        </w:rPr>
        <w:t>TERMINATION UPON BANKRUPTCY</w:t>
      </w:r>
    </w:p>
    <w:p w14:paraId="42039EBA" w14:textId="77777777" w:rsidR="00736329" w:rsidRPr="00B6248F" w:rsidRDefault="00736329" w:rsidP="00CF19C3">
      <w:pPr>
        <w:widowControl/>
        <w:autoSpaceDE/>
        <w:autoSpaceDN/>
        <w:adjustRightInd/>
        <w:rPr>
          <w:rFonts w:eastAsia="Calibri" w:cs="Arial"/>
          <w:szCs w:val="22"/>
          <w14:ligatures w14:val="none"/>
        </w:rPr>
      </w:pPr>
      <w:r w:rsidRPr="00B6248F">
        <w:rPr>
          <w:rFonts w:eastAsia="Calibri" w:cs="Arial"/>
          <w:szCs w:val="22"/>
          <w14:ligatures w14:val="none"/>
        </w:rPr>
        <w:t xml:space="preserve">This contract may be terminated </w:t>
      </w:r>
      <w:proofErr w:type="gramStart"/>
      <w:r w:rsidRPr="00B6248F">
        <w:rPr>
          <w:rFonts w:eastAsia="Calibri" w:cs="Arial"/>
          <w:szCs w:val="22"/>
          <w14:ligatures w14:val="none"/>
        </w:rPr>
        <w:t>in whole</w:t>
      </w:r>
      <w:proofErr w:type="gramEnd"/>
      <w:r w:rsidRPr="00B6248F">
        <w:rPr>
          <w:rFonts w:eastAsia="Calibri" w:cs="Arial"/>
          <w:szCs w:val="22"/>
          <w14:ligatures w14:val="none"/>
        </w:rPr>
        <w:t xml:space="preserve"> or in part by the MDE upon written notice to Contractor, if Contractor should become the subject of bankruptcy or receivership proceedings, whether voluntary or involuntary, or upon the execution by Contractor of an assignment for the benefit of its creditors. In the event of such termination, Contractor shall be entitled to recover just and equitable compensation for satisfactory work performed under this contract, but in no case shall said compensation exceed the total contract price.</w:t>
      </w:r>
    </w:p>
    <w:p w14:paraId="1FED2974" w14:textId="77777777" w:rsidR="00736329" w:rsidRDefault="00736329" w:rsidP="00CF19C3">
      <w:pPr>
        <w:widowControl/>
        <w:tabs>
          <w:tab w:val="left" w:pos="180"/>
        </w:tabs>
        <w:autoSpaceDE/>
        <w:autoSpaceDN/>
        <w:adjustRightInd/>
        <w:rPr>
          <w:rFonts w:eastAsia="Calibri" w:cs="Arial"/>
          <w:szCs w:val="22"/>
          <w14:ligatures w14:val="none"/>
        </w:rPr>
      </w:pPr>
    </w:p>
    <w:p w14:paraId="685BFF7C" w14:textId="77777777" w:rsidR="00736329" w:rsidRPr="00B6248F" w:rsidRDefault="00736329" w:rsidP="00CF19C3">
      <w:pPr>
        <w:widowControl/>
        <w:numPr>
          <w:ilvl w:val="0"/>
          <w:numId w:val="4"/>
        </w:numPr>
        <w:tabs>
          <w:tab w:val="left" w:pos="180"/>
        </w:tabs>
        <w:autoSpaceDE/>
        <w:autoSpaceDN/>
        <w:adjustRightInd/>
        <w:spacing w:after="-1" w:line="360" w:lineRule="auto"/>
        <w:ind w:left="0"/>
        <w:rPr>
          <w:rFonts w:eastAsia="Calibri" w:cs="Arial"/>
          <w:b/>
          <w:bCs/>
          <w:szCs w:val="22"/>
          <w14:ligatures w14:val="none"/>
        </w:rPr>
      </w:pPr>
      <w:r w:rsidRPr="00B6248F">
        <w:rPr>
          <w:rFonts w:eastAsia="Calibri" w:cs="Arial"/>
          <w:b/>
          <w:bCs/>
          <w:szCs w:val="22"/>
          <w14:ligatures w14:val="none"/>
        </w:rPr>
        <w:t xml:space="preserve"> THIRD PARY ACTION NOTIFICATION</w:t>
      </w:r>
    </w:p>
    <w:p w14:paraId="2C6528AA" w14:textId="77777777" w:rsidR="00736329" w:rsidRPr="00B6248F" w:rsidRDefault="00736329" w:rsidP="00CF19C3">
      <w:pPr>
        <w:widowControl/>
        <w:tabs>
          <w:tab w:val="left" w:pos="180"/>
        </w:tabs>
        <w:autoSpaceDE/>
        <w:autoSpaceDN/>
        <w:adjustRightInd/>
        <w:rPr>
          <w:rFonts w:eastAsia="Calibri" w:cs="Arial"/>
          <w:szCs w:val="22"/>
          <w14:ligatures w14:val="none"/>
        </w:rPr>
      </w:pPr>
      <w:r w:rsidRPr="00B6248F">
        <w:rPr>
          <w:rFonts w:eastAsia="Calibri" w:cs="Arial"/>
          <w:szCs w:val="22"/>
          <w14:ligatures w14:val="none"/>
        </w:rPr>
        <w:t>Contractor shall give the customer prompt notice in writing of any action or suit filed, and prompt notice of any claim made against Contractor by any entity that may result in litigation related in any way to this agreement.</w:t>
      </w:r>
    </w:p>
    <w:p w14:paraId="31AFD4A5" w14:textId="77777777" w:rsidR="00664F26" w:rsidRDefault="00664F26" w:rsidP="00CF19C3">
      <w:pPr>
        <w:widowControl/>
        <w:tabs>
          <w:tab w:val="left" w:pos="180"/>
        </w:tabs>
        <w:autoSpaceDE/>
        <w:autoSpaceDN/>
        <w:adjustRightInd/>
        <w:spacing w:after="-1" w:line="360" w:lineRule="auto"/>
        <w:rPr>
          <w:rFonts w:eastAsia="Calibri" w:cs="Arial"/>
          <w:b/>
          <w:bCs/>
          <w:szCs w:val="22"/>
          <w14:ligatures w14:val="none"/>
        </w:rPr>
      </w:pPr>
    </w:p>
    <w:p w14:paraId="0A5EEDDF" w14:textId="21697704" w:rsidR="00736329" w:rsidRPr="00B6248F" w:rsidRDefault="007A6C94" w:rsidP="00CF19C3">
      <w:pPr>
        <w:widowControl/>
        <w:numPr>
          <w:ilvl w:val="0"/>
          <w:numId w:val="4"/>
        </w:numPr>
        <w:tabs>
          <w:tab w:val="left" w:pos="180"/>
        </w:tabs>
        <w:autoSpaceDE/>
        <w:autoSpaceDN/>
        <w:adjustRightInd/>
        <w:spacing w:after="-1" w:line="360" w:lineRule="auto"/>
        <w:ind w:left="0"/>
        <w:rPr>
          <w:rFonts w:eastAsia="Calibri" w:cs="Arial"/>
          <w:b/>
          <w:bCs/>
          <w:szCs w:val="22"/>
          <w14:ligatures w14:val="none"/>
        </w:rPr>
      </w:pPr>
      <w:r>
        <w:rPr>
          <w:rFonts w:eastAsia="Calibri" w:cs="Arial"/>
          <w:b/>
          <w:bCs/>
          <w:szCs w:val="22"/>
          <w14:ligatures w14:val="none"/>
        </w:rPr>
        <w:t xml:space="preserve">  </w:t>
      </w:r>
      <w:r w:rsidR="00736329" w:rsidRPr="00B6248F">
        <w:rPr>
          <w:rFonts w:eastAsia="Calibri" w:cs="Arial"/>
          <w:b/>
          <w:bCs/>
          <w:szCs w:val="22"/>
          <w14:ligatures w14:val="none"/>
        </w:rPr>
        <w:t>TRADE SECRETS, COMMERCIAL AND FINANCIAL INFORMATION</w:t>
      </w:r>
    </w:p>
    <w:p w14:paraId="76D82AAC" w14:textId="77777777" w:rsidR="00736329" w:rsidRPr="00B6248F" w:rsidRDefault="00736329" w:rsidP="00CF19C3">
      <w:pPr>
        <w:widowControl/>
        <w:autoSpaceDE/>
        <w:autoSpaceDN/>
        <w:adjustRightInd/>
        <w:rPr>
          <w:rFonts w:eastAsia="Calibri" w:cs="Arial"/>
          <w:szCs w:val="22"/>
          <w14:ligatures w14:val="none"/>
        </w:rPr>
      </w:pPr>
      <w:r w:rsidRPr="00B6248F">
        <w:rPr>
          <w:rFonts w:eastAsia="Calibri" w:cs="Arial"/>
          <w:szCs w:val="22"/>
          <w14:ligatures w14:val="none"/>
        </w:rPr>
        <w:t>It is expressly understood that Mississippi law requires that the provisions of this contract which contain the commodities purchased or the personal or professional services provided, the price to be paid, and the term of the contract shall not be deemed to be a trade secret or confidential commercial or financial information and shall be available for examination, copying, or reproduction.</w:t>
      </w:r>
    </w:p>
    <w:p w14:paraId="362D0A3D" w14:textId="77777777" w:rsidR="003816E0" w:rsidRPr="00B6248F" w:rsidRDefault="003816E0" w:rsidP="00CF19C3">
      <w:pPr>
        <w:widowControl/>
        <w:autoSpaceDE/>
        <w:autoSpaceDN/>
        <w:adjustRightInd/>
        <w:rPr>
          <w:rFonts w:eastAsia="Calibri" w:cs="Arial"/>
          <w:color w:val="C00000"/>
          <w:szCs w:val="22"/>
          <w:lang w:eastAsia="x-none"/>
          <w14:ligatures w14:val="none"/>
        </w:rPr>
      </w:pPr>
    </w:p>
    <w:p w14:paraId="77D0463C" w14:textId="2A1B8392" w:rsidR="00736329" w:rsidRPr="00AB3BE0" w:rsidRDefault="00736329" w:rsidP="00AB3BE0">
      <w:pPr>
        <w:pStyle w:val="ListParagraph"/>
        <w:widowControl/>
        <w:numPr>
          <w:ilvl w:val="0"/>
          <w:numId w:val="4"/>
        </w:numPr>
        <w:autoSpaceDE/>
        <w:autoSpaceDN/>
        <w:adjustRightInd/>
        <w:spacing w:after="-1" w:line="360" w:lineRule="auto"/>
        <w:ind w:left="90" w:hanging="450"/>
        <w:rPr>
          <w:rFonts w:eastAsia="Calibri" w:cs="Arial"/>
          <w:b/>
          <w:bCs/>
          <w:szCs w:val="22"/>
          <w14:ligatures w14:val="none"/>
        </w:rPr>
      </w:pPr>
      <w:r w:rsidRPr="00AB3BE0">
        <w:rPr>
          <w:rFonts w:eastAsia="Calibri" w:cs="Arial"/>
          <w:b/>
          <w:bCs/>
          <w:szCs w:val="22"/>
          <w14:ligatures w14:val="none"/>
        </w:rPr>
        <w:t>UNSATISFACTORY WORK</w:t>
      </w:r>
    </w:p>
    <w:p w14:paraId="0C2374B2" w14:textId="77777777" w:rsidR="00736329" w:rsidRPr="00B6248F" w:rsidRDefault="00736329" w:rsidP="00CF19C3">
      <w:pPr>
        <w:widowControl/>
        <w:autoSpaceDE/>
        <w:autoSpaceDN/>
        <w:adjustRightInd/>
        <w:rPr>
          <w:rFonts w:eastAsia="Calibri"/>
          <w:color w:val="C00000"/>
          <w:szCs w:val="22"/>
          <w14:ligatures w14:val="none"/>
        </w:rPr>
      </w:pPr>
      <w:r w:rsidRPr="00B6248F">
        <w:rPr>
          <w:rFonts w:eastAsia="Calibri" w:cs="Arial"/>
          <w:color w:val="000000"/>
          <w:szCs w:val="22"/>
          <w14:ligatures w14:val="none"/>
        </w:rPr>
        <w:t xml:space="preserve">If, at any time during the contract term, the service performed, or work done by Contractor is considered by the Agency to create a condition that threatens the health, safety, or welfare of the citizens and/or employees of the State of Mississippi, Contractor shall, on being notified by the Agency, immediately correct such deficient service or work. In the event Contractor fails, after notice, to correct the deficient </w:t>
      </w:r>
      <w:r w:rsidRPr="00B6248F">
        <w:rPr>
          <w:rFonts w:eastAsia="Calibri" w:cs="Arial"/>
          <w:color w:val="000000"/>
          <w:szCs w:val="22"/>
          <w14:ligatures w14:val="none"/>
        </w:rPr>
        <w:lastRenderedPageBreak/>
        <w:t>service or work immediately, the Agency shall have the right to order the correction of the deficiency by separate contract or with its own resources at the expense of Contractor.</w:t>
      </w:r>
    </w:p>
    <w:p w14:paraId="47407EBF" w14:textId="77777777" w:rsidR="00736329" w:rsidRPr="00B6248F" w:rsidRDefault="00736329" w:rsidP="005F56ED">
      <w:pPr>
        <w:rPr>
          <w:rFonts w:cs="Arial"/>
          <w:szCs w:val="22"/>
          <w14:ligatures w14:val="none"/>
        </w:rPr>
      </w:pPr>
    </w:p>
    <w:p w14:paraId="0C29BC1C" w14:textId="77777777" w:rsidR="00A50064" w:rsidRPr="00B6248F" w:rsidRDefault="00A50064" w:rsidP="005F56ED"/>
    <w:p w14:paraId="133C1A74" w14:textId="77777777" w:rsidR="00A50064" w:rsidRPr="00B6248F" w:rsidRDefault="00A50064" w:rsidP="005F56ED"/>
    <w:p w14:paraId="47E4E8B8" w14:textId="77777777" w:rsidR="00810208" w:rsidRPr="00B6248F" w:rsidRDefault="00810208" w:rsidP="005F56ED"/>
    <w:p w14:paraId="00BE47D2" w14:textId="77777777" w:rsidR="00810208" w:rsidRPr="00B6248F" w:rsidRDefault="00810208" w:rsidP="005F56ED"/>
    <w:p w14:paraId="1061A8CF" w14:textId="7FA30905" w:rsidR="007E409C" w:rsidRPr="00360283" w:rsidRDefault="006C3C2B" w:rsidP="00360283">
      <w:pPr>
        <w:pStyle w:val="Heading1"/>
        <w:jc w:val="center"/>
        <w:rPr>
          <w:snapToGrid w:val="0"/>
        </w:rPr>
      </w:pPr>
      <w:bookmarkStart w:id="259" w:name="_Toc77856041"/>
      <w:bookmarkStart w:id="260" w:name="_Toc83112039"/>
      <w:r w:rsidRPr="006C3C2B">
        <w:rPr>
          <w:rFonts w:eastAsia="MS Gothic"/>
          <w:bCs/>
          <w:color w:val="0070C0"/>
          <w:sz w:val="28"/>
          <w:szCs w:val="28"/>
          <w:u w:val="single"/>
          <w14:ligatures w14:val="none"/>
        </w:rPr>
        <w:br w:type="page"/>
      </w:r>
      <w:bookmarkStart w:id="261" w:name="_Toc213261651"/>
      <w:bookmarkEnd w:id="259"/>
      <w:bookmarkEnd w:id="260"/>
      <w:r w:rsidR="007E409C" w:rsidRPr="007E409C">
        <w:rPr>
          <w:snapToGrid w:val="0"/>
        </w:rPr>
        <w:lastRenderedPageBreak/>
        <w:t>EXHIBIT</w:t>
      </w:r>
      <w:r w:rsidRPr="007E409C">
        <w:rPr>
          <w:snapToGrid w:val="0"/>
        </w:rPr>
        <w:t xml:space="preserve"> H</w:t>
      </w:r>
      <w:r w:rsidR="00360283">
        <w:rPr>
          <w:snapToGrid w:val="0"/>
        </w:rPr>
        <w:br/>
      </w:r>
      <w:r w:rsidR="007E409C">
        <w:rPr>
          <w:snapToGrid w:val="0"/>
        </w:rPr>
        <w:t>ASSURANCES AND CE</w:t>
      </w:r>
      <w:r w:rsidR="004A068D">
        <w:rPr>
          <w:snapToGrid w:val="0"/>
        </w:rPr>
        <w:t>R</w:t>
      </w:r>
      <w:r w:rsidR="007E409C">
        <w:rPr>
          <w:snapToGrid w:val="0"/>
        </w:rPr>
        <w:t>TIFICATIONS</w:t>
      </w:r>
      <w:bookmarkEnd w:id="261"/>
    </w:p>
    <w:p w14:paraId="7BA5AF93" w14:textId="77777777" w:rsidR="006C3C2B" w:rsidRPr="006C3C2B" w:rsidRDefault="006C3C2B" w:rsidP="006C3C2B">
      <w:pPr>
        <w:widowControl/>
        <w:autoSpaceDE/>
        <w:autoSpaceDN/>
        <w:adjustRightInd/>
        <w:ind w:left="360"/>
        <w:jc w:val="left"/>
        <w:rPr>
          <w:rFonts w:eastAsia="Calibri"/>
          <w:sz w:val="20"/>
          <w:szCs w:val="20"/>
          <w14:ligatures w14:val="none"/>
        </w:rPr>
      </w:pPr>
    </w:p>
    <w:p w14:paraId="1E4DA5D9" w14:textId="77777777" w:rsidR="006C3C2B" w:rsidRPr="006C3C2B" w:rsidRDefault="006C3C2B" w:rsidP="006C3C2B">
      <w:pPr>
        <w:widowControl/>
        <w:autoSpaceDE/>
        <w:autoSpaceDN/>
        <w:adjustRightInd/>
        <w:ind w:left="360"/>
        <w:jc w:val="left"/>
        <w:rPr>
          <w:rFonts w:eastAsia="Calibri"/>
          <w:sz w:val="20"/>
          <w:szCs w:val="20"/>
          <w14:ligatures w14:val="none"/>
        </w:rPr>
      </w:pPr>
    </w:p>
    <w:p w14:paraId="23E02AA9" w14:textId="77777777" w:rsidR="006C3C2B" w:rsidRPr="006C3C2B" w:rsidRDefault="006C3C2B" w:rsidP="006C3C2B">
      <w:pPr>
        <w:widowControl/>
        <w:autoSpaceDE/>
        <w:autoSpaceDN/>
        <w:adjustRightInd/>
        <w:ind w:right="36"/>
        <w:rPr>
          <w:rFonts w:eastAsia="Calibri" w:cs="Arial"/>
          <w:szCs w:val="22"/>
          <w14:ligatures w14:val="none"/>
        </w:rPr>
      </w:pPr>
      <w:bookmarkStart w:id="262" w:name="_Hlk114585649"/>
      <w:r w:rsidRPr="006C3C2B">
        <w:rPr>
          <w:rFonts w:eastAsia="Calibri" w:cs="Arial"/>
          <w:b/>
          <w:bCs/>
          <w:szCs w:val="22"/>
          <w14:ligatures w14:val="none"/>
        </w:rPr>
        <w:t>REPRESENTATION REGARDING CONTINGENT FEES:</w:t>
      </w:r>
      <w:r w:rsidRPr="006C3C2B">
        <w:rPr>
          <w:rFonts w:eastAsia="Calibri" w:cs="Arial"/>
          <w:szCs w:val="22"/>
          <w14:ligatures w14:val="none"/>
        </w:rPr>
        <w:t xml:space="preserve"> Offeror represents that it has not retained a person to solicit or secure a state contract upon an agreement or understanding for a commission, percentage, brokerage, or contingent fee, except as disclosed in Offeror’s proposal. </w:t>
      </w:r>
    </w:p>
    <w:p w14:paraId="69D14B0A" w14:textId="77777777" w:rsidR="006C3C2B" w:rsidRPr="006C3C2B" w:rsidRDefault="006C3C2B" w:rsidP="006C3C2B">
      <w:pPr>
        <w:widowControl/>
        <w:autoSpaceDE/>
        <w:autoSpaceDN/>
        <w:adjustRightInd/>
        <w:ind w:right="36"/>
        <w:rPr>
          <w:rFonts w:eastAsia="Calibri" w:cs="Arial"/>
          <w:szCs w:val="22"/>
          <w14:ligatures w14:val="none"/>
        </w:rPr>
      </w:pPr>
    </w:p>
    <w:p w14:paraId="1D38C0F0" w14:textId="35902E14" w:rsidR="006C3C2B" w:rsidRPr="006C3C2B" w:rsidRDefault="006C3C2B" w:rsidP="006C3C2B">
      <w:pPr>
        <w:widowControl/>
        <w:rPr>
          <w:rFonts w:eastAsia="Calibri" w:cs="Arial"/>
          <w:szCs w:val="22"/>
          <w14:ligatures w14:val="none"/>
        </w:rPr>
      </w:pPr>
      <w:r w:rsidRPr="006C3C2B">
        <w:rPr>
          <w:rFonts w:eastAsia="Calibri" w:cs="Arial"/>
          <w:b/>
          <w:bCs/>
          <w:szCs w:val="22"/>
          <w14:ligatures w14:val="none"/>
        </w:rPr>
        <w:t>REPRESENTATION REGARDING GRATUITIES:</w:t>
      </w:r>
      <w:r w:rsidRPr="006C3C2B">
        <w:rPr>
          <w:rFonts w:eastAsia="Calibri" w:cs="Arial"/>
          <w:szCs w:val="22"/>
          <w14:ligatures w14:val="none"/>
        </w:rPr>
        <w:t xml:space="preserve"> Offeror represents that it has not, is not, and will not offer, give, or agree to give any employee or former employee of the MDE</w:t>
      </w:r>
      <w:r w:rsidR="00B208A1">
        <w:rPr>
          <w:rFonts w:eastAsia="Calibri" w:cs="Arial"/>
          <w:szCs w:val="22"/>
          <w14:ligatures w14:val="none"/>
        </w:rPr>
        <w:t xml:space="preserve"> </w:t>
      </w:r>
      <w:proofErr w:type="gramStart"/>
      <w:r w:rsidR="00B208A1">
        <w:rPr>
          <w:rFonts w:eastAsia="Calibri" w:cs="Arial"/>
          <w:szCs w:val="22"/>
          <w14:ligatures w14:val="none"/>
        </w:rPr>
        <w:t>a</w:t>
      </w:r>
      <w:r w:rsidRPr="006C3C2B">
        <w:rPr>
          <w:rFonts w:eastAsia="Calibri" w:cs="Arial"/>
          <w:szCs w:val="22"/>
          <w14:ligatures w14:val="none"/>
        </w:rPr>
        <w:t xml:space="preserve"> </w:t>
      </w:r>
      <w:r w:rsidR="00F10AC2" w:rsidRPr="006C3C2B">
        <w:rPr>
          <w:rFonts w:eastAsia="Calibri" w:cs="Arial"/>
          <w:szCs w:val="22"/>
          <w14:ligatures w14:val="none"/>
        </w:rPr>
        <w:t>gratuity</w:t>
      </w:r>
      <w:proofErr w:type="gramEnd"/>
      <w:r w:rsidRPr="006C3C2B">
        <w:rPr>
          <w:rFonts w:eastAsia="Calibri" w:cs="Arial"/>
          <w:szCs w:val="22"/>
          <w14:ligatures w14:val="none"/>
        </w:rPr>
        <w:t xml:space="preserve"> or offer of employment in connection with any approval, disapproval, recommendation, development, or any other action or decision related to the solicitation and resulting contract. Offeror further represents that no employee or former employee of the MDE has or is soliciting, demanding, accepting, or agreeing to accept a gratuity or offer of employment for the reasons previously stated; any such action by an employee or former employee in the future, if any, will be rejected by contractor. Offeror further represents that it </w:t>
      </w:r>
      <w:proofErr w:type="gramStart"/>
      <w:r w:rsidRPr="006C3C2B">
        <w:rPr>
          <w:rFonts w:eastAsia="Calibri" w:cs="Arial"/>
          <w:szCs w:val="22"/>
          <w14:ligatures w14:val="none"/>
        </w:rPr>
        <w:t>is in compliance with</w:t>
      </w:r>
      <w:proofErr w:type="gramEnd"/>
      <w:r w:rsidRPr="006C3C2B">
        <w:rPr>
          <w:rFonts w:eastAsia="Calibri" w:cs="Arial"/>
          <w:szCs w:val="22"/>
          <w14:ligatures w14:val="none"/>
        </w:rPr>
        <w:t xml:space="preserve"> the Mississippi Ethics in Government laws, codified at Mississippi Code Annotated §§ 25-4-101 through 25-4-121, and has not solicited any employee or former employee to act in violation of said law.</w:t>
      </w:r>
    </w:p>
    <w:p w14:paraId="254E65CB" w14:textId="77777777" w:rsidR="006C3C2B" w:rsidRPr="006C3C2B" w:rsidRDefault="006C3C2B" w:rsidP="006C3C2B">
      <w:pPr>
        <w:widowControl/>
        <w:autoSpaceDE/>
        <w:autoSpaceDN/>
        <w:adjustRightInd/>
        <w:ind w:right="36"/>
        <w:rPr>
          <w:rFonts w:eastAsia="Calibri" w:cs="Arial"/>
          <w:szCs w:val="22"/>
          <w14:ligatures w14:val="none"/>
        </w:rPr>
      </w:pPr>
    </w:p>
    <w:p w14:paraId="4BA3F5D6" w14:textId="77777777" w:rsidR="006C3C2B" w:rsidRPr="006C3C2B" w:rsidRDefault="006C3C2B" w:rsidP="006C3C2B">
      <w:pPr>
        <w:widowControl/>
        <w:autoSpaceDE/>
        <w:autoSpaceDN/>
        <w:adjustRightInd/>
        <w:ind w:right="36"/>
        <w:rPr>
          <w:rFonts w:eastAsia="Calibri" w:cs="Arial"/>
          <w:szCs w:val="22"/>
          <w14:ligatures w14:val="none"/>
        </w:rPr>
      </w:pPr>
      <w:r w:rsidRPr="006C3C2B">
        <w:rPr>
          <w:rFonts w:eastAsia="Calibri" w:cs="Arial"/>
          <w:b/>
          <w:bCs/>
          <w:szCs w:val="22"/>
          <w14:ligatures w14:val="none"/>
        </w:rPr>
        <w:t>CERTIFICATION OF</w:t>
      </w:r>
      <w:r w:rsidRPr="006C3C2B">
        <w:rPr>
          <w:rFonts w:eastAsia="Calibri" w:cs="Arial"/>
          <w:szCs w:val="22"/>
          <w14:ligatures w14:val="none"/>
        </w:rPr>
        <w:t xml:space="preserve"> </w:t>
      </w:r>
      <w:r w:rsidRPr="006C3C2B">
        <w:rPr>
          <w:rFonts w:eastAsia="Calibri" w:cs="Arial"/>
          <w:b/>
          <w:bCs/>
          <w:szCs w:val="22"/>
          <w14:ligatures w14:val="none"/>
        </w:rPr>
        <w:t>INDEPENDENT PRICE DETERMINATION:</w:t>
      </w:r>
      <w:r w:rsidRPr="006C3C2B">
        <w:rPr>
          <w:rFonts w:eastAsia="Calibri" w:cs="Arial"/>
          <w:szCs w:val="22"/>
          <w14:ligatures w14:val="none"/>
        </w:rPr>
        <w:t xml:space="preserve"> The Offeror certifies that the prices submitted in response to the solicitation have been arrived at independently and without, for the purpose of restricting competition, any consultation, communication, or agreement with any other bidder or competitor relating to those prices, the intention to submit a proposal, or the methods or factors used to calculate the prices bid. </w:t>
      </w:r>
    </w:p>
    <w:p w14:paraId="6C1AEB74" w14:textId="77777777" w:rsidR="006C3C2B" w:rsidRPr="006C3C2B" w:rsidRDefault="006C3C2B" w:rsidP="006C3C2B">
      <w:pPr>
        <w:widowControl/>
        <w:autoSpaceDE/>
        <w:autoSpaceDN/>
        <w:adjustRightInd/>
        <w:ind w:right="36"/>
        <w:rPr>
          <w:rFonts w:eastAsia="Calibri" w:cs="Arial"/>
          <w:szCs w:val="22"/>
          <w14:ligatures w14:val="none"/>
        </w:rPr>
      </w:pPr>
    </w:p>
    <w:p w14:paraId="5FC7C3BD" w14:textId="77777777" w:rsidR="006C3C2B" w:rsidRPr="006C3C2B" w:rsidRDefault="006C3C2B" w:rsidP="006C3C2B">
      <w:pPr>
        <w:widowControl/>
        <w:autoSpaceDE/>
        <w:autoSpaceDN/>
        <w:adjustRightInd/>
        <w:ind w:right="36"/>
        <w:rPr>
          <w:rFonts w:eastAsia="Calibri" w:cs="Arial"/>
          <w:szCs w:val="22"/>
          <w14:ligatures w14:val="none"/>
        </w:rPr>
      </w:pPr>
      <w:r w:rsidRPr="006C3C2B">
        <w:rPr>
          <w:rFonts w:eastAsia="Calibri" w:cs="Arial"/>
          <w:b/>
          <w:bCs/>
          <w:szCs w:val="22"/>
          <w14:ligatures w14:val="none"/>
        </w:rPr>
        <w:t>PROSPECTIVE CONTRACTOR’S REPRESENTATION REGARDING CONTINGENT FEES:</w:t>
      </w:r>
      <w:r w:rsidRPr="006C3C2B">
        <w:rPr>
          <w:rFonts w:eastAsia="Calibri" w:cs="Arial"/>
          <w:szCs w:val="22"/>
          <w14:ligatures w14:val="none"/>
        </w:rPr>
        <w:t xml:space="preserve"> The prospective Contractor represents as a part of such Offeror’s proposal that such Offeror has not retained any person or agency on a percentage, commission, or other contingent arrangement to secure this contract. </w:t>
      </w:r>
    </w:p>
    <w:p w14:paraId="0DAD1A95" w14:textId="77777777" w:rsidR="006C3C2B" w:rsidRPr="006C3C2B" w:rsidRDefault="006C3C2B" w:rsidP="006C3C2B">
      <w:pPr>
        <w:widowControl/>
        <w:autoSpaceDE/>
        <w:autoSpaceDN/>
        <w:adjustRightInd/>
        <w:ind w:right="36"/>
        <w:rPr>
          <w:rFonts w:eastAsia="Calibri" w:cs="Arial"/>
          <w:szCs w:val="22"/>
          <w14:ligatures w14:val="none"/>
        </w:rPr>
      </w:pPr>
    </w:p>
    <w:p w14:paraId="44E16F57" w14:textId="77777777" w:rsidR="006C3C2B" w:rsidRPr="006C3C2B" w:rsidRDefault="006C3C2B" w:rsidP="006C3C2B">
      <w:pPr>
        <w:widowControl/>
        <w:autoSpaceDE/>
        <w:autoSpaceDN/>
        <w:adjustRightInd/>
        <w:ind w:right="36"/>
        <w:rPr>
          <w:rFonts w:eastAsia="Calibri" w:cs="Arial"/>
          <w:szCs w:val="22"/>
          <w14:ligatures w14:val="none"/>
        </w:rPr>
      </w:pPr>
      <w:r w:rsidRPr="006C3C2B">
        <w:rPr>
          <w:rFonts w:eastAsia="Calibri" w:cs="Arial"/>
          <w:b/>
          <w:bCs/>
          <w:szCs w:val="22"/>
          <w14:ligatures w14:val="none"/>
        </w:rPr>
        <w:t>NON-DEBARMENT:</w:t>
      </w:r>
      <w:r w:rsidRPr="006C3C2B">
        <w:rPr>
          <w:rFonts w:eastAsia="Calibri" w:cs="Arial"/>
          <w:szCs w:val="22"/>
          <w14:ligatures w14:val="none"/>
        </w:rPr>
        <w:t xml:space="preserve"> This certification is a material representation of fact relied upon by the Contracting Agencies. If it is later determined that the Offeror did not comply with 2 C.F.R. part 180, subpart C, and 2 C.F.R. part 3000, subpart C, in addition to remedies available to DFA and other Contracting Agencies, the federal government may pursue available remedies, including but not limited to suspension and/or debarment.  </w:t>
      </w:r>
    </w:p>
    <w:p w14:paraId="177932B3" w14:textId="77777777" w:rsidR="006C3C2B" w:rsidRPr="006C3C2B" w:rsidRDefault="006C3C2B" w:rsidP="006C3C2B">
      <w:pPr>
        <w:widowControl/>
        <w:autoSpaceDE/>
        <w:autoSpaceDN/>
        <w:adjustRightInd/>
        <w:ind w:right="36"/>
        <w:rPr>
          <w:rFonts w:eastAsia="Calibri" w:cs="Arial"/>
          <w:szCs w:val="22"/>
          <w14:ligatures w14:val="none"/>
        </w:rPr>
      </w:pPr>
    </w:p>
    <w:p w14:paraId="1122B1B1" w14:textId="77777777" w:rsidR="006C3C2B" w:rsidRPr="006C3C2B" w:rsidRDefault="006C3C2B" w:rsidP="006C3C2B">
      <w:pPr>
        <w:widowControl/>
        <w:autoSpaceDE/>
        <w:autoSpaceDN/>
        <w:adjustRightInd/>
        <w:ind w:right="36"/>
        <w:rPr>
          <w:rFonts w:eastAsia="Calibri" w:cs="Arial"/>
          <w:szCs w:val="22"/>
          <w14:ligatures w14:val="none"/>
        </w:rPr>
      </w:pPr>
    </w:p>
    <w:bookmarkEnd w:id="262"/>
    <w:p w14:paraId="640821FB" w14:textId="77777777" w:rsidR="006C3C2B" w:rsidRDefault="006C3C2B" w:rsidP="00B64FB4">
      <w:pPr>
        <w:rPr>
          <w:rFonts w:eastAsia="MS Gothic"/>
        </w:rPr>
      </w:pPr>
    </w:p>
    <w:p w14:paraId="39641EE6" w14:textId="77777777" w:rsidR="00584CD5" w:rsidRDefault="00584CD5" w:rsidP="00B64FB4">
      <w:pPr>
        <w:rPr>
          <w:rFonts w:eastAsia="MS Gothic"/>
        </w:rPr>
      </w:pPr>
    </w:p>
    <w:p w14:paraId="0A680703" w14:textId="77777777" w:rsidR="00584CD5" w:rsidRDefault="00584CD5" w:rsidP="00B64FB4">
      <w:pPr>
        <w:rPr>
          <w:rFonts w:eastAsia="MS Gothic"/>
        </w:rPr>
      </w:pPr>
    </w:p>
    <w:p w14:paraId="1C95E0D4" w14:textId="77777777" w:rsidR="00B64FB4" w:rsidRDefault="00B64FB4" w:rsidP="00B64FB4">
      <w:pPr>
        <w:rPr>
          <w:rFonts w:eastAsia="MS Gothic"/>
        </w:rPr>
      </w:pPr>
    </w:p>
    <w:p w14:paraId="4E7CF06A" w14:textId="77777777" w:rsidR="00B64FB4" w:rsidRDefault="00B64FB4" w:rsidP="00B64FB4">
      <w:pPr>
        <w:rPr>
          <w:rFonts w:eastAsia="MS Gothic"/>
        </w:rPr>
      </w:pPr>
    </w:p>
    <w:p w14:paraId="28D16071" w14:textId="77777777" w:rsidR="00B64FB4" w:rsidRDefault="00B64FB4" w:rsidP="00B64FB4">
      <w:pPr>
        <w:rPr>
          <w:rFonts w:eastAsia="MS Gothic"/>
        </w:rPr>
      </w:pPr>
    </w:p>
    <w:p w14:paraId="124971AA" w14:textId="77777777" w:rsidR="00584CD5" w:rsidRDefault="00584CD5" w:rsidP="00B64FB4">
      <w:pPr>
        <w:rPr>
          <w:rFonts w:eastAsia="MS Gothic"/>
        </w:rPr>
      </w:pPr>
    </w:p>
    <w:p w14:paraId="06C71551" w14:textId="77777777" w:rsidR="00584CD5" w:rsidRDefault="00584CD5" w:rsidP="00B64FB4">
      <w:pPr>
        <w:rPr>
          <w:rFonts w:eastAsia="MS Gothic"/>
        </w:rPr>
      </w:pPr>
    </w:p>
    <w:p w14:paraId="4AAAB153" w14:textId="77777777" w:rsidR="00584CD5" w:rsidRDefault="00584CD5" w:rsidP="00B64FB4">
      <w:pPr>
        <w:rPr>
          <w:rFonts w:eastAsia="MS Gothic"/>
        </w:rPr>
      </w:pPr>
    </w:p>
    <w:p w14:paraId="6821147D" w14:textId="77777777" w:rsidR="00584CD5" w:rsidRDefault="00584CD5" w:rsidP="00B64FB4">
      <w:pPr>
        <w:rPr>
          <w:rFonts w:eastAsia="MS Gothic"/>
        </w:rPr>
      </w:pPr>
    </w:p>
    <w:p w14:paraId="43808ED9" w14:textId="77777777" w:rsidR="00584CD5" w:rsidRDefault="00584CD5" w:rsidP="00B64FB4">
      <w:pPr>
        <w:rPr>
          <w:rFonts w:eastAsia="MS Gothic"/>
        </w:rPr>
      </w:pPr>
    </w:p>
    <w:p w14:paraId="10B483A9" w14:textId="77777777" w:rsidR="00584CD5" w:rsidRDefault="00584CD5" w:rsidP="00B64FB4">
      <w:pPr>
        <w:rPr>
          <w:rFonts w:eastAsia="MS Gothic"/>
        </w:rPr>
      </w:pPr>
    </w:p>
    <w:p w14:paraId="3D963733" w14:textId="77777777" w:rsidR="00584CD5" w:rsidRDefault="00584CD5" w:rsidP="00B64FB4">
      <w:pPr>
        <w:rPr>
          <w:rFonts w:eastAsia="MS Gothic"/>
        </w:rPr>
      </w:pPr>
    </w:p>
    <w:p w14:paraId="3597C356" w14:textId="77777777" w:rsidR="00E60FBE" w:rsidRDefault="00E60FBE" w:rsidP="00B64FB4">
      <w:pPr>
        <w:rPr>
          <w:rFonts w:eastAsia="MS Gothic"/>
        </w:rPr>
      </w:pPr>
    </w:p>
    <w:p w14:paraId="71283587" w14:textId="77777777" w:rsidR="007E409C" w:rsidRDefault="007E409C" w:rsidP="00B64FB4">
      <w:pPr>
        <w:rPr>
          <w:rFonts w:eastAsiaTheme="majorEastAsia" w:cstheme="majorBidi"/>
          <w:snapToGrid w:val="0"/>
          <w:szCs w:val="40"/>
        </w:rPr>
      </w:pPr>
    </w:p>
    <w:p w14:paraId="684AF8BF" w14:textId="18B85470" w:rsidR="00040D62" w:rsidRPr="006C3C2B" w:rsidRDefault="007E409C" w:rsidP="00360283">
      <w:pPr>
        <w:pStyle w:val="Heading1"/>
        <w:jc w:val="center"/>
        <w:rPr>
          <w:snapToGrid w:val="0"/>
        </w:rPr>
      </w:pPr>
      <w:bookmarkStart w:id="263" w:name="_Toc213261652"/>
      <w:r w:rsidRPr="007E409C">
        <w:rPr>
          <w:snapToGrid w:val="0"/>
        </w:rPr>
        <w:lastRenderedPageBreak/>
        <w:t>EXHIBIT</w:t>
      </w:r>
      <w:r w:rsidR="00771B10" w:rsidRPr="007E409C">
        <w:rPr>
          <w:snapToGrid w:val="0"/>
        </w:rPr>
        <w:t xml:space="preserve"> I</w:t>
      </w:r>
      <w:r w:rsidR="00360283">
        <w:rPr>
          <w:snapToGrid w:val="0"/>
        </w:rPr>
        <w:br/>
      </w:r>
      <w:r w:rsidR="00040D62">
        <w:rPr>
          <w:snapToGrid w:val="0"/>
        </w:rPr>
        <w:t>RELEASE OF PROPOSAL AS PUBLIC RECORD</w:t>
      </w:r>
      <w:bookmarkEnd w:id="263"/>
    </w:p>
    <w:p w14:paraId="57755B99" w14:textId="77777777" w:rsidR="006C3C2B" w:rsidRPr="006C3C2B" w:rsidRDefault="006C3C2B" w:rsidP="00B64FB4">
      <w:pPr>
        <w:rPr>
          <w:rFonts w:eastAsia="MS Gothic"/>
        </w:rPr>
      </w:pPr>
    </w:p>
    <w:p w14:paraId="4C47DD50" w14:textId="5DC0077A" w:rsidR="006C3C2B" w:rsidRPr="00B64FB4" w:rsidRDefault="006C3C2B" w:rsidP="00B64FB4">
      <w:pPr>
        <w:rPr>
          <w:rFonts w:eastAsia="MS Gothic"/>
        </w:rPr>
      </w:pPr>
      <w:r w:rsidRPr="00B64FB4">
        <w:rPr>
          <w:rFonts w:eastAsia="MS Gothic"/>
        </w:rPr>
        <w:t xml:space="preserve">Offerors shall acknowledge which of the following statements is applicable regarding </w:t>
      </w:r>
      <w:r w:rsidR="00EB528F" w:rsidRPr="00B64FB4">
        <w:rPr>
          <w:rFonts w:eastAsia="MS Gothic"/>
        </w:rPr>
        <w:t>the release</w:t>
      </w:r>
      <w:r w:rsidRPr="00B64FB4">
        <w:rPr>
          <w:rFonts w:eastAsia="MS Gothic"/>
        </w:rPr>
        <w:t xml:space="preserve"> of its proposal as a public record. </w:t>
      </w:r>
      <w:r w:rsidRPr="003A570A">
        <w:rPr>
          <w:rFonts w:eastAsia="MS Gothic"/>
        </w:rPr>
        <w:t xml:space="preserve">An Offeror may be deemed non-responsive if the Offeror does not acknowledge either statement, acknowledges both statements, </w:t>
      </w:r>
      <w:proofErr w:type="gramStart"/>
      <w:r w:rsidRPr="003A570A">
        <w:rPr>
          <w:rFonts w:eastAsia="MS Gothic"/>
        </w:rPr>
        <w:t>or</w:t>
      </w:r>
      <w:proofErr w:type="gramEnd"/>
      <w:r w:rsidRPr="003A570A">
        <w:rPr>
          <w:rFonts w:eastAsia="MS Gothic"/>
        </w:rPr>
        <w:t xml:space="preserve"> fails to comply with the requirements of the statement acknowledged.</w:t>
      </w:r>
      <w:r w:rsidRPr="00B64FB4">
        <w:rPr>
          <w:rFonts w:eastAsia="MS Gothic"/>
        </w:rPr>
        <w:t xml:space="preserve"> </w:t>
      </w:r>
    </w:p>
    <w:p w14:paraId="7C023301" w14:textId="77777777" w:rsidR="006C3C2B" w:rsidRPr="00B64FB4" w:rsidRDefault="006C3C2B" w:rsidP="00B64FB4">
      <w:pPr>
        <w:rPr>
          <w:rFonts w:eastAsia="MS Gothic"/>
        </w:rPr>
      </w:pPr>
    </w:p>
    <w:p w14:paraId="7B6BB19C" w14:textId="77777777" w:rsidR="006C3C2B" w:rsidRPr="00B64FB4" w:rsidRDefault="006C3C2B" w:rsidP="00B64FB4">
      <w:pPr>
        <w:rPr>
          <w:rFonts w:eastAsia="MS Gothic"/>
          <w:color w:val="FF0000"/>
        </w:rPr>
      </w:pPr>
      <w:r w:rsidRPr="00B64FB4">
        <w:rPr>
          <w:rFonts w:eastAsia="MS Gothic"/>
          <w:color w:val="FF0000"/>
        </w:rPr>
        <w:t>Choose one:</w:t>
      </w:r>
    </w:p>
    <w:p w14:paraId="6D899E70" w14:textId="77777777" w:rsidR="006C3C2B" w:rsidRPr="00360283" w:rsidRDefault="006C3C2B" w:rsidP="00360283">
      <w:pPr>
        <w:rPr>
          <w:rFonts w:eastAsia="MS Gothic"/>
        </w:rPr>
      </w:pPr>
    </w:p>
    <w:p w14:paraId="539016C3" w14:textId="0DF40EA8" w:rsidR="006C3C2B" w:rsidRPr="00360283" w:rsidRDefault="006C3C2B" w:rsidP="00360283">
      <w:pPr>
        <w:rPr>
          <w:rFonts w:eastAsia="MS Gothic"/>
        </w:rPr>
      </w:pPr>
      <w:r w:rsidRPr="00360283">
        <w:rPr>
          <w:rFonts w:eastAsia="MS Gothic"/>
        </w:rPr>
        <w:t xml:space="preserve">____ Along with a complete copy of its proposal, Offeror has submitted a second copy of the proposal in which all information Offeror deems to be confidential commercial and financial information and/or trade secrets is redacted in black. Offeror acknowledges that it may be subject to exclusion if the MDE </w:t>
      </w:r>
      <w:proofErr w:type="gramStart"/>
      <w:r w:rsidRPr="00360283">
        <w:rPr>
          <w:rFonts w:eastAsia="MS Gothic"/>
        </w:rPr>
        <w:t>determine</w:t>
      </w:r>
      <w:proofErr w:type="gramEnd"/>
      <w:r w:rsidRPr="00360283">
        <w:rPr>
          <w:rFonts w:eastAsia="MS Gothic"/>
        </w:rPr>
        <w:t xml:space="preserve"> redactions were made in bad faith </w:t>
      </w:r>
      <w:proofErr w:type="gramStart"/>
      <w:r w:rsidRPr="00360283">
        <w:rPr>
          <w:rFonts w:eastAsia="MS Gothic"/>
        </w:rPr>
        <w:t>in order to</w:t>
      </w:r>
      <w:proofErr w:type="gramEnd"/>
      <w:r w:rsidRPr="00360283">
        <w:rPr>
          <w:rFonts w:eastAsia="MS Gothic"/>
        </w:rPr>
        <w:t xml:space="preserve"> prohibit public access to portions of the proposal which are not subject to Mississippi Code Annotated §§ 25-61-9, 75-26-1 through 75-26-19, and/or 79-23-1. Offeror acknowledges and agrees that the MDE may release the redacted copy of the proposal at any time as a public record without further notice to Offeror. An Offeror who selects this option but fails to submit a redacted copy of its proposal may be deemed non-responsive.</w:t>
      </w:r>
    </w:p>
    <w:p w14:paraId="203560F8" w14:textId="77777777" w:rsidR="006C3C2B" w:rsidRPr="00360283" w:rsidRDefault="006C3C2B" w:rsidP="00360283">
      <w:pPr>
        <w:rPr>
          <w:rFonts w:eastAsia="MS Gothic"/>
        </w:rPr>
      </w:pPr>
    </w:p>
    <w:p w14:paraId="433AAF33" w14:textId="77777777" w:rsidR="00360283" w:rsidRPr="00360283" w:rsidRDefault="00360283" w:rsidP="00360283">
      <w:pPr>
        <w:rPr>
          <w:rFonts w:eastAsia="MS Gothic"/>
        </w:rPr>
      </w:pPr>
    </w:p>
    <w:p w14:paraId="3AD5CEA7" w14:textId="77777777" w:rsidR="006C3C2B" w:rsidRPr="006C3C2B" w:rsidRDefault="006C3C2B" w:rsidP="00360283">
      <w:pPr>
        <w:rPr>
          <w:rFonts w:eastAsia="MS Gothic"/>
        </w:rPr>
      </w:pPr>
      <w:r w:rsidRPr="006C3C2B">
        <w:rPr>
          <w:rFonts w:eastAsia="MS Gothic"/>
        </w:rPr>
        <w:t>____ Offeror hereby certifies that the complete unredacted copy of its proposal may be released as a public record by the MDE at any time without notice to Offeror. The proposal contains no information Offeror deems to be confidential commercial and financial information and/or trade secrets in accordance with Mississippi Code Annotated §§ 25-61- 9, 75-26-1 through 75-26-19, and/or 79-23-1.  Offeror explicitly waives any right to receive notice of a request to inspect, examine, copy, or reproduce its bid as provided in Mississippi Code Annotated § 25-61-9(1)(a). An Offeror who selects this option but submits a redacted copy of its proposal may be deemed non-responsive.</w:t>
      </w:r>
    </w:p>
    <w:p w14:paraId="3765BE3A" w14:textId="77777777" w:rsidR="006C3C2B" w:rsidRPr="00B64FB4" w:rsidRDefault="006C3C2B" w:rsidP="00B64FB4">
      <w:pPr>
        <w:rPr>
          <w:rFonts w:eastAsia="MS Gothic"/>
        </w:rPr>
      </w:pPr>
    </w:p>
    <w:p w14:paraId="64BCFEF4" w14:textId="77777777" w:rsidR="00771B10" w:rsidRPr="00B64FB4" w:rsidRDefault="00771B10" w:rsidP="00B64FB4"/>
    <w:p w14:paraId="2AF06F41" w14:textId="77777777" w:rsidR="00771B10" w:rsidRPr="00B64FB4" w:rsidRDefault="00771B10" w:rsidP="00B64FB4"/>
    <w:p w14:paraId="520D88A3" w14:textId="77777777" w:rsidR="00771B10" w:rsidRPr="00B64FB4" w:rsidRDefault="00771B10" w:rsidP="00B64FB4"/>
    <w:p w14:paraId="6359502D" w14:textId="77777777" w:rsidR="00771B10" w:rsidRPr="00B64FB4" w:rsidRDefault="00771B10" w:rsidP="00B64FB4"/>
    <w:p w14:paraId="7F085C08" w14:textId="77777777" w:rsidR="00771B10" w:rsidRPr="00B64FB4" w:rsidRDefault="00771B10" w:rsidP="00B64FB4"/>
    <w:p w14:paraId="7644B2FF" w14:textId="77777777" w:rsidR="00771B10" w:rsidRPr="00B64FB4" w:rsidRDefault="00771B10" w:rsidP="00B64FB4"/>
    <w:p w14:paraId="7C69FEC9" w14:textId="77777777" w:rsidR="00771B10" w:rsidRPr="00B64FB4" w:rsidRDefault="00771B10" w:rsidP="00B64FB4"/>
    <w:p w14:paraId="4FF8C5F8" w14:textId="77777777" w:rsidR="00771B10" w:rsidRPr="00B64FB4" w:rsidRDefault="00771B10" w:rsidP="00B64FB4"/>
    <w:p w14:paraId="2C81CBF2" w14:textId="77777777" w:rsidR="00040D62" w:rsidRPr="00B64FB4" w:rsidRDefault="00040D62" w:rsidP="00B64FB4"/>
    <w:p w14:paraId="7EB519B0" w14:textId="77777777" w:rsidR="00040D62" w:rsidRDefault="00040D62" w:rsidP="00B64FB4"/>
    <w:p w14:paraId="54A90A3A" w14:textId="77777777" w:rsidR="00B64FB4" w:rsidRDefault="00B64FB4" w:rsidP="00B64FB4"/>
    <w:p w14:paraId="5F26BD7D" w14:textId="77777777" w:rsidR="00B64FB4" w:rsidRDefault="00B64FB4" w:rsidP="00B64FB4"/>
    <w:p w14:paraId="794A5BC7" w14:textId="77777777" w:rsidR="00B64FB4" w:rsidRDefault="00B64FB4" w:rsidP="00B64FB4"/>
    <w:p w14:paraId="5AF490AD" w14:textId="77777777" w:rsidR="00B64FB4" w:rsidRDefault="00B64FB4" w:rsidP="00B64FB4"/>
    <w:p w14:paraId="220A4EB5" w14:textId="77777777" w:rsidR="00B64FB4" w:rsidRDefault="00B64FB4" w:rsidP="00B64FB4"/>
    <w:p w14:paraId="6AEB3E53" w14:textId="77777777" w:rsidR="00B64FB4" w:rsidRPr="00B64FB4" w:rsidRDefault="00B64FB4" w:rsidP="00B64FB4"/>
    <w:p w14:paraId="286DCA95" w14:textId="77777777" w:rsidR="00040D62" w:rsidRPr="00B64FB4" w:rsidRDefault="00040D62" w:rsidP="00B64FB4"/>
    <w:p w14:paraId="2DE3BDF9" w14:textId="77777777" w:rsidR="00040D62" w:rsidRPr="00B64FB4" w:rsidRDefault="00040D62" w:rsidP="00B64FB4"/>
    <w:p w14:paraId="17487170" w14:textId="77777777" w:rsidR="00040D62" w:rsidRPr="00B64FB4" w:rsidRDefault="00040D62" w:rsidP="00B64FB4"/>
    <w:p w14:paraId="06259974" w14:textId="77777777" w:rsidR="00E60FBE" w:rsidRPr="00B64FB4" w:rsidRDefault="00E60FBE" w:rsidP="00B64FB4"/>
    <w:p w14:paraId="01FAB7A8" w14:textId="4A1BC04E" w:rsidR="00810208" w:rsidRPr="00B6248F" w:rsidRDefault="00810208" w:rsidP="0007181A">
      <w:pPr>
        <w:pStyle w:val="Heading1"/>
        <w:jc w:val="center"/>
      </w:pPr>
      <w:bookmarkStart w:id="264" w:name="_Toc213261653"/>
      <w:r w:rsidRPr="00B6248F">
        <w:lastRenderedPageBreak/>
        <w:t xml:space="preserve">EXHIBIT </w:t>
      </w:r>
      <w:bookmarkStart w:id="265" w:name="_Toc491043809"/>
      <w:r w:rsidR="00E60FBE">
        <w:t>J</w:t>
      </w:r>
      <w:r w:rsidR="00BE1D0C" w:rsidRPr="00B6248F">
        <w:br/>
        <w:t xml:space="preserve"> </w:t>
      </w:r>
      <w:r w:rsidRPr="00B6248F">
        <w:t>MDE RFP R</w:t>
      </w:r>
      <w:r w:rsidR="006A791D" w:rsidRPr="00B6248F">
        <w:t>ESPONSE</w:t>
      </w:r>
      <w:r w:rsidRPr="00B6248F">
        <w:t xml:space="preserve"> </w:t>
      </w:r>
      <w:r w:rsidR="006A791D" w:rsidRPr="00B6248F">
        <w:t>CHECKLIST</w:t>
      </w:r>
      <w:bookmarkEnd w:id="264"/>
      <w:bookmarkEnd w:id="265"/>
    </w:p>
    <w:p w14:paraId="0A646327" w14:textId="77777777" w:rsidR="00810208" w:rsidRPr="00B6248F" w:rsidRDefault="00810208" w:rsidP="005F56ED">
      <w:pPr>
        <w:rPr>
          <w:rFonts w:cs="Arial"/>
          <w:b/>
          <w:bCs/>
          <w:szCs w:val="22"/>
        </w:rPr>
      </w:pPr>
      <w:r w:rsidRPr="00B6248F">
        <w:rPr>
          <w:rFonts w:cs="Arial"/>
          <w:b/>
          <w:bCs/>
          <w:noProof/>
          <w:szCs w:val="22"/>
        </w:rPr>
        <mc:AlternateContent>
          <mc:Choice Requires="wps">
            <w:drawing>
              <wp:anchor distT="0" distB="0" distL="114300" distR="114300" simplePos="0" relativeHeight="251658242" behindDoc="0" locked="0" layoutInCell="1" allowOverlap="1" wp14:anchorId="0C826686" wp14:editId="01A3C800">
                <wp:simplePos x="0" y="0"/>
                <wp:positionH relativeFrom="column">
                  <wp:posOffset>118745</wp:posOffset>
                </wp:positionH>
                <wp:positionV relativeFrom="paragraph">
                  <wp:posOffset>101600</wp:posOffset>
                </wp:positionV>
                <wp:extent cx="5818505" cy="0"/>
                <wp:effectExtent l="23495" t="26670" r="25400" b="20955"/>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5918131">
              <v:line id="Line 17"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9.35pt,8pt" to="467.5pt,8pt" w14:anchorId="7650C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">
                <v:stroke linestyle="thinThin"/>
              </v:line>
            </w:pict>
          </mc:Fallback>
        </mc:AlternateContent>
      </w:r>
    </w:p>
    <w:p w14:paraId="483C8EB6" w14:textId="77777777" w:rsidR="00810208" w:rsidRPr="00B6248F" w:rsidRDefault="00810208" w:rsidP="005F56ED">
      <w:pPr>
        <w:rPr>
          <w:rFonts w:cs="Arial"/>
          <w:b/>
          <w:bCs/>
          <w:szCs w:val="22"/>
        </w:rPr>
      </w:pPr>
    </w:p>
    <w:p w14:paraId="27841FCC" w14:textId="4E4BA814" w:rsidR="00FE42E6" w:rsidRPr="00B6248F" w:rsidRDefault="00FE42E6" w:rsidP="005F56ED">
      <w:r w:rsidRPr="00B6248F">
        <w:t xml:space="preserve">Offerors shall thoroughly examine all aspects of this Request for Proposals and be responsive to all stated requirements. </w:t>
      </w:r>
      <w:proofErr w:type="gramStart"/>
      <w:r w:rsidRPr="00B6248F">
        <w:t>All of</w:t>
      </w:r>
      <w:proofErr w:type="gramEnd"/>
      <w:r w:rsidRPr="00B6248F">
        <w:t xml:space="preserve"> the materials identified and </w:t>
      </w:r>
      <w:r w:rsidR="00737CEB" w:rsidRPr="00B6248F">
        <w:t>requested must</w:t>
      </w:r>
      <w:r w:rsidRPr="00B6248F">
        <w:t xml:space="preserve"> be submitted with the Proposal package and made a part of the proposal package. Failure to submit any required information may be grounds for rejection</w:t>
      </w:r>
      <w:r w:rsidR="00726141" w:rsidRPr="00B6248F">
        <w:t>.</w:t>
      </w:r>
    </w:p>
    <w:p w14:paraId="3481419C" w14:textId="77777777" w:rsidR="00726141" w:rsidRPr="00B6248F" w:rsidRDefault="00726141" w:rsidP="005F56ED"/>
    <w:p w14:paraId="0FFE6AE9" w14:textId="77777777" w:rsidR="00F46400" w:rsidRPr="00B208A1" w:rsidRDefault="00810208" w:rsidP="005F56ED">
      <w:pPr>
        <w:rPr>
          <w:rFonts w:cs="Arial"/>
          <w:b/>
          <w:bCs/>
          <w:szCs w:val="22"/>
        </w:rPr>
      </w:pPr>
      <w:r w:rsidRPr="00B208A1">
        <w:rPr>
          <w:rFonts w:cs="Arial"/>
          <w:b/>
          <w:bCs/>
          <w:szCs w:val="22"/>
        </w:rPr>
        <w:t xml:space="preserve">RFP Response Checklist:  </w:t>
      </w:r>
    </w:p>
    <w:p w14:paraId="07CF002D" w14:textId="77777777" w:rsidR="00F46400" w:rsidRDefault="00F46400" w:rsidP="005F56ED">
      <w:pPr>
        <w:rPr>
          <w:rFonts w:cs="Arial"/>
          <w:szCs w:val="22"/>
        </w:rPr>
      </w:pPr>
    </w:p>
    <w:p w14:paraId="734EB941" w14:textId="06B6AB27" w:rsidR="007238D2" w:rsidRDefault="00810208" w:rsidP="005F56ED">
      <w:pPr>
        <w:rPr>
          <w:rFonts w:cs="Arial"/>
          <w:szCs w:val="22"/>
        </w:rPr>
      </w:pPr>
      <w:r w:rsidRPr="00B6248F">
        <w:rPr>
          <w:rFonts w:cs="Arial"/>
          <w:szCs w:val="22"/>
        </w:rPr>
        <w:t>The items</w:t>
      </w:r>
      <w:r w:rsidR="00F46400">
        <w:rPr>
          <w:rFonts w:cs="Arial"/>
          <w:szCs w:val="22"/>
        </w:rPr>
        <w:t xml:space="preserve"> below</w:t>
      </w:r>
      <w:r w:rsidRPr="00B6248F">
        <w:rPr>
          <w:rFonts w:cs="Arial"/>
          <w:szCs w:val="22"/>
        </w:rPr>
        <w:t xml:space="preserve"> should be included in your response to</w:t>
      </w:r>
      <w:r w:rsidR="000B3B5F">
        <w:rPr>
          <w:rFonts w:cs="Arial"/>
          <w:szCs w:val="22"/>
        </w:rPr>
        <w:t xml:space="preserve"> this</w:t>
      </w:r>
      <w:r w:rsidRPr="00B6248F">
        <w:rPr>
          <w:rFonts w:cs="Arial"/>
          <w:szCs w:val="22"/>
        </w:rPr>
        <w:t xml:space="preserve"> RFP</w:t>
      </w:r>
      <w:r w:rsidR="00F46400">
        <w:rPr>
          <w:rFonts w:cs="Arial"/>
          <w:szCs w:val="22"/>
        </w:rPr>
        <w:t>:</w:t>
      </w:r>
    </w:p>
    <w:p w14:paraId="752711F2" w14:textId="77777777" w:rsidR="00F46400" w:rsidRPr="00B6248F" w:rsidRDefault="00F46400" w:rsidP="005F56ED">
      <w:pPr>
        <w:rPr>
          <w:rFonts w:cs="Arial"/>
          <w:b/>
          <w:szCs w:val="22"/>
        </w:rPr>
      </w:pPr>
    </w:p>
    <w:p w14:paraId="6901242C" w14:textId="5AA1B41F" w:rsidR="00F46400" w:rsidRPr="00580F7E" w:rsidRDefault="00F46400" w:rsidP="007441C2">
      <w:pPr>
        <w:widowControl/>
        <w:numPr>
          <w:ilvl w:val="0"/>
          <w:numId w:val="20"/>
        </w:numPr>
        <w:autoSpaceDE/>
        <w:autoSpaceDN/>
        <w:adjustRightInd/>
      </w:pPr>
      <w:r w:rsidRPr="00580F7E">
        <w:t>Proposal Format followed</w:t>
      </w:r>
      <w:r w:rsidR="00DE61AA" w:rsidRPr="00580F7E">
        <w:t xml:space="preserve"> </w:t>
      </w:r>
    </w:p>
    <w:p w14:paraId="393D7269" w14:textId="77777777" w:rsidR="0045791F" w:rsidRPr="00580F7E" w:rsidRDefault="0045791F" w:rsidP="00D35535">
      <w:pPr>
        <w:widowControl/>
        <w:autoSpaceDE/>
        <w:autoSpaceDN/>
        <w:adjustRightInd/>
      </w:pPr>
    </w:p>
    <w:p w14:paraId="2B8EDEBE" w14:textId="7BE10673" w:rsidR="00D930C7" w:rsidRPr="00580F7E" w:rsidRDefault="00D930C7" w:rsidP="007441C2">
      <w:pPr>
        <w:widowControl/>
        <w:numPr>
          <w:ilvl w:val="0"/>
          <w:numId w:val="20"/>
        </w:numPr>
        <w:autoSpaceDE/>
        <w:autoSpaceDN/>
        <w:adjustRightInd/>
      </w:pPr>
      <w:r w:rsidRPr="00580F7E">
        <w:t xml:space="preserve">An </w:t>
      </w:r>
      <w:r w:rsidRPr="00436238">
        <w:rPr>
          <w:b/>
          <w:bCs/>
        </w:rPr>
        <w:t xml:space="preserve">original </w:t>
      </w:r>
      <w:r w:rsidRPr="00580F7E">
        <w:t xml:space="preserve">copy of the proposal, labelled with tabs, including all </w:t>
      </w:r>
      <w:r w:rsidR="00DE61AA" w:rsidRPr="00580F7E">
        <w:t xml:space="preserve">sections </w:t>
      </w:r>
      <w:r w:rsidRPr="00580F7E">
        <w:t xml:space="preserve">and </w:t>
      </w:r>
      <w:r w:rsidR="00DE61AA" w:rsidRPr="00580F7E">
        <w:t>exhibits</w:t>
      </w:r>
      <w:r w:rsidRPr="00580F7E">
        <w:t xml:space="preserve"> </w:t>
      </w:r>
    </w:p>
    <w:p w14:paraId="0C60B7A6" w14:textId="77777777" w:rsidR="0045791F" w:rsidRPr="00580F7E" w:rsidRDefault="0045791F" w:rsidP="00D35535">
      <w:pPr>
        <w:widowControl/>
        <w:autoSpaceDE/>
        <w:autoSpaceDN/>
        <w:adjustRightInd/>
      </w:pPr>
    </w:p>
    <w:p w14:paraId="2303EFF3" w14:textId="29265183" w:rsidR="00D930C7" w:rsidRPr="00436238" w:rsidRDefault="009F5A6A" w:rsidP="007441C2">
      <w:pPr>
        <w:widowControl/>
        <w:numPr>
          <w:ilvl w:val="0"/>
          <w:numId w:val="20"/>
        </w:numPr>
        <w:autoSpaceDE/>
        <w:autoSpaceDN/>
        <w:adjustRightInd/>
        <w:rPr>
          <w:u w:val="single"/>
        </w:rPr>
      </w:pPr>
      <w:r w:rsidRPr="00580F7E">
        <w:t xml:space="preserve">For </w:t>
      </w:r>
      <w:r w:rsidR="00661BE5" w:rsidRPr="00580F7E">
        <w:t>shipping</w:t>
      </w:r>
      <w:r w:rsidR="00DE61AA" w:rsidRPr="00580F7E">
        <w:t>, a</w:t>
      </w:r>
      <w:r w:rsidR="00D930C7" w:rsidRPr="00580F7E">
        <w:t xml:space="preserve"> USB drive </w:t>
      </w:r>
      <w:r w:rsidR="008B2335" w:rsidRPr="00580F7E">
        <w:t xml:space="preserve">is included in </w:t>
      </w:r>
      <w:r w:rsidR="00D930C7" w:rsidRPr="00580F7E">
        <w:t xml:space="preserve">the original copy of the proposal. </w:t>
      </w:r>
      <w:r w:rsidR="00D930C7" w:rsidRPr="00436238">
        <w:rPr>
          <w:u w:val="single"/>
        </w:rPr>
        <w:t>The searchable Microsoft Office</w:t>
      </w:r>
      <w:r w:rsidR="00D930C7" w:rsidRPr="00436238">
        <w:rPr>
          <w:rFonts w:cs="Arial"/>
          <w:szCs w:val="22"/>
          <w:u w:val="single"/>
        </w:rPr>
        <w:t>®</w:t>
      </w:r>
      <w:r w:rsidR="00D930C7" w:rsidRPr="00436238">
        <w:rPr>
          <w:u w:val="single"/>
        </w:rPr>
        <w:t xml:space="preserve"> format, preferably in Word</w:t>
      </w:r>
      <w:r w:rsidR="00D930C7" w:rsidRPr="00436238">
        <w:rPr>
          <w:rFonts w:cs="Arial"/>
          <w:szCs w:val="22"/>
          <w:u w:val="single"/>
        </w:rPr>
        <w:t>®</w:t>
      </w:r>
      <w:r w:rsidR="00D930C7" w:rsidRPr="00436238">
        <w:rPr>
          <w:u w:val="single"/>
        </w:rPr>
        <w:t xml:space="preserve"> or Portable Document Format (PDF</w:t>
      </w:r>
      <w:r w:rsidR="00D930C7" w:rsidRPr="00436238">
        <w:rPr>
          <w:rFonts w:cs="Arial"/>
          <w:szCs w:val="22"/>
          <w:u w:val="single"/>
        </w:rPr>
        <w:t>®</w:t>
      </w:r>
      <w:r w:rsidR="00D930C7" w:rsidRPr="00436238">
        <w:rPr>
          <w:u w:val="single"/>
        </w:rPr>
        <w:t>) shall be included in the side pocket of the original notebook</w:t>
      </w:r>
    </w:p>
    <w:p w14:paraId="3434FA40" w14:textId="77777777" w:rsidR="0045791F" w:rsidRPr="00580F7E" w:rsidRDefault="0045791F" w:rsidP="00D35535">
      <w:pPr>
        <w:widowControl/>
        <w:autoSpaceDE/>
        <w:autoSpaceDN/>
        <w:adjustRightInd/>
      </w:pPr>
    </w:p>
    <w:p w14:paraId="7E3CF0BA" w14:textId="7208F183" w:rsidR="00AD7BE9" w:rsidRDefault="00AD7BE9" w:rsidP="007441C2">
      <w:pPr>
        <w:widowControl/>
        <w:numPr>
          <w:ilvl w:val="0"/>
          <w:numId w:val="20"/>
        </w:numPr>
        <w:autoSpaceDE/>
        <w:autoSpaceDN/>
        <w:adjustRightInd/>
      </w:pPr>
      <w:r>
        <w:t>Cover Letter</w:t>
      </w:r>
    </w:p>
    <w:p w14:paraId="02EC0C08" w14:textId="77777777" w:rsidR="00AD7BE9" w:rsidRDefault="00AD7BE9" w:rsidP="00AD7BE9">
      <w:pPr>
        <w:pStyle w:val="ListParagraph"/>
      </w:pPr>
    </w:p>
    <w:p w14:paraId="3B732CA6" w14:textId="51D6F7F2" w:rsidR="007D5730" w:rsidRPr="006C77ED" w:rsidRDefault="007D5730" w:rsidP="007441C2">
      <w:pPr>
        <w:widowControl/>
        <w:numPr>
          <w:ilvl w:val="0"/>
          <w:numId w:val="20"/>
        </w:numPr>
        <w:autoSpaceDE/>
        <w:autoSpaceDN/>
        <w:adjustRightInd/>
      </w:pPr>
      <w:r w:rsidRPr="00580F7E">
        <w:t xml:space="preserve">Submission &amp; Configuration Summary Sheet, signed and dated </w:t>
      </w:r>
      <w:r w:rsidRPr="00B208A1">
        <w:rPr>
          <w:b/>
          <w:bCs/>
        </w:rPr>
        <w:t>(Exhibit A)</w:t>
      </w:r>
    </w:p>
    <w:p w14:paraId="7CD11CF7" w14:textId="77777777" w:rsidR="0045791F" w:rsidRPr="00580F7E" w:rsidRDefault="0045791F" w:rsidP="00D35535">
      <w:pPr>
        <w:widowControl/>
        <w:autoSpaceDE/>
        <w:autoSpaceDN/>
        <w:adjustRightInd/>
      </w:pPr>
    </w:p>
    <w:p w14:paraId="7DD5E267" w14:textId="0A2AA349" w:rsidR="00D930C7" w:rsidRPr="00580F7E" w:rsidRDefault="00D930C7" w:rsidP="007441C2">
      <w:pPr>
        <w:widowControl/>
        <w:numPr>
          <w:ilvl w:val="0"/>
          <w:numId w:val="20"/>
        </w:numPr>
        <w:autoSpaceDE/>
        <w:autoSpaceDN/>
        <w:adjustRightInd/>
      </w:pPr>
      <w:r w:rsidRPr="00580F7E">
        <w:t xml:space="preserve">Point-by-Point Response to Technical Specifications </w:t>
      </w:r>
      <w:r w:rsidRPr="00B208A1">
        <w:rPr>
          <w:b/>
          <w:bCs/>
        </w:rPr>
        <w:t>(Section III)</w:t>
      </w:r>
    </w:p>
    <w:p w14:paraId="2B221E2E" w14:textId="77777777" w:rsidR="0045791F" w:rsidRPr="00580F7E" w:rsidRDefault="0045791F" w:rsidP="00D35535">
      <w:pPr>
        <w:widowControl/>
        <w:autoSpaceDE/>
        <w:autoSpaceDN/>
        <w:adjustRightInd/>
      </w:pPr>
    </w:p>
    <w:p w14:paraId="7D0F4949" w14:textId="77777777" w:rsidR="00D930C7" w:rsidRPr="00580F7E" w:rsidRDefault="00D930C7" w:rsidP="007441C2">
      <w:pPr>
        <w:widowControl/>
        <w:numPr>
          <w:ilvl w:val="0"/>
          <w:numId w:val="20"/>
        </w:numPr>
        <w:autoSpaceDE/>
        <w:autoSpaceDN/>
        <w:adjustRightInd/>
      </w:pPr>
      <w:r w:rsidRPr="00580F7E">
        <w:t xml:space="preserve">Proposal Exception Summary Form, if applicable </w:t>
      </w:r>
      <w:r w:rsidRPr="00B208A1">
        <w:rPr>
          <w:b/>
          <w:bCs/>
        </w:rPr>
        <w:t>(Exhibit B)</w:t>
      </w:r>
    </w:p>
    <w:p w14:paraId="4EE1CD5C" w14:textId="77777777" w:rsidR="0045791F" w:rsidRPr="00580F7E" w:rsidRDefault="0045791F" w:rsidP="00D35535">
      <w:pPr>
        <w:widowControl/>
        <w:autoSpaceDE/>
        <w:autoSpaceDN/>
        <w:adjustRightInd/>
      </w:pPr>
    </w:p>
    <w:p w14:paraId="4E7B6B9B" w14:textId="27C3DC8B" w:rsidR="00D930C7" w:rsidRPr="00580F7E" w:rsidRDefault="0071275E" w:rsidP="007441C2">
      <w:pPr>
        <w:widowControl/>
        <w:numPr>
          <w:ilvl w:val="0"/>
          <w:numId w:val="20"/>
        </w:numPr>
        <w:autoSpaceDE/>
        <w:autoSpaceDN/>
        <w:adjustRightInd/>
      </w:pPr>
      <w:r>
        <w:t>Offeror</w:t>
      </w:r>
      <w:r w:rsidR="00D930C7" w:rsidRPr="00580F7E">
        <w:t xml:space="preserve"> Response &amp; Requested Documentation to RFP Questionnaire </w:t>
      </w:r>
      <w:r w:rsidR="00D930C7" w:rsidRPr="00B208A1">
        <w:rPr>
          <w:b/>
          <w:bCs/>
        </w:rPr>
        <w:t>(Exhibit C)</w:t>
      </w:r>
    </w:p>
    <w:p w14:paraId="00A9F038" w14:textId="77777777" w:rsidR="0045791F" w:rsidRPr="00580F7E" w:rsidRDefault="0045791F" w:rsidP="00D35535">
      <w:pPr>
        <w:widowControl/>
        <w:autoSpaceDE/>
        <w:autoSpaceDN/>
        <w:adjustRightInd/>
      </w:pPr>
    </w:p>
    <w:p w14:paraId="6FDBFD56" w14:textId="77777777" w:rsidR="00D930C7" w:rsidRPr="00580F7E" w:rsidRDefault="00D930C7" w:rsidP="007441C2">
      <w:pPr>
        <w:widowControl/>
        <w:numPr>
          <w:ilvl w:val="0"/>
          <w:numId w:val="20"/>
        </w:numPr>
        <w:autoSpaceDE/>
        <w:autoSpaceDN/>
        <w:adjustRightInd/>
      </w:pPr>
      <w:r w:rsidRPr="00580F7E">
        <w:t xml:space="preserve">References </w:t>
      </w:r>
      <w:r w:rsidRPr="00B208A1">
        <w:rPr>
          <w:b/>
          <w:bCs/>
        </w:rPr>
        <w:t>(Exhibit D)</w:t>
      </w:r>
    </w:p>
    <w:p w14:paraId="2024C639" w14:textId="77777777" w:rsidR="0045791F" w:rsidRPr="00580F7E" w:rsidRDefault="0045791F" w:rsidP="00D35535">
      <w:pPr>
        <w:widowControl/>
        <w:autoSpaceDE/>
        <w:autoSpaceDN/>
        <w:adjustRightInd/>
      </w:pPr>
    </w:p>
    <w:p w14:paraId="6592B8E3" w14:textId="22E6EB39" w:rsidR="00D930C7" w:rsidRPr="00580F7E" w:rsidRDefault="00D930C7" w:rsidP="007441C2">
      <w:pPr>
        <w:widowControl/>
        <w:numPr>
          <w:ilvl w:val="0"/>
          <w:numId w:val="20"/>
        </w:numPr>
        <w:autoSpaceDE/>
        <w:autoSpaceDN/>
        <w:adjustRightInd/>
      </w:pPr>
      <w:r w:rsidRPr="00580F7E">
        <w:t xml:space="preserve">Acknowledgement of </w:t>
      </w:r>
      <w:r w:rsidR="2DF51967">
        <w:t>Amendment</w:t>
      </w:r>
      <w:r w:rsidR="6CBC5169">
        <w:t>s</w:t>
      </w:r>
      <w:r w:rsidRPr="00580F7E">
        <w:t xml:space="preserve"> </w:t>
      </w:r>
      <w:r w:rsidRPr="00B208A1">
        <w:rPr>
          <w:b/>
          <w:bCs/>
        </w:rPr>
        <w:t>(Exhibit E)</w:t>
      </w:r>
    </w:p>
    <w:p w14:paraId="364AA5F7" w14:textId="77777777" w:rsidR="0045791F" w:rsidRPr="00580F7E" w:rsidRDefault="0045791F" w:rsidP="00D35535">
      <w:pPr>
        <w:widowControl/>
        <w:autoSpaceDE/>
        <w:autoSpaceDN/>
        <w:adjustRightInd/>
      </w:pPr>
    </w:p>
    <w:p w14:paraId="48CBC4FD" w14:textId="7CBB216B" w:rsidR="00D930C7" w:rsidRPr="00580F7E" w:rsidRDefault="00F02029" w:rsidP="007441C2">
      <w:pPr>
        <w:pStyle w:val="ListParagraph"/>
        <w:widowControl/>
        <w:numPr>
          <w:ilvl w:val="0"/>
          <w:numId w:val="20"/>
        </w:numPr>
        <w:autoSpaceDE/>
        <w:autoSpaceDN/>
        <w:adjustRightInd/>
      </w:pPr>
      <w:r>
        <w:t>Offeror</w:t>
      </w:r>
      <w:r w:rsidR="00D930C7" w:rsidRPr="00580F7E">
        <w:t xml:space="preserve"> Response to Cost Information Submission Form </w:t>
      </w:r>
      <w:r w:rsidR="00D930C7" w:rsidRPr="00B208A1">
        <w:rPr>
          <w:b/>
          <w:bCs/>
        </w:rPr>
        <w:t>(Exhibit F)</w:t>
      </w:r>
    </w:p>
    <w:p w14:paraId="3B801CF1" w14:textId="77777777" w:rsidR="0045791F" w:rsidRPr="00580F7E" w:rsidRDefault="0045791F" w:rsidP="00D35535">
      <w:pPr>
        <w:pStyle w:val="ListParagraph"/>
        <w:widowControl/>
        <w:autoSpaceDE/>
        <w:autoSpaceDN/>
        <w:adjustRightInd/>
      </w:pPr>
    </w:p>
    <w:p w14:paraId="06CA1CD4" w14:textId="32FB0307" w:rsidR="007238D2" w:rsidRPr="00580F7E" w:rsidRDefault="00580F7E" w:rsidP="007441C2">
      <w:pPr>
        <w:pStyle w:val="ListParagraph"/>
        <w:numPr>
          <w:ilvl w:val="0"/>
          <w:numId w:val="20"/>
        </w:numPr>
        <w:rPr>
          <w:rFonts w:cs="Arial"/>
          <w:szCs w:val="22"/>
        </w:rPr>
      </w:pPr>
      <w:r w:rsidRPr="00580F7E">
        <w:t>Review of</w:t>
      </w:r>
      <w:r w:rsidR="00D930C7" w:rsidRPr="00580F7E">
        <w:t xml:space="preserve"> Standard Terms and Conditions </w:t>
      </w:r>
      <w:r w:rsidR="00D930C7" w:rsidRPr="00B208A1">
        <w:rPr>
          <w:b/>
          <w:bCs/>
        </w:rPr>
        <w:t>(Exhibit G)</w:t>
      </w:r>
    </w:p>
    <w:p w14:paraId="11F208CC" w14:textId="1A993776" w:rsidR="00580F7E" w:rsidRDefault="00580F7E" w:rsidP="007441C2">
      <w:pPr>
        <w:pStyle w:val="ListParagraph"/>
        <w:numPr>
          <w:ilvl w:val="1"/>
          <w:numId w:val="20"/>
        </w:numPr>
        <w:rPr>
          <w:rFonts w:cs="Arial"/>
          <w:i/>
          <w:iCs/>
          <w:szCs w:val="22"/>
        </w:rPr>
      </w:pPr>
      <w:r w:rsidRPr="00F3171D">
        <w:rPr>
          <w:rFonts w:cs="Arial"/>
          <w:i/>
          <w:iCs/>
          <w:szCs w:val="22"/>
        </w:rPr>
        <w:t xml:space="preserve">Any exceptions should be listed </w:t>
      </w:r>
      <w:proofErr w:type="gramStart"/>
      <w:r w:rsidRPr="00F3171D">
        <w:rPr>
          <w:rFonts w:cs="Arial"/>
          <w:i/>
          <w:iCs/>
          <w:szCs w:val="22"/>
        </w:rPr>
        <w:t>on</w:t>
      </w:r>
      <w:proofErr w:type="gramEnd"/>
      <w:r w:rsidRPr="00F3171D">
        <w:rPr>
          <w:rFonts w:cs="Arial"/>
          <w:i/>
          <w:iCs/>
          <w:szCs w:val="22"/>
        </w:rPr>
        <w:t xml:space="preserve"> </w:t>
      </w:r>
      <w:r w:rsidR="00F3171D" w:rsidRPr="00F3171D">
        <w:rPr>
          <w:rFonts w:cs="Arial"/>
          <w:i/>
          <w:iCs/>
          <w:szCs w:val="22"/>
        </w:rPr>
        <w:t>Exhibit B</w:t>
      </w:r>
    </w:p>
    <w:p w14:paraId="1BEEE689" w14:textId="77777777" w:rsidR="00683A83" w:rsidRDefault="00683A83" w:rsidP="00683A83">
      <w:pPr>
        <w:pStyle w:val="ListParagraph"/>
        <w:ind w:left="1440"/>
        <w:rPr>
          <w:rFonts w:cs="Arial"/>
          <w:i/>
          <w:iCs/>
          <w:szCs w:val="22"/>
        </w:rPr>
      </w:pPr>
    </w:p>
    <w:p w14:paraId="29919F90" w14:textId="58CE0380" w:rsidR="00683A83" w:rsidRPr="00580F7E" w:rsidRDefault="00683A83" w:rsidP="007441C2">
      <w:pPr>
        <w:pStyle w:val="ListParagraph"/>
        <w:numPr>
          <w:ilvl w:val="0"/>
          <w:numId w:val="20"/>
        </w:numPr>
        <w:rPr>
          <w:rFonts w:cs="Arial"/>
          <w:szCs w:val="22"/>
        </w:rPr>
      </w:pPr>
      <w:r w:rsidRPr="00580F7E">
        <w:t xml:space="preserve">Review of </w:t>
      </w:r>
      <w:r w:rsidR="00985B14">
        <w:t>Assurances and Certifications</w:t>
      </w:r>
      <w:r w:rsidRPr="00580F7E">
        <w:t xml:space="preserve"> </w:t>
      </w:r>
      <w:r w:rsidRPr="00B208A1">
        <w:rPr>
          <w:b/>
          <w:bCs/>
        </w:rPr>
        <w:t xml:space="preserve">(Exhibit </w:t>
      </w:r>
      <w:r>
        <w:rPr>
          <w:b/>
          <w:bCs/>
        </w:rPr>
        <w:t>H</w:t>
      </w:r>
      <w:r w:rsidRPr="00B208A1">
        <w:rPr>
          <w:b/>
          <w:bCs/>
        </w:rPr>
        <w:t>)</w:t>
      </w:r>
    </w:p>
    <w:p w14:paraId="52A3162D" w14:textId="77777777" w:rsidR="00683A83" w:rsidRDefault="00683A83" w:rsidP="007441C2">
      <w:pPr>
        <w:pStyle w:val="ListParagraph"/>
        <w:numPr>
          <w:ilvl w:val="1"/>
          <w:numId w:val="20"/>
        </w:numPr>
        <w:rPr>
          <w:rFonts w:cs="Arial"/>
          <w:i/>
          <w:iCs/>
          <w:szCs w:val="22"/>
        </w:rPr>
      </w:pPr>
      <w:r w:rsidRPr="00F3171D">
        <w:rPr>
          <w:rFonts w:cs="Arial"/>
          <w:i/>
          <w:iCs/>
          <w:szCs w:val="22"/>
        </w:rPr>
        <w:t xml:space="preserve">Any exceptions should be listed </w:t>
      </w:r>
      <w:proofErr w:type="gramStart"/>
      <w:r w:rsidRPr="00F3171D">
        <w:rPr>
          <w:rFonts w:cs="Arial"/>
          <w:i/>
          <w:iCs/>
          <w:szCs w:val="22"/>
        </w:rPr>
        <w:t>on</w:t>
      </w:r>
      <w:proofErr w:type="gramEnd"/>
      <w:r w:rsidRPr="00F3171D">
        <w:rPr>
          <w:rFonts w:cs="Arial"/>
          <w:i/>
          <w:iCs/>
          <w:szCs w:val="22"/>
        </w:rPr>
        <w:t xml:space="preserve"> Exhibit B</w:t>
      </w:r>
    </w:p>
    <w:p w14:paraId="5596A565" w14:textId="77777777" w:rsidR="00683A83" w:rsidRDefault="00683A83" w:rsidP="00683A83">
      <w:pPr>
        <w:pStyle w:val="ListParagraph"/>
        <w:ind w:left="1440"/>
        <w:rPr>
          <w:rFonts w:cs="Arial"/>
          <w:i/>
          <w:iCs/>
          <w:szCs w:val="22"/>
        </w:rPr>
      </w:pPr>
    </w:p>
    <w:p w14:paraId="0F5406DC" w14:textId="77777777" w:rsidR="00683A83" w:rsidRDefault="00683A83" w:rsidP="007441C2">
      <w:pPr>
        <w:pStyle w:val="ListParagraph"/>
        <w:numPr>
          <w:ilvl w:val="0"/>
          <w:numId w:val="20"/>
        </w:numPr>
        <w:rPr>
          <w:rFonts w:cs="Arial"/>
          <w:i/>
          <w:iCs/>
          <w:szCs w:val="22"/>
        </w:rPr>
      </w:pPr>
      <w:r w:rsidRPr="004166AE">
        <w:rPr>
          <w:rFonts w:cs="Arial"/>
          <w:szCs w:val="22"/>
        </w:rPr>
        <w:t>Release of Proposal as Public Record</w:t>
      </w:r>
      <w:r>
        <w:rPr>
          <w:rFonts w:cs="Arial"/>
          <w:i/>
          <w:iCs/>
          <w:szCs w:val="22"/>
        </w:rPr>
        <w:t xml:space="preserve"> </w:t>
      </w:r>
      <w:r w:rsidRPr="00436238">
        <w:rPr>
          <w:rFonts w:cs="Arial"/>
          <w:szCs w:val="22"/>
        </w:rPr>
        <w:t>(</w:t>
      </w:r>
      <w:r w:rsidRPr="00436238">
        <w:rPr>
          <w:rFonts w:cs="Arial"/>
          <w:b/>
          <w:bCs/>
          <w:szCs w:val="22"/>
        </w:rPr>
        <w:t>Exhibit I</w:t>
      </w:r>
      <w:r w:rsidRPr="00436238">
        <w:rPr>
          <w:rFonts w:cs="Arial"/>
          <w:szCs w:val="22"/>
        </w:rPr>
        <w:t>)</w:t>
      </w:r>
    </w:p>
    <w:p w14:paraId="45B19D37" w14:textId="77777777" w:rsidR="00683A83" w:rsidRPr="00F3171D" w:rsidRDefault="00683A83" w:rsidP="00683A83">
      <w:pPr>
        <w:pStyle w:val="ListParagraph"/>
        <w:rPr>
          <w:rFonts w:cs="Arial"/>
          <w:i/>
          <w:iCs/>
          <w:szCs w:val="22"/>
        </w:rPr>
      </w:pPr>
    </w:p>
    <w:sectPr w:rsidR="00683A83" w:rsidRPr="00F3171D" w:rsidSect="007E409C">
      <w:headerReference w:type="first" r:id="rId31"/>
      <w:footerReference w:type="first" r:id="rId32"/>
      <w:pgSz w:w="12240" w:h="15840"/>
      <w:pgMar w:top="1440" w:right="1080" w:bottom="12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2BFBA" w14:textId="77777777" w:rsidR="004E0B8E" w:rsidRDefault="004E0B8E" w:rsidP="00736329">
      <w:r>
        <w:separator/>
      </w:r>
    </w:p>
  </w:endnote>
  <w:endnote w:type="continuationSeparator" w:id="0">
    <w:p w14:paraId="425F3200" w14:textId="77777777" w:rsidR="004E0B8E" w:rsidRDefault="004E0B8E" w:rsidP="00736329">
      <w:r>
        <w:continuationSeparator/>
      </w:r>
    </w:p>
  </w:endnote>
  <w:endnote w:type="continuationNotice" w:id="1">
    <w:p w14:paraId="0A263BBD" w14:textId="77777777" w:rsidR="004E0B8E" w:rsidRDefault="004E0B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Georgia-Bold">
    <w:altName w:val="Georg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840916"/>
      <w:docPartObj>
        <w:docPartGallery w:val="Page Numbers (Bottom of Page)"/>
        <w:docPartUnique/>
      </w:docPartObj>
    </w:sdtPr>
    <w:sdtEndPr>
      <w:rPr>
        <w:noProof/>
      </w:rPr>
    </w:sdtEndPr>
    <w:sdtContent>
      <w:p w14:paraId="0493EAE7" w14:textId="547F0032" w:rsidR="00265283" w:rsidRDefault="002652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5D0D06" w14:textId="77777777" w:rsidR="00265283" w:rsidRDefault="00265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2570" w14:textId="77777777" w:rsidR="00607181" w:rsidRPr="004E3357" w:rsidRDefault="00607181">
    <w:pPr>
      <w:pStyle w:val="Footer"/>
      <w:rPr>
        <w:rFonts w:ascii="Arial" w:hAnsi="Arial" w:cs="Arial"/>
        <w:sz w:val="20"/>
        <w:szCs w:val="20"/>
      </w:rPr>
    </w:pPr>
    <w:r w:rsidRPr="004E3357">
      <w:rPr>
        <w:rFonts w:ascii="Arial" w:hAnsi="Arial" w:cs="Arial"/>
        <w:sz w:val="20"/>
        <w:szCs w:val="20"/>
      </w:rPr>
      <w:fldChar w:fldCharType="begin"/>
    </w:r>
    <w:r w:rsidRPr="004E3357">
      <w:rPr>
        <w:rFonts w:ascii="Arial" w:hAnsi="Arial" w:cs="Arial"/>
        <w:sz w:val="20"/>
        <w:szCs w:val="20"/>
      </w:rPr>
      <w:instrText xml:space="preserve"> PAGE   \* MERGEFORMAT </w:instrText>
    </w:r>
    <w:r w:rsidRPr="004E3357">
      <w:rPr>
        <w:rFonts w:ascii="Arial" w:hAnsi="Arial" w:cs="Arial"/>
        <w:sz w:val="20"/>
        <w:szCs w:val="20"/>
      </w:rPr>
      <w:fldChar w:fldCharType="separate"/>
    </w:r>
    <w:r>
      <w:rPr>
        <w:rFonts w:ascii="Arial" w:hAnsi="Arial" w:cs="Arial"/>
        <w:noProof/>
        <w:sz w:val="20"/>
        <w:szCs w:val="20"/>
      </w:rPr>
      <w:t>3</w:t>
    </w:r>
    <w:r w:rsidRPr="004E3357">
      <w:rPr>
        <w:rFonts w:ascii="Arial" w:hAnsi="Arial" w:cs="Arial"/>
        <w:sz w:val="20"/>
        <w:szCs w:val="20"/>
      </w:rPr>
      <w:fldChar w:fldCharType="end"/>
    </w:r>
  </w:p>
  <w:p w14:paraId="23540870" w14:textId="77777777" w:rsidR="00607181" w:rsidRDefault="00607181">
    <w:pPr>
      <w:pStyle w:val="Footer"/>
      <w:ind w:right="360"/>
    </w:pPr>
  </w:p>
  <w:p w14:paraId="20457D0F" w14:textId="77777777" w:rsidR="008A4AEC" w:rsidRDefault="008A4A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ADEF3" w14:textId="77777777" w:rsidR="004E0B8E" w:rsidRDefault="004E0B8E" w:rsidP="00736329">
      <w:r>
        <w:separator/>
      </w:r>
    </w:p>
  </w:footnote>
  <w:footnote w:type="continuationSeparator" w:id="0">
    <w:p w14:paraId="66AAD605" w14:textId="77777777" w:rsidR="004E0B8E" w:rsidRDefault="004E0B8E" w:rsidP="00736329">
      <w:r>
        <w:continuationSeparator/>
      </w:r>
    </w:p>
  </w:footnote>
  <w:footnote w:type="continuationNotice" w:id="1">
    <w:p w14:paraId="5D595242" w14:textId="77777777" w:rsidR="004E0B8E" w:rsidRDefault="004E0B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B5C95" w14:textId="77777777" w:rsidR="00502281" w:rsidRDefault="00502281">
    <w:pPr>
      <w:pStyle w:val="Header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8788" w14:textId="77777777" w:rsidR="00154295" w:rsidRDefault="001542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0909" w14:textId="77777777" w:rsidR="00607181" w:rsidRPr="004E3357" w:rsidRDefault="00607181">
    <w:pPr>
      <w:pStyle w:val="Header"/>
      <w:rPr>
        <w:rFonts w:ascii="Arial" w:hAnsi="Arial" w:cs="Arial"/>
        <w:i/>
        <w:iCs/>
        <w:sz w:val="18"/>
        <w:szCs w:val="18"/>
      </w:rPr>
    </w:pPr>
  </w:p>
  <w:p w14:paraId="16C09F60" w14:textId="77777777" w:rsidR="00607181" w:rsidRDefault="00607181">
    <w:pPr>
      <w:pStyle w:val="Header"/>
    </w:pPr>
  </w:p>
  <w:p w14:paraId="7E566A77" w14:textId="77777777" w:rsidR="008A4AEC" w:rsidRDefault="008A4A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9CD"/>
    <w:multiLevelType w:val="hybridMultilevel"/>
    <w:tmpl w:val="E8083EA0"/>
    <w:lvl w:ilvl="0" w:tplc="804EA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51066"/>
    <w:multiLevelType w:val="hybridMultilevel"/>
    <w:tmpl w:val="ED80F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06678"/>
    <w:multiLevelType w:val="multilevel"/>
    <w:tmpl w:val="D11C9D70"/>
    <w:lvl w:ilvl="0">
      <w:start w:val="1"/>
      <w:numFmt w:val="decimal"/>
      <w:lvlText w:val="2.%1"/>
      <w:lvlJc w:val="left"/>
      <w:pPr>
        <w:ind w:left="540" w:hanging="360"/>
      </w:pPr>
      <w:rPr>
        <w:rFonts w:hint="default"/>
      </w:rPr>
    </w:lvl>
    <w:lvl w:ilvl="1">
      <w:start w:val="1"/>
      <w:numFmt w:val="lowerLetter"/>
      <w:lvlText w:val="%2."/>
      <w:lvlJc w:val="left"/>
      <w:pPr>
        <w:ind w:left="11970" w:hanging="360"/>
      </w:pPr>
      <w:rPr>
        <w:rFonts w:hint="default"/>
      </w:rPr>
    </w:lvl>
    <w:lvl w:ilvl="2">
      <w:start w:val="1"/>
      <w:numFmt w:val="lowerRoman"/>
      <w:lvlText w:val="%3."/>
      <w:lvlJc w:val="right"/>
      <w:pPr>
        <w:ind w:left="12690" w:hanging="180"/>
      </w:pPr>
      <w:rPr>
        <w:rFonts w:hint="default"/>
      </w:rPr>
    </w:lvl>
    <w:lvl w:ilvl="3">
      <w:start w:val="1"/>
      <w:numFmt w:val="decimal"/>
      <w:lvlText w:val="%4."/>
      <w:lvlJc w:val="left"/>
      <w:pPr>
        <w:ind w:left="13410" w:hanging="360"/>
      </w:pPr>
      <w:rPr>
        <w:rFonts w:hint="default"/>
      </w:rPr>
    </w:lvl>
    <w:lvl w:ilvl="4">
      <w:start w:val="1"/>
      <w:numFmt w:val="lowerLetter"/>
      <w:lvlText w:val="%5."/>
      <w:lvlJc w:val="left"/>
      <w:pPr>
        <w:ind w:left="14130" w:hanging="360"/>
      </w:pPr>
      <w:rPr>
        <w:rFonts w:hint="default"/>
      </w:rPr>
    </w:lvl>
    <w:lvl w:ilvl="5">
      <w:start w:val="1"/>
      <w:numFmt w:val="lowerRoman"/>
      <w:lvlText w:val="%6."/>
      <w:lvlJc w:val="right"/>
      <w:pPr>
        <w:ind w:left="14850" w:hanging="180"/>
      </w:pPr>
      <w:rPr>
        <w:rFonts w:hint="default"/>
      </w:rPr>
    </w:lvl>
    <w:lvl w:ilvl="6">
      <w:start w:val="1"/>
      <w:numFmt w:val="decimal"/>
      <w:lvlText w:val="%7."/>
      <w:lvlJc w:val="left"/>
      <w:pPr>
        <w:ind w:left="15570" w:hanging="360"/>
      </w:pPr>
      <w:rPr>
        <w:rFonts w:hint="default"/>
      </w:rPr>
    </w:lvl>
    <w:lvl w:ilvl="7">
      <w:start w:val="1"/>
      <w:numFmt w:val="lowerLetter"/>
      <w:lvlText w:val="%8."/>
      <w:lvlJc w:val="left"/>
      <w:pPr>
        <w:ind w:left="16290" w:hanging="360"/>
      </w:pPr>
      <w:rPr>
        <w:rFonts w:hint="default"/>
      </w:rPr>
    </w:lvl>
    <w:lvl w:ilvl="8">
      <w:start w:val="1"/>
      <w:numFmt w:val="lowerRoman"/>
      <w:lvlText w:val="%9."/>
      <w:lvlJc w:val="right"/>
      <w:pPr>
        <w:ind w:left="17010" w:hanging="180"/>
      </w:pPr>
      <w:rPr>
        <w:rFonts w:hint="default"/>
      </w:rPr>
    </w:lvl>
  </w:abstractNum>
  <w:abstractNum w:abstractNumId="3" w15:restartNumberingAfterBreak="0">
    <w:nsid w:val="0CE25C78"/>
    <w:multiLevelType w:val="hybridMultilevel"/>
    <w:tmpl w:val="409E6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82782"/>
    <w:multiLevelType w:val="multilevel"/>
    <w:tmpl w:val="7944B082"/>
    <w:lvl w:ilvl="0">
      <w:start w:val="1"/>
      <w:numFmt w:val="decimal"/>
      <w:lvlText w:val="%1."/>
      <w:lvlJc w:val="left"/>
      <w:pPr>
        <w:tabs>
          <w:tab w:val="num" w:pos="900"/>
        </w:tabs>
        <w:ind w:left="900" w:hanging="720"/>
      </w:pPr>
      <w:rPr>
        <w:rFonts w:hint="default"/>
        <w:b w:val="0"/>
      </w:rPr>
    </w:lvl>
    <w:lvl w:ilvl="1">
      <w:start w:val="1"/>
      <w:numFmt w:val="decimal"/>
      <w:pStyle w:val="RFPLevel2"/>
      <w:lvlText w:val="%1.%2"/>
      <w:lvlJc w:val="left"/>
      <w:pPr>
        <w:tabs>
          <w:tab w:val="num" w:pos="900"/>
        </w:tabs>
        <w:ind w:left="2628" w:hanging="1728"/>
      </w:pPr>
      <w:rPr>
        <w:rFonts w:ascii="Georgia" w:hAnsi="Georgia" w:cs="Arial" w:hint="default"/>
        <w:b w:val="0"/>
        <w:i w:val="0"/>
        <w:sz w:val="22"/>
        <w:szCs w:val="22"/>
      </w:rPr>
    </w:lvl>
    <w:lvl w:ilvl="2">
      <w:start w:val="1"/>
      <w:numFmt w:val="decimal"/>
      <w:pStyle w:val="Level3"/>
      <w:lvlText w:val="%1.%2.%3"/>
      <w:lvlJc w:val="left"/>
      <w:pPr>
        <w:tabs>
          <w:tab w:val="num" w:pos="990"/>
        </w:tabs>
        <w:ind w:left="990" w:firstLine="0"/>
      </w:pPr>
      <w:rPr>
        <w:rFonts w:hint="default"/>
      </w:rPr>
    </w:lvl>
    <w:lvl w:ilvl="3">
      <w:start w:val="1"/>
      <w:numFmt w:val="decimal"/>
      <w:pStyle w:val="Level4"/>
      <w:lvlText w:val="%1.%2.%3.%4"/>
      <w:lvlJc w:val="left"/>
      <w:pPr>
        <w:tabs>
          <w:tab w:val="num" w:pos="4140"/>
        </w:tabs>
        <w:ind w:left="4140" w:hanging="1080"/>
      </w:pPr>
      <w:rPr>
        <w:rFonts w:hint="default"/>
        <w:sz w:val="22"/>
        <w:szCs w:val="22"/>
      </w:rPr>
    </w:lvl>
    <w:lvl w:ilvl="4">
      <w:start w:val="1"/>
      <w:numFmt w:val="decimal"/>
      <w:pStyle w:val="Level5"/>
      <w:lvlText w:val="%1.%2.%3.%4.%5"/>
      <w:lvlJc w:val="left"/>
      <w:pPr>
        <w:tabs>
          <w:tab w:val="num" w:pos="5220"/>
        </w:tabs>
        <w:ind w:left="5220" w:hanging="1080"/>
      </w:pPr>
      <w:rPr>
        <w:rFonts w:hint="default"/>
      </w:rPr>
    </w:lvl>
    <w:lvl w:ilvl="5">
      <w:start w:val="1"/>
      <w:numFmt w:val="decimal"/>
      <w:pStyle w:val="Level6"/>
      <w:lvlText w:val="%1.%2.%3.%4.%5.%6"/>
      <w:lvlJc w:val="left"/>
      <w:pPr>
        <w:tabs>
          <w:tab w:val="num" w:pos="6300"/>
        </w:tabs>
        <w:ind w:left="6300" w:hanging="1080"/>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284"/>
        </w:tabs>
        <w:ind w:left="4284" w:hanging="1224"/>
      </w:pPr>
      <w:rPr>
        <w:rFonts w:hint="default"/>
      </w:rPr>
    </w:lvl>
    <w:lvl w:ilvl="8">
      <w:start w:val="1"/>
      <w:numFmt w:val="decimal"/>
      <w:lvlText w:val="%1.%2.%3.%4.%5.%6.%7.%8.%9."/>
      <w:lvlJc w:val="left"/>
      <w:pPr>
        <w:tabs>
          <w:tab w:val="num" w:pos="4860"/>
        </w:tabs>
        <w:ind w:left="4860" w:hanging="1440"/>
      </w:pPr>
      <w:rPr>
        <w:rFonts w:hint="default"/>
      </w:rPr>
    </w:lvl>
  </w:abstractNum>
  <w:abstractNum w:abstractNumId="5" w15:restartNumberingAfterBreak="0">
    <w:nsid w:val="10717190"/>
    <w:multiLevelType w:val="hybridMultilevel"/>
    <w:tmpl w:val="12AA7E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971723"/>
    <w:multiLevelType w:val="hybridMultilevel"/>
    <w:tmpl w:val="1B7E1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8B3AB5"/>
    <w:multiLevelType w:val="hybridMultilevel"/>
    <w:tmpl w:val="FA8EB1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1437DC"/>
    <w:multiLevelType w:val="hybridMultilevel"/>
    <w:tmpl w:val="7B34F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CD7BD6"/>
    <w:multiLevelType w:val="multilevel"/>
    <w:tmpl w:val="F1085B06"/>
    <w:lvl w:ilvl="0">
      <w:start w:val="1"/>
      <w:numFmt w:val="decimal"/>
      <w:lvlText w:val="6.%1"/>
      <w:lvlJc w:val="left"/>
      <w:pPr>
        <w:ind w:left="2160" w:hanging="360"/>
      </w:pPr>
      <w:rPr>
        <w:rFonts w:hint="default"/>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0" w15:restartNumberingAfterBreak="0">
    <w:nsid w:val="1FD3072F"/>
    <w:multiLevelType w:val="hybridMultilevel"/>
    <w:tmpl w:val="6706D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704B4"/>
    <w:multiLevelType w:val="hybridMultilevel"/>
    <w:tmpl w:val="382A11BA"/>
    <w:lvl w:ilvl="0" w:tplc="804EA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760EB"/>
    <w:multiLevelType w:val="hybridMultilevel"/>
    <w:tmpl w:val="0B367226"/>
    <w:lvl w:ilvl="0" w:tplc="309C587C">
      <w:start w:val="2"/>
      <w:numFmt w:val="decimal"/>
      <w:lvlText w:val="%1."/>
      <w:lvlJc w:val="left"/>
      <w:pPr>
        <w:ind w:left="1390" w:hanging="360"/>
      </w:pPr>
      <w:rPr>
        <w:rFonts w:hint="default"/>
        <w:b/>
        <w:i w:val="0"/>
        <w:sz w:val="24"/>
      </w:rPr>
    </w:lvl>
    <w:lvl w:ilvl="1" w:tplc="FFFFFFFF">
      <w:start w:val="1"/>
      <w:numFmt w:val="lowerLetter"/>
      <w:lvlText w:val="%2."/>
      <w:lvlJc w:val="left"/>
      <w:pPr>
        <w:ind w:left="2110" w:hanging="360"/>
      </w:pPr>
      <w:rPr>
        <w:rFonts w:hint="default"/>
        <w:b/>
        <w:i w:val="0"/>
        <w:sz w:val="24"/>
      </w:rPr>
    </w:lvl>
    <w:lvl w:ilvl="2" w:tplc="FFFFFFFF">
      <w:start w:val="60"/>
      <w:numFmt w:val="decimal"/>
      <w:lvlText w:val="%3"/>
      <w:lvlJc w:val="left"/>
      <w:pPr>
        <w:ind w:left="3010" w:hanging="360"/>
      </w:pPr>
      <w:rPr>
        <w:rFonts w:hint="default"/>
      </w:rPr>
    </w:lvl>
    <w:lvl w:ilvl="3" w:tplc="FFFFFFFF" w:tentative="1">
      <w:start w:val="1"/>
      <w:numFmt w:val="decimal"/>
      <w:lvlText w:val="%4."/>
      <w:lvlJc w:val="left"/>
      <w:pPr>
        <w:ind w:left="3550" w:hanging="360"/>
      </w:pPr>
    </w:lvl>
    <w:lvl w:ilvl="4" w:tplc="FFFFFFFF" w:tentative="1">
      <w:start w:val="1"/>
      <w:numFmt w:val="lowerLetter"/>
      <w:lvlText w:val="%5."/>
      <w:lvlJc w:val="left"/>
      <w:pPr>
        <w:ind w:left="4270" w:hanging="360"/>
      </w:pPr>
    </w:lvl>
    <w:lvl w:ilvl="5" w:tplc="FFFFFFFF" w:tentative="1">
      <w:start w:val="1"/>
      <w:numFmt w:val="lowerRoman"/>
      <w:lvlText w:val="%6."/>
      <w:lvlJc w:val="right"/>
      <w:pPr>
        <w:ind w:left="4990" w:hanging="180"/>
      </w:pPr>
    </w:lvl>
    <w:lvl w:ilvl="6" w:tplc="FFFFFFFF" w:tentative="1">
      <w:start w:val="1"/>
      <w:numFmt w:val="decimal"/>
      <w:lvlText w:val="%7."/>
      <w:lvlJc w:val="left"/>
      <w:pPr>
        <w:ind w:left="5710" w:hanging="360"/>
      </w:pPr>
    </w:lvl>
    <w:lvl w:ilvl="7" w:tplc="FFFFFFFF" w:tentative="1">
      <w:start w:val="1"/>
      <w:numFmt w:val="lowerLetter"/>
      <w:lvlText w:val="%8."/>
      <w:lvlJc w:val="left"/>
      <w:pPr>
        <w:ind w:left="6430" w:hanging="360"/>
      </w:pPr>
    </w:lvl>
    <w:lvl w:ilvl="8" w:tplc="FFFFFFFF" w:tentative="1">
      <w:start w:val="1"/>
      <w:numFmt w:val="lowerRoman"/>
      <w:lvlText w:val="%9."/>
      <w:lvlJc w:val="right"/>
      <w:pPr>
        <w:ind w:left="7150" w:hanging="180"/>
      </w:pPr>
    </w:lvl>
  </w:abstractNum>
  <w:abstractNum w:abstractNumId="13" w15:restartNumberingAfterBreak="0">
    <w:nsid w:val="24D93FC7"/>
    <w:multiLevelType w:val="hybridMultilevel"/>
    <w:tmpl w:val="B93A6B48"/>
    <w:lvl w:ilvl="0" w:tplc="362C9CC2">
      <w:start w:val="1"/>
      <w:numFmt w:val="decimal"/>
      <w:lvlText w:val="%1."/>
      <w:lvlJc w:val="left"/>
      <w:pPr>
        <w:ind w:left="1390" w:hanging="360"/>
      </w:pPr>
      <w:rPr>
        <w:rFonts w:ascii="Georgia" w:hAnsi="Georgia" w:hint="default"/>
        <w:b/>
        <w:i w:val="0"/>
        <w:sz w:val="24"/>
      </w:rPr>
    </w:lvl>
    <w:lvl w:ilvl="1" w:tplc="04090019">
      <w:start w:val="1"/>
      <w:numFmt w:val="lowerLetter"/>
      <w:lvlText w:val="%2."/>
      <w:lvlJc w:val="left"/>
      <w:pPr>
        <w:ind w:left="2110" w:hanging="360"/>
      </w:pPr>
      <w:rPr>
        <w:rFonts w:hint="default"/>
        <w:b/>
        <w:i w:val="0"/>
        <w:sz w:val="24"/>
      </w:rPr>
    </w:lvl>
    <w:lvl w:ilvl="2" w:tplc="74B00EBA">
      <w:start w:val="60"/>
      <w:numFmt w:val="decimal"/>
      <w:lvlText w:val="%3"/>
      <w:lvlJc w:val="left"/>
      <w:pPr>
        <w:ind w:left="3010" w:hanging="360"/>
      </w:pPr>
      <w:rPr>
        <w:rFonts w:hint="default"/>
      </w:rPr>
    </w:lvl>
    <w:lvl w:ilvl="3" w:tplc="0409000F" w:tentative="1">
      <w:start w:val="1"/>
      <w:numFmt w:val="decimal"/>
      <w:lvlText w:val="%4."/>
      <w:lvlJc w:val="left"/>
      <w:pPr>
        <w:ind w:left="3550" w:hanging="360"/>
      </w:pPr>
    </w:lvl>
    <w:lvl w:ilvl="4" w:tplc="04090019" w:tentative="1">
      <w:start w:val="1"/>
      <w:numFmt w:val="lowerLetter"/>
      <w:lvlText w:val="%5."/>
      <w:lvlJc w:val="left"/>
      <w:pPr>
        <w:ind w:left="4270" w:hanging="360"/>
      </w:pPr>
    </w:lvl>
    <w:lvl w:ilvl="5" w:tplc="0409001B" w:tentative="1">
      <w:start w:val="1"/>
      <w:numFmt w:val="lowerRoman"/>
      <w:lvlText w:val="%6."/>
      <w:lvlJc w:val="right"/>
      <w:pPr>
        <w:ind w:left="4990" w:hanging="180"/>
      </w:pPr>
    </w:lvl>
    <w:lvl w:ilvl="6" w:tplc="0409000F" w:tentative="1">
      <w:start w:val="1"/>
      <w:numFmt w:val="decimal"/>
      <w:lvlText w:val="%7."/>
      <w:lvlJc w:val="left"/>
      <w:pPr>
        <w:ind w:left="5710" w:hanging="360"/>
      </w:pPr>
    </w:lvl>
    <w:lvl w:ilvl="7" w:tplc="04090019" w:tentative="1">
      <w:start w:val="1"/>
      <w:numFmt w:val="lowerLetter"/>
      <w:lvlText w:val="%8."/>
      <w:lvlJc w:val="left"/>
      <w:pPr>
        <w:ind w:left="6430" w:hanging="360"/>
      </w:pPr>
    </w:lvl>
    <w:lvl w:ilvl="8" w:tplc="0409001B" w:tentative="1">
      <w:start w:val="1"/>
      <w:numFmt w:val="lowerRoman"/>
      <w:lvlText w:val="%9."/>
      <w:lvlJc w:val="right"/>
      <w:pPr>
        <w:ind w:left="7150" w:hanging="180"/>
      </w:pPr>
    </w:lvl>
  </w:abstractNum>
  <w:abstractNum w:abstractNumId="14" w15:restartNumberingAfterBreak="0">
    <w:nsid w:val="29E85300"/>
    <w:multiLevelType w:val="hybridMultilevel"/>
    <w:tmpl w:val="24D67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096838"/>
    <w:multiLevelType w:val="hybridMultilevel"/>
    <w:tmpl w:val="6CFC7254"/>
    <w:lvl w:ilvl="0" w:tplc="7910F096">
      <w:start w:val="3"/>
      <w:numFmt w:val="low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E3324ED"/>
    <w:multiLevelType w:val="hybridMultilevel"/>
    <w:tmpl w:val="90023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9D42CE"/>
    <w:multiLevelType w:val="hybridMultilevel"/>
    <w:tmpl w:val="33D4C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7E0046"/>
    <w:multiLevelType w:val="multilevel"/>
    <w:tmpl w:val="46B85782"/>
    <w:styleLink w:val="Style1n"/>
    <w:lvl w:ilvl="0">
      <w:start w:val="1"/>
      <w:numFmt w:val="none"/>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5EC5B7C"/>
    <w:multiLevelType w:val="hybridMultilevel"/>
    <w:tmpl w:val="E14CC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E55439"/>
    <w:multiLevelType w:val="hybridMultilevel"/>
    <w:tmpl w:val="CB62E962"/>
    <w:lvl w:ilvl="0" w:tplc="01CAFBB2">
      <w:start w:val="1"/>
      <w:numFmt w:val="decimal"/>
      <w:lvlText w:val="%1."/>
      <w:lvlJc w:val="left"/>
      <w:pPr>
        <w:ind w:left="720" w:hanging="360"/>
      </w:pPr>
      <w:rPr>
        <w:b/>
        <w:bCs/>
        <w:i w:val="0"/>
        <w:i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093F1B"/>
    <w:multiLevelType w:val="hybridMultilevel"/>
    <w:tmpl w:val="3EA483FE"/>
    <w:lvl w:ilvl="0" w:tplc="416E9452">
      <w:start w:val="1"/>
      <w:numFmt w:val="decimal"/>
      <w:lvlText w:val="4.%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40751878"/>
    <w:multiLevelType w:val="hybridMultilevel"/>
    <w:tmpl w:val="5E5E9C22"/>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BA5596"/>
    <w:multiLevelType w:val="hybridMultilevel"/>
    <w:tmpl w:val="4F96A4E6"/>
    <w:lvl w:ilvl="0" w:tplc="71B49000">
      <w:start w:val="1"/>
      <w:numFmt w:val="decimal"/>
      <w:lvlText w:val="%1."/>
      <w:lvlJc w:val="left"/>
      <w:pPr>
        <w:ind w:left="720" w:hanging="360"/>
      </w:pPr>
      <w:rPr>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E27291"/>
    <w:multiLevelType w:val="hybridMultilevel"/>
    <w:tmpl w:val="18E6885C"/>
    <w:lvl w:ilvl="0" w:tplc="D7A8F0E0">
      <w:start w:val="1"/>
      <w:numFmt w:val="decimal"/>
      <w:lvlText w:val="1.%1"/>
      <w:lvlJc w:val="left"/>
      <w:pPr>
        <w:ind w:left="2520" w:hanging="360"/>
      </w:pPr>
      <w:rPr>
        <w:rFonts w:hint="default"/>
      </w:rPr>
    </w:lvl>
    <w:lvl w:ilvl="1" w:tplc="D0C25836">
      <w:start w:val="1"/>
      <w:numFmt w:val="decimal"/>
      <w:lvlText w:val="1.%2"/>
      <w:lvlJc w:val="left"/>
      <w:pPr>
        <w:ind w:left="3240" w:hanging="360"/>
      </w:pPr>
      <w:rPr>
        <w:rFonts w:hint="default"/>
      </w:r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5" w15:restartNumberingAfterBreak="0">
    <w:nsid w:val="450D4263"/>
    <w:multiLevelType w:val="hybridMultilevel"/>
    <w:tmpl w:val="2F8C7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1626B0"/>
    <w:multiLevelType w:val="hybridMultilevel"/>
    <w:tmpl w:val="48E02412"/>
    <w:lvl w:ilvl="0" w:tplc="0C3478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435B85"/>
    <w:multiLevelType w:val="hybridMultilevel"/>
    <w:tmpl w:val="93A83E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A0A33E6"/>
    <w:multiLevelType w:val="hybridMultilevel"/>
    <w:tmpl w:val="5E182144"/>
    <w:lvl w:ilvl="0" w:tplc="5B541B4C">
      <w:start w:val="2"/>
      <w:numFmt w:val="lowerLetter"/>
      <w:lvlText w:val="%1."/>
      <w:lvlJc w:val="left"/>
      <w:pPr>
        <w:ind w:left="1440" w:hanging="360"/>
      </w:pPr>
      <w:rPr>
        <w:rFonts w:hint="default"/>
        <w:b/>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9" w15:restartNumberingAfterBreak="0">
    <w:nsid w:val="4FAB1BBA"/>
    <w:multiLevelType w:val="hybridMultilevel"/>
    <w:tmpl w:val="DAEC3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242C90"/>
    <w:multiLevelType w:val="hybridMultilevel"/>
    <w:tmpl w:val="4226FF6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3715830"/>
    <w:multiLevelType w:val="hybridMultilevel"/>
    <w:tmpl w:val="356A88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5084C3E"/>
    <w:multiLevelType w:val="hybridMultilevel"/>
    <w:tmpl w:val="BAD2BA9A"/>
    <w:lvl w:ilvl="0" w:tplc="3DB47D50">
      <w:start w:val="1"/>
      <w:numFmt w:val="decimal"/>
      <w:lvlText w:val="3.%1"/>
      <w:lvlJc w:val="left"/>
      <w:pPr>
        <w:ind w:left="3960" w:hanging="360"/>
      </w:pPr>
      <w:rPr>
        <w:rFonts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33" w15:restartNumberingAfterBreak="0">
    <w:nsid w:val="569421C5"/>
    <w:multiLevelType w:val="multilevel"/>
    <w:tmpl w:val="4DBCA310"/>
    <w:lvl w:ilvl="0">
      <w:start w:val="1"/>
      <w:numFmt w:val="decimal"/>
      <w:lvlText w:val="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47D6C9B"/>
    <w:multiLevelType w:val="hybridMultilevel"/>
    <w:tmpl w:val="AF72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8924D0"/>
    <w:multiLevelType w:val="hybridMultilevel"/>
    <w:tmpl w:val="D13A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631583"/>
    <w:multiLevelType w:val="hybridMultilevel"/>
    <w:tmpl w:val="0B367226"/>
    <w:lvl w:ilvl="0" w:tplc="FFFFFFFF">
      <w:start w:val="2"/>
      <w:numFmt w:val="decimal"/>
      <w:lvlText w:val="%1."/>
      <w:lvlJc w:val="left"/>
      <w:pPr>
        <w:ind w:left="1390" w:hanging="360"/>
      </w:pPr>
      <w:rPr>
        <w:rFonts w:hint="default"/>
        <w:b/>
        <w:i w:val="0"/>
        <w:sz w:val="24"/>
      </w:rPr>
    </w:lvl>
    <w:lvl w:ilvl="1" w:tplc="FFFFFFFF">
      <w:start w:val="1"/>
      <w:numFmt w:val="lowerLetter"/>
      <w:lvlText w:val="%2."/>
      <w:lvlJc w:val="left"/>
      <w:pPr>
        <w:ind w:left="2110" w:hanging="360"/>
      </w:pPr>
      <w:rPr>
        <w:rFonts w:hint="default"/>
        <w:b/>
        <w:i w:val="0"/>
        <w:sz w:val="24"/>
      </w:rPr>
    </w:lvl>
    <w:lvl w:ilvl="2" w:tplc="FFFFFFFF">
      <w:start w:val="60"/>
      <w:numFmt w:val="decimal"/>
      <w:lvlText w:val="%3"/>
      <w:lvlJc w:val="left"/>
      <w:pPr>
        <w:ind w:left="3010" w:hanging="360"/>
      </w:pPr>
      <w:rPr>
        <w:rFonts w:hint="default"/>
      </w:rPr>
    </w:lvl>
    <w:lvl w:ilvl="3" w:tplc="FFFFFFFF" w:tentative="1">
      <w:start w:val="1"/>
      <w:numFmt w:val="decimal"/>
      <w:lvlText w:val="%4."/>
      <w:lvlJc w:val="left"/>
      <w:pPr>
        <w:ind w:left="3550" w:hanging="360"/>
      </w:pPr>
    </w:lvl>
    <w:lvl w:ilvl="4" w:tplc="FFFFFFFF" w:tentative="1">
      <w:start w:val="1"/>
      <w:numFmt w:val="lowerLetter"/>
      <w:lvlText w:val="%5."/>
      <w:lvlJc w:val="left"/>
      <w:pPr>
        <w:ind w:left="4270" w:hanging="360"/>
      </w:pPr>
    </w:lvl>
    <w:lvl w:ilvl="5" w:tplc="FFFFFFFF" w:tentative="1">
      <w:start w:val="1"/>
      <w:numFmt w:val="lowerRoman"/>
      <w:lvlText w:val="%6."/>
      <w:lvlJc w:val="right"/>
      <w:pPr>
        <w:ind w:left="4990" w:hanging="180"/>
      </w:pPr>
    </w:lvl>
    <w:lvl w:ilvl="6" w:tplc="FFFFFFFF" w:tentative="1">
      <w:start w:val="1"/>
      <w:numFmt w:val="decimal"/>
      <w:lvlText w:val="%7."/>
      <w:lvlJc w:val="left"/>
      <w:pPr>
        <w:ind w:left="5710" w:hanging="360"/>
      </w:pPr>
    </w:lvl>
    <w:lvl w:ilvl="7" w:tplc="FFFFFFFF" w:tentative="1">
      <w:start w:val="1"/>
      <w:numFmt w:val="lowerLetter"/>
      <w:lvlText w:val="%8."/>
      <w:lvlJc w:val="left"/>
      <w:pPr>
        <w:ind w:left="6430" w:hanging="360"/>
      </w:pPr>
    </w:lvl>
    <w:lvl w:ilvl="8" w:tplc="FFFFFFFF" w:tentative="1">
      <w:start w:val="1"/>
      <w:numFmt w:val="lowerRoman"/>
      <w:lvlText w:val="%9."/>
      <w:lvlJc w:val="right"/>
      <w:pPr>
        <w:ind w:left="7150" w:hanging="180"/>
      </w:pPr>
    </w:lvl>
  </w:abstractNum>
  <w:abstractNum w:abstractNumId="37" w15:restartNumberingAfterBreak="0">
    <w:nsid w:val="6F3E5DEC"/>
    <w:multiLevelType w:val="hybridMultilevel"/>
    <w:tmpl w:val="E6B41516"/>
    <w:lvl w:ilvl="0" w:tplc="6C4C2D16">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15:restartNumberingAfterBreak="0">
    <w:nsid w:val="77D208BC"/>
    <w:multiLevelType w:val="multilevel"/>
    <w:tmpl w:val="827C5DAE"/>
    <w:lvl w:ilvl="0">
      <w:start w:val="2"/>
      <w:numFmt w:val="decimal"/>
      <w:lvlText w:val="%1"/>
      <w:lvlJc w:val="left"/>
      <w:pPr>
        <w:ind w:left="360" w:hanging="360"/>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7ADA6075"/>
    <w:multiLevelType w:val="hybridMultilevel"/>
    <w:tmpl w:val="5BF2C4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0E13EB"/>
    <w:multiLevelType w:val="hybridMultilevel"/>
    <w:tmpl w:val="2B18A09C"/>
    <w:lvl w:ilvl="0" w:tplc="04090019">
      <w:start w:val="1"/>
      <w:numFmt w:val="lowerLetter"/>
      <w:lvlText w:val="%1."/>
      <w:lvlJc w:val="left"/>
      <w:pPr>
        <w:ind w:left="1080" w:hanging="360"/>
      </w:pPr>
      <w:rPr>
        <w:rFonts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2E6C40"/>
    <w:multiLevelType w:val="hybridMultilevel"/>
    <w:tmpl w:val="36F26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87975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3646440">
    <w:abstractNumId w:val="26"/>
  </w:num>
  <w:num w:numId="3" w16cid:durableId="1494486615">
    <w:abstractNumId w:val="29"/>
  </w:num>
  <w:num w:numId="4" w16cid:durableId="2112895979">
    <w:abstractNumId w:val="20"/>
  </w:num>
  <w:num w:numId="5" w16cid:durableId="939530601">
    <w:abstractNumId w:val="11"/>
  </w:num>
  <w:num w:numId="6" w16cid:durableId="557979537">
    <w:abstractNumId w:val="7"/>
  </w:num>
  <w:num w:numId="7" w16cid:durableId="1565799712">
    <w:abstractNumId w:val="37"/>
  </w:num>
  <w:num w:numId="8" w16cid:durableId="759064881">
    <w:abstractNumId w:val="27"/>
  </w:num>
  <w:num w:numId="9" w16cid:durableId="554242091">
    <w:abstractNumId w:val="35"/>
  </w:num>
  <w:num w:numId="10" w16cid:durableId="56055470">
    <w:abstractNumId w:val="6"/>
  </w:num>
  <w:num w:numId="11" w16cid:durableId="531193132">
    <w:abstractNumId w:val="14"/>
  </w:num>
  <w:num w:numId="12" w16cid:durableId="1219979799">
    <w:abstractNumId w:val="25"/>
  </w:num>
  <w:num w:numId="13" w16cid:durableId="699013074">
    <w:abstractNumId w:val="1"/>
  </w:num>
  <w:num w:numId="14" w16cid:durableId="1983775203">
    <w:abstractNumId w:val="41"/>
  </w:num>
  <w:num w:numId="15" w16cid:durableId="2110730143">
    <w:abstractNumId w:val="17"/>
  </w:num>
  <w:num w:numId="16" w16cid:durableId="273489683">
    <w:abstractNumId w:val="34"/>
  </w:num>
  <w:num w:numId="17" w16cid:durableId="223952984">
    <w:abstractNumId w:val="16"/>
  </w:num>
  <w:num w:numId="18" w16cid:durableId="399326059">
    <w:abstractNumId w:val="40"/>
  </w:num>
  <w:num w:numId="19" w16cid:durableId="1539204059">
    <w:abstractNumId w:val="13"/>
  </w:num>
  <w:num w:numId="20" w16cid:durableId="1855027836">
    <w:abstractNumId w:val="22"/>
  </w:num>
  <w:num w:numId="21" w16cid:durableId="1937055132">
    <w:abstractNumId w:val="31"/>
  </w:num>
  <w:num w:numId="22" w16cid:durableId="1430814608">
    <w:abstractNumId w:val="3"/>
  </w:num>
  <w:num w:numId="23" w16cid:durableId="1564757693">
    <w:abstractNumId w:val="0"/>
  </w:num>
  <w:num w:numId="24" w16cid:durableId="1404065748">
    <w:abstractNumId w:val="30"/>
  </w:num>
  <w:num w:numId="25" w16cid:durableId="1453864710">
    <w:abstractNumId w:val="8"/>
  </w:num>
  <w:num w:numId="26" w16cid:durableId="191502147">
    <w:abstractNumId w:val="5"/>
  </w:num>
  <w:num w:numId="27" w16cid:durableId="997994940">
    <w:abstractNumId w:val="19"/>
  </w:num>
  <w:num w:numId="28" w16cid:durableId="843589241">
    <w:abstractNumId w:val="10"/>
  </w:num>
  <w:num w:numId="29" w16cid:durableId="1114711594">
    <w:abstractNumId w:val="18"/>
  </w:num>
  <w:num w:numId="30" w16cid:durableId="660230596">
    <w:abstractNumId w:val="2"/>
  </w:num>
  <w:num w:numId="31" w16cid:durableId="737480580">
    <w:abstractNumId w:val="32"/>
  </w:num>
  <w:num w:numId="32" w16cid:durableId="209727799">
    <w:abstractNumId w:val="21"/>
  </w:num>
  <w:num w:numId="33" w16cid:durableId="1361319445">
    <w:abstractNumId w:val="33"/>
  </w:num>
  <w:num w:numId="34" w16cid:durableId="484013844">
    <w:abstractNumId w:val="9"/>
  </w:num>
  <w:num w:numId="35" w16cid:durableId="1752048289">
    <w:abstractNumId w:val="24"/>
  </w:num>
  <w:num w:numId="36" w16cid:durableId="1409572961">
    <w:abstractNumId w:val="15"/>
  </w:num>
  <w:num w:numId="37" w16cid:durableId="1571498438">
    <w:abstractNumId w:val="12"/>
  </w:num>
  <w:num w:numId="38" w16cid:durableId="1243029926">
    <w:abstractNumId w:val="39"/>
  </w:num>
  <w:num w:numId="39" w16cid:durableId="402142859">
    <w:abstractNumId w:val="23"/>
  </w:num>
  <w:num w:numId="40" w16cid:durableId="531191722">
    <w:abstractNumId w:val="38"/>
  </w:num>
  <w:num w:numId="41" w16cid:durableId="2074237057">
    <w:abstractNumId w:val="36"/>
  </w:num>
  <w:num w:numId="42" w16cid:durableId="1537280302">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064"/>
    <w:rsid w:val="000006CE"/>
    <w:rsid w:val="00000986"/>
    <w:rsid w:val="00001FD2"/>
    <w:rsid w:val="00004C06"/>
    <w:rsid w:val="00010443"/>
    <w:rsid w:val="00010E81"/>
    <w:rsid w:val="00013504"/>
    <w:rsid w:val="000142E8"/>
    <w:rsid w:val="000145B7"/>
    <w:rsid w:val="00015DE5"/>
    <w:rsid w:val="00017823"/>
    <w:rsid w:val="0001784A"/>
    <w:rsid w:val="00020E47"/>
    <w:rsid w:val="000249A8"/>
    <w:rsid w:val="000259A8"/>
    <w:rsid w:val="00032153"/>
    <w:rsid w:val="00032325"/>
    <w:rsid w:val="000347AC"/>
    <w:rsid w:val="00034947"/>
    <w:rsid w:val="000349FF"/>
    <w:rsid w:val="000409D7"/>
    <w:rsid w:val="00040D62"/>
    <w:rsid w:val="00046A5B"/>
    <w:rsid w:val="00050103"/>
    <w:rsid w:val="00051C18"/>
    <w:rsid w:val="00054693"/>
    <w:rsid w:val="00055CD4"/>
    <w:rsid w:val="00057703"/>
    <w:rsid w:val="00057A22"/>
    <w:rsid w:val="000609F8"/>
    <w:rsid w:val="00061995"/>
    <w:rsid w:val="00063715"/>
    <w:rsid w:val="000663BB"/>
    <w:rsid w:val="00071079"/>
    <w:rsid w:val="0007181A"/>
    <w:rsid w:val="000767AF"/>
    <w:rsid w:val="000772F3"/>
    <w:rsid w:val="000803E3"/>
    <w:rsid w:val="0008055D"/>
    <w:rsid w:val="0008219A"/>
    <w:rsid w:val="0008345A"/>
    <w:rsid w:val="00086214"/>
    <w:rsid w:val="00086A9B"/>
    <w:rsid w:val="0009128B"/>
    <w:rsid w:val="00092E2C"/>
    <w:rsid w:val="00093CE1"/>
    <w:rsid w:val="000956CE"/>
    <w:rsid w:val="00096000"/>
    <w:rsid w:val="00097745"/>
    <w:rsid w:val="00097E9E"/>
    <w:rsid w:val="000A2D87"/>
    <w:rsid w:val="000A3EA1"/>
    <w:rsid w:val="000A68B8"/>
    <w:rsid w:val="000A702F"/>
    <w:rsid w:val="000B1324"/>
    <w:rsid w:val="000B2672"/>
    <w:rsid w:val="000B3B5F"/>
    <w:rsid w:val="000B5174"/>
    <w:rsid w:val="000C2AEE"/>
    <w:rsid w:val="000C5A4B"/>
    <w:rsid w:val="000C69C4"/>
    <w:rsid w:val="000C7227"/>
    <w:rsid w:val="000D1220"/>
    <w:rsid w:val="000D35FE"/>
    <w:rsid w:val="000D4B04"/>
    <w:rsid w:val="000D4BF2"/>
    <w:rsid w:val="000D5132"/>
    <w:rsid w:val="000D7D77"/>
    <w:rsid w:val="000E5BB5"/>
    <w:rsid w:val="000E7A5A"/>
    <w:rsid w:val="000F3BDC"/>
    <w:rsid w:val="000F5338"/>
    <w:rsid w:val="00104948"/>
    <w:rsid w:val="0011075D"/>
    <w:rsid w:val="00116917"/>
    <w:rsid w:val="0012172F"/>
    <w:rsid w:val="00122255"/>
    <w:rsid w:val="001247EC"/>
    <w:rsid w:val="00125D28"/>
    <w:rsid w:val="00126115"/>
    <w:rsid w:val="00133B59"/>
    <w:rsid w:val="00134F39"/>
    <w:rsid w:val="001350F6"/>
    <w:rsid w:val="001418FC"/>
    <w:rsid w:val="001478B7"/>
    <w:rsid w:val="00150830"/>
    <w:rsid w:val="00152270"/>
    <w:rsid w:val="00152D02"/>
    <w:rsid w:val="0015407B"/>
    <w:rsid w:val="00154295"/>
    <w:rsid w:val="00154B21"/>
    <w:rsid w:val="00154D9C"/>
    <w:rsid w:val="001566DF"/>
    <w:rsid w:val="00156736"/>
    <w:rsid w:val="001569E6"/>
    <w:rsid w:val="00157B79"/>
    <w:rsid w:val="00163B1C"/>
    <w:rsid w:val="0016586E"/>
    <w:rsid w:val="00167C56"/>
    <w:rsid w:val="00172162"/>
    <w:rsid w:val="001757EB"/>
    <w:rsid w:val="00177064"/>
    <w:rsid w:val="00180C26"/>
    <w:rsid w:val="00186106"/>
    <w:rsid w:val="00187E93"/>
    <w:rsid w:val="00196DB2"/>
    <w:rsid w:val="001A20FB"/>
    <w:rsid w:val="001B1F6F"/>
    <w:rsid w:val="001B279F"/>
    <w:rsid w:val="001B3888"/>
    <w:rsid w:val="001B41D8"/>
    <w:rsid w:val="001B504B"/>
    <w:rsid w:val="001C21E6"/>
    <w:rsid w:val="001C2710"/>
    <w:rsid w:val="001C3B92"/>
    <w:rsid w:val="001C6ADF"/>
    <w:rsid w:val="001D5DC4"/>
    <w:rsid w:val="001D6899"/>
    <w:rsid w:val="001D7480"/>
    <w:rsid w:val="001E0CF4"/>
    <w:rsid w:val="001E29C3"/>
    <w:rsid w:val="001E5362"/>
    <w:rsid w:val="001F14BF"/>
    <w:rsid w:val="001F274C"/>
    <w:rsid w:val="001F313B"/>
    <w:rsid w:val="001F7B56"/>
    <w:rsid w:val="00207874"/>
    <w:rsid w:val="002354EB"/>
    <w:rsid w:val="002456C5"/>
    <w:rsid w:val="00246C65"/>
    <w:rsid w:val="0025052C"/>
    <w:rsid w:val="00260473"/>
    <w:rsid w:val="002635B7"/>
    <w:rsid w:val="00263B54"/>
    <w:rsid w:val="00265283"/>
    <w:rsid w:val="002701B9"/>
    <w:rsid w:val="00282A8A"/>
    <w:rsid w:val="00283BE3"/>
    <w:rsid w:val="0028653A"/>
    <w:rsid w:val="00293506"/>
    <w:rsid w:val="002952A4"/>
    <w:rsid w:val="00296163"/>
    <w:rsid w:val="002A0E8B"/>
    <w:rsid w:val="002B13CF"/>
    <w:rsid w:val="002B306B"/>
    <w:rsid w:val="002B676C"/>
    <w:rsid w:val="002C416E"/>
    <w:rsid w:val="002C50AA"/>
    <w:rsid w:val="002C66B8"/>
    <w:rsid w:val="002C7AD6"/>
    <w:rsid w:val="002D4D23"/>
    <w:rsid w:val="002D5A14"/>
    <w:rsid w:val="002D6668"/>
    <w:rsid w:val="002E5EC5"/>
    <w:rsid w:val="002F081E"/>
    <w:rsid w:val="002F60CA"/>
    <w:rsid w:val="00303575"/>
    <w:rsid w:val="00304CD1"/>
    <w:rsid w:val="00312D01"/>
    <w:rsid w:val="00315304"/>
    <w:rsid w:val="003178AC"/>
    <w:rsid w:val="00322AA0"/>
    <w:rsid w:val="0032654B"/>
    <w:rsid w:val="00326C24"/>
    <w:rsid w:val="00327386"/>
    <w:rsid w:val="00333022"/>
    <w:rsid w:val="0033471E"/>
    <w:rsid w:val="00335202"/>
    <w:rsid w:val="00335BEE"/>
    <w:rsid w:val="00340213"/>
    <w:rsid w:val="00341209"/>
    <w:rsid w:val="0034306D"/>
    <w:rsid w:val="00343B19"/>
    <w:rsid w:val="003464F1"/>
    <w:rsid w:val="0034796C"/>
    <w:rsid w:val="00351D42"/>
    <w:rsid w:val="00351F99"/>
    <w:rsid w:val="0035253F"/>
    <w:rsid w:val="00353200"/>
    <w:rsid w:val="00353300"/>
    <w:rsid w:val="00355443"/>
    <w:rsid w:val="00360283"/>
    <w:rsid w:val="0036628F"/>
    <w:rsid w:val="00366AB2"/>
    <w:rsid w:val="0036723D"/>
    <w:rsid w:val="0037066C"/>
    <w:rsid w:val="003712C5"/>
    <w:rsid w:val="00371CFC"/>
    <w:rsid w:val="00372C07"/>
    <w:rsid w:val="0037559C"/>
    <w:rsid w:val="003816E0"/>
    <w:rsid w:val="00384C8D"/>
    <w:rsid w:val="00385EFD"/>
    <w:rsid w:val="0038750A"/>
    <w:rsid w:val="00390F21"/>
    <w:rsid w:val="003944FA"/>
    <w:rsid w:val="0039552C"/>
    <w:rsid w:val="0039669C"/>
    <w:rsid w:val="00397A29"/>
    <w:rsid w:val="003A0BDE"/>
    <w:rsid w:val="003A3BCF"/>
    <w:rsid w:val="003A3F26"/>
    <w:rsid w:val="003A570A"/>
    <w:rsid w:val="003A5F21"/>
    <w:rsid w:val="003B3FD8"/>
    <w:rsid w:val="003B4ED5"/>
    <w:rsid w:val="003B51BA"/>
    <w:rsid w:val="003B6D26"/>
    <w:rsid w:val="003C0CF2"/>
    <w:rsid w:val="003C1154"/>
    <w:rsid w:val="003C723F"/>
    <w:rsid w:val="003C75EA"/>
    <w:rsid w:val="003D1594"/>
    <w:rsid w:val="003D5807"/>
    <w:rsid w:val="003D5B66"/>
    <w:rsid w:val="003D5C6A"/>
    <w:rsid w:val="003E0AB9"/>
    <w:rsid w:val="003E34D4"/>
    <w:rsid w:val="003E6304"/>
    <w:rsid w:val="003F1C59"/>
    <w:rsid w:val="003F5965"/>
    <w:rsid w:val="003F6881"/>
    <w:rsid w:val="00400898"/>
    <w:rsid w:val="00400B39"/>
    <w:rsid w:val="00401AD6"/>
    <w:rsid w:val="004068F9"/>
    <w:rsid w:val="00407BA2"/>
    <w:rsid w:val="00410B92"/>
    <w:rsid w:val="004116D3"/>
    <w:rsid w:val="0041357F"/>
    <w:rsid w:val="004169CB"/>
    <w:rsid w:val="004207E2"/>
    <w:rsid w:val="00421700"/>
    <w:rsid w:val="00421D55"/>
    <w:rsid w:val="004236E2"/>
    <w:rsid w:val="00425815"/>
    <w:rsid w:val="00426CDA"/>
    <w:rsid w:val="0042767E"/>
    <w:rsid w:val="004303DB"/>
    <w:rsid w:val="00436238"/>
    <w:rsid w:val="00442102"/>
    <w:rsid w:val="0044249C"/>
    <w:rsid w:val="0045110A"/>
    <w:rsid w:val="00451DC3"/>
    <w:rsid w:val="00452E73"/>
    <w:rsid w:val="00454B39"/>
    <w:rsid w:val="004556FB"/>
    <w:rsid w:val="0045791F"/>
    <w:rsid w:val="004601A1"/>
    <w:rsid w:val="004642BC"/>
    <w:rsid w:val="00466F42"/>
    <w:rsid w:val="004673B5"/>
    <w:rsid w:val="00467F5A"/>
    <w:rsid w:val="00470A3E"/>
    <w:rsid w:val="0047550B"/>
    <w:rsid w:val="00480406"/>
    <w:rsid w:val="004860C8"/>
    <w:rsid w:val="0049006A"/>
    <w:rsid w:val="00490264"/>
    <w:rsid w:val="00491AB2"/>
    <w:rsid w:val="00492F7C"/>
    <w:rsid w:val="004955F1"/>
    <w:rsid w:val="00495E92"/>
    <w:rsid w:val="004A068D"/>
    <w:rsid w:val="004A2009"/>
    <w:rsid w:val="004B0AC4"/>
    <w:rsid w:val="004B393E"/>
    <w:rsid w:val="004B3F58"/>
    <w:rsid w:val="004B45A0"/>
    <w:rsid w:val="004B600F"/>
    <w:rsid w:val="004B62FD"/>
    <w:rsid w:val="004B63FE"/>
    <w:rsid w:val="004B6AD2"/>
    <w:rsid w:val="004C0A3D"/>
    <w:rsid w:val="004C1537"/>
    <w:rsid w:val="004C164D"/>
    <w:rsid w:val="004C1F84"/>
    <w:rsid w:val="004D2533"/>
    <w:rsid w:val="004D30C7"/>
    <w:rsid w:val="004D62EE"/>
    <w:rsid w:val="004D6FFB"/>
    <w:rsid w:val="004D700B"/>
    <w:rsid w:val="004D7152"/>
    <w:rsid w:val="004E06C8"/>
    <w:rsid w:val="004E0B8E"/>
    <w:rsid w:val="004E2DE7"/>
    <w:rsid w:val="004E4825"/>
    <w:rsid w:val="004E6C4B"/>
    <w:rsid w:val="004F4ACF"/>
    <w:rsid w:val="004F5442"/>
    <w:rsid w:val="00500B4D"/>
    <w:rsid w:val="00502281"/>
    <w:rsid w:val="00503603"/>
    <w:rsid w:val="0050598F"/>
    <w:rsid w:val="0051116B"/>
    <w:rsid w:val="00512234"/>
    <w:rsid w:val="005149FB"/>
    <w:rsid w:val="00517C15"/>
    <w:rsid w:val="00520DD7"/>
    <w:rsid w:val="00521B21"/>
    <w:rsid w:val="00522733"/>
    <w:rsid w:val="00525CBC"/>
    <w:rsid w:val="005260F3"/>
    <w:rsid w:val="00533235"/>
    <w:rsid w:val="005351C6"/>
    <w:rsid w:val="005363E1"/>
    <w:rsid w:val="005365A2"/>
    <w:rsid w:val="00540A05"/>
    <w:rsid w:val="0054108F"/>
    <w:rsid w:val="00543E47"/>
    <w:rsid w:val="00543E7A"/>
    <w:rsid w:val="00545531"/>
    <w:rsid w:val="005531D5"/>
    <w:rsid w:val="00556E20"/>
    <w:rsid w:val="005609C6"/>
    <w:rsid w:val="0056248E"/>
    <w:rsid w:val="00564E76"/>
    <w:rsid w:val="005654BE"/>
    <w:rsid w:val="005657C7"/>
    <w:rsid w:val="005700D6"/>
    <w:rsid w:val="00577B81"/>
    <w:rsid w:val="00580F7E"/>
    <w:rsid w:val="005834F9"/>
    <w:rsid w:val="00584CD5"/>
    <w:rsid w:val="00590C9E"/>
    <w:rsid w:val="00591A3C"/>
    <w:rsid w:val="00592127"/>
    <w:rsid w:val="005A218F"/>
    <w:rsid w:val="005A66C5"/>
    <w:rsid w:val="005B433B"/>
    <w:rsid w:val="005B4CDF"/>
    <w:rsid w:val="005C24DF"/>
    <w:rsid w:val="005C4F74"/>
    <w:rsid w:val="005C553A"/>
    <w:rsid w:val="005D1A22"/>
    <w:rsid w:val="005E0ACD"/>
    <w:rsid w:val="005E280E"/>
    <w:rsid w:val="005E40B2"/>
    <w:rsid w:val="005E7C08"/>
    <w:rsid w:val="005F2ABF"/>
    <w:rsid w:val="005F2F58"/>
    <w:rsid w:val="005F56ED"/>
    <w:rsid w:val="00604D7E"/>
    <w:rsid w:val="0060617A"/>
    <w:rsid w:val="00606D53"/>
    <w:rsid w:val="00607181"/>
    <w:rsid w:val="00610D14"/>
    <w:rsid w:val="00611DDB"/>
    <w:rsid w:val="00612B8F"/>
    <w:rsid w:val="006148C3"/>
    <w:rsid w:val="00616330"/>
    <w:rsid w:val="00616FD8"/>
    <w:rsid w:val="00622374"/>
    <w:rsid w:val="0062240E"/>
    <w:rsid w:val="00622CB2"/>
    <w:rsid w:val="00627622"/>
    <w:rsid w:val="00630D1B"/>
    <w:rsid w:val="00632268"/>
    <w:rsid w:val="006323D6"/>
    <w:rsid w:val="006333C3"/>
    <w:rsid w:val="00634B7C"/>
    <w:rsid w:val="00634BA9"/>
    <w:rsid w:val="006374EA"/>
    <w:rsid w:val="00643F4D"/>
    <w:rsid w:val="006440E1"/>
    <w:rsid w:val="0064638E"/>
    <w:rsid w:val="00647027"/>
    <w:rsid w:val="00647186"/>
    <w:rsid w:val="00650E43"/>
    <w:rsid w:val="006557C0"/>
    <w:rsid w:val="0066070E"/>
    <w:rsid w:val="00661BE5"/>
    <w:rsid w:val="006625E7"/>
    <w:rsid w:val="00662B12"/>
    <w:rsid w:val="00663076"/>
    <w:rsid w:val="00664F26"/>
    <w:rsid w:val="006678CC"/>
    <w:rsid w:val="006679FB"/>
    <w:rsid w:val="006745DC"/>
    <w:rsid w:val="00676460"/>
    <w:rsid w:val="006772FE"/>
    <w:rsid w:val="00680092"/>
    <w:rsid w:val="006807C5"/>
    <w:rsid w:val="0068137D"/>
    <w:rsid w:val="00683A83"/>
    <w:rsid w:val="00685937"/>
    <w:rsid w:val="006867E1"/>
    <w:rsid w:val="00692902"/>
    <w:rsid w:val="00693510"/>
    <w:rsid w:val="00693679"/>
    <w:rsid w:val="006936BC"/>
    <w:rsid w:val="0069598A"/>
    <w:rsid w:val="00696587"/>
    <w:rsid w:val="00696636"/>
    <w:rsid w:val="006A791D"/>
    <w:rsid w:val="006B1CF4"/>
    <w:rsid w:val="006B3EB7"/>
    <w:rsid w:val="006B56B1"/>
    <w:rsid w:val="006B7B97"/>
    <w:rsid w:val="006C2D4F"/>
    <w:rsid w:val="006C3C2B"/>
    <w:rsid w:val="006C77ED"/>
    <w:rsid w:val="006D06AD"/>
    <w:rsid w:val="006D3D1E"/>
    <w:rsid w:val="006D61BD"/>
    <w:rsid w:val="006E2654"/>
    <w:rsid w:val="006E3F91"/>
    <w:rsid w:val="006E7EDB"/>
    <w:rsid w:val="006F0635"/>
    <w:rsid w:val="006F5645"/>
    <w:rsid w:val="006F670A"/>
    <w:rsid w:val="006F72F3"/>
    <w:rsid w:val="007039E8"/>
    <w:rsid w:val="00705BDA"/>
    <w:rsid w:val="007071C7"/>
    <w:rsid w:val="00707FFE"/>
    <w:rsid w:val="00710197"/>
    <w:rsid w:val="0071275E"/>
    <w:rsid w:val="00721D48"/>
    <w:rsid w:val="00722D39"/>
    <w:rsid w:val="007238D2"/>
    <w:rsid w:val="00723C8F"/>
    <w:rsid w:val="007247AC"/>
    <w:rsid w:val="00726141"/>
    <w:rsid w:val="00736329"/>
    <w:rsid w:val="00737CEB"/>
    <w:rsid w:val="00742D06"/>
    <w:rsid w:val="007434F2"/>
    <w:rsid w:val="007441C2"/>
    <w:rsid w:val="00744D4C"/>
    <w:rsid w:val="007456DC"/>
    <w:rsid w:val="00754999"/>
    <w:rsid w:val="007603E3"/>
    <w:rsid w:val="00763251"/>
    <w:rsid w:val="00763E0E"/>
    <w:rsid w:val="00764AAF"/>
    <w:rsid w:val="00766C64"/>
    <w:rsid w:val="00767220"/>
    <w:rsid w:val="00771B10"/>
    <w:rsid w:val="00773AE4"/>
    <w:rsid w:val="00775601"/>
    <w:rsid w:val="00775E55"/>
    <w:rsid w:val="0078102B"/>
    <w:rsid w:val="007824D0"/>
    <w:rsid w:val="00783886"/>
    <w:rsid w:val="00790FF5"/>
    <w:rsid w:val="007936CB"/>
    <w:rsid w:val="007A21D6"/>
    <w:rsid w:val="007A2A48"/>
    <w:rsid w:val="007A3576"/>
    <w:rsid w:val="007A6C94"/>
    <w:rsid w:val="007A7BA0"/>
    <w:rsid w:val="007C452C"/>
    <w:rsid w:val="007C6600"/>
    <w:rsid w:val="007C71FC"/>
    <w:rsid w:val="007D19B0"/>
    <w:rsid w:val="007D27F6"/>
    <w:rsid w:val="007D2ADA"/>
    <w:rsid w:val="007D38FD"/>
    <w:rsid w:val="007D40B6"/>
    <w:rsid w:val="007D4155"/>
    <w:rsid w:val="007D5730"/>
    <w:rsid w:val="007D782E"/>
    <w:rsid w:val="007E0654"/>
    <w:rsid w:val="007E20D7"/>
    <w:rsid w:val="007E409C"/>
    <w:rsid w:val="007F108A"/>
    <w:rsid w:val="007F4318"/>
    <w:rsid w:val="007F674E"/>
    <w:rsid w:val="007F6DCE"/>
    <w:rsid w:val="007F6FBF"/>
    <w:rsid w:val="00810208"/>
    <w:rsid w:val="0081083D"/>
    <w:rsid w:val="00813BDC"/>
    <w:rsid w:val="00836405"/>
    <w:rsid w:val="00836B19"/>
    <w:rsid w:val="008421AC"/>
    <w:rsid w:val="008431A3"/>
    <w:rsid w:val="00844176"/>
    <w:rsid w:val="008443DA"/>
    <w:rsid w:val="00850E53"/>
    <w:rsid w:val="008511EA"/>
    <w:rsid w:val="008538F6"/>
    <w:rsid w:val="00854B41"/>
    <w:rsid w:val="0085555D"/>
    <w:rsid w:val="00855D3B"/>
    <w:rsid w:val="00856CC6"/>
    <w:rsid w:val="008576E2"/>
    <w:rsid w:val="00857968"/>
    <w:rsid w:val="00860CC0"/>
    <w:rsid w:val="00863601"/>
    <w:rsid w:val="0087079F"/>
    <w:rsid w:val="0087212C"/>
    <w:rsid w:val="008727AF"/>
    <w:rsid w:val="00872A4D"/>
    <w:rsid w:val="0087349A"/>
    <w:rsid w:val="00875BD0"/>
    <w:rsid w:val="00877549"/>
    <w:rsid w:val="00880700"/>
    <w:rsid w:val="00884974"/>
    <w:rsid w:val="008865CB"/>
    <w:rsid w:val="008867F0"/>
    <w:rsid w:val="008875DA"/>
    <w:rsid w:val="008905EF"/>
    <w:rsid w:val="00896613"/>
    <w:rsid w:val="00897A2A"/>
    <w:rsid w:val="008A1000"/>
    <w:rsid w:val="008A21BA"/>
    <w:rsid w:val="008A24BF"/>
    <w:rsid w:val="008A2540"/>
    <w:rsid w:val="008A2931"/>
    <w:rsid w:val="008A326F"/>
    <w:rsid w:val="008A4AEC"/>
    <w:rsid w:val="008A516C"/>
    <w:rsid w:val="008A6AE2"/>
    <w:rsid w:val="008B0DFF"/>
    <w:rsid w:val="008B2335"/>
    <w:rsid w:val="008B3158"/>
    <w:rsid w:val="008C2F7C"/>
    <w:rsid w:val="008C33EF"/>
    <w:rsid w:val="008C4BCE"/>
    <w:rsid w:val="008D032F"/>
    <w:rsid w:val="008D0EB5"/>
    <w:rsid w:val="008D3AE0"/>
    <w:rsid w:val="008D4AE3"/>
    <w:rsid w:val="008D5D56"/>
    <w:rsid w:val="008E007C"/>
    <w:rsid w:val="008E1537"/>
    <w:rsid w:val="008F1FEE"/>
    <w:rsid w:val="008F3DE7"/>
    <w:rsid w:val="008F58AC"/>
    <w:rsid w:val="00903EF5"/>
    <w:rsid w:val="00907912"/>
    <w:rsid w:val="00912B7C"/>
    <w:rsid w:val="00912BCB"/>
    <w:rsid w:val="0091436B"/>
    <w:rsid w:val="00914E21"/>
    <w:rsid w:val="009157E2"/>
    <w:rsid w:val="00916BE5"/>
    <w:rsid w:val="00920319"/>
    <w:rsid w:val="0092282F"/>
    <w:rsid w:val="009241BE"/>
    <w:rsid w:val="00924F8A"/>
    <w:rsid w:val="00932333"/>
    <w:rsid w:val="009350BB"/>
    <w:rsid w:val="00942A15"/>
    <w:rsid w:val="00942E0C"/>
    <w:rsid w:val="0094490E"/>
    <w:rsid w:val="00945D18"/>
    <w:rsid w:val="009505D9"/>
    <w:rsid w:val="009520FB"/>
    <w:rsid w:val="009676C3"/>
    <w:rsid w:val="0097134C"/>
    <w:rsid w:val="00973B43"/>
    <w:rsid w:val="00974E91"/>
    <w:rsid w:val="0097523E"/>
    <w:rsid w:val="009829E9"/>
    <w:rsid w:val="00985B14"/>
    <w:rsid w:val="00986358"/>
    <w:rsid w:val="00993477"/>
    <w:rsid w:val="00993BDB"/>
    <w:rsid w:val="009A38A0"/>
    <w:rsid w:val="009A4BA1"/>
    <w:rsid w:val="009A6A3D"/>
    <w:rsid w:val="009B012E"/>
    <w:rsid w:val="009B1548"/>
    <w:rsid w:val="009B30B6"/>
    <w:rsid w:val="009B67AA"/>
    <w:rsid w:val="009B769C"/>
    <w:rsid w:val="009C0EC1"/>
    <w:rsid w:val="009C2B92"/>
    <w:rsid w:val="009C387D"/>
    <w:rsid w:val="009C3F5A"/>
    <w:rsid w:val="009C4387"/>
    <w:rsid w:val="009C72AB"/>
    <w:rsid w:val="009D2BF3"/>
    <w:rsid w:val="009F5A6A"/>
    <w:rsid w:val="00A00160"/>
    <w:rsid w:val="00A030AD"/>
    <w:rsid w:val="00A07B61"/>
    <w:rsid w:val="00A14600"/>
    <w:rsid w:val="00A17915"/>
    <w:rsid w:val="00A22BF7"/>
    <w:rsid w:val="00A2448E"/>
    <w:rsid w:val="00A27E13"/>
    <w:rsid w:val="00A32A65"/>
    <w:rsid w:val="00A35E96"/>
    <w:rsid w:val="00A3767E"/>
    <w:rsid w:val="00A45B2C"/>
    <w:rsid w:val="00A50064"/>
    <w:rsid w:val="00A601E9"/>
    <w:rsid w:val="00A60E17"/>
    <w:rsid w:val="00A66B2B"/>
    <w:rsid w:val="00A7264D"/>
    <w:rsid w:val="00A752A2"/>
    <w:rsid w:val="00A821C8"/>
    <w:rsid w:val="00A86A38"/>
    <w:rsid w:val="00A92F84"/>
    <w:rsid w:val="00A9555B"/>
    <w:rsid w:val="00A955CA"/>
    <w:rsid w:val="00A95EAC"/>
    <w:rsid w:val="00AA1CF1"/>
    <w:rsid w:val="00AA37C4"/>
    <w:rsid w:val="00AA4FFB"/>
    <w:rsid w:val="00AA56C2"/>
    <w:rsid w:val="00AA6281"/>
    <w:rsid w:val="00AB1609"/>
    <w:rsid w:val="00AB2829"/>
    <w:rsid w:val="00AB3BE0"/>
    <w:rsid w:val="00AB3EF8"/>
    <w:rsid w:val="00AC64D8"/>
    <w:rsid w:val="00AC6835"/>
    <w:rsid w:val="00AC6CD2"/>
    <w:rsid w:val="00AD7B9C"/>
    <w:rsid w:val="00AD7BE9"/>
    <w:rsid w:val="00AE12F1"/>
    <w:rsid w:val="00AE15FE"/>
    <w:rsid w:val="00AE1604"/>
    <w:rsid w:val="00AE3181"/>
    <w:rsid w:val="00AE3888"/>
    <w:rsid w:val="00AE4D16"/>
    <w:rsid w:val="00AF13B8"/>
    <w:rsid w:val="00AF1889"/>
    <w:rsid w:val="00AF291E"/>
    <w:rsid w:val="00AF3BC9"/>
    <w:rsid w:val="00AF5B7A"/>
    <w:rsid w:val="00B01125"/>
    <w:rsid w:val="00B02892"/>
    <w:rsid w:val="00B03FD7"/>
    <w:rsid w:val="00B04BB6"/>
    <w:rsid w:val="00B04CF6"/>
    <w:rsid w:val="00B0540B"/>
    <w:rsid w:val="00B0689E"/>
    <w:rsid w:val="00B077A0"/>
    <w:rsid w:val="00B11057"/>
    <w:rsid w:val="00B16BEC"/>
    <w:rsid w:val="00B208A1"/>
    <w:rsid w:val="00B20AAA"/>
    <w:rsid w:val="00B260E7"/>
    <w:rsid w:val="00B26EFA"/>
    <w:rsid w:val="00B4099B"/>
    <w:rsid w:val="00B40D76"/>
    <w:rsid w:val="00B419F4"/>
    <w:rsid w:val="00B449FA"/>
    <w:rsid w:val="00B5093D"/>
    <w:rsid w:val="00B51CCB"/>
    <w:rsid w:val="00B5432D"/>
    <w:rsid w:val="00B604A9"/>
    <w:rsid w:val="00B6248F"/>
    <w:rsid w:val="00B62E2F"/>
    <w:rsid w:val="00B64FB4"/>
    <w:rsid w:val="00B65889"/>
    <w:rsid w:val="00B65D26"/>
    <w:rsid w:val="00B67BD6"/>
    <w:rsid w:val="00B706CB"/>
    <w:rsid w:val="00B719C8"/>
    <w:rsid w:val="00B763B7"/>
    <w:rsid w:val="00B776A7"/>
    <w:rsid w:val="00B81221"/>
    <w:rsid w:val="00B826BB"/>
    <w:rsid w:val="00B83916"/>
    <w:rsid w:val="00B97501"/>
    <w:rsid w:val="00BA1C5F"/>
    <w:rsid w:val="00BA4D54"/>
    <w:rsid w:val="00BA637B"/>
    <w:rsid w:val="00BA7CAE"/>
    <w:rsid w:val="00BB21F2"/>
    <w:rsid w:val="00BB3906"/>
    <w:rsid w:val="00BD14A5"/>
    <w:rsid w:val="00BD1BC1"/>
    <w:rsid w:val="00BD6F72"/>
    <w:rsid w:val="00BE1D0C"/>
    <w:rsid w:val="00BE4844"/>
    <w:rsid w:val="00BE66E4"/>
    <w:rsid w:val="00BF0079"/>
    <w:rsid w:val="00BF11B0"/>
    <w:rsid w:val="00BF1A7C"/>
    <w:rsid w:val="00BF2394"/>
    <w:rsid w:val="00BF2498"/>
    <w:rsid w:val="00BF3976"/>
    <w:rsid w:val="00BF70F6"/>
    <w:rsid w:val="00BF7197"/>
    <w:rsid w:val="00C01D94"/>
    <w:rsid w:val="00C021F4"/>
    <w:rsid w:val="00C128CF"/>
    <w:rsid w:val="00C12E7E"/>
    <w:rsid w:val="00C13E1A"/>
    <w:rsid w:val="00C14269"/>
    <w:rsid w:val="00C14CAE"/>
    <w:rsid w:val="00C1684A"/>
    <w:rsid w:val="00C1699C"/>
    <w:rsid w:val="00C202D5"/>
    <w:rsid w:val="00C20DEE"/>
    <w:rsid w:val="00C30C26"/>
    <w:rsid w:val="00C318B1"/>
    <w:rsid w:val="00C344EB"/>
    <w:rsid w:val="00C445C1"/>
    <w:rsid w:val="00C457C5"/>
    <w:rsid w:val="00C45BDC"/>
    <w:rsid w:val="00C47862"/>
    <w:rsid w:val="00C51850"/>
    <w:rsid w:val="00C51EB1"/>
    <w:rsid w:val="00C52EF3"/>
    <w:rsid w:val="00C561E4"/>
    <w:rsid w:val="00C6708D"/>
    <w:rsid w:val="00C70B92"/>
    <w:rsid w:val="00C711CD"/>
    <w:rsid w:val="00C73F1D"/>
    <w:rsid w:val="00C7433F"/>
    <w:rsid w:val="00C7571E"/>
    <w:rsid w:val="00C77062"/>
    <w:rsid w:val="00C7797E"/>
    <w:rsid w:val="00C8485B"/>
    <w:rsid w:val="00C8700E"/>
    <w:rsid w:val="00C9351A"/>
    <w:rsid w:val="00C935D8"/>
    <w:rsid w:val="00CA6FE1"/>
    <w:rsid w:val="00CC1703"/>
    <w:rsid w:val="00CC1F34"/>
    <w:rsid w:val="00CC2296"/>
    <w:rsid w:val="00CC39CC"/>
    <w:rsid w:val="00CC6DA8"/>
    <w:rsid w:val="00CC796E"/>
    <w:rsid w:val="00CD3E64"/>
    <w:rsid w:val="00CD3E69"/>
    <w:rsid w:val="00CD5C61"/>
    <w:rsid w:val="00CD6A47"/>
    <w:rsid w:val="00CE1040"/>
    <w:rsid w:val="00CE30CD"/>
    <w:rsid w:val="00CE57C3"/>
    <w:rsid w:val="00CE61EE"/>
    <w:rsid w:val="00CF08A9"/>
    <w:rsid w:val="00CF12CB"/>
    <w:rsid w:val="00CF19C3"/>
    <w:rsid w:val="00D03C37"/>
    <w:rsid w:val="00D04F51"/>
    <w:rsid w:val="00D0537C"/>
    <w:rsid w:val="00D07700"/>
    <w:rsid w:val="00D07FDA"/>
    <w:rsid w:val="00D10795"/>
    <w:rsid w:val="00D24606"/>
    <w:rsid w:val="00D27AC5"/>
    <w:rsid w:val="00D27F17"/>
    <w:rsid w:val="00D30A8D"/>
    <w:rsid w:val="00D3195E"/>
    <w:rsid w:val="00D32D84"/>
    <w:rsid w:val="00D3528B"/>
    <w:rsid w:val="00D35535"/>
    <w:rsid w:val="00D43B25"/>
    <w:rsid w:val="00D44F2E"/>
    <w:rsid w:val="00D54D35"/>
    <w:rsid w:val="00D6047B"/>
    <w:rsid w:val="00D614F2"/>
    <w:rsid w:val="00D61A36"/>
    <w:rsid w:val="00D61DF3"/>
    <w:rsid w:val="00D62D24"/>
    <w:rsid w:val="00D63866"/>
    <w:rsid w:val="00D64B2E"/>
    <w:rsid w:val="00D66AD1"/>
    <w:rsid w:val="00D66BD6"/>
    <w:rsid w:val="00D85401"/>
    <w:rsid w:val="00D90F2B"/>
    <w:rsid w:val="00D91F90"/>
    <w:rsid w:val="00D930C7"/>
    <w:rsid w:val="00D9519D"/>
    <w:rsid w:val="00DA102C"/>
    <w:rsid w:val="00DA347E"/>
    <w:rsid w:val="00DA36FE"/>
    <w:rsid w:val="00DA6015"/>
    <w:rsid w:val="00DB4083"/>
    <w:rsid w:val="00DB7586"/>
    <w:rsid w:val="00DB7BDC"/>
    <w:rsid w:val="00DC3A5A"/>
    <w:rsid w:val="00DC7C9E"/>
    <w:rsid w:val="00DD06B3"/>
    <w:rsid w:val="00DD2EF6"/>
    <w:rsid w:val="00DD3FFD"/>
    <w:rsid w:val="00DD5977"/>
    <w:rsid w:val="00DD6E1C"/>
    <w:rsid w:val="00DE61AA"/>
    <w:rsid w:val="00DE6F2A"/>
    <w:rsid w:val="00DE7B19"/>
    <w:rsid w:val="00DF2A03"/>
    <w:rsid w:val="00DF2E74"/>
    <w:rsid w:val="00DF531B"/>
    <w:rsid w:val="00DF5B7C"/>
    <w:rsid w:val="00E011CC"/>
    <w:rsid w:val="00E145F3"/>
    <w:rsid w:val="00E14FC1"/>
    <w:rsid w:val="00E166B3"/>
    <w:rsid w:val="00E22C75"/>
    <w:rsid w:val="00E23A33"/>
    <w:rsid w:val="00E26BDD"/>
    <w:rsid w:val="00E31DF6"/>
    <w:rsid w:val="00E328FA"/>
    <w:rsid w:val="00E34E57"/>
    <w:rsid w:val="00E377C3"/>
    <w:rsid w:val="00E37DFB"/>
    <w:rsid w:val="00E44930"/>
    <w:rsid w:val="00E4595C"/>
    <w:rsid w:val="00E469F1"/>
    <w:rsid w:val="00E51A08"/>
    <w:rsid w:val="00E51EE3"/>
    <w:rsid w:val="00E5219B"/>
    <w:rsid w:val="00E52FB7"/>
    <w:rsid w:val="00E55F08"/>
    <w:rsid w:val="00E57196"/>
    <w:rsid w:val="00E60D5D"/>
    <w:rsid w:val="00E60FBE"/>
    <w:rsid w:val="00E61ADC"/>
    <w:rsid w:val="00E6715D"/>
    <w:rsid w:val="00E703F7"/>
    <w:rsid w:val="00E70D02"/>
    <w:rsid w:val="00E71AA9"/>
    <w:rsid w:val="00E72CA8"/>
    <w:rsid w:val="00E75988"/>
    <w:rsid w:val="00E774A2"/>
    <w:rsid w:val="00E80BBB"/>
    <w:rsid w:val="00E80EC9"/>
    <w:rsid w:val="00E81B9F"/>
    <w:rsid w:val="00E81E74"/>
    <w:rsid w:val="00E829EA"/>
    <w:rsid w:val="00E82A66"/>
    <w:rsid w:val="00E847B7"/>
    <w:rsid w:val="00E859B4"/>
    <w:rsid w:val="00E91E04"/>
    <w:rsid w:val="00E932E7"/>
    <w:rsid w:val="00E93FFB"/>
    <w:rsid w:val="00EA04A8"/>
    <w:rsid w:val="00EA0F99"/>
    <w:rsid w:val="00EA38FB"/>
    <w:rsid w:val="00EA399A"/>
    <w:rsid w:val="00EA7538"/>
    <w:rsid w:val="00EB3F59"/>
    <w:rsid w:val="00EB528F"/>
    <w:rsid w:val="00EB5DC8"/>
    <w:rsid w:val="00EC04AA"/>
    <w:rsid w:val="00EC2636"/>
    <w:rsid w:val="00EC7026"/>
    <w:rsid w:val="00ED1565"/>
    <w:rsid w:val="00ED17A7"/>
    <w:rsid w:val="00ED1FEF"/>
    <w:rsid w:val="00EE2604"/>
    <w:rsid w:val="00EE2947"/>
    <w:rsid w:val="00EE49AA"/>
    <w:rsid w:val="00EE6AD2"/>
    <w:rsid w:val="00EF1DA8"/>
    <w:rsid w:val="00EF346B"/>
    <w:rsid w:val="00EF4D87"/>
    <w:rsid w:val="00EF6C6F"/>
    <w:rsid w:val="00F01268"/>
    <w:rsid w:val="00F02029"/>
    <w:rsid w:val="00F05A1C"/>
    <w:rsid w:val="00F108E8"/>
    <w:rsid w:val="00F10AC2"/>
    <w:rsid w:val="00F12917"/>
    <w:rsid w:val="00F13A1F"/>
    <w:rsid w:val="00F13AD3"/>
    <w:rsid w:val="00F14565"/>
    <w:rsid w:val="00F1654D"/>
    <w:rsid w:val="00F16932"/>
    <w:rsid w:val="00F16AEA"/>
    <w:rsid w:val="00F2166C"/>
    <w:rsid w:val="00F25FFF"/>
    <w:rsid w:val="00F30EFE"/>
    <w:rsid w:val="00F3171D"/>
    <w:rsid w:val="00F31F89"/>
    <w:rsid w:val="00F3250F"/>
    <w:rsid w:val="00F4069C"/>
    <w:rsid w:val="00F41055"/>
    <w:rsid w:val="00F4173C"/>
    <w:rsid w:val="00F43151"/>
    <w:rsid w:val="00F44603"/>
    <w:rsid w:val="00F44F3D"/>
    <w:rsid w:val="00F46150"/>
    <w:rsid w:val="00F46400"/>
    <w:rsid w:val="00F6205F"/>
    <w:rsid w:val="00F63DC5"/>
    <w:rsid w:val="00F66CA7"/>
    <w:rsid w:val="00F703E5"/>
    <w:rsid w:val="00F75245"/>
    <w:rsid w:val="00F753E8"/>
    <w:rsid w:val="00F7742D"/>
    <w:rsid w:val="00F817B5"/>
    <w:rsid w:val="00F82F48"/>
    <w:rsid w:val="00F85056"/>
    <w:rsid w:val="00F85832"/>
    <w:rsid w:val="00F90022"/>
    <w:rsid w:val="00F949A3"/>
    <w:rsid w:val="00F95195"/>
    <w:rsid w:val="00F952AE"/>
    <w:rsid w:val="00F958D3"/>
    <w:rsid w:val="00FB4616"/>
    <w:rsid w:val="00FB77E1"/>
    <w:rsid w:val="00FC3080"/>
    <w:rsid w:val="00FC660F"/>
    <w:rsid w:val="00FD0222"/>
    <w:rsid w:val="00FD12AA"/>
    <w:rsid w:val="00FD4EE8"/>
    <w:rsid w:val="00FD5B91"/>
    <w:rsid w:val="00FD78FA"/>
    <w:rsid w:val="00FE0252"/>
    <w:rsid w:val="00FE188A"/>
    <w:rsid w:val="00FE3032"/>
    <w:rsid w:val="00FE386D"/>
    <w:rsid w:val="00FE42E6"/>
    <w:rsid w:val="00FE7CC0"/>
    <w:rsid w:val="00FF5DB1"/>
    <w:rsid w:val="00FF7250"/>
    <w:rsid w:val="083D87CC"/>
    <w:rsid w:val="0973B20A"/>
    <w:rsid w:val="0AFC5261"/>
    <w:rsid w:val="0EC4CABE"/>
    <w:rsid w:val="141A56F6"/>
    <w:rsid w:val="1808D5DE"/>
    <w:rsid w:val="1D7CFD45"/>
    <w:rsid w:val="1E02D92A"/>
    <w:rsid w:val="20D94A85"/>
    <w:rsid w:val="22F9E69D"/>
    <w:rsid w:val="2555FDDE"/>
    <w:rsid w:val="2783C2E4"/>
    <w:rsid w:val="2B867F2E"/>
    <w:rsid w:val="2D5C3AE3"/>
    <w:rsid w:val="2DEE347F"/>
    <w:rsid w:val="2DF51967"/>
    <w:rsid w:val="334F6341"/>
    <w:rsid w:val="34224AFC"/>
    <w:rsid w:val="3747DDB9"/>
    <w:rsid w:val="38C08C9B"/>
    <w:rsid w:val="393D163F"/>
    <w:rsid w:val="3B087C52"/>
    <w:rsid w:val="40797979"/>
    <w:rsid w:val="425A5CB0"/>
    <w:rsid w:val="426FDA0A"/>
    <w:rsid w:val="47B114C3"/>
    <w:rsid w:val="496F0FD5"/>
    <w:rsid w:val="50907460"/>
    <w:rsid w:val="53005162"/>
    <w:rsid w:val="5618C08A"/>
    <w:rsid w:val="594B39D4"/>
    <w:rsid w:val="5AB47CCF"/>
    <w:rsid w:val="5CCDD991"/>
    <w:rsid w:val="659A86FB"/>
    <w:rsid w:val="6CBC5169"/>
    <w:rsid w:val="6DE507E3"/>
    <w:rsid w:val="70A3EBD0"/>
    <w:rsid w:val="71F86EE4"/>
    <w:rsid w:val="7461426E"/>
    <w:rsid w:val="753D0EB6"/>
    <w:rsid w:val="7662F501"/>
    <w:rsid w:val="77795B26"/>
    <w:rsid w:val="7BFC34E1"/>
    <w:rsid w:val="7F9D64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43822"/>
  <w15:chartTrackingRefBased/>
  <w15:docId w15:val="{8C49619A-E073-4950-9482-96B120CB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622"/>
    <w:pPr>
      <w:widowControl w:val="0"/>
      <w:autoSpaceDE w:val="0"/>
      <w:autoSpaceDN w:val="0"/>
      <w:adjustRightInd w:val="0"/>
      <w:spacing w:after="0" w:line="240" w:lineRule="auto"/>
      <w:jc w:val="both"/>
    </w:pPr>
    <w:rPr>
      <w:rFonts w:ascii="Georgia" w:eastAsia="Times New Roman" w:hAnsi="Georgia" w:cs="Times New Roman"/>
      <w:kern w:val="0"/>
      <w:szCs w:val="24"/>
    </w:rPr>
  </w:style>
  <w:style w:type="paragraph" w:styleId="Heading1">
    <w:name w:val="heading 1"/>
    <w:aliases w:val="Main Header"/>
    <w:basedOn w:val="Normal"/>
    <w:next w:val="Normal"/>
    <w:link w:val="Heading1Char"/>
    <w:qFormat/>
    <w:rsid w:val="00FE386D"/>
    <w:pPr>
      <w:keepNext/>
      <w:keepLines/>
      <w:spacing w:before="360" w:after="80"/>
      <w:outlineLvl w:val="0"/>
    </w:pPr>
    <w:rPr>
      <w:rFonts w:eastAsiaTheme="majorEastAsia" w:cstheme="majorBidi"/>
      <w:b/>
      <w:szCs w:val="40"/>
    </w:rPr>
  </w:style>
  <w:style w:type="paragraph" w:styleId="Heading2">
    <w:name w:val="heading 2"/>
    <w:basedOn w:val="Normal"/>
    <w:link w:val="Heading2Char"/>
    <w:unhideWhenUsed/>
    <w:qFormat/>
    <w:rsid w:val="00627622"/>
    <w:pPr>
      <w:keepNext/>
      <w:keepLines/>
      <w:spacing w:before="360" w:after="120"/>
      <w:ind w:left="547" w:hanging="360"/>
      <w:outlineLvl w:val="1"/>
    </w:pPr>
    <w:rPr>
      <w:rFonts w:eastAsiaTheme="majorEastAsia" w:cstheme="majorBidi"/>
      <w:b/>
      <w:szCs w:val="32"/>
    </w:rPr>
  </w:style>
  <w:style w:type="paragraph" w:styleId="Heading3">
    <w:name w:val="heading 3"/>
    <w:basedOn w:val="Normal"/>
    <w:next w:val="Normal"/>
    <w:link w:val="Heading3Char"/>
    <w:unhideWhenUsed/>
    <w:qFormat/>
    <w:rsid w:val="00FB4616"/>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nhideWhenUsed/>
    <w:qFormat/>
    <w:rsid w:val="00A500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500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500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500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500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A500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er Char"/>
    <w:basedOn w:val="DefaultParagraphFont"/>
    <w:link w:val="Heading1"/>
    <w:uiPriority w:val="9"/>
    <w:rsid w:val="00FE386D"/>
    <w:rPr>
      <w:rFonts w:ascii="Georgia" w:eastAsiaTheme="majorEastAsia" w:hAnsi="Georgia" w:cstheme="majorBidi"/>
      <w:b/>
      <w:kern w:val="0"/>
      <w:szCs w:val="40"/>
    </w:rPr>
  </w:style>
  <w:style w:type="character" w:customStyle="1" w:styleId="Heading2Char">
    <w:name w:val="Heading 2 Char"/>
    <w:basedOn w:val="DefaultParagraphFont"/>
    <w:link w:val="Heading2"/>
    <w:rsid w:val="00627622"/>
    <w:rPr>
      <w:rFonts w:ascii="Georgia" w:eastAsiaTheme="majorEastAsia" w:hAnsi="Georgia" w:cstheme="majorBidi"/>
      <w:b/>
      <w:kern w:val="0"/>
      <w:szCs w:val="32"/>
    </w:rPr>
  </w:style>
  <w:style w:type="character" w:customStyle="1" w:styleId="Heading3Char">
    <w:name w:val="Heading 3 Char"/>
    <w:basedOn w:val="DefaultParagraphFont"/>
    <w:link w:val="Heading3"/>
    <w:uiPriority w:val="9"/>
    <w:rsid w:val="00FB4616"/>
    <w:rPr>
      <w:rFonts w:ascii="Georgia" w:eastAsiaTheme="majorEastAsia" w:hAnsi="Georgia" w:cstheme="majorBidi"/>
      <w:kern w:val="0"/>
      <w:szCs w:val="28"/>
    </w:rPr>
  </w:style>
  <w:style w:type="character" w:customStyle="1" w:styleId="Heading4Char">
    <w:name w:val="Heading 4 Char"/>
    <w:basedOn w:val="DefaultParagraphFont"/>
    <w:link w:val="Heading4"/>
    <w:uiPriority w:val="9"/>
    <w:semiHidden/>
    <w:rsid w:val="00A500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00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0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0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0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064"/>
    <w:rPr>
      <w:rFonts w:eastAsiaTheme="majorEastAsia" w:cstheme="majorBidi"/>
      <w:color w:val="272727" w:themeColor="text1" w:themeTint="D8"/>
    </w:rPr>
  </w:style>
  <w:style w:type="paragraph" w:styleId="Title">
    <w:name w:val="Title"/>
    <w:basedOn w:val="Normal"/>
    <w:next w:val="Normal"/>
    <w:link w:val="TitleChar"/>
    <w:uiPriority w:val="10"/>
    <w:qFormat/>
    <w:rsid w:val="00A500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0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064"/>
    <w:pPr>
      <w:numPr>
        <w:ilvl w:val="1"/>
      </w:numPr>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0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064"/>
    <w:pPr>
      <w:spacing w:before="160"/>
      <w:jc w:val="center"/>
    </w:pPr>
    <w:rPr>
      <w:i/>
      <w:iCs/>
      <w:color w:val="404040" w:themeColor="text1" w:themeTint="BF"/>
    </w:rPr>
  </w:style>
  <w:style w:type="character" w:customStyle="1" w:styleId="QuoteChar">
    <w:name w:val="Quote Char"/>
    <w:basedOn w:val="DefaultParagraphFont"/>
    <w:link w:val="Quote"/>
    <w:uiPriority w:val="29"/>
    <w:rsid w:val="00A50064"/>
    <w:rPr>
      <w:i/>
      <w:iCs/>
      <w:color w:val="404040" w:themeColor="text1" w:themeTint="BF"/>
    </w:rPr>
  </w:style>
  <w:style w:type="paragraph" w:styleId="ListParagraph">
    <w:name w:val="List Paragraph"/>
    <w:basedOn w:val="Normal"/>
    <w:uiPriority w:val="1"/>
    <w:qFormat/>
    <w:rsid w:val="00A50064"/>
    <w:pPr>
      <w:contextualSpacing/>
    </w:pPr>
  </w:style>
  <w:style w:type="character" w:styleId="IntenseEmphasis">
    <w:name w:val="Intense Emphasis"/>
    <w:basedOn w:val="DefaultParagraphFont"/>
    <w:uiPriority w:val="21"/>
    <w:qFormat/>
    <w:rsid w:val="00A50064"/>
    <w:rPr>
      <w:i/>
      <w:iCs/>
      <w:color w:val="0F4761" w:themeColor="accent1" w:themeShade="BF"/>
    </w:rPr>
  </w:style>
  <w:style w:type="paragraph" w:styleId="IntenseQuote">
    <w:name w:val="Intense Quote"/>
    <w:basedOn w:val="Normal"/>
    <w:next w:val="Normal"/>
    <w:link w:val="IntenseQuoteChar"/>
    <w:uiPriority w:val="30"/>
    <w:qFormat/>
    <w:rsid w:val="00A500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064"/>
    <w:rPr>
      <w:i/>
      <w:iCs/>
      <w:color w:val="0F4761" w:themeColor="accent1" w:themeShade="BF"/>
    </w:rPr>
  </w:style>
  <w:style w:type="character" w:styleId="IntenseReference">
    <w:name w:val="Intense Reference"/>
    <w:basedOn w:val="DefaultParagraphFont"/>
    <w:uiPriority w:val="32"/>
    <w:qFormat/>
    <w:rsid w:val="00A50064"/>
    <w:rPr>
      <w:b/>
      <w:bCs/>
      <w:smallCaps/>
      <w:color w:val="0F4761" w:themeColor="accent1" w:themeShade="BF"/>
      <w:spacing w:val="5"/>
    </w:rPr>
  </w:style>
  <w:style w:type="character" w:styleId="CommentReference">
    <w:name w:val="annotation reference"/>
    <w:basedOn w:val="DefaultParagraphFont"/>
    <w:unhideWhenUsed/>
    <w:rsid w:val="00A50064"/>
    <w:rPr>
      <w:sz w:val="16"/>
      <w:szCs w:val="16"/>
    </w:rPr>
  </w:style>
  <w:style w:type="paragraph" w:styleId="CommentText">
    <w:name w:val="annotation text"/>
    <w:basedOn w:val="Normal"/>
    <w:link w:val="CommentTextChar"/>
    <w:unhideWhenUsed/>
    <w:rsid w:val="00A50064"/>
    <w:rPr>
      <w:sz w:val="20"/>
      <w:szCs w:val="20"/>
    </w:rPr>
  </w:style>
  <w:style w:type="character" w:customStyle="1" w:styleId="CommentTextChar">
    <w:name w:val="Comment Text Char"/>
    <w:basedOn w:val="DefaultParagraphFont"/>
    <w:link w:val="CommentText"/>
    <w:rsid w:val="00A50064"/>
    <w:rPr>
      <w:rFonts w:ascii="Times New Roman" w:eastAsia="Times New Roman" w:hAnsi="Times New Roman" w:cs="Times New Roman"/>
      <w:kern w:val="0"/>
      <w:sz w:val="20"/>
      <w:szCs w:val="20"/>
    </w:rPr>
  </w:style>
  <w:style w:type="paragraph" w:customStyle="1" w:styleId="Level5">
    <w:name w:val="Level 5"/>
    <w:rsid w:val="00E145F3"/>
    <w:pPr>
      <w:numPr>
        <w:ilvl w:val="4"/>
        <w:numId w:val="1"/>
      </w:numPr>
      <w:tabs>
        <w:tab w:val="num" w:pos="360"/>
      </w:tabs>
      <w:spacing w:before="240" w:after="0" w:line="240" w:lineRule="auto"/>
      <w:ind w:left="0" w:firstLine="0"/>
    </w:pPr>
    <w:rPr>
      <w:rFonts w:ascii="Times New Roman" w:eastAsia="Times New Roman" w:hAnsi="Times New Roman" w:cs="Times New Roman"/>
      <w:kern w:val="0"/>
      <w:sz w:val="24"/>
      <w:szCs w:val="20"/>
    </w:rPr>
  </w:style>
  <w:style w:type="paragraph" w:customStyle="1" w:styleId="Level6">
    <w:name w:val="Level 6"/>
    <w:rsid w:val="00E145F3"/>
    <w:pPr>
      <w:numPr>
        <w:ilvl w:val="5"/>
        <w:numId w:val="1"/>
      </w:numPr>
      <w:tabs>
        <w:tab w:val="num" w:pos="360"/>
        <w:tab w:val="left" w:pos="6480"/>
      </w:tabs>
      <w:spacing w:before="240" w:after="0" w:line="240" w:lineRule="auto"/>
      <w:ind w:left="0" w:firstLine="0"/>
    </w:pPr>
    <w:rPr>
      <w:rFonts w:ascii="Times New Roman" w:eastAsia="Times New Roman" w:hAnsi="Times New Roman" w:cs="Times New Roman"/>
      <w:kern w:val="0"/>
      <w:szCs w:val="20"/>
    </w:rPr>
  </w:style>
  <w:style w:type="paragraph" w:customStyle="1" w:styleId="Level3">
    <w:name w:val="Level 3"/>
    <w:qFormat/>
    <w:rsid w:val="00E145F3"/>
    <w:pPr>
      <w:numPr>
        <w:ilvl w:val="2"/>
        <w:numId w:val="1"/>
      </w:numPr>
      <w:spacing w:before="240" w:after="0" w:line="240" w:lineRule="auto"/>
      <w:outlineLvl w:val="2"/>
    </w:pPr>
    <w:rPr>
      <w:rFonts w:ascii="Times New Roman" w:eastAsia="Times New Roman" w:hAnsi="Times New Roman" w:cs="Times New Roman"/>
      <w:kern w:val="0"/>
      <w:sz w:val="24"/>
      <w:szCs w:val="20"/>
    </w:rPr>
  </w:style>
  <w:style w:type="paragraph" w:customStyle="1" w:styleId="Level4">
    <w:name w:val="Level 4"/>
    <w:basedOn w:val="Level3"/>
    <w:rsid w:val="00E145F3"/>
    <w:pPr>
      <w:numPr>
        <w:ilvl w:val="3"/>
      </w:numPr>
      <w:tabs>
        <w:tab w:val="num" w:pos="360"/>
        <w:tab w:val="left" w:pos="3600"/>
      </w:tabs>
    </w:pPr>
  </w:style>
  <w:style w:type="paragraph" w:customStyle="1" w:styleId="RFPLevel2">
    <w:name w:val="RFP Level 2"/>
    <w:basedOn w:val="Normal"/>
    <w:qFormat/>
    <w:rsid w:val="00E145F3"/>
    <w:pPr>
      <w:widowControl/>
      <w:numPr>
        <w:ilvl w:val="1"/>
        <w:numId w:val="1"/>
      </w:numPr>
      <w:tabs>
        <w:tab w:val="num" w:pos="360"/>
        <w:tab w:val="num" w:pos="1440"/>
      </w:tabs>
      <w:autoSpaceDE/>
      <w:autoSpaceDN/>
      <w:adjustRightInd/>
      <w:spacing w:before="240"/>
      <w:ind w:left="0" w:firstLine="0"/>
      <w:outlineLvl w:val="1"/>
    </w:pPr>
    <w:rPr>
      <w:rFonts w:cs="Arial"/>
      <w:szCs w:val="22"/>
    </w:rPr>
  </w:style>
  <w:style w:type="table" w:styleId="TableGrid">
    <w:name w:val="Table Grid"/>
    <w:basedOn w:val="TableNormal"/>
    <w:uiPriority w:val="59"/>
    <w:rsid w:val="00E145F3"/>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45B2C"/>
    <w:pPr>
      <w:tabs>
        <w:tab w:val="center" w:pos="4680"/>
        <w:tab w:val="right" w:pos="9360"/>
      </w:tabs>
    </w:pPr>
  </w:style>
  <w:style w:type="character" w:customStyle="1" w:styleId="HeaderChar">
    <w:name w:val="Header Char"/>
    <w:basedOn w:val="DefaultParagraphFont"/>
    <w:link w:val="Header"/>
    <w:rsid w:val="00A45B2C"/>
    <w:rPr>
      <w:rFonts w:ascii="Times New Roman" w:eastAsia="Times New Roman" w:hAnsi="Times New Roman" w:cs="Times New Roman"/>
      <w:kern w:val="0"/>
      <w:sz w:val="24"/>
      <w:szCs w:val="24"/>
    </w:rPr>
  </w:style>
  <w:style w:type="paragraph" w:customStyle="1" w:styleId="Header2">
    <w:name w:val="Header 2"/>
    <w:rsid w:val="00A45B2C"/>
    <w:pPr>
      <w:spacing w:after="0" w:line="240" w:lineRule="auto"/>
      <w:jc w:val="right"/>
    </w:pPr>
    <w:rPr>
      <w:rFonts w:ascii="Times New Roman" w:eastAsia="Times New Roman" w:hAnsi="Times New Roman" w:cs="Times New Roman"/>
      <w:i/>
      <w:kern w:val="0"/>
      <w:sz w:val="20"/>
      <w:szCs w:val="20"/>
    </w:rPr>
  </w:style>
  <w:style w:type="paragraph" w:styleId="Footer">
    <w:name w:val="footer"/>
    <w:basedOn w:val="Normal"/>
    <w:link w:val="FooterChar"/>
    <w:uiPriority w:val="99"/>
    <w:unhideWhenUsed/>
    <w:rsid w:val="00736329"/>
    <w:pPr>
      <w:tabs>
        <w:tab w:val="center" w:pos="4680"/>
        <w:tab w:val="right" w:pos="9360"/>
      </w:tabs>
    </w:pPr>
  </w:style>
  <w:style w:type="character" w:customStyle="1" w:styleId="FooterChar">
    <w:name w:val="Footer Char"/>
    <w:basedOn w:val="DefaultParagraphFont"/>
    <w:link w:val="Footer"/>
    <w:uiPriority w:val="99"/>
    <w:rsid w:val="00736329"/>
    <w:rPr>
      <w:rFonts w:ascii="Times New Roman" w:eastAsia="Times New Roman" w:hAnsi="Times New Roman" w:cs="Times New Roman"/>
      <w:kern w:val="0"/>
      <w:sz w:val="24"/>
      <w:szCs w:val="24"/>
    </w:rPr>
  </w:style>
  <w:style w:type="paragraph" w:customStyle="1" w:styleId="Level1">
    <w:name w:val="Level 1"/>
    <w:link w:val="Level1Char"/>
    <w:rsid w:val="005F2F58"/>
    <w:pPr>
      <w:spacing w:before="240" w:after="0" w:line="240" w:lineRule="auto"/>
      <w:outlineLvl w:val="0"/>
    </w:pPr>
    <w:rPr>
      <w:rFonts w:ascii="Times New Roman" w:eastAsia="Times New Roman" w:hAnsi="Times New Roman" w:cs="Times New Roman"/>
      <w:kern w:val="0"/>
      <w:sz w:val="24"/>
      <w:szCs w:val="20"/>
      <w14:ligatures w14:val="none"/>
    </w:rPr>
  </w:style>
  <w:style w:type="paragraph" w:customStyle="1" w:styleId="Level2">
    <w:name w:val="Level 2"/>
    <w:link w:val="Level2Char"/>
    <w:autoRedefine/>
    <w:rsid w:val="004B6AD2"/>
    <w:pPr>
      <w:spacing w:before="240" w:after="0" w:line="240" w:lineRule="auto"/>
      <w:ind w:left="720"/>
      <w:jc w:val="both"/>
      <w:outlineLvl w:val="1"/>
    </w:pPr>
    <w:rPr>
      <w:rFonts w:ascii="Georgia" w:eastAsia="Times New Roman" w:hAnsi="Georgia" w:cs="Arial"/>
      <w:kern w:val="0"/>
      <w14:ligatures w14:val="none"/>
    </w:rPr>
  </w:style>
  <w:style w:type="character" w:customStyle="1" w:styleId="Level2Char">
    <w:name w:val="Level 2 Char"/>
    <w:link w:val="Level2"/>
    <w:locked/>
    <w:rsid w:val="004B6AD2"/>
    <w:rPr>
      <w:rFonts w:ascii="Georgia" w:eastAsia="Times New Roman" w:hAnsi="Georgia" w:cs="Arial"/>
      <w:kern w:val="0"/>
      <w14:ligatures w14:val="none"/>
    </w:rPr>
  </w:style>
  <w:style w:type="character" w:customStyle="1" w:styleId="a">
    <w:name w:val="•"/>
    <w:basedOn w:val="DefaultParagraphFont"/>
    <w:uiPriority w:val="99"/>
    <w:rsid w:val="005F2F58"/>
  </w:style>
  <w:style w:type="character" w:customStyle="1" w:styleId="Level1Char">
    <w:name w:val="Level 1 Char"/>
    <w:link w:val="Level1"/>
    <w:rsid w:val="005F2F58"/>
    <w:rPr>
      <w:rFonts w:ascii="Times New Roman" w:eastAsia="Times New Roman" w:hAnsi="Times New Roman" w:cs="Times New Roman"/>
      <w:kern w:val="0"/>
      <w:sz w:val="24"/>
      <w:szCs w:val="20"/>
      <w14:ligatures w14:val="none"/>
    </w:rPr>
  </w:style>
  <w:style w:type="character" w:styleId="Hyperlink">
    <w:name w:val="Hyperlink"/>
    <w:basedOn w:val="DefaultParagraphFont"/>
    <w:uiPriority w:val="99"/>
    <w:unhideWhenUsed/>
    <w:rsid w:val="00E80EC9"/>
    <w:rPr>
      <w:color w:val="467886" w:themeColor="hyperlink"/>
      <w:u w:val="single"/>
    </w:rPr>
  </w:style>
  <w:style w:type="character" w:styleId="UnresolvedMention">
    <w:name w:val="Unresolved Mention"/>
    <w:basedOn w:val="DefaultParagraphFont"/>
    <w:uiPriority w:val="99"/>
    <w:semiHidden/>
    <w:unhideWhenUsed/>
    <w:rsid w:val="00E80EC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26C24"/>
    <w:rPr>
      <w:b/>
      <w:bCs/>
    </w:rPr>
  </w:style>
  <w:style w:type="character" w:customStyle="1" w:styleId="CommentSubjectChar">
    <w:name w:val="Comment Subject Char"/>
    <w:basedOn w:val="CommentTextChar"/>
    <w:link w:val="CommentSubject"/>
    <w:uiPriority w:val="99"/>
    <w:semiHidden/>
    <w:rsid w:val="00326C24"/>
    <w:rPr>
      <w:rFonts w:ascii="Georgia" w:eastAsia="Times New Roman" w:hAnsi="Georgia" w:cs="Times New Roman"/>
      <w:b/>
      <w:bCs/>
      <w:kern w:val="0"/>
      <w:sz w:val="20"/>
      <w:szCs w:val="20"/>
    </w:rPr>
  </w:style>
  <w:style w:type="paragraph" w:customStyle="1" w:styleId="StyleTOC112pt">
    <w:name w:val="Style TOC 1 + 12 pt"/>
    <w:basedOn w:val="TOC1"/>
    <w:rsid w:val="00810208"/>
    <w:pPr>
      <w:spacing w:after="0"/>
      <w:jc w:val="left"/>
    </w:pPr>
    <w:rPr>
      <w:rFonts w:ascii="Times New Roman" w:hAnsi="Times New Roman"/>
      <w:sz w:val="24"/>
      <w14:ligatures w14:val="none"/>
    </w:rPr>
  </w:style>
  <w:style w:type="paragraph" w:styleId="TOC1">
    <w:name w:val="toc 1"/>
    <w:basedOn w:val="Normal"/>
    <w:next w:val="Normal"/>
    <w:autoRedefine/>
    <w:uiPriority w:val="39"/>
    <w:unhideWhenUsed/>
    <w:rsid w:val="001C3B92"/>
    <w:pPr>
      <w:spacing w:after="100"/>
    </w:pPr>
  </w:style>
  <w:style w:type="table" w:customStyle="1" w:styleId="TableGrid1">
    <w:name w:val="Table Grid1"/>
    <w:basedOn w:val="TableNormal"/>
    <w:next w:val="TableGrid"/>
    <w:uiPriority w:val="59"/>
    <w:rsid w:val="008D5D56"/>
    <w:pPr>
      <w:spacing w:after="0" w:line="240" w:lineRule="auto"/>
    </w:pPr>
    <w:rPr>
      <w:rFonts w:ascii="Arial" w:eastAsia="Times New Roman"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F11B0"/>
    <w:pPr>
      <w:widowControl/>
      <w:autoSpaceDE/>
      <w:autoSpaceDN/>
      <w:adjustRightInd/>
      <w:spacing w:before="240" w:after="0" w:line="259" w:lineRule="auto"/>
      <w:jc w:val="left"/>
      <w:outlineLvl w:val="9"/>
    </w:pPr>
    <w:rPr>
      <w:rFonts w:asciiTheme="majorHAnsi" w:hAnsiTheme="majorHAnsi"/>
      <w:b w:val="0"/>
      <w:color w:val="0F4761" w:themeColor="accent1" w:themeShade="BF"/>
      <w:sz w:val="32"/>
      <w:szCs w:val="32"/>
      <w14:ligatures w14:val="none"/>
    </w:rPr>
  </w:style>
  <w:style w:type="paragraph" w:styleId="TOC2">
    <w:name w:val="toc 2"/>
    <w:basedOn w:val="Normal"/>
    <w:next w:val="Normal"/>
    <w:autoRedefine/>
    <w:uiPriority w:val="39"/>
    <w:unhideWhenUsed/>
    <w:rsid w:val="00E23A33"/>
    <w:pPr>
      <w:tabs>
        <w:tab w:val="left" w:pos="960"/>
        <w:tab w:val="right" w:leader="dot" w:pos="9890"/>
      </w:tabs>
      <w:spacing w:after="100"/>
      <w:ind w:left="936" w:hanging="720"/>
    </w:pPr>
  </w:style>
  <w:style w:type="paragraph" w:styleId="TOC3">
    <w:name w:val="toc 3"/>
    <w:basedOn w:val="Normal"/>
    <w:next w:val="Normal"/>
    <w:autoRedefine/>
    <w:uiPriority w:val="39"/>
    <w:unhideWhenUsed/>
    <w:rsid w:val="001C3B92"/>
    <w:pPr>
      <w:spacing w:after="100"/>
      <w:ind w:left="440"/>
    </w:pPr>
  </w:style>
  <w:style w:type="paragraph" w:styleId="TOC4">
    <w:name w:val="toc 4"/>
    <w:basedOn w:val="Normal"/>
    <w:next w:val="Normal"/>
    <w:autoRedefine/>
    <w:uiPriority w:val="39"/>
    <w:unhideWhenUsed/>
    <w:rsid w:val="00BF11B0"/>
    <w:pPr>
      <w:widowControl/>
      <w:autoSpaceDE/>
      <w:autoSpaceDN/>
      <w:adjustRightInd/>
      <w:spacing w:after="100" w:line="278" w:lineRule="auto"/>
      <w:jc w:val="left"/>
    </w:pPr>
    <w:rPr>
      <w:rFonts w:asciiTheme="minorHAnsi" w:eastAsiaTheme="minorEastAsia" w:hAnsiTheme="minorHAnsi" w:cstheme="minorBidi"/>
      <w:kern w:val="2"/>
      <w:sz w:val="24"/>
    </w:rPr>
  </w:style>
  <w:style w:type="paragraph" w:styleId="TOC5">
    <w:name w:val="toc 5"/>
    <w:basedOn w:val="Normal"/>
    <w:next w:val="Normal"/>
    <w:autoRedefine/>
    <w:uiPriority w:val="39"/>
    <w:unhideWhenUsed/>
    <w:rsid w:val="00BF11B0"/>
    <w:pPr>
      <w:widowControl/>
      <w:autoSpaceDE/>
      <w:autoSpaceDN/>
      <w:adjustRightInd/>
      <w:spacing w:after="100" w:line="278" w:lineRule="auto"/>
      <w:ind w:left="960"/>
      <w:jc w:val="left"/>
    </w:pPr>
    <w:rPr>
      <w:rFonts w:asciiTheme="minorHAnsi" w:eastAsiaTheme="minorEastAsia" w:hAnsiTheme="minorHAnsi" w:cstheme="minorBidi"/>
      <w:kern w:val="2"/>
      <w:sz w:val="24"/>
    </w:rPr>
  </w:style>
  <w:style w:type="paragraph" w:styleId="TOC6">
    <w:name w:val="toc 6"/>
    <w:basedOn w:val="Normal"/>
    <w:next w:val="Normal"/>
    <w:autoRedefine/>
    <w:uiPriority w:val="39"/>
    <w:unhideWhenUsed/>
    <w:rsid w:val="00BF11B0"/>
    <w:pPr>
      <w:widowControl/>
      <w:autoSpaceDE/>
      <w:autoSpaceDN/>
      <w:adjustRightInd/>
      <w:spacing w:after="100" w:line="278" w:lineRule="auto"/>
      <w:ind w:left="1200"/>
      <w:jc w:val="left"/>
    </w:pPr>
    <w:rPr>
      <w:rFonts w:asciiTheme="minorHAnsi" w:eastAsiaTheme="minorEastAsia" w:hAnsiTheme="minorHAnsi" w:cstheme="minorBidi"/>
      <w:kern w:val="2"/>
      <w:sz w:val="24"/>
    </w:rPr>
  </w:style>
  <w:style w:type="paragraph" w:styleId="TOC7">
    <w:name w:val="toc 7"/>
    <w:basedOn w:val="Normal"/>
    <w:next w:val="Normal"/>
    <w:autoRedefine/>
    <w:uiPriority w:val="39"/>
    <w:unhideWhenUsed/>
    <w:rsid w:val="00BF11B0"/>
    <w:pPr>
      <w:widowControl/>
      <w:autoSpaceDE/>
      <w:autoSpaceDN/>
      <w:adjustRightInd/>
      <w:spacing w:after="100" w:line="278" w:lineRule="auto"/>
      <w:ind w:left="1440"/>
      <w:jc w:val="left"/>
    </w:pPr>
    <w:rPr>
      <w:rFonts w:asciiTheme="minorHAnsi" w:eastAsiaTheme="minorEastAsia" w:hAnsiTheme="minorHAnsi" w:cstheme="minorBidi"/>
      <w:kern w:val="2"/>
      <w:sz w:val="24"/>
    </w:rPr>
  </w:style>
  <w:style w:type="paragraph" w:styleId="TOC8">
    <w:name w:val="toc 8"/>
    <w:basedOn w:val="Normal"/>
    <w:next w:val="Normal"/>
    <w:autoRedefine/>
    <w:uiPriority w:val="39"/>
    <w:unhideWhenUsed/>
    <w:rsid w:val="00BF11B0"/>
    <w:pPr>
      <w:widowControl/>
      <w:autoSpaceDE/>
      <w:autoSpaceDN/>
      <w:adjustRightInd/>
      <w:spacing w:after="100" w:line="278" w:lineRule="auto"/>
      <w:ind w:left="1680"/>
      <w:jc w:val="left"/>
    </w:pPr>
    <w:rPr>
      <w:rFonts w:asciiTheme="minorHAnsi" w:eastAsiaTheme="minorEastAsia" w:hAnsiTheme="minorHAnsi" w:cstheme="minorBidi"/>
      <w:kern w:val="2"/>
      <w:sz w:val="24"/>
    </w:rPr>
  </w:style>
  <w:style w:type="paragraph" w:styleId="TOC9">
    <w:name w:val="toc 9"/>
    <w:basedOn w:val="Normal"/>
    <w:next w:val="Normal"/>
    <w:autoRedefine/>
    <w:uiPriority w:val="39"/>
    <w:unhideWhenUsed/>
    <w:rsid w:val="00BF11B0"/>
    <w:pPr>
      <w:widowControl/>
      <w:autoSpaceDE/>
      <w:autoSpaceDN/>
      <w:adjustRightInd/>
      <w:spacing w:after="100" w:line="278" w:lineRule="auto"/>
      <w:ind w:left="1920"/>
      <w:jc w:val="left"/>
    </w:pPr>
    <w:rPr>
      <w:rFonts w:asciiTheme="minorHAnsi" w:eastAsiaTheme="minorEastAsia" w:hAnsiTheme="minorHAnsi" w:cstheme="minorBidi"/>
      <w:kern w:val="2"/>
      <w:sz w:val="24"/>
    </w:rPr>
  </w:style>
  <w:style w:type="character" w:styleId="PlaceholderText">
    <w:name w:val="Placeholder Text"/>
    <w:basedOn w:val="DefaultParagraphFont"/>
    <w:uiPriority w:val="99"/>
    <w:semiHidden/>
    <w:rsid w:val="005A218F"/>
    <w:rPr>
      <w:color w:val="666666"/>
    </w:rPr>
  </w:style>
  <w:style w:type="paragraph" w:customStyle="1" w:styleId="NumList1">
    <w:name w:val="NumList1"/>
    <w:basedOn w:val="Normal"/>
    <w:qFormat/>
    <w:rsid w:val="00AA37C4"/>
    <w:pPr>
      <w:widowControl/>
      <w:tabs>
        <w:tab w:val="left" w:pos="1080"/>
      </w:tabs>
      <w:autoSpaceDE/>
      <w:autoSpaceDN/>
      <w:adjustRightInd/>
      <w:spacing w:before="240" w:after="120"/>
      <w:jc w:val="left"/>
    </w:pPr>
    <w:rPr>
      <w:rFonts w:eastAsia="Calibri" w:cs="Arial"/>
      <w:szCs w:val="22"/>
      <w14:ligatures w14:val="none"/>
    </w:rPr>
  </w:style>
  <w:style w:type="character" w:styleId="LineNumber">
    <w:name w:val="line number"/>
    <w:basedOn w:val="DefaultParagraphFont"/>
    <w:uiPriority w:val="99"/>
    <w:semiHidden/>
    <w:unhideWhenUsed/>
    <w:rsid w:val="00EE2604"/>
  </w:style>
  <w:style w:type="numbering" w:customStyle="1" w:styleId="Style1n">
    <w:name w:val="Style1n"/>
    <w:uiPriority w:val="99"/>
    <w:rsid w:val="000259A8"/>
    <w:pPr>
      <w:numPr>
        <w:numId w:val="29"/>
      </w:numPr>
    </w:pPr>
  </w:style>
  <w:style w:type="paragraph" w:styleId="Revision">
    <w:name w:val="Revision"/>
    <w:hidden/>
    <w:uiPriority w:val="99"/>
    <w:semiHidden/>
    <w:rsid w:val="00046A5B"/>
    <w:pPr>
      <w:spacing w:after="0" w:line="240" w:lineRule="auto"/>
    </w:pPr>
    <w:rPr>
      <w:rFonts w:ascii="Georgia" w:eastAsia="Times New Roman" w:hAnsi="Georgia" w:cs="Times New Roman"/>
      <w:kern w:val="0"/>
      <w:szCs w:val="24"/>
    </w:rPr>
  </w:style>
  <w:style w:type="paragraph" w:customStyle="1" w:styleId="Level">
    <w:name w:val="Level"/>
    <w:basedOn w:val="Level1"/>
    <w:link w:val="LevelChar"/>
    <w:qFormat/>
    <w:rsid w:val="00BF2394"/>
    <w:pPr>
      <w:numPr>
        <w:ilvl w:val="1"/>
      </w:numPr>
      <w:spacing w:before="0" w:after="240" w:line="240" w:lineRule="exact"/>
      <w:jc w:val="both"/>
      <w:outlineLvl w:val="9"/>
    </w:pPr>
    <w:rPr>
      <w:rFonts w:ascii="Arial" w:hAnsi="Arial" w:cs="Arial"/>
    </w:rPr>
  </w:style>
  <w:style w:type="character" w:customStyle="1" w:styleId="LevelChar">
    <w:name w:val="Level Char"/>
    <w:basedOn w:val="Level1Char"/>
    <w:link w:val="Level"/>
    <w:rsid w:val="00BF2394"/>
    <w:rPr>
      <w:rFonts w:ascii="Arial" w:eastAsia="Times New Roman" w:hAnsi="Arial" w:cs="Arial"/>
      <w:kern w:val="0"/>
      <w:sz w:val="24"/>
      <w:szCs w:val="20"/>
      <w14:ligatures w14:val="none"/>
    </w:rPr>
  </w:style>
  <w:style w:type="paragraph" w:customStyle="1" w:styleId="ArticleLevel">
    <w:name w:val="Article Level"/>
    <w:basedOn w:val="Title"/>
    <w:link w:val="ArticleLevelChar"/>
    <w:qFormat/>
    <w:rsid w:val="00BF2394"/>
    <w:pPr>
      <w:tabs>
        <w:tab w:val="left" w:pos="1440"/>
      </w:tabs>
      <w:spacing w:before="240" w:after="0"/>
      <w:contextualSpacing w:val="0"/>
    </w:pPr>
    <w:rPr>
      <w:rFonts w:ascii="Arial" w:hAnsi="Arial" w:cs="Arial"/>
      <w:b/>
      <w:bCs/>
      <w:kern w:val="0"/>
      <w14:ligatures w14:val="none"/>
    </w:rPr>
  </w:style>
  <w:style w:type="character" w:customStyle="1" w:styleId="ArticleLevelChar">
    <w:name w:val="Article Level Char"/>
    <w:basedOn w:val="TitleChar"/>
    <w:link w:val="ArticleLevel"/>
    <w:rsid w:val="00BF2394"/>
    <w:rPr>
      <w:rFonts w:ascii="Arial" w:eastAsiaTheme="majorEastAsia" w:hAnsi="Arial" w:cs="Arial"/>
      <w:b/>
      <w:bCs/>
      <w:spacing w:val="-10"/>
      <w:kern w:val="0"/>
      <w:sz w:val="56"/>
      <w:szCs w:val="56"/>
      <w14:ligatures w14:val="none"/>
    </w:rPr>
  </w:style>
  <w:style w:type="paragraph" w:customStyle="1" w:styleId="Level2Counter">
    <w:name w:val="Level 2 Counter"/>
    <w:basedOn w:val="Level"/>
    <w:qFormat/>
    <w:rsid w:val="00BF2394"/>
    <w:pPr>
      <w:numPr>
        <w:ilvl w:val="0"/>
      </w:numPr>
      <w:tabs>
        <w:tab w:val="left" w:pos="1620"/>
      </w:tabs>
      <w:spacing w:after="120"/>
      <w:ind w:left="720"/>
    </w:pPr>
  </w:style>
  <w:style w:type="paragraph" w:styleId="NormalWeb">
    <w:name w:val="Normal (Web)"/>
    <w:basedOn w:val="Normal"/>
    <w:uiPriority w:val="99"/>
    <w:semiHidden/>
    <w:unhideWhenUsed/>
    <w:rsid w:val="006440E1"/>
    <w:pPr>
      <w:widowControl/>
      <w:autoSpaceDE/>
      <w:autoSpaceDN/>
      <w:adjustRightInd/>
      <w:spacing w:before="100" w:beforeAutospacing="1" w:after="100" w:afterAutospacing="1"/>
      <w:jc w:val="left"/>
    </w:pPr>
    <w:rPr>
      <w:rFonts w:ascii="Aptos" w:eastAsia="Aptos" w:hAnsi="Aptos" w:cs="Aptos"/>
      <w:sz w:val="24"/>
      <w14:ligatures w14:val="none"/>
    </w:rPr>
  </w:style>
  <w:style w:type="paragraph" w:customStyle="1" w:styleId="paragraph">
    <w:name w:val="paragraph"/>
    <w:basedOn w:val="Normal"/>
    <w:rsid w:val="00E70D02"/>
    <w:pPr>
      <w:widowControl/>
      <w:autoSpaceDE/>
      <w:autoSpaceDN/>
      <w:adjustRightInd/>
      <w:spacing w:before="100" w:beforeAutospacing="1" w:after="100" w:afterAutospacing="1"/>
      <w:jc w:val="left"/>
    </w:pPr>
    <w:rPr>
      <w:rFonts w:ascii="Times New Roman" w:hAnsi="Times New Roman"/>
      <w:sz w:val="24"/>
      <w14:ligatures w14:val="none"/>
    </w:rPr>
  </w:style>
  <w:style w:type="character" w:customStyle="1" w:styleId="contentcontrolboundarysink">
    <w:name w:val="contentcontrolboundarysink"/>
    <w:basedOn w:val="DefaultParagraphFont"/>
    <w:rsid w:val="00E70D02"/>
  </w:style>
  <w:style w:type="character" w:customStyle="1" w:styleId="normaltextrun">
    <w:name w:val="normaltextrun"/>
    <w:basedOn w:val="DefaultParagraphFont"/>
    <w:rsid w:val="00E70D02"/>
  </w:style>
  <w:style w:type="character" w:customStyle="1" w:styleId="eop">
    <w:name w:val="eop"/>
    <w:basedOn w:val="DefaultParagraphFont"/>
    <w:rsid w:val="00E70D02"/>
  </w:style>
  <w:style w:type="character" w:styleId="Mention">
    <w:name w:val="Mention"/>
    <w:basedOn w:val="DefaultParagraphFont"/>
    <w:uiPriority w:val="99"/>
    <w:unhideWhenUsed/>
    <w:rsid w:val="0001784A"/>
    <w:rPr>
      <w:color w:val="2B579A"/>
      <w:shd w:val="clear" w:color="auto" w:fill="E1DFDD"/>
    </w:rPr>
  </w:style>
  <w:style w:type="character" w:styleId="FollowedHyperlink">
    <w:name w:val="FollowedHyperlink"/>
    <w:basedOn w:val="DefaultParagraphFont"/>
    <w:uiPriority w:val="99"/>
    <w:semiHidden/>
    <w:unhideWhenUsed/>
    <w:rsid w:val="00C6708D"/>
    <w:rPr>
      <w:color w:val="96607D" w:themeColor="followedHyperlink"/>
      <w:u w:val="single"/>
    </w:rPr>
  </w:style>
  <w:style w:type="paragraph" w:customStyle="1" w:styleId="pf0">
    <w:name w:val="pf0"/>
    <w:basedOn w:val="Normal"/>
    <w:rsid w:val="003C0CF2"/>
    <w:pPr>
      <w:widowControl/>
      <w:autoSpaceDE/>
      <w:autoSpaceDN/>
      <w:adjustRightInd/>
      <w:spacing w:before="100" w:beforeAutospacing="1" w:after="100" w:afterAutospacing="1"/>
      <w:jc w:val="left"/>
    </w:pPr>
    <w:rPr>
      <w:rFonts w:ascii="Times New Roman" w:hAnsi="Times New Roman"/>
      <w:sz w:val="24"/>
      <w14:ligatures w14:val="none"/>
    </w:rPr>
  </w:style>
  <w:style w:type="character" w:customStyle="1" w:styleId="cf01">
    <w:name w:val="cf01"/>
    <w:basedOn w:val="DefaultParagraphFont"/>
    <w:rsid w:val="003C0CF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83662">
      <w:bodyDiv w:val="1"/>
      <w:marLeft w:val="0"/>
      <w:marRight w:val="0"/>
      <w:marTop w:val="0"/>
      <w:marBottom w:val="0"/>
      <w:divBdr>
        <w:top w:val="none" w:sz="0" w:space="0" w:color="auto"/>
        <w:left w:val="none" w:sz="0" w:space="0" w:color="auto"/>
        <w:bottom w:val="none" w:sz="0" w:space="0" w:color="auto"/>
        <w:right w:val="none" w:sz="0" w:space="0" w:color="auto"/>
      </w:divBdr>
    </w:div>
    <w:div w:id="188878189">
      <w:bodyDiv w:val="1"/>
      <w:marLeft w:val="0"/>
      <w:marRight w:val="0"/>
      <w:marTop w:val="0"/>
      <w:marBottom w:val="0"/>
      <w:divBdr>
        <w:top w:val="none" w:sz="0" w:space="0" w:color="auto"/>
        <w:left w:val="none" w:sz="0" w:space="0" w:color="auto"/>
        <w:bottom w:val="none" w:sz="0" w:space="0" w:color="auto"/>
        <w:right w:val="none" w:sz="0" w:space="0" w:color="auto"/>
      </w:divBdr>
    </w:div>
    <w:div w:id="566689932">
      <w:bodyDiv w:val="1"/>
      <w:marLeft w:val="0"/>
      <w:marRight w:val="0"/>
      <w:marTop w:val="0"/>
      <w:marBottom w:val="0"/>
      <w:divBdr>
        <w:top w:val="none" w:sz="0" w:space="0" w:color="auto"/>
        <w:left w:val="none" w:sz="0" w:space="0" w:color="auto"/>
        <w:bottom w:val="none" w:sz="0" w:space="0" w:color="auto"/>
        <w:right w:val="none" w:sz="0" w:space="0" w:color="auto"/>
      </w:divBdr>
    </w:div>
    <w:div w:id="1217357752">
      <w:bodyDiv w:val="1"/>
      <w:marLeft w:val="0"/>
      <w:marRight w:val="0"/>
      <w:marTop w:val="0"/>
      <w:marBottom w:val="0"/>
      <w:divBdr>
        <w:top w:val="none" w:sz="0" w:space="0" w:color="auto"/>
        <w:left w:val="none" w:sz="0" w:space="0" w:color="auto"/>
        <w:bottom w:val="none" w:sz="0" w:space="0" w:color="auto"/>
        <w:right w:val="none" w:sz="0" w:space="0" w:color="auto"/>
      </w:divBdr>
      <w:divsChild>
        <w:div w:id="20130223">
          <w:marLeft w:val="0"/>
          <w:marRight w:val="0"/>
          <w:marTop w:val="0"/>
          <w:marBottom w:val="0"/>
          <w:divBdr>
            <w:top w:val="none" w:sz="0" w:space="0" w:color="auto"/>
            <w:left w:val="none" w:sz="0" w:space="0" w:color="auto"/>
            <w:bottom w:val="none" w:sz="0" w:space="0" w:color="auto"/>
            <w:right w:val="none" w:sz="0" w:space="0" w:color="auto"/>
          </w:divBdr>
          <w:divsChild>
            <w:div w:id="1383599055">
              <w:marLeft w:val="0"/>
              <w:marRight w:val="0"/>
              <w:marTop w:val="0"/>
              <w:marBottom w:val="0"/>
              <w:divBdr>
                <w:top w:val="none" w:sz="0" w:space="0" w:color="auto"/>
                <w:left w:val="none" w:sz="0" w:space="0" w:color="auto"/>
                <w:bottom w:val="none" w:sz="0" w:space="0" w:color="auto"/>
                <w:right w:val="none" w:sz="0" w:space="0" w:color="auto"/>
              </w:divBdr>
            </w:div>
          </w:divsChild>
        </w:div>
        <w:div w:id="20906741">
          <w:marLeft w:val="0"/>
          <w:marRight w:val="0"/>
          <w:marTop w:val="0"/>
          <w:marBottom w:val="0"/>
          <w:divBdr>
            <w:top w:val="none" w:sz="0" w:space="0" w:color="auto"/>
            <w:left w:val="none" w:sz="0" w:space="0" w:color="auto"/>
            <w:bottom w:val="none" w:sz="0" w:space="0" w:color="auto"/>
            <w:right w:val="none" w:sz="0" w:space="0" w:color="auto"/>
          </w:divBdr>
          <w:divsChild>
            <w:div w:id="1298875183">
              <w:marLeft w:val="0"/>
              <w:marRight w:val="0"/>
              <w:marTop w:val="0"/>
              <w:marBottom w:val="0"/>
              <w:divBdr>
                <w:top w:val="none" w:sz="0" w:space="0" w:color="auto"/>
                <w:left w:val="none" w:sz="0" w:space="0" w:color="auto"/>
                <w:bottom w:val="none" w:sz="0" w:space="0" w:color="auto"/>
                <w:right w:val="none" w:sz="0" w:space="0" w:color="auto"/>
              </w:divBdr>
            </w:div>
          </w:divsChild>
        </w:div>
        <w:div w:id="150602382">
          <w:marLeft w:val="0"/>
          <w:marRight w:val="0"/>
          <w:marTop w:val="0"/>
          <w:marBottom w:val="0"/>
          <w:divBdr>
            <w:top w:val="none" w:sz="0" w:space="0" w:color="auto"/>
            <w:left w:val="none" w:sz="0" w:space="0" w:color="auto"/>
            <w:bottom w:val="none" w:sz="0" w:space="0" w:color="auto"/>
            <w:right w:val="none" w:sz="0" w:space="0" w:color="auto"/>
          </w:divBdr>
          <w:divsChild>
            <w:div w:id="1678994006">
              <w:marLeft w:val="0"/>
              <w:marRight w:val="0"/>
              <w:marTop w:val="0"/>
              <w:marBottom w:val="0"/>
              <w:divBdr>
                <w:top w:val="none" w:sz="0" w:space="0" w:color="auto"/>
                <w:left w:val="none" w:sz="0" w:space="0" w:color="auto"/>
                <w:bottom w:val="none" w:sz="0" w:space="0" w:color="auto"/>
                <w:right w:val="none" w:sz="0" w:space="0" w:color="auto"/>
              </w:divBdr>
            </w:div>
          </w:divsChild>
        </w:div>
        <w:div w:id="180970295">
          <w:marLeft w:val="0"/>
          <w:marRight w:val="0"/>
          <w:marTop w:val="0"/>
          <w:marBottom w:val="0"/>
          <w:divBdr>
            <w:top w:val="none" w:sz="0" w:space="0" w:color="auto"/>
            <w:left w:val="none" w:sz="0" w:space="0" w:color="auto"/>
            <w:bottom w:val="none" w:sz="0" w:space="0" w:color="auto"/>
            <w:right w:val="none" w:sz="0" w:space="0" w:color="auto"/>
          </w:divBdr>
          <w:divsChild>
            <w:div w:id="953560835">
              <w:marLeft w:val="0"/>
              <w:marRight w:val="0"/>
              <w:marTop w:val="0"/>
              <w:marBottom w:val="0"/>
              <w:divBdr>
                <w:top w:val="none" w:sz="0" w:space="0" w:color="auto"/>
                <w:left w:val="none" w:sz="0" w:space="0" w:color="auto"/>
                <w:bottom w:val="none" w:sz="0" w:space="0" w:color="auto"/>
                <w:right w:val="none" w:sz="0" w:space="0" w:color="auto"/>
              </w:divBdr>
            </w:div>
          </w:divsChild>
        </w:div>
        <w:div w:id="201751713">
          <w:marLeft w:val="0"/>
          <w:marRight w:val="0"/>
          <w:marTop w:val="0"/>
          <w:marBottom w:val="0"/>
          <w:divBdr>
            <w:top w:val="none" w:sz="0" w:space="0" w:color="auto"/>
            <w:left w:val="none" w:sz="0" w:space="0" w:color="auto"/>
            <w:bottom w:val="none" w:sz="0" w:space="0" w:color="auto"/>
            <w:right w:val="none" w:sz="0" w:space="0" w:color="auto"/>
          </w:divBdr>
          <w:divsChild>
            <w:div w:id="1608192845">
              <w:marLeft w:val="0"/>
              <w:marRight w:val="0"/>
              <w:marTop w:val="0"/>
              <w:marBottom w:val="0"/>
              <w:divBdr>
                <w:top w:val="none" w:sz="0" w:space="0" w:color="auto"/>
                <w:left w:val="none" w:sz="0" w:space="0" w:color="auto"/>
                <w:bottom w:val="none" w:sz="0" w:space="0" w:color="auto"/>
                <w:right w:val="none" w:sz="0" w:space="0" w:color="auto"/>
              </w:divBdr>
            </w:div>
          </w:divsChild>
        </w:div>
        <w:div w:id="525674532">
          <w:marLeft w:val="0"/>
          <w:marRight w:val="0"/>
          <w:marTop w:val="0"/>
          <w:marBottom w:val="0"/>
          <w:divBdr>
            <w:top w:val="none" w:sz="0" w:space="0" w:color="auto"/>
            <w:left w:val="none" w:sz="0" w:space="0" w:color="auto"/>
            <w:bottom w:val="none" w:sz="0" w:space="0" w:color="auto"/>
            <w:right w:val="none" w:sz="0" w:space="0" w:color="auto"/>
          </w:divBdr>
          <w:divsChild>
            <w:div w:id="1797336281">
              <w:marLeft w:val="0"/>
              <w:marRight w:val="0"/>
              <w:marTop w:val="0"/>
              <w:marBottom w:val="0"/>
              <w:divBdr>
                <w:top w:val="none" w:sz="0" w:space="0" w:color="auto"/>
                <w:left w:val="none" w:sz="0" w:space="0" w:color="auto"/>
                <w:bottom w:val="none" w:sz="0" w:space="0" w:color="auto"/>
                <w:right w:val="none" w:sz="0" w:space="0" w:color="auto"/>
              </w:divBdr>
            </w:div>
          </w:divsChild>
        </w:div>
        <w:div w:id="553351880">
          <w:marLeft w:val="0"/>
          <w:marRight w:val="0"/>
          <w:marTop w:val="0"/>
          <w:marBottom w:val="0"/>
          <w:divBdr>
            <w:top w:val="none" w:sz="0" w:space="0" w:color="auto"/>
            <w:left w:val="none" w:sz="0" w:space="0" w:color="auto"/>
            <w:bottom w:val="none" w:sz="0" w:space="0" w:color="auto"/>
            <w:right w:val="none" w:sz="0" w:space="0" w:color="auto"/>
          </w:divBdr>
          <w:divsChild>
            <w:div w:id="94593408">
              <w:marLeft w:val="0"/>
              <w:marRight w:val="0"/>
              <w:marTop w:val="0"/>
              <w:marBottom w:val="0"/>
              <w:divBdr>
                <w:top w:val="none" w:sz="0" w:space="0" w:color="auto"/>
                <w:left w:val="none" w:sz="0" w:space="0" w:color="auto"/>
                <w:bottom w:val="none" w:sz="0" w:space="0" w:color="auto"/>
                <w:right w:val="none" w:sz="0" w:space="0" w:color="auto"/>
              </w:divBdr>
            </w:div>
          </w:divsChild>
        </w:div>
        <w:div w:id="859855048">
          <w:marLeft w:val="0"/>
          <w:marRight w:val="0"/>
          <w:marTop w:val="0"/>
          <w:marBottom w:val="0"/>
          <w:divBdr>
            <w:top w:val="none" w:sz="0" w:space="0" w:color="auto"/>
            <w:left w:val="none" w:sz="0" w:space="0" w:color="auto"/>
            <w:bottom w:val="none" w:sz="0" w:space="0" w:color="auto"/>
            <w:right w:val="none" w:sz="0" w:space="0" w:color="auto"/>
          </w:divBdr>
          <w:divsChild>
            <w:div w:id="1811635251">
              <w:marLeft w:val="0"/>
              <w:marRight w:val="0"/>
              <w:marTop w:val="0"/>
              <w:marBottom w:val="0"/>
              <w:divBdr>
                <w:top w:val="none" w:sz="0" w:space="0" w:color="auto"/>
                <w:left w:val="none" w:sz="0" w:space="0" w:color="auto"/>
                <w:bottom w:val="none" w:sz="0" w:space="0" w:color="auto"/>
                <w:right w:val="none" w:sz="0" w:space="0" w:color="auto"/>
              </w:divBdr>
            </w:div>
          </w:divsChild>
        </w:div>
        <w:div w:id="977539337">
          <w:marLeft w:val="0"/>
          <w:marRight w:val="0"/>
          <w:marTop w:val="0"/>
          <w:marBottom w:val="0"/>
          <w:divBdr>
            <w:top w:val="none" w:sz="0" w:space="0" w:color="auto"/>
            <w:left w:val="none" w:sz="0" w:space="0" w:color="auto"/>
            <w:bottom w:val="none" w:sz="0" w:space="0" w:color="auto"/>
            <w:right w:val="none" w:sz="0" w:space="0" w:color="auto"/>
          </w:divBdr>
          <w:divsChild>
            <w:div w:id="213278184">
              <w:marLeft w:val="0"/>
              <w:marRight w:val="0"/>
              <w:marTop w:val="0"/>
              <w:marBottom w:val="0"/>
              <w:divBdr>
                <w:top w:val="none" w:sz="0" w:space="0" w:color="auto"/>
                <w:left w:val="none" w:sz="0" w:space="0" w:color="auto"/>
                <w:bottom w:val="none" w:sz="0" w:space="0" w:color="auto"/>
                <w:right w:val="none" w:sz="0" w:space="0" w:color="auto"/>
              </w:divBdr>
            </w:div>
          </w:divsChild>
        </w:div>
        <w:div w:id="1462769854">
          <w:marLeft w:val="0"/>
          <w:marRight w:val="0"/>
          <w:marTop w:val="0"/>
          <w:marBottom w:val="0"/>
          <w:divBdr>
            <w:top w:val="none" w:sz="0" w:space="0" w:color="auto"/>
            <w:left w:val="none" w:sz="0" w:space="0" w:color="auto"/>
            <w:bottom w:val="none" w:sz="0" w:space="0" w:color="auto"/>
            <w:right w:val="none" w:sz="0" w:space="0" w:color="auto"/>
          </w:divBdr>
          <w:divsChild>
            <w:div w:id="596331961">
              <w:marLeft w:val="0"/>
              <w:marRight w:val="0"/>
              <w:marTop w:val="0"/>
              <w:marBottom w:val="0"/>
              <w:divBdr>
                <w:top w:val="none" w:sz="0" w:space="0" w:color="auto"/>
                <w:left w:val="none" w:sz="0" w:space="0" w:color="auto"/>
                <w:bottom w:val="none" w:sz="0" w:space="0" w:color="auto"/>
                <w:right w:val="none" w:sz="0" w:space="0" w:color="auto"/>
              </w:divBdr>
            </w:div>
          </w:divsChild>
        </w:div>
        <w:div w:id="1546794954">
          <w:marLeft w:val="0"/>
          <w:marRight w:val="0"/>
          <w:marTop w:val="0"/>
          <w:marBottom w:val="0"/>
          <w:divBdr>
            <w:top w:val="none" w:sz="0" w:space="0" w:color="auto"/>
            <w:left w:val="none" w:sz="0" w:space="0" w:color="auto"/>
            <w:bottom w:val="none" w:sz="0" w:space="0" w:color="auto"/>
            <w:right w:val="none" w:sz="0" w:space="0" w:color="auto"/>
          </w:divBdr>
          <w:divsChild>
            <w:div w:id="449326035">
              <w:marLeft w:val="0"/>
              <w:marRight w:val="0"/>
              <w:marTop w:val="0"/>
              <w:marBottom w:val="0"/>
              <w:divBdr>
                <w:top w:val="none" w:sz="0" w:space="0" w:color="auto"/>
                <w:left w:val="none" w:sz="0" w:space="0" w:color="auto"/>
                <w:bottom w:val="none" w:sz="0" w:space="0" w:color="auto"/>
                <w:right w:val="none" w:sz="0" w:space="0" w:color="auto"/>
              </w:divBdr>
            </w:div>
          </w:divsChild>
        </w:div>
        <w:div w:id="1676764150">
          <w:marLeft w:val="0"/>
          <w:marRight w:val="0"/>
          <w:marTop w:val="0"/>
          <w:marBottom w:val="0"/>
          <w:divBdr>
            <w:top w:val="none" w:sz="0" w:space="0" w:color="auto"/>
            <w:left w:val="none" w:sz="0" w:space="0" w:color="auto"/>
            <w:bottom w:val="none" w:sz="0" w:space="0" w:color="auto"/>
            <w:right w:val="none" w:sz="0" w:space="0" w:color="auto"/>
          </w:divBdr>
          <w:divsChild>
            <w:div w:id="873612716">
              <w:marLeft w:val="0"/>
              <w:marRight w:val="0"/>
              <w:marTop w:val="0"/>
              <w:marBottom w:val="0"/>
              <w:divBdr>
                <w:top w:val="none" w:sz="0" w:space="0" w:color="auto"/>
                <w:left w:val="none" w:sz="0" w:space="0" w:color="auto"/>
                <w:bottom w:val="none" w:sz="0" w:space="0" w:color="auto"/>
                <w:right w:val="none" w:sz="0" w:space="0" w:color="auto"/>
              </w:divBdr>
            </w:div>
          </w:divsChild>
        </w:div>
        <w:div w:id="1827209996">
          <w:marLeft w:val="0"/>
          <w:marRight w:val="0"/>
          <w:marTop w:val="0"/>
          <w:marBottom w:val="0"/>
          <w:divBdr>
            <w:top w:val="none" w:sz="0" w:space="0" w:color="auto"/>
            <w:left w:val="none" w:sz="0" w:space="0" w:color="auto"/>
            <w:bottom w:val="none" w:sz="0" w:space="0" w:color="auto"/>
            <w:right w:val="none" w:sz="0" w:space="0" w:color="auto"/>
          </w:divBdr>
          <w:divsChild>
            <w:div w:id="1689720866">
              <w:marLeft w:val="0"/>
              <w:marRight w:val="0"/>
              <w:marTop w:val="0"/>
              <w:marBottom w:val="0"/>
              <w:divBdr>
                <w:top w:val="none" w:sz="0" w:space="0" w:color="auto"/>
                <w:left w:val="none" w:sz="0" w:space="0" w:color="auto"/>
                <w:bottom w:val="none" w:sz="0" w:space="0" w:color="auto"/>
                <w:right w:val="none" w:sz="0" w:space="0" w:color="auto"/>
              </w:divBdr>
            </w:div>
          </w:divsChild>
        </w:div>
        <w:div w:id="1853638489">
          <w:marLeft w:val="0"/>
          <w:marRight w:val="0"/>
          <w:marTop w:val="0"/>
          <w:marBottom w:val="0"/>
          <w:divBdr>
            <w:top w:val="none" w:sz="0" w:space="0" w:color="auto"/>
            <w:left w:val="none" w:sz="0" w:space="0" w:color="auto"/>
            <w:bottom w:val="none" w:sz="0" w:space="0" w:color="auto"/>
            <w:right w:val="none" w:sz="0" w:space="0" w:color="auto"/>
          </w:divBdr>
          <w:divsChild>
            <w:div w:id="113603665">
              <w:marLeft w:val="0"/>
              <w:marRight w:val="0"/>
              <w:marTop w:val="0"/>
              <w:marBottom w:val="0"/>
              <w:divBdr>
                <w:top w:val="none" w:sz="0" w:space="0" w:color="auto"/>
                <w:left w:val="none" w:sz="0" w:space="0" w:color="auto"/>
                <w:bottom w:val="none" w:sz="0" w:space="0" w:color="auto"/>
                <w:right w:val="none" w:sz="0" w:space="0" w:color="auto"/>
              </w:divBdr>
            </w:div>
          </w:divsChild>
        </w:div>
        <w:div w:id="1876579608">
          <w:marLeft w:val="0"/>
          <w:marRight w:val="0"/>
          <w:marTop w:val="0"/>
          <w:marBottom w:val="0"/>
          <w:divBdr>
            <w:top w:val="none" w:sz="0" w:space="0" w:color="auto"/>
            <w:left w:val="none" w:sz="0" w:space="0" w:color="auto"/>
            <w:bottom w:val="none" w:sz="0" w:space="0" w:color="auto"/>
            <w:right w:val="none" w:sz="0" w:space="0" w:color="auto"/>
          </w:divBdr>
          <w:divsChild>
            <w:div w:id="2119249476">
              <w:marLeft w:val="0"/>
              <w:marRight w:val="0"/>
              <w:marTop w:val="0"/>
              <w:marBottom w:val="0"/>
              <w:divBdr>
                <w:top w:val="none" w:sz="0" w:space="0" w:color="auto"/>
                <w:left w:val="none" w:sz="0" w:space="0" w:color="auto"/>
                <w:bottom w:val="none" w:sz="0" w:space="0" w:color="auto"/>
                <w:right w:val="none" w:sz="0" w:space="0" w:color="auto"/>
              </w:divBdr>
            </w:div>
          </w:divsChild>
        </w:div>
        <w:div w:id="1935623168">
          <w:marLeft w:val="0"/>
          <w:marRight w:val="0"/>
          <w:marTop w:val="0"/>
          <w:marBottom w:val="0"/>
          <w:divBdr>
            <w:top w:val="none" w:sz="0" w:space="0" w:color="auto"/>
            <w:left w:val="none" w:sz="0" w:space="0" w:color="auto"/>
            <w:bottom w:val="none" w:sz="0" w:space="0" w:color="auto"/>
            <w:right w:val="none" w:sz="0" w:space="0" w:color="auto"/>
          </w:divBdr>
          <w:divsChild>
            <w:div w:id="148592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58457">
      <w:bodyDiv w:val="1"/>
      <w:marLeft w:val="0"/>
      <w:marRight w:val="0"/>
      <w:marTop w:val="0"/>
      <w:marBottom w:val="0"/>
      <w:divBdr>
        <w:top w:val="none" w:sz="0" w:space="0" w:color="auto"/>
        <w:left w:val="none" w:sz="0" w:space="0" w:color="auto"/>
        <w:bottom w:val="none" w:sz="0" w:space="0" w:color="auto"/>
        <w:right w:val="none" w:sz="0" w:space="0" w:color="auto"/>
      </w:divBdr>
      <w:divsChild>
        <w:div w:id="27335640">
          <w:marLeft w:val="0"/>
          <w:marRight w:val="0"/>
          <w:marTop w:val="0"/>
          <w:marBottom w:val="0"/>
          <w:divBdr>
            <w:top w:val="none" w:sz="0" w:space="0" w:color="auto"/>
            <w:left w:val="none" w:sz="0" w:space="0" w:color="auto"/>
            <w:bottom w:val="none" w:sz="0" w:space="0" w:color="auto"/>
            <w:right w:val="none" w:sz="0" w:space="0" w:color="auto"/>
          </w:divBdr>
          <w:divsChild>
            <w:div w:id="650522337">
              <w:marLeft w:val="0"/>
              <w:marRight w:val="0"/>
              <w:marTop w:val="0"/>
              <w:marBottom w:val="0"/>
              <w:divBdr>
                <w:top w:val="none" w:sz="0" w:space="0" w:color="auto"/>
                <w:left w:val="none" w:sz="0" w:space="0" w:color="auto"/>
                <w:bottom w:val="none" w:sz="0" w:space="0" w:color="auto"/>
                <w:right w:val="none" w:sz="0" w:space="0" w:color="auto"/>
              </w:divBdr>
            </w:div>
          </w:divsChild>
        </w:div>
        <w:div w:id="120850097">
          <w:marLeft w:val="0"/>
          <w:marRight w:val="0"/>
          <w:marTop w:val="0"/>
          <w:marBottom w:val="0"/>
          <w:divBdr>
            <w:top w:val="none" w:sz="0" w:space="0" w:color="auto"/>
            <w:left w:val="none" w:sz="0" w:space="0" w:color="auto"/>
            <w:bottom w:val="none" w:sz="0" w:space="0" w:color="auto"/>
            <w:right w:val="none" w:sz="0" w:space="0" w:color="auto"/>
          </w:divBdr>
          <w:divsChild>
            <w:div w:id="1873375253">
              <w:marLeft w:val="0"/>
              <w:marRight w:val="0"/>
              <w:marTop w:val="0"/>
              <w:marBottom w:val="0"/>
              <w:divBdr>
                <w:top w:val="none" w:sz="0" w:space="0" w:color="auto"/>
                <w:left w:val="none" w:sz="0" w:space="0" w:color="auto"/>
                <w:bottom w:val="none" w:sz="0" w:space="0" w:color="auto"/>
                <w:right w:val="none" w:sz="0" w:space="0" w:color="auto"/>
              </w:divBdr>
            </w:div>
          </w:divsChild>
        </w:div>
        <w:div w:id="213738933">
          <w:marLeft w:val="0"/>
          <w:marRight w:val="0"/>
          <w:marTop w:val="0"/>
          <w:marBottom w:val="0"/>
          <w:divBdr>
            <w:top w:val="none" w:sz="0" w:space="0" w:color="auto"/>
            <w:left w:val="none" w:sz="0" w:space="0" w:color="auto"/>
            <w:bottom w:val="none" w:sz="0" w:space="0" w:color="auto"/>
            <w:right w:val="none" w:sz="0" w:space="0" w:color="auto"/>
          </w:divBdr>
          <w:divsChild>
            <w:div w:id="1802654339">
              <w:marLeft w:val="0"/>
              <w:marRight w:val="0"/>
              <w:marTop w:val="0"/>
              <w:marBottom w:val="0"/>
              <w:divBdr>
                <w:top w:val="none" w:sz="0" w:space="0" w:color="auto"/>
                <w:left w:val="none" w:sz="0" w:space="0" w:color="auto"/>
                <w:bottom w:val="none" w:sz="0" w:space="0" w:color="auto"/>
                <w:right w:val="none" w:sz="0" w:space="0" w:color="auto"/>
              </w:divBdr>
            </w:div>
          </w:divsChild>
        </w:div>
        <w:div w:id="289670185">
          <w:marLeft w:val="0"/>
          <w:marRight w:val="0"/>
          <w:marTop w:val="0"/>
          <w:marBottom w:val="0"/>
          <w:divBdr>
            <w:top w:val="none" w:sz="0" w:space="0" w:color="auto"/>
            <w:left w:val="none" w:sz="0" w:space="0" w:color="auto"/>
            <w:bottom w:val="none" w:sz="0" w:space="0" w:color="auto"/>
            <w:right w:val="none" w:sz="0" w:space="0" w:color="auto"/>
          </w:divBdr>
          <w:divsChild>
            <w:div w:id="1652521526">
              <w:marLeft w:val="0"/>
              <w:marRight w:val="0"/>
              <w:marTop w:val="0"/>
              <w:marBottom w:val="0"/>
              <w:divBdr>
                <w:top w:val="none" w:sz="0" w:space="0" w:color="auto"/>
                <w:left w:val="none" w:sz="0" w:space="0" w:color="auto"/>
                <w:bottom w:val="none" w:sz="0" w:space="0" w:color="auto"/>
                <w:right w:val="none" w:sz="0" w:space="0" w:color="auto"/>
              </w:divBdr>
            </w:div>
          </w:divsChild>
        </w:div>
        <w:div w:id="316374706">
          <w:marLeft w:val="0"/>
          <w:marRight w:val="0"/>
          <w:marTop w:val="0"/>
          <w:marBottom w:val="0"/>
          <w:divBdr>
            <w:top w:val="none" w:sz="0" w:space="0" w:color="auto"/>
            <w:left w:val="none" w:sz="0" w:space="0" w:color="auto"/>
            <w:bottom w:val="none" w:sz="0" w:space="0" w:color="auto"/>
            <w:right w:val="none" w:sz="0" w:space="0" w:color="auto"/>
          </w:divBdr>
          <w:divsChild>
            <w:div w:id="317925846">
              <w:marLeft w:val="0"/>
              <w:marRight w:val="0"/>
              <w:marTop w:val="0"/>
              <w:marBottom w:val="0"/>
              <w:divBdr>
                <w:top w:val="none" w:sz="0" w:space="0" w:color="auto"/>
                <w:left w:val="none" w:sz="0" w:space="0" w:color="auto"/>
                <w:bottom w:val="none" w:sz="0" w:space="0" w:color="auto"/>
                <w:right w:val="none" w:sz="0" w:space="0" w:color="auto"/>
              </w:divBdr>
            </w:div>
          </w:divsChild>
        </w:div>
        <w:div w:id="462621647">
          <w:marLeft w:val="0"/>
          <w:marRight w:val="0"/>
          <w:marTop w:val="0"/>
          <w:marBottom w:val="0"/>
          <w:divBdr>
            <w:top w:val="none" w:sz="0" w:space="0" w:color="auto"/>
            <w:left w:val="none" w:sz="0" w:space="0" w:color="auto"/>
            <w:bottom w:val="none" w:sz="0" w:space="0" w:color="auto"/>
            <w:right w:val="none" w:sz="0" w:space="0" w:color="auto"/>
          </w:divBdr>
          <w:divsChild>
            <w:div w:id="554901533">
              <w:marLeft w:val="0"/>
              <w:marRight w:val="0"/>
              <w:marTop w:val="0"/>
              <w:marBottom w:val="0"/>
              <w:divBdr>
                <w:top w:val="none" w:sz="0" w:space="0" w:color="auto"/>
                <w:left w:val="none" w:sz="0" w:space="0" w:color="auto"/>
                <w:bottom w:val="none" w:sz="0" w:space="0" w:color="auto"/>
                <w:right w:val="none" w:sz="0" w:space="0" w:color="auto"/>
              </w:divBdr>
            </w:div>
          </w:divsChild>
        </w:div>
        <w:div w:id="487013109">
          <w:marLeft w:val="0"/>
          <w:marRight w:val="0"/>
          <w:marTop w:val="0"/>
          <w:marBottom w:val="0"/>
          <w:divBdr>
            <w:top w:val="none" w:sz="0" w:space="0" w:color="auto"/>
            <w:left w:val="none" w:sz="0" w:space="0" w:color="auto"/>
            <w:bottom w:val="none" w:sz="0" w:space="0" w:color="auto"/>
            <w:right w:val="none" w:sz="0" w:space="0" w:color="auto"/>
          </w:divBdr>
          <w:divsChild>
            <w:div w:id="1360622814">
              <w:marLeft w:val="0"/>
              <w:marRight w:val="0"/>
              <w:marTop w:val="0"/>
              <w:marBottom w:val="0"/>
              <w:divBdr>
                <w:top w:val="none" w:sz="0" w:space="0" w:color="auto"/>
                <w:left w:val="none" w:sz="0" w:space="0" w:color="auto"/>
                <w:bottom w:val="none" w:sz="0" w:space="0" w:color="auto"/>
                <w:right w:val="none" w:sz="0" w:space="0" w:color="auto"/>
              </w:divBdr>
            </w:div>
          </w:divsChild>
        </w:div>
        <w:div w:id="1127309284">
          <w:marLeft w:val="0"/>
          <w:marRight w:val="0"/>
          <w:marTop w:val="0"/>
          <w:marBottom w:val="0"/>
          <w:divBdr>
            <w:top w:val="none" w:sz="0" w:space="0" w:color="auto"/>
            <w:left w:val="none" w:sz="0" w:space="0" w:color="auto"/>
            <w:bottom w:val="none" w:sz="0" w:space="0" w:color="auto"/>
            <w:right w:val="none" w:sz="0" w:space="0" w:color="auto"/>
          </w:divBdr>
          <w:divsChild>
            <w:div w:id="791052035">
              <w:marLeft w:val="0"/>
              <w:marRight w:val="0"/>
              <w:marTop w:val="0"/>
              <w:marBottom w:val="0"/>
              <w:divBdr>
                <w:top w:val="none" w:sz="0" w:space="0" w:color="auto"/>
                <w:left w:val="none" w:sz="0" w:space="0" w:color="auto"/>
                <w:bottom w:val="none" w:sz="0" w:space="0" w:color="auto"/>
                <w:right w:val="none" w:sz="0" w:space="0" w:color="auto"/>
              </w:divBdr>
            </w:div>
          </w:divsChild>
        </w:div>
        <w:div w:id="1295061625">
          <w:marLeft w:val="0"/>
          <w:marRight w:val="0"/>
          <w:marTop w:val="0"/>
          <w:marBottom w:val="0"/>
          <w:divBdr>
            <w:top w:val="none" w:sz="0" w:space="0" w:color="auto"/>
            <w:left w:val="none" w:sz="0" w:space="0" w:color="auto"/>
            <w:bottom w:val="none" w:sz="0" w:space="0" w:color="auto"/>
            <w:right w:val="none" w:sz="0" w:space="0" w:color="auto"/>
          </w:divBdr>
          <w:divsChild>
            <w:div w:id="30960423">
              <w:marLeft w:val="0"/>
              <w:marRight w:val="0"/>
              <w:marTop w:val="0"/>
              <w:marBottom w:val="0"/>
              <w:divBdr>
                <w:top w:val="none" w:sz="0" w:space="0" w:color="auto"/>
                <w:left w:val="none" w:sz="0" w:space="0" w:color="auto"/>
                <w:bottom w:val="none" w:sz="0" w:space="0" w:color="auto"/>
                <w:right w:val="none" w:sz="0" w:space="0" w:color="auto"/>
              </w:divBdr>
            </w:div>
          </w:divsChild>
        </w:div>
        <w:div w:id="1423719402">
          <w:marLeft w:val="0"/>
          <w:marRight w:val="0"/>
          <w:marTop w:val="0"/>
          <w:marBottom w:val="0"/>
          <w:divBdr>
            <w:top w:val="none" w:sz="0" w:space="0" w:color="auto"/>
            <w:left w:val="none" w:sz="0" w:space="0" w:color="auto"/>
            <w:bottom w:val="none" w:sz="0" w:space="0" w:color="auto"/>
            <w:right w:val="none" w:sz="0" w:space="0" w:color="auto"/>
          </w:divBdr>
          <w:divsChild>
            <w:div w:id="2109426212">
              <w:marLeft w:val="0"/>
              <w:marRight w:val="0"/>
              <w:marTop w:val="0"/>
              <w:marBottom w:val="0"/>
              <w:divBdr>
                <w:top w:val="none" w:sz="0" w:space="0" w:color="auto"/>
                <w:left w:val="none" w:sz="0" w:space="0" w:color="auto"/>
                <w:bottom w:val="none" w:sz="0" w:space="0" w:color="auto"/>
                <w:right w:val="none" w:sz="0" w:space="0" w:color="auto"/>
              </w:divBdr>
            </w:div>
          </w:divsChild>
        </w:div>
        <w:div w:id="1490054895">
          <w:marLeft w:val="0"/>
          <w:marRight w:val="0"/>
          <w:marTop w:val="0"/>
          <w:marBottom w:val="0"/>
          <w:divBdr>
            <w:top w:val="none" w:sz="0" w:space="0" w:color="auto"/>
            <w:left w:val="none" w:sz="0" w:space="0" w:color="auto"/>
            <w:bottom w:val="none" w:sz="0" w:space="0" w:color="auto"/>
            <w:right w:val="none" w:sz="0" w:space="0" w:color="auto"/>
          </w:divBdr>
          <w:divsChild>
            <w:div w:id="1727291554">
              <w:marLeft w:val="0"/>
              <w:marRight w:val="0"/>
              <w:marTop w:val="0"/>
              <w:marBottom w:val="0"/>
              <w:divBdr>
                <w:top w:val="none" w:sz="0" w:space="0" w:color="auto"/>
                <w:left w:val="none" w:sz="0" w:space="0" w:color="auto"/>
                <w:bottom w:val="none" w:sz="0" w:space="0" w:color="auto"/>
                <w:right w:val="none" w:sz="0" w:space="0" w:color="auto"/>
              </w:divBdr>
            </w:div>
          </w:divsChild>
        </w:div>
        <w:div w:id="1821530675">
          <w:marLeft w:val="0"/>
          <w:marRight w:val="0"/>
          <w:marTop w:val="0"/>
          <w:marBottom w:val="0"/>
          <w:divBdr>
            <w:top w:val="none" w:sz="0" w:space="0" w:color="auto"/>
            <w:left w:val="none" w:sz="0" w:space="0" w:color="auto"/>
            <w:bottom w:val="none" w:sz="0" w:space="0" w:color="auto"/>
            <w:right w:val="none" w:sz="0" w:space="0" w:color="auto"/>
          </w:divBdr>
          <w:divsChild>
            <w:div w:id="52392617">
              <w:marLeft w:val="0"/>
              <w:marRight w:val="0"/>
              <w:marTop w:val="0"/>
              <w:marBottom w:val="0"/>
              <w:divBdr>
                <w:top w:val="none" w:sz="0" w:space="0" w:color="auto"/>
                <w:left w:val="none" w:sz="0" w:space="0" w:color="auto"/>
                <w:bottom w:val="none" w:sz="0" w:space="0" w:color="auto"/>
                <w:right w:val="none" w:sz="0" w:space="0" w:color="auto"/>
              </w:divBdr>
            </w:div>
          </w:divsChild>
        </w:div>
        <w:div w:id="1886523129">
          <w:marLeft w:val="0"/>
          <w:marRight w:val="0"/>
          <w:marTop w:val="0"/>
          <w:marBottom w:val="0"/>
          <w:divBdr>
            <w:top w:val="none" w:sz="0" w:space="0" w:color="auto"/>
            <w:left w:val="none" w:sz="0" w:space="0" w:color="auto"/>
            <w:bottom w:val="none" w:sz="0" w:space="0" w:color="auto"/>
            <w:right w:val="none" w:sz="0" w:space="0" w:color="auto"/>
          </w:divBdr>
          <w:divsChild>
            <w:div w:id="1534466703">
              <w:marLeft w:val="0"/>
              <w:marRight w:val="0"/>
              <w:marTop w:val="0"/>
              <w:marBottom w:val="0"/>
              <w:divBdr>
                <w:top w:val="none" w:sz="0" w:space="0" w:color="auto"/>
                <w:left w:val="none" w:sz="0" w:space="0" w:color="auto"/>
                <w:bottom w:val="none" w:sz="0" w:space="0" w:color="auto"/>
                <w:right w:val="none" w:sz="0" w:space="0" w:color="auto"/>
              </w:divBdr>
            </w:div>
          </w:divsChild>
        </w:div>
        <w:div w:id="1982496249">
          <w:marLeft w:val="0"/>
          <w:marRight w:val="0"/>
          <w:marTop w:val="0"/>
          <w:marBottom w:val="0"/>
          <w:divBdr>
            <w:top w:val="none" w:sz="0" w:space="0" w:color="auto"/>
            <w:left w:val="none" w:sz="0" w:space="0" w:color="auto"/>
            <w:bottom w:val="none" w:sz="0" w:space="0" w:color="auto"/>
            <w:right w:val="none" w:sz="0" w:space="0" w:color="auto"/>
          </w:divBdr>
          <w:divsChild>
            <w:div w:id="754402739">
              <w:marLeft w:val="0"/>
              <w:marRight w:val="0"/>
              <w:marTop w:val="0"/>
              <w:marBottom w:val="0"/>
              <w:divBdr>
                <w:top w:val="none" w:sz="0" w:space="0" w:color="auto"/>
                <w:left w:val="none" w:sz="0" w:space="0" w:color="auto"/>
                <w:bottom w:val="none" w:sz="0" w:space="0" w:color="auto"/>
                <w:right w:val="none" w:sz="0" w:space="0" w:color="auto"/>
              </w:divBdr>
            </w:div>
          </w:divsChild>
        </w:div>
        <w:div w:id="2010252771">
          <w:marLeft w:val="0"/>
          <w:marRight w:val="0"/>
          <w:marTop w:val="0"/>
          <w:marBottom w:val="0"/>
          <w:divBdr>
            <w:top w:val="none" w:sz="0" w:space="0" w:color="auto"/>
            <w:left w:val="none" w:sz="0" w:space="0" w:color="auto"/>
            <w:bottom w:val="none" w:sz="0" w:space="0" w:color="auto"/>
            <w:right w:val="none" w:sz="0" w:space="0" w:color="auto"/>
          </w:divBdr>
          <w:divsChild>
            <w:div w:id="62340617">
              <w:marLeft w:val="0"/>
              <w:marRight w:val="0"/>
              <w:marTop w:val="0"/>
              <w:marBottom w:val="0"/>
              <w:divBdr>
                <w:top w:val="none" w:sz="0" w:space="0" w:color="auto"/>
                <w:left w:val="none" w:sz="0" w:space="0" w:color="auto"/>
                <w:bottom w:val="none" w:sz="0" w:space="0" w:color="auto"/>
                <w:right w:val="none" w:sz="0" w:space="0" w:color="auto"/>
              </w:divBdr>
            </w:div>
          </w:divsChild>
        </w:div>
        <w:div w:id="2011177409">
          <w:marLeft w:val="0"/>
          <w:marRight w:val="0"/>
          <w:marTop w:val="0"/>
          <w:marBottom w:val="0"/>
          <w:divBdr>
            <w:top w:val="none" w:sz="0" w:space="0" w:color="auto"/>
            <w:left w:val="none" w:sz="0" w:space="0" w:color="auto"/>
            <w:bottom w:val="none" w:sz="0" w:space="0" w:color="auto"/>
            <w:right w:val="none" w:sz="0" w:space="0" w:color="auto"/>
          </w:divBdr>
          <w:divsChild>
            <w:div w:id="4761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32837">
      <w:bodyDiv w:val="1"/>
      <w:marLeft w:val="0"/>
      <w:marRight w:val="0"/>
      <w:marTop w:val="0"/>
      <w:marBottom w:val="0"/>
      <w:divBdr>
        <w:top w:val="none" w:sz="0" w:space="0" w:color="auto"/>
        <w:left w:val="none" w:sz="0" w:space="0" w:color="auto"/>
        <w:bottom w:val="none" w:sz="0" w:space="0" w:color="auto"/>
        <w:right w:val="none" w:sz="0" w:space="0" w:color="auto"/>
      </w:divBdr>
    </w:div>
    <w:div w:id="1859545252">
      <w:bodyDiv w:val="1"/>
      <w:marLeft w:val="0"/>
      <w:marRight w:val="0"/>
      <w:marTop w:val="0"/>
      <w:marBottom w:val="0"/>
      <w:divBdr>
        <w:top w:val="none" w:sz="0" w:space="0" w:color="auto"/>
        <w:left w:val="none" w:sz="0" w:space="0" w:color="auto"/>
        <w:bottom w:val="none" w:sz="0" w:space="0" w:color="auto"/>
        <w:right w:val="none" w:sz="0" w:space="0" w:color="auto"/>
      </w:divBdr>
    </w:div>
    <w:div w:id="1894460839">
      <w:bodyDiv w:val="1"/>
      <w:marLeft w:val="0"/>
      <w:marRight w:val="0"/>
      <w:marTop w:val="0"/>
      <w:marBottom w:val="0"/>
      <w:divBdr>
        <w:top w:val="none" w:sz="0" w:space="0" w:color="auto"/>
        <w:left w:val="none" w:sz="0" w:space="0" w:color="auto"/>
        <w:bottom w:val="none" w:sz="0" w:space="0" w:color="auto"/>
        <w:right w:val="none" w:sz="0" w:space="0" w:color="auto"/>
      </w:divBdr>
    </w:div>
    <w:div w:id="2118133782">
      <w:bodyDiv w:val="1"/>
      <w:marLeft w:val="0"/>
      <w:marRight w:val="0"/>
      <w:marTop w:val="0"/>
      <w:marBottom w:val="0"/>
      <w:divBdr>
        <w:top w:val="none" w:sz="0" w:space="0" w:color="auto"/>
        <w:left w:val="none" w:sz="0" w:space="0" w:color="auto"/>
        <w:bottom w:val="none" w:sz="0" w:space="0" w:color="auto"/>
        <w:right w:val="none" w:sz="0" w:space="0" w:color="auto"/>
      </w:divBdr>
      <w:divsChild>
        <w:div w:id="332730631">
          <w:marLeft w:val="0"/>
          <w:marRight w:val="0"/>
          <w:marTop w:val="0"/>
          <w:marBottom w:val="0"/>
          <w:divBdr>
            <w:top w:val="none" w:sz="0" w:space="0" w:color="auto"/>
            <w:left w:val="none" w:sz="0" w:space="0" w:color="auto"/>
            <w:bottom w:val="none" w:sz="0" w:space="0" w:color="auto"/>
            <w:right w:val="none" w:sz="0" w:space="0" w:color="auto"/>
          </w:divBdr>
          <w:divsChild>
            <w:div w:id="1916015634">
              <w:marLeft w:val="0"/>
              <w:marRight w:val="0"/>
              <w:marTop w:val="0"/>
              <w:marBottom w:val="0"/>
              <w:divBdr>
                <w:top w:val="none" w:sz="0" w:space="0" w:color="auto"/>
                <w:left w:val="none" w:sz="0" w:space="0" w:color="auto"/>
                <w:bottom w:val="none" w:sz="0" w:space="0" w:color="auto"/>
                <w:right w:val="none" w:sz="0" w:space="0" w:color="auto"/>
              </w:divBdr>
            </w:div>
          </w:divsChild>
        </w:div>
        <w:div w:id="501700293">
          <w:marLeft w:val="0"/>
          <w:marRight w:val="0"/>
          <w:marTop w:val="0"/>
          <w:marBottom w:val="0"/>
          <w:divBdr>
            <w:top w:val="none" w:sz="0" w:space="0" w:color="auto"/>
            <w:left w:val="none" w:sz="0" w:space="0" w:color="auto"/>
            <w:bottom w:val="none" w:sz="0" w:space="0" w:color="auto"/>
            <w:right w:val="none" w:sz="0" w:space="0" w:color="auto"/>
          </w:divBdr>
          <w:divsChild>
            <w:div w:id="1877157548">
              <w:marLeft w:val="0"/>
              <w:marRight w:val="0"/>
              <w:marTop w:val="0"/>
              <w:marBottom w:val="0"/>
              <w:divBdr>
                <w:top w:val="none" w:sz="0" w:space="0" w:color="auto"/>
                <w:left w:val="none" w:sz="0" w:space="0" w:color="auto"/>
                <w:bottom w:val="none" w:sz="0" w:space="0" w:color="auto"/>
                <w:right w:val="none" w:sz="0" w:space="0" w:color="auto"/>
              </w:divBdr>
            </w:div>
          </w:divsChild>
        </w:div>
        <w:div w:id="580868464">
          <w:marLeft w:val="0"/>
          <w:marRight w:val="0"/>
          <w:marTop w:val="0"/>
          <w:marBottom w:val="0"/>
          <w:divBdr>
            <w:top w:val="none" w:sz="0" w:space="0" w:color="auto"/>
            <w:left w:val="none" w:sz="0" w:space="0" w:color="auto"/>
            <w:bottom w:val="none" w:sz="0" w:space="0" w:color="auto"/>
            <w:right w:val="none" w:sz="0" w:space="0" w:color="auto"/>
          </w:divBdr>
          <w:divsChild>
            <w:div w:id="1887372199">
              <w:marLeft w:val="0"/>
              <w:marRight w:val="0"/>
              <w:marTop w:val="0"/>
              <w:marBottom w:val="0"/>
              <w:divBdr>
                <w:top w:val="none" w:sz="0" w:space="0" w:color="auto"/>
                <w:left w:val="none" w:sz="0" w:space="0" w:color="auto"/>
                <w:bottom w:val="none" w:sz="0" w:space="0" w:color="auto"/>
                <w:right w:val="none" w:sz="0" w:space="0" w:color="auto"/>
              </w:divBdr>
            </w:div>
          </w:divsChild>
        </w:div>
        <w:div w:id="716783809">
          <w:marLeft w:val="0"/>
          <w:marRight w:val="0"/>
          <w:marTop w:val="0"/>
          <w:marBottom w:val="0"/>
          <w:divBdr>
            <w:top w:val="none" w:sz="0" w:space="0" w:color="auto"/>
            <w:left w:val="none" w:sz="0" w:space="0" w:color="auto"/>
            <w:bottom w:val="none" w:sz="0" w:space="0" w:color="auto"/>
            <w:right w:val="none" w:sz="0" w:space="0" w:color="auto"/>
          </w:divBdr>
          <w:divsChild>
            <w:div w:id="1793207173">
              <w:marLeft w:val="0"/>
              <w:marRight w:val="0"/>
              <w:marTop w:val="0"/>
              <w:marBottom w:val="0"/>
              <w:divBdr>
                <w:top w:val="none" w:sz="0" w:space="0" w:color="auto"/>
                <w:left w:val="none" w:sz="0" w:space="0" w:color="auto"/>
                <w:bottom w:val="none" w:sz="0" w:space="0" w:color="auto"/>
                <w:right w:val="none" w:sz="0" w:space="0" w:color="auto"/>
              </w:divBdr>
            </w:div>
          </w:divsChild>
        </w:div>
        <w:div w:id="727343645">
          <w:marLeft w:val="0"/>
          <w:marRight w:val="0"/>
          <w:marTop w:val="0"/>
          <w:marBottom w:val="0"/>
          <w:divBdr>
            <w:top w:val="none" w:sz="0" w:space="0" w:color="auto"/>
            <w:left w:val="none" w:sz="0" w:space="0" w:color="auto"/>
            <w:bottom w:val="none" w:sz="0" w:space="0" w:color="auto"/>
            <w:right w:val="none" w:sz="0" w:space="0" w:color="auto"/>
          </w:divBdr>
          <w:divsChild>
            <w:div w:id="1207641088">
              <w:marLeft w:val="0"/>
              <w:marRight w:val="0"/>
              <w:marTop w:val="0"/>
              <w:marBottom w:val="0"/>
              <w:divBdr>
                <w:top w:val="none" w:sz="0" w:space="0" w:color="auto"/>
                <w:left w:val="none" w:sz="0" w:space="0" w:color="auto"/>
                <w:bottom w:val="none" w:sz="0" w:space="0" w:color="auto"/>
                <w:right w:val="none" w:sz="0" w:space="0" w:color="auto"/>
              </w:divBdr>
            </w:div>
          </w:divsChild>
        </w:div>
        <w:div w:id="734352829">
          <w:marLeft w:val="0"/>
          <w:marRight w:val="0"/>
          <w:marTop w:val="0"/>
          <w:marBottom w:val="0"/>
          <w:divBdr>
            <w:top w:val="none" w:sz="0" w:space="0" w:color="auto"/>
            <w:left w:val="none" w:sz="0" w:space="0" w:color="auto"/>
            <w:bottom w:val="none" w:sz="0" w:space="0" w:color="auto"/>
            <w:right w:val="none" w:sz="0" w:space="0" w:color="auto"/>
          </w:divBdr>
          <w:divsChild>
            <w:div w:id="404255753">
              <w:marLeft w:val="0"/>
              <w:marRight w:val="0"/>
              <w:marTop w:val="0"/>
              <w:marBottom w:val="0"/>
              <w:divBdr>
                <w:top w:val="none" w:sz="0" w:space="0" w:color="auto"/>
                <w:left w:val="none" w:sz="0" w:space="0" w:color="auto"/>
                <w:bottom w:val="none" w:sz="0" w:space="0" w:color="auto"/>
                <w:right w:val="none" w:sz="0" w:space="0" w:color="auto"/>
              </w:divBdr>
            </w:div>
          </w:divsChild>
        </w:div>
        <w:div w:id="737439024">
          <w:marLeft w:val="0"/>
          <w:marRight w:val="0"/>
          <w:marTop w:val="0"/>
          <w:marBottom w:val="0"/>
          <w:divBdr>
            <w:top w:val="none" w:sz="0" w:space="0" w:color="auto"/>
            <w:left w:val="none" w:sz="0" w:space="0" w:color="auto"/>
            <w:bottom w:val="none" w:sz="0" w:space="0" w:color="auto"/>
            <w:right w:val="none" w:sz="0" w:space="0" w:color="auto"/>
          </w:divBdr>
          <w:divsChild>
            <w:div w:id="56786403">
              <w:marLeft w:val="0"/>
              <w:marRight w:val="0"/>
              <w:marTop w:val="0"/>
              <w:marBottom w:val="0"/>
              <w:divBdr>
                <w:top w:val="none" w:sz="0" w:space="0" w:color="auto"/>
                <w:left w:val="none" w:sz="0" w:space="0" w:color="auto"/>
                <w:bottom w:val="none" w:sz="0" w:space="0" w:color="auto"/>
                <w:right w:val="none" w:sz="0" w:space="0" w:color="auto"/>
              </w:divBdr>
            </w:div>
          </w:divsChild>
        </w:div>
        <w:div w:id="774524433">
          <w:marLeft w:val="0"/>
          <w:marRight w:val="0"/>
          <w:marTop w:val="0"/>
          <w:marBottom w:val="0"/>
          <w:divBdr>
            <w:top w:val="none" w:sz="0" w:space="0" w:color="auto"/>
            <w:left w:val="none" w:sz="0" w:space="0" w:color="auto"/>
            <w:bottom w:val="none" w:sz="0" w:space="0" w:color="auto"/>
            <w:right w:val="none" w:sz="0" w:space="0" w:color="auto"/>
          </w:divBdr>
          <w:divsChild>
            <w:div w:id="1318921440">
              <w:marLeft w:val="0"/>
              <w:marRight w:val="0"/>
              <w:marTop w:val="0"/>
              <w:marBottom w:val="0"/>
              <w:divBdr>
                <w:top w:val="none" w:sz="0" w:space="0" w:color="auto"/>
                <w:left w:val="none" w:sz="0" w:space="0" w:color="auto"/>
                <w:bottom w:val="none" w:sz="0" w:space="0" w:color="auto"/>
                <w:right w:val="none" w:sz="0" w:space="0" w:color="auto"/>
              </w:divBdr>
            </w:div>
          </w:divsChild>
        </w:div>
        <w:div w:id="1060396972">
          <w:marLeft w:val="0"/>
          <w:marRight w:val="0"/>
          <w:marTop w:val="0"/>
          <w:marBottom w:val="0"/>
          <w:divBdr>
            <w:top w:val="none" w:sz="0" w:space="0" w:color="auto"/>
            <w:left w:val="none" w:sz="0" w:space="0" w:color="auto"/>
            <w:bottom w:val="none" w:sz="0" w:space="0" w:color="auto"/>
            <w:right w:val="none" w:sz="0" w:space="0" w:color="auto"/>
          </w:divBdr>
          <w:divsChild>
            <w:div w:id="2013213024">
              <w:marLeft w:val="0"/>
              <w:marRight w:val="0"/>
              <w:marTop w:val="0"/>
              <w:marBottom w:val="0"/>
              <w:divBdr>
                <w:top w:val="none" w:sz="0" w:space="0" w:color="auto"/>
                <w:left w:val="none" w:sz="0" w:space="0" w:color="auto"/>
                <w:bottom w:val="none" w:sz="0" w:space="0" w:color="auto"/>
                <w:right w:val="none" w:sz="0" w:space="0" w:color="auto"/>
              </w:divBdr>
            </w:div>
          </w:divsChild>
        </w:div>
        <w:div w:id="1098676951">
          <w:marLeft w:val="0"/>
          <w:marRight w:val="0"/>
          <w:marTop w:val="0"/>
          <w:marBottom w:val="0"/>
          <w:divBdr>
            <w:top w:val="none" w:sz="0" w:space="0" w:color="auto"/>
            <w:left w:val="none" w:sz="0" w:space="0" w:color="auto"/>
            <w:bottom w:val="none" w:sz="0" w:space="0" w:color="auto"/>
            <w:right w:val="none" w:sz="0" w:space="0" w:color="auto"/>
          </w:divBdr>
          <w:divsChild>
            <w:div w:id="1146125456">
              <w:marLeft w:val="0"/>
              <w:marRight w:val="0"/>
              <w:marTop w:val="0"/>
              <w:marBottom w:val="0"/>
              <w:divBdr>
                <w:top w:val="none" w:sz="0" w:space="0" w:color="auto"/>
                <w:left w:val="none" w:sz="0" w:space="0" w:color="auto"/>
                <w:bottom w:val="none" w:sz="0" w:space="0" w:color="auto"/>
                <w:right w:val="none" w:sz="0" w:space="0" w:color="auto"/>
              </w:divBdr>
            </w:div>
          </w:divsChild>
        </w:div>
        <w:div w:id="1248079925">
          <w:marLeft w:val="0"/>
          <w:marRight w:val="0"/>
          <w:marTop w:val="0"/>
          <w:marBottom w:val="0"/>
          <w:divBdr>
            <w:top w:val="none" w:sz="0" w:space="0" w:color="auto"/>
            <w:left w:val="none" w:sz="0" w:space="0" w:color="auto"/>
            <w:bottom w:val="none" w:sz="0" w:space="0" w:color="auto"/>
            <w:right w:val="none" w:sz="0" w:space="0" w:color="auto"/>
          </w:divBdr>
          <w:divsChild>
            <w:div w:id="962341739">
              <w:marLeft w:val="0"/>
              <w:marRight w:val="0"/>
              <w:marTop w:val="0"/>
              <w:marBottom w:val="0"/>
              <w:divBdr>
                <w:top w:val="none" w:sz="0" w:space="0" w:color="auto"/>
                <w:left w:val="none" w:sz="0" w:space="0" w:color="auto"/>
                <w:bottom w:val="none" w:sz="0" w:space="0" w:color="auto"/>
                <w:right w:val="none" w:sz="0" w:space="0" w:color="auto"/>
              </w:divBdr>
            </w:div>
          </w:divsChild>
        </w:div>
        <w:div w:id="1299067958">
          <w:marLeft w:val="0"/>
          <w:marRight w:val="0"/>
          <w:marTop w:val="0"/>
          <w:marBottom w:val="0"/>
          <w:divBdr>
            <w:top w:val="none" w:sz="0" w:space="0" w:color="auto"/>
            <w:left w:val="none" w:sz="0" w:space="0" w:color="auto"/>
            <w:bottom w:val="none" w:sz="0" w:space="0" w:color="auto"/>
            <w:right w:val="none" w:sz="0" w:space="0" w:color="auto"/>
          </w:divBdr>
          <w:divsChild>
            <w:div w:id="1945963689">
              <w:marLeft w:val="0"/>
              <w:marRight w:val="0"/>
              <w:marTop w:val="0"/>
              <w:marBottom w:val="0"/>
              <w:divBdr>
                <w:top w:val="none" w:sz="0" w:space="0" w:color="auto"/>
                <w:left w:val="none" w:sz="0" w:space="0" w:color="auto"/>
                <w:bottom w:val="none" w:sz="0" w:space="0" w:color="auto"/>
                <w:right w:val="none" w:sz="0" w:space="0" w:color="auto"/>
              </w:divBdr>
            </w:div>
          </w:divsChild>
        </w:div>
        <w:div w:id="1370648523">
          <w:marLeft w:val="0"/>
          <w:marRight w:val="0"/>
          <w:marTop w:val="0"/>
          <w:marBottom w:val="0"/>
          <w:divBdr>
            <w:top w:val="none" w:sz="0" w:space="0" w:color="auto"/>
            <w:left w:val="none" w:sz="0" w:space="0" w:color="auto"/>
            <w:bottom w:val="none" w:sz="0" w:space="0" w:color="auto"/>
            <w:right w:val="none" w:sz="0" w:space="0" w:color="auto"/>
          </w:divBdr>
          <w:divsChild>
            <w:div w:id="1559322272">
              <w:marLeft w:val="0"/>
              <w:marRight w:val="0"/>
              <w:marTop w:val="0"/>
              <w:marBottom w:val="0"/>
              <w:divBdr>
                <w:top w:val="none" w:sz="0" w:space="0" w:color="auto"/>
                <w:left w:val="none" w:sz="0" w:space="0" w:color="auto"/>
                <w:bottom w:val="none" w:sz="0" w:space="0" w:color="auto"/>
                <w:right w:val="none" w:sz="0" w:space="0" w:color="auto"/>
              </w:divBdr>
            </w:div>
          </w:divsChild>
        </w:div>
        <w:div w:id="1386107133">
          <w:marLeft w:val="0"/>
          <w:marRight w:val="0"/>
          <w:marTop w:val="0"/>
          <w:marBottom w:val="0"/>
          <w:divBdr>
            <w:top w:val="none" w:sz="0" w:space="0" w:color="auto"/>
            <w:left w:val="none" w:sz="0" w:space="0" w:color="auto"/>
            <w:bottom w:val="none" w:sz="0" w:space="0" w:color="auto"/>
            <w:right w:val="none" w:sz="0" w:space="0" w:color="auto"/>
          </w:divBdr>
          <w:divsChild>
            <w:div w:id="520826972">
              <w:marLeft w:val="0"/>
              <w:marRight w:val="0"/>
              <w:marTop w:val="0"/>
              <w:marBottom w:val="0"/>
              <w:divBdr>
                <w:top w:val="none" w:sz="0" w:space="0" w:color="auto"/>
                <w:left w:val="none" w:sz="0" w:space="0" w:color="auto"/>
                <w:bottom w:val="none" w:sz="0" w:space="0" w:color="auto"/>
                <w:right w:val="none" w:sz="0" w:space="0" w:color="auto"/>
              </w:divBdr>
            </w:div>
          </w:divsChild>
        </w:div>
        <w:div w:id="1485701347">
          <w:marLeft w:val="0"/>
          <w:marRight w:val="0"/>
          <w:marTop w:val="0"/>
          <w:marBottom w:val="0"/>
          <w:divBdr>
            <w:top w:val="none" w:sz="0" w:space="0" w:color="auto"/>
            <w:left w:val="none" w:sz="0" w:space="0" w:color="auto"/>
            <w:bottom w:val="none" w:sz="0" w:space="0" w:color="auto"/>
            <w:right w:val="none" w:sz="0" w:space="0" w:color="auto"/>
          </w:divBdr>
          <w:divsChild>
            <w:div w:id="743571915">
              <w:marLeft w:val="0"/>
              <w:marRight w:val="0"/>
              <w:marTop w:val="0"/>
              <w:marBottom w:val="0"/>
              <w:divBdr>
                <w:top w:val="none" w:sz="0" w:space="0" w:color="auto"/>
                <w:left w:val="none" w:sz="0" w:space="0" w:color="auto"/>
                <w:bottom w:val="none" w:sz="0" w:space="0" w:color="auto"/>
                <w:right w:val="none" w:sz="0" w:space="0" w:color="auto"/>
              </w:divBdr>
            </w:div>
          </w:divsChild>
        </w:div>
        <w:div w:id="1791900863">
          <w:marLeft w:val="0"/>
          <w:marRight w:val="0"/>
          <w:marTop w:val="0"/>
          <w:marBottom w:val="0"/>
          <w:divBdr>
            <w:top w:val="none" w:sz="0" w:space="0" w:color="auto"/>
            <w:left w:val="none" w:sz="0" w:space="0" w:color="auto"/>
            <w:bottom w:val="none" w:sz="0" w:space="0" w:color="auto"/>
            <w:right w:val="none" w:sz="0" w:space="0" w:color="auto"/>
          </w:divBdr>
          <w:divsChild>
            <w:div w:id="1791361240">
              <w:marLeft w:val="0"/>
              <w:marRight w:val="0"/>
              <w:marTop w:val="0"/>
              <w:marBottom w:val="0"/>
              <w:divBdr>
                <w:top w:val="none" w:sz="0" w:space="0" w:color="auto"/>
                <w:left w:val="none" w:sz="0" w:space="0" w:color="auto"/>
                <w:bottom w:val="none" w:sz="0" w:space="0" w:color="auto"/>
                <w:right w:val="none" w:sz="0" w:space="0" w:color="auto"/>
              </w:divBdr>
            </w:div>
          </w:divsChild>
        </w:div>
        <w:div w:id="1867056569">
          <w:marLeft w:val="0"/>
          <w:marRight w:val="0"/>
          <w:marTop w:val="0"/>
          <w:marBottom w:val="0"/>
          <w:divBdr>
            <w:top w:val="none" w:sz="0" w:space="0" w:color="auto"/>
            <w:left w:val="none" w:sz="0" w:space="0" w:color="auto"/>
            <w:bottom w:val="none" w:sz="0" w:space="0" w:color="auto"/>
            <w:right w:val="none" w:sz="0" w:space="0" w:color="auto"/>
          </w:divBdr>
          <w:divsChild>
            <w:div w:id="101999409">
              <w:marLeft w:val="0"/>
              <w:marRight w:val="0"/>
              <w:marTop w:val="0"/>
              <w:marBottom w:val="0"/>
              <w:divBdr>
                <w:top w:val="none" w:sz="0" w:space="0" w:color="auto"/>
                <w:left w:val="none" w:sz="0" w:space="0" w:color="auto"/>
                <w:bottom w:val="none" w:sz="0" w:space="0" w:color="auto"/>
                <w:right w:val="none" w:sz="0" w:space="0" w:color="auto"/>
              </w:divBdr>
            </w:div>
          </w:divsChild>
        </w:div>
        <w:div w:id="1923639948">
          <w:marLeft w:val="0"/>
          <w:marRight w:val="0"/>
          <w:marTop w:val="0"/>
          <w:marBottom w:val="0"/>
          <w:divBdr>
            <w:top w:val="none" w:sz="0" w:space="0" w:color="auto"/>
            <w:left w:val="none" w:sz="0" w:space="0" w:color="auto"/>
            <w:bottom w:val="none" w:sz="0" w:space="0" w:color="auto"/>
            <w:right w:val="none" w:sz="0" w:space="0" w:color="auto"/>
          </w:divBdr>
          <w:divsChild>
            <w:div w:id="588660690">
              <w:marLeft w:val="0"/>
              <w:marRight w:val="0"/>
              <w:marTop w:val="0"/>
              <w:marBottom w:val="0"/>
              <w:divBdr>
                <w:top w:val="none" w:sz="0" w:space="0" w:color="auto"/>
                <w:left w:val="none" w:sz="0" w:space="0" w:color="auto"/>
                <w:bottom w:val="none" w:sz="0" w:space="0" w:color="auto"/>
                <w:right w:val="none" w:sz="0" w:space="0" w:color="auto"/>
              </w:divBdr>
            </w:div>
          </w:divsChild>
        </w:div>
        <w:div w:id="2065372406">
          <w:marLeft w:val="0"/>
          <w:marRight w:val="0"/>
          <w:marTop w:val="0"/>
          <w:marBottom w:val="0"/>
          <w:divBdr>
            <w:top w:val="none" w:sz="0" w:space="0" w:color="auto"/>
            <w:left w:val="none" w:sz="0" w:space="0" w:color="auto"/>
            <w:bottom w:val="none" w:sz="0" w:space="0" w:color="auto"/>
            <w:right w:val="none" w:sz="0" w:space="0" w:color="auto"/>
          </w:divBdr>
          <w:divsChild>
            <w:div w:id="894000912">
              <w:marLeft w:val="0"/>
              <w:marRight w:val="0"/>
              <w:marTop w:val="0"/>
              <w:marBottom w:val="0"/>
              <w:divBdr>
                <w:top w:val="none" w:sz="0" w:space="0" w:color="auto"/>
                <w:left w:val="none" w:sz="0" w:space="0" w:color="auto"/>
                <w:bottom w:val="none" w:sz="0" w:space="0" w:color="auto"/>
                <w:right w:val="none" w:sz="0" w:space="0" w:color="auto"/>
              </w:divBdr>
            </w:div>
          </w:divsChild>
        </w:div>
        <w:div w:id="2096855765">
          <w:marLeft w:val="0"/>
          <w:marRight w:val="0"/>
          <w:marTop w:val="0"/>
          <w:marBottom w:val="0"/>
          <w:divBdr>
            <w:top w:val="none" w:sz="0" w:space="0" w:color="auto"/>
            <w:left w:val="none" w:sz="0" w:space="0" w:color="auto"/>
            <w:bottom w:val="none" w:sz="0" w:space="0" w:color="auto"/>
            <w:right w:val="none" w:sz="0" w:space="0" w:color="auto"/>
          </w:divBdr>
          <w:divsChild>
            <w:div w:id="49337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w.justia.com/codes/mississippi/title-37/chapter-177/section-37-177-5/" TargetMode="External"/><Relationship Id="rId18" Type="http://schemas.openxmlformats.org/officeDocument/2006/relationships/hyperlink" Target="http://portal.paymode.com/m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its.ms.gov/sites/default/files/ProcurementPDFs/ISS%20Procurement%20Manual.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mdek12.org/procurement/rfp/" TargetMode="External"/><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echnologyQnR@mdek12.org" TargetMode="External"/><Relationship Id="rId20" Type="http://schemas.openxmlformats.org/officeDocument/2006/relationships/hyperlink" Target="https://www.mdek12.org/OPR/Reporting/Request" TargetMode="External"/><Relationship Id="rId29" Type="http://schemas.openxmlformats.org/officeDocument/2006/relationships/hyperlink" Target="https://mdek12.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dek12.org/" TargetMode="External"/><Relationship Id="rId24" Type="http://schemas.openxmlformats.org/officeDocument/2006/relationships/hyperlink" Target="mailto:MDETechnologyProposals@mdek12.org"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mdek12.org/PN/RFP" TargetMode="External"/><Relationship Id="rId23" Type="http://schemas.openxmlformats.org/officeDocument/2006/relationships/hyperlink" Target="mailto:MDETechnologyProposals@mdek12.org"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mash@dfa.ms.gov"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s.ms.gov/sites/default/files/ProcurementPDFs/ISS%20Procurement%20Manual.pdf" TargetMode="External"/><Relationship Id="rId22" Type="http://schemas.openxmlformats.org/officeDocument/2006/relationships/hyperlink" Target="file:///C:\Users\jejackson\Downloads\MDETechnologyProposals@mdek12.org" TargetMode="External"/><Relationship Id="rId27" Type="http://schemas.openxmlformats.org/officeDocument/2006/relationships/hyperlink" Target="https://www.dfa.ms.gov/vendors" TargetMode="External"/><Relationship Id="rId30" Type="http://schemas.openxmlformats.org/officeDocument/2006/relationships/hyperlink" Target="https://mdek12.org/procurement/rf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C25D893A8304459D2E446E8084866E" ma:contentTypeVersion="15" ma:contentTypeDescription="Create a new document." ma:contentTypeScope="" ma:versionID="2b4872a007f9eb82f668f863de53355e">
  <xsd:schema xmlns:xsd="http://www.w3.org/2001/XMLSchema" xmlns:xs="http://www.w3.org/2001/XMLSchema" xmlns:p="http://schemas.microsoft.com/office/2006/metadata/properties" xmlns:ns1="http://schemas.microsoft.com/sharepoint/v3" xmlns:ns2="7fd64818-0729-4f28-a145-a621700a1c24" xmlns:ns3="471390c7-4afd-45f8-b91b-e8cfda4c998a" targetNamespace="http://schemas.microsoft.com/office/2006/metadata/properties" ma:root="true" ma:fieldsID="c70498f31afc3e8a64b411bf6caae5b2" ns1:_="" ns2:_="" ns3:_="">
    <xsd:import namespace="http://schemas.microsoft.com/sharepoint/v3"/>
    <xsd:import namespace="7fd64818-0729-4f28-a145-a621700a1c24"/>
    <xsd:import namespace="471390c7-4afd-45f8-b91b-e8cfda4c998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d64818-0729-4f28-a145-a621700a1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624be92-cd20-4743-bb81-736fea8f34e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390c7-4afd-45f8-b91b-e8cfda4c998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8df3c77-29fa-473a-bc70-966b84fd696c}" ma:internalName="TaxCatchAll" ma:showField="CatchAllData" ma:web="471390c7-4afd-45f8-b91b-e8cfda4c998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fd64818-0729-4f28-a145-a621700a1c24">
      <Terms xmlns="http://schemas.microsoft.com/office/infopath/2007/PartnerControls"/>
    </lcf76f155ced4ddcb4097134ff3c332f>
    <TaxCatchAll xmlns="471390c7-4afd-45f8-b91b-e8cfda4c998a" xsi:nil="true"/>
  </documentManagement>
</p:properties>
</file>

<file path=customXml/itemProps1.xml><?xml version="1.0" encoding="utf-8"?>
<ds:datastoreItem xmlns:ds="http://schemas.openxmlformats.org/officeDocument/2006/customXml" ds:itemID="{C398C228-4C07-41C2-AAD9-152F704AE2E2}">
  <ds:schemaRefs>
    <ds:schemaRef ds:uri="http://schemas.microsoft.com/sharepoint/v3/contenttype/forms"/>
  </ds:schemaRefs>
</ds:datastoreItem>
</file>

<file path=customXml/itemProps2.xml><?xml version="1.0" encoding="utf-8"?>
<ds:datastoreItem xmlns:ds="http://schemas.openxmlformats.org/officeDocument/2006/customXml" ds:itemID="{E6A2F57F-8D4F-421A-A87D-54F3170AD6CE}">
  <ds:schemaRefs>
    <ds:schemaRef ds:uri="http://schemas.openxmlformats.org/officeDocument/2006/bibliography"/>
  </ds:schemaRefs>
</ds:datastoreItem>
</file>

<file path=customXml/itemProps3.xml><?xml version="1.0" encoding="utf-8"?>
<ds:datastoreItem xmlns:ds="http://schemas.openxmlformats.org/officeDocument/2006/customXml" ds:itemID="{8BB039D5-3CBF-4F66-A827-88F4B6D6C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d64818-0729-4f28-a145-a621700a1c24"/>
    <ds:schemaRef ds:uri="471390c7-4afd-45f8-b91b-e8cfda4c9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B98092-921F-495F-97B3-DD017E2F12D7}">
  <ds:schemaRefs>
    <ds:schemaRef ds:uri="http://schemas.microsoft.com/office/2006/metadata/properties"/>
    <ds:schemaRef ds:uri="http://schemas.microsoft.com/office/infopath/2007/PartnerControls"/>
    <ds:schemaRef ds:uri="http://schemas.microsoft.com/sharepoint/v3"/>
    <ds:schemaRef ds:uri="7fd64818-0729-4f28-a145-a621700a1c24"/>
    <ds:schemaRef ds:uri="471390c7-4afd-45f8-b91b-e8cfda4c998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58</Pages>
  <Words>23601</Words>
  <Characters>128866</Characters>
  <Application>Microsoft Office Word</Application>
  <DocSecurity>0</DocSecurity>
  <Lines>2577</Lines>
  <Paragraphs>1044</Paragraphs>
  <ScaleCrop>false</ScaleCrop>
  <Company/>
  <LinksUpToDate>false</LinksUpToDate>
  <CharactersWithSpaces>151423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Jerrika Jackson</dc:creator>
  <cp:keywords/>
  <dc:description/>
  <cp:lastModifiedBy>Jerrika Jackson</cp:lastModifiedBy>
  <cp:revision>3</cp:revision>
  <cp:lastPrinted>2025-04-11T23:51:00Z</cp:lastPrinted>
  <dcterms:created xsi:type="dcterms:W3CDTF">2025-11-06T02:03:00Z</dcterms:created>
  <dcterms:modified xsi:type="dcterms:W3CDTF">2025-11-06T02:35:00Z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0x010100BEC25D893A8304459D2E446E8084866E</vt:lpwstr>
  </property>
  <property fmtid="{D5CDD505-2E9C-101B-9397-08002B2CF9AE}" pid="3" name="MediaServiceImageTags">
    <vt:lpwstr/>
  </property>
</Properties>
</file>