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250E" w14:textId="77777777" w:rsidR="00B84F78" w:rsidRPr="000C2E17" w:rsidRDefault="005E04A7" w:rsidP="008716BD">
      <w:pPr>
        <w:spacing w:after="0"/>
        <w:rPr>
          <w:rFonts w:ascii="Ebrima" w:hAnsi="Ebrima" w:cs="Open Sans"/>
          <w:b/>
          <w:color w:val="0000FF"/>
          <w:sz w:val="28"/>
          <w:szCs w:val="28"/>
          <w:u w:val="single"/>
        </w:rPr>
      </w:pPr>
      <w:r w:rsidRPr="000C2E17">
        <w:rPr>
          <w:rFonts w:ascii="Ebrima" w:hAnsi="Ebrima" w:cs="Open Sans"/>
          <w:b/>
          <w:color w:val="0000FF"/>
          <w:sz w:val="28"/>
          <w:szCs w:val="28"/>
          <w:u w:val="single"/>
        </w:rPr>
        <w:t>School Planning Team Section</w:t>
      </w:r>
    </w:p>
    <w:p w14:paraId="22DF6CD8" w14:textId="77777777" w:rsidR="00B371CA" w:rsidRPr="00607EC3" w:rsidRDefault="00B371CA" w:rsidP="008716BD">
      <w:pPr>
        <w:spacing w:after="0"/>
        <w:rPr>
          <w:rFonts w:ascii="Ebrima" w:hAnsi="Ebrima" w:cs="Open Sans"/>
          <w:bCs/>
          <w:sz w:val="24"/>
          <w:szCs w:val="24"/>
          <w:u w:val="single"/>
        </w:rPr>
      </w:pPr>
    </w:p>
    <w:tbl>
      <w:tblPr>
        <w:tblStyle w:val="TableGrid"/>
        <w:tblW w:w="18715" w:type="dxa"/>
        <w:tblLook w:val="04A0" w:firstRow="1" w:lastRow="0" w:firstColumn="1" w:lastColumn="0" w:noHBand="0" w:noVBand="1"/>
      </w:tblPr>
      <w:tblGrid>
        <w:gridCol w:w="1795"/>
        <w:gridCol w:w="5400"/>
        <w:gridCol w:w="5400"/>
        <w:gridCol w:w="6120"/>
      </w:tblGrid>
      <w:tr w:rsidR="00A2098E" w:rsidRPr="00607EC3" w14:paraId="732C9D47" w14:textId="77777777" w:rsidTr="00EA7C3B">
        <w:tc>
          <w:tcPr>
            <w:tcW w:w="1795" w:type="dxa"/>
            <w:shd w:val="clear" w:color="auto" w:fill="9CC2E5" w:themeFill="accent1" w:themeFillTint="99"/>
          </w:tcPr>
          <w:p w14:paraId="705F5D61" w14:textId="77777777" w:rsidR="00A2098E" w:rsidRPr="00607EC3" w:rsidRDefault="00A2098E" w:rsidP="00A664CE">
            <w:pPr>
              <w:rPr>
                <w:rFonts w:ascii="Ebrima" w:eastAsia="Open Sans" w:hAnsi="Ebrima" w:cs="Open Sans"/>
                <w:b/>
                <w:bCs/>
                <w:sz w:val="24"/>
                <w:szCs w:val="24"/>
              </w:rPr>
            </w:pPr>
            <w:r w:rsidRPr="00607EC3">
              <w:rPr>
                <w:rFonts w:ascii="Ebrima" w:hAnsi="Ebrima" w:cs="Open Sans"/>
                <w:sz w:val="24"/>
                <w:szCs w:val="24"/>
              </w:rPr>
              <w:br w:type="page"/>
            </w:r>
            <w:r w:rsidRPr="00607EC3">
              <w:rPr>
                <w:rFonts w:ascii="Ebrima" w:eastAsia="Open Sans" w:hAnsi="Ebrima" w:cs="Open Sans"/>
                <w:b/>
                <w:bCs/>
                <w:sz w:val="24"/>
                <w:szCs w:val="24"/>
              </w:rPr>
              <w:t>Plan Component</w:t>
            </w:r>
          </w:p>
        </w:tc>
        <w:tc>
          <w:tcPr>
            <w:tcW w:w="5400" w:type="dxa"/>
            <w:shd w:val="clear" w:color="auto" w:fill="9CC2E5" w:themeFill="accent1" w:themeFillTint="99"/>
          </w:tcPr>
          <w:p w14:paraId="158E33F3" w14:textId="77777777" w:rsidR="00A2098E" w:rsidRPr="00607EC3" w:rsidRDefault="00A2098E" w:rsidP="00A664CE">
            <w:pPr>
              <w:jc w:val="center"/>
              <w:rPr>
                <w:rFonts w:ascii="Ebrima" w:eastAsia="Open Sans" w:hAnsi="Ebrima" w:cs="Open Sans"/>
                <w:sz w:val="24"/>
                <w:szCs w:val="24"/>
              </w:rPr>
            </w:pPr>
            <w:r w:rsidRPr="00607EC3">
              <w:rPr>
                <w:rFonts w:ascii="Ebrima" w:eastAsia="Open Sans" w:hAnsi="Ebrima" w:cs="Open Sans"/>
                <w:b/>
                <w:bCs/>
                <w:sz w:val="24"/>
                <w:szCs w:val="24"/>
              </w:rPr>
              <w:t>Needs Improvement</w:t>
            </w:r>
          </w:p>
        </w:tc>
        <w:tc>
          <w:tcPr>
            <w:tcW w:w="5400" w:type="dxa"/>
            <w:shd w:val="clear" w:color="auto" w:fill="9CC2E5" w:themeFill="accent1" w:themeFillTint="99"/>
          </w:tcPr>
          <w:p w14:paraId="0B6B9F5D" w14:textId="77777777" w:rsidR="00A2098E" w:rsidRPr="00607EC3" w:rsidRDefault="00A2098E" w:rsidP="00A664CE">
            <w:pPr>
              <w:jc w:val="center"/>
              <w:rPr>
                <w:rFonts w:ascii="Ebrima" w:eastAsia="Open Sans" w:hAnsi="Ebrima" w:cs="Open Sans"/>
                <w:sz w:val="24"/>
                <w:szCs w:val="24"/>
              </w:rPr>
            </w:pPr>
            <w:r w:rsidRPr="00607EC3">
              <w:rPr>
                <w:rFonts w:ascii="Ebrima" w:eastAsia="Open Sans" w:hAnsi="Ebrima" w:cs="Open Sans"/>
                <w:b/>
                <w:bCs/>
                <w:sz w:val="24"/>
                <w:szCs w:val="24"/>
              </w:rPr>
              <w:t>Meets Expectations</w:t>
            </w:r>
          </w:p>
        </w:tc>
        <w:tc>
          <w:tcPr>
            <w:tcW w:w="6120" w:type="dxa"/>
            <w:shd w:val="clear" w:color="auto" w:fill="9CC2E5" w:themeFill="accent1" w:themeFillTint="99"/>
          </w:tcPr>
          <w:p w14:paraId="3ACD5B19" w14:textId="77777777" w:rsidR="00A2098E" w:rsidRPr="00607EC3" w:rsidRDefault="00A2098E" w:rsidP="00A664CE">
            <w:pPr>
              <w:jc w:val="center"/>
              <w:rPr>
                <w:rFonts w:ascii="Ebrima" w:eastAsia="Open Sans" w:hAnsi="Ebrima" w:cs="Open Sans"/>
                <w:b/>
                <w:bCs/>
                <w:sz w:val="24"/>
                <w:szCs w:val="24"/>
              </w:rPr>
            </w:pPr>
            <w:r w:rsidRPr="00607EC3">
              <w:rPr>
                <w:rFonts w:ascii="Ebrima" w:eastAsia="Open Sans" w:hAnsi="Ebrima" w:cs="Open Sans"/>
                <w:b/>
                <w:bCs/>
                <w:sz w:val="24"/>
                <w:szCs w:val="24"/>
              </w:rPr>
              <w:t>Exceeds Expectations</w:t>
            </w:r>
          </w:p>
        </w:tc>
      </w:tr>
      <w:tr w:rsidR="00A2098E" w:rsidRPr="00607EC3" w14:paraId="26D9626E" w14:textId="77777777" w:rsidTr="00EA7C3B">
        <w:tc>
          <w:tcPr>
            <w:tcW w:w="1795" w:type="dxa"/>
          </w:tcPr>
          <w:p w14:paraId="119AACC6" w14:textId="77777777" w:rsidR="00A2098E" w:rsidRPr="00607EC3" w:rsidRDefault="00A2098E" w:rsidP="00A664CE">
            <w:pPr>
              <w:rPr>
                <w:rFonts w:ascii="Ebrima" w:eastAsia="Open Sans" w:hAnsi="Ebrima" w:cs="Open Sans"/>
                <w:b/>
                <w:bCs/>
                <w:sz w:val="24"/>
                <w:szCs w:val="24"/>
              </w:rPr>
            </w:pPr>
            <w:r w:rsidRPr="00607EC3">
              <w:rPr>
                <w:rFonts w:ascii="Ebrima" w:eastAsia="Open Sans" w:hAnsi="Ebrima" w:cs="Open Sans"/>
                <w:b/>
                <w:bCs/>
                <w:sz w:val="24"/>
                <w:szCs w:val="24"/>
              </w:rPr>
              <w:t>School Planning Team</w:t>
            </w:r>
          </w:p>
          <w:p w14:paraId="75E2E4B2" w14:textId="77777777" w:rsidR="00A2098E" w:rsidRPr="00607EC3" w:rsidRDefault="00A2098E" w:rsidP="00A664CE">
            <w:pPr>
              <w:rPr>
                <w:rFonts w:ascii="Ebrima" w:eastAsia="Open Sans" w:hAnsi="Ebrima" w:cs="Open Sans"/>
                <w:b/>
                <w:bCs/>
                <w:i/>
                <w:iCs/>
                <w:sz w:val="24"/>
                <w:szCs w:val="24"/>
              </w:rPr>
            </w:pPr>
          </w:p>
          <w:p w14:paraId="1C6C666B" w14:textId="77777777" w:rsidR="00A2098E" w:rsidRPr="00607EC3" w:rsidRDefault="00A2098E" w:rsidP="00A664CE">
            <w:pPr>
              <w:rPr>
                <w:rFonts w:ascii="Ebrima" w:eastAsia="Open Sans" w:hAnsi="Ebrima" w:cs="Open Sans"/>
                <w:b/>
                <w:sz w:val="24"/>
                <w:szCs w:val="24"/>
              </w:rPr>
            </w:pPr>
          </w:p>
          <w:p w14:paraId="05A1E420" w14:textId="77777777" w:rsidR="00A2098E" w:rsidRPr="00607EC3" w:rsidRDefault="00A2098E" w:rsidP="00A664CE">
            <w:pPr>
              <w:rPr>
                <w:rFonts w:ascii="Ebrima" w:eastAsia="Open Sans" w:hAnsi="Ebrima" w:cs="Open Sans"/>
                <w:sz w:val="24"/>
                <w:szCs w:val="24"/>
              </w:rPr>
            </w:pPr>
          </w:p>
        </w:tc>
        <w:tc>
          <w:tcPr>
            <w:tcW w:w="5400" w:type="dxa"/>
          </w:tcPr>
          <w:p w14:paraId="2EB95D84" w14:textId="77777777" w:rsidR="00A2098E" w:rsidRPr="00607EC3" w:rsidRDefault="00A2098E" w:rsidP="00554AA7">
            <w:pPr>
              <w:rPr>
                <w:rFonts w:ascii="Ebrima" w:eastAsia="Open Sans" w:hAnsi="Ebrima" w:cs="Open Sans"/>
                <w:sz w:val="24"/>
                <w:szCs w:val="24"/>
              </w:rPr>
            </w:pPr>
            <w:r w:rsidRPr="00607EC3">
              <w:rPr>
                <w:rFonts w:ascii="Ebrima" w:eastAsia="Open Sans" w:hAnsi="Ebrima" w:cs="Open Sans"/>
                <w:sz w:val="24"/>
                <w:szCs w:val="24"/>
              </w:rPr>
              <w:t xml:space="preserve">A planning team has not been identified. </w:t>
            </w:r>
          </w:p>
          <w:p w14:paraId="18456C25" w14:textId="77777777" w:rsidR="00A2098E" w:rsidRPr="00607EC3" w:rsidRDefault="00A2098E" w:rsidP="00554AA7">
            <w:pPr>
              <w:rPr>
                <w:rFonts w:ascii="Ebrima" w:eastAsia="Open Sans" w:hAnsi="Ebrima" w:cs="Open Sans"/>
                <w:sz w:val="24"/>
                <w:szCs w:val="24"/>
              </w:rPr>
            </w:pPr>
            <w:r w:rsidRPr="00607EC3">
              <w:rPr>
                <w:rFonts w:ascii="Ebrima" w:eastAsia="Open Sans" w:hAnsi="Ebrima" w:cs="Open Sans"/>
                <w:sz w:val="24"/>
                <w:szCs w:val="24"/>
              </w:rPr>
              <w:t>OR</w:t>
            </w:r>
          </w:p>
          <w:p w14:paraId="3A527D17" w14:textId="56907CCF" w:rsidR="00A2098E" w:rsidRPr="00607EC3" w:rsidRDefault="00A2098E" w:rsidP="00554AA7">
            <w:pPr>
              <w:rPr>
                <w:rFonts w:ascii="Ebrima" w:eastAsia="Open Sans" w:hAnsi="Ebrima" w:cs="Open Sans"/>
                <w:sz w:val="24"/>
                <w:szCs w:val="24"/>
              </w:rPr>
            </w:pPr>
            <w:r w:rsidRPr="00607EC3">
              <w:rPr>
                <w:rFonts w:ascii="Ebrima" w:eastAsia="Open Sans" w:hAnsi="Ebrima" w:cs="Open Sans"/>
                <w:sz w:val="24"/>
                <w:szCs w:val="24"/>
              </w:rPr>
              <w:t xml:space="preserve">The planning team does not </w:t>
            </w:r>
            <w:r w:rsidR="00A13F82" w:rsidRPr="00607EC3">
              <w:rPr>
                <w:rFonts w:ascii="Ebrima" w:eastAsia="Open Sans" w:hAnsi="Ebrima" w:cs="Open Sans"/>
                <w:sz w:val="24"/>
                <w:szCs w:val="24"/>
              </w:rPr>
              <w:t>include</w:t>
            </w:r>
            <w:r w:rsidRPr="00607EC3">
              <w:rPr>
                <w:rFonts w:ascii="Ebrima" w:eastAsia="Open Sans" w:hAnsi="Ebrima" w:cs="Open Sans"/>
                <w:sz w:val="24"/>
                <w:szCs w:val="24"/>
              </w:rPr>
              <w:t xml:space="preserve"> all required </w:t>
            </w:r>
            <w:r w:rsidR="00A13F82" w:rsidRPr="00607EC3">
              <w:rPr>
                <w:rFonts w:ascii="Ebrima" w:eastAsia="Open Sans" w:hAnsi="Ebrima" w:cs="Open Sans"/>
                <w:sz w:val="24"/>
                <w:szCs w:val="24"/>
              </w:rPr>
              <w:t>stakeholders. *</w:t>
            </w:r>
          </w:p>
          <w:p w14:paraId="0995B74C" w14:textId="77777777" w:rsidR="00A2098E" w:rsidRPr="00607EC3" w:rsidRDefault="00A2098E" w:rsidP="00554AA7">
            <w:pPr>
              <w:rPr>
                <w:rFonts w:ascii="Ebrima" w:eastAsia="Open Sans" w:hAnsi="Ebrima" w:cs="Open Sans"/>
                <w:sz w:val="24"/>
                <w:szCs w:val="24"/>
              </w:rPr>
            </w:pPr>
            <w:r w:rsidRPr="00607EC3">
              <w:rPr>
                <w:rFonts w:ascii="Ebrima" w:eastAsia="Open Sans" w:hAnsi="Ebrima" w:cs="Open Sans"/>
                <w:sz w:val="24"/>
                <w:szCs w:val="24"/>
              </w:rPr>
              <w:t>OR</w:t>
            </w:r>
          </w:p>
          <w:p w14:paraId="4FA58D37" w14:textId="77777777" w:rsidR="00A2098E" w:rsidRPr="00607EC3" w:rsidRDefault="00A2098E" w:rsidP="00554AA7">
            <w:pPr>
              <w:rPr>
                <w:rFonts w:ascii="Ebrima" w:eastAsia="Open Sans" w:hAnsi="Ebrima" w:cs="Open Sans"/>
                <w:sz w:val="24"/>
                <w:szCs w:val="24"/>
              </w:rPr>
            </w:pPr>
            <w:r w:rsidRPr="00607EC3">
              <w:rPr>
                <w:rFonts w:ascii="Ebrima" w:eastAsia="Open Sans" w:hAnsi="Ebrima" w:cs="Open Sans"/>
                <w:sz w:val="24"/>
                <w:szCs w:val="24"/>
              </w:rPr>
              <w:t>Planning team members have been identified by name, rather than position title.</w:t>
            </w:r>
          </w:p>
          <w:p w14:paraId="1D275013" w14:textId="77777777" w:rsidR="00A2098E" w:rsidRPr="00607EC3" w:rsidRDefault="00A2098E" w:rsidP="00554AA7">
            <w:pPr>
              <w:rPr>
                <w:rFonts w:ascii="Ebrima" w:eastAsia="Open Sans" w:hAnsi="Ebrima" w:cs="Open Sans"/>
                <w:sz w:val="24"/>
                <w:szCs w:val="24"/>
              </w:rPr>
            </w:pPr>
          </w:p>
        </w:tc>
        <w:tc>
          <w:tcPr>
            <w:tcW w:w="5400" w:type="dxa"/>
          </w:tcPr>
          <w:p w14:paraId="08379B42" w14:textId="77777777" w:rsidR="00A2098E" w:rsidRPr="00607EC3" w:rsidRDefault="00A2098E" w:rsidP="000B7240">
            <w:pPr>
              <w:rPr>
                <w:rFonts w:ascii="Ebrima" w:eastAsia="Open Sans" w:hAnsi="Ebrima" w:cs="Open Sans"/>
                <w:sz w:val="24"/>
                <w:szCs w:val="24"/>
              </w:rPr>
            </w:pPr>
            <w:r w:rsidRPr="00607EC3">
              <w:rPr>
                <w:rFonts w:ascii="Ebrima" w:eastAsia="Open Sans" w:hAnsi="Ebrima" w:cs="Open Sans"/>
                <w:sz w:val="24"/>
                <w:szCs w:val="24"/>
              </w:rPr>
              <w:t>A planning team that includes all required stakeholders* is identified.</w:t>
            </w:r>
          </w:p>
          <w:p w14:paraId="584BE8D9" w14:textId="77777777" w:rsidR="00A2098E" w:rsidRPr="00607EC3" w:rsidRDefault="00A2098E" w:rsidP="000B7240">
            <w:pPr>
              <w:rPr>
                <w:rFonts w:ascii="Ebrima" w:eastAsia="Open Sans" w:hAnsi="Ebrima" w:cs="Open Sans"/>
                <w:sz w:val="24"/>
                <w:szCs w:val="24"/>
              </w:rPr>
            </w:pPr>
          </w:p>
        </w:tc>
        <w:tc>
          <w:tcPr>
            <w:tcW w:w="6120" w:type="dxa"/>
          </w:tcPr>
          <w:p w14:paraId="7330BDAC" w14:textId="77777777" w:rsidR="00A2098E" w:rsidRPr="00607EC3" w:rsidRDefault="00F87E3E" w:rsidP="000B7240">
            <w:pPr>
              <w:rPr>
                <w:rFonts w:ascii="Ebrima" w:eastAsia="Open Sans" w:hAnsi="Ebrima" w:cs="Open Sans"/>
                <w:sz w:val="24"/>
                <w:szCs w:val="24"/>
              </w:rPr>
            </w:pPr>
            <w:r w:rsidRPr="00607EC3">
              <w:rPr>
                <w:rFonts w:ascii="Ebrima" w:eastAsia="Open Sans" w:hAnsi="Ebrima" w:cs="Open Sans"/>
                <w:sz w:val="24"/>
                <w:szCs w:val="24"/>
              </w:rPr>
              <w:t>A planning team that includes all required stakeholders* and additional representatives from the school is identified.</w:t>
            </w:r>
          </w:p>
          <w:p w14:paraId="2FE95E74" w14:textId="77777777" w:rsidR="00A750FF" w:rsidRPr="00607EC3" w:rsidRDefault="00A750FF" w:rsidP="00377ED1">
            <w:pPr>
              <w:rPr>
                <w:rFonts w:ascii="Ebrima" w:eastAsia="Open Sans" w:hAnsi="Ebrima" w:cs="Open Sans"/>
                <w:sz w:val="24"/>
                <w:szCs w:val="24"/>
              </w:rPr>
            </w:pPr>
          </w:p>
        </w:tc>
      </w:tr>
      <w:tr w:rsidR="00377ED1" w:rsidRPr="00607EC3" w14:paraId="561FC4C7" w14:textId="77777777" w:rsidTr="00EA7C3B">
        <w:tc>
          <w:tcPr>
            <w:tcW w:w="1795" w:type="dxa"/>
          </w:tcPr>
          <w:p w14:paraId="7CA1EB13" w14:textId="77777777" w:rsidR="00377ED1" w:rsidRPr="00607EC3" w:rsidRDefault="00377ED1" w:rsidP="00A664CE">
            <w:pPr>
              <w:rPr>
                <w:rFonts w:ascii="Ebrima" w:eastAsia="Open Sans" w:hAnsi="Ebrima" w:cs="Open Sans"/>
                <w:b/>
                <w:bCs/>
                <w:sz w:val="24"/>
                <w:szCs w:val="24"/>
              </w:rPr>
            </w:pPr>
            <w:r w:rsidRPr="00607EC3">
              <w:rPr>
                <w:rFonts w:ascii="Ebrima" w:eastAsia="Open Sans" w:hAnsi="Ebrima" w:cs="Open Sans"/>
                <w:b/>
                <w:bCs/>
                <w:sz w:val="24"/>
                <w:szCs w:val="24"/>
              </w:rPr>
              <w:t>School Planning Summary</w:t>
            </w:r>
          </w:p>
        </w:tc>
        <w:tc>
          <w:tcPr>
            <w:tcW w:w="5400" w:type="dxa"/>
          </w:tcPr>
          <w:p w14:paraId="6AC4454A" w14:textId="77777777" w:rsidR="00377ED1" w:rsidRPr="00607EC3" w:rsidRDefault="00377ED1" w:rsidP="00554AA7">
            <w:pPr>
              <w:rPr>
                <w:rFonts w:ascii="Ebrima" w:eastAsia="Open Sans" w:hAnsi="Ebrima" w:cs="Open Sans"/>
                <w:sz w:val="24"/>
                <w:szCs w:val="24"/>
              </w:rPr>
            </w:pPr>
            <w:r w:rsidRPr="00607EC3">
              <w:rPr>
                <w:rFonts w:ascii="Ebrima" w:eastAsia="Open Sans" w:hAnsi="Ebrima" w:cs="Open Sans"/>
                <w:sz w:val="24"/>
                <w:szCs w:val="24"/>
              </w:rPr>
              <w:t>There is no description of how the planning team was involved in the plan development and its continuous review and update.</w:t>
            </w:r>
          </w:p>
        </w:tc>
        <w:tc>
          <w:tcPr>
            <w:tcW w:w="5400" w:type="dxa"/>
          </w:tcPr>
          <w:p w14:paraId="06A31ECC" w14:textId="77777777" w:rsidR="00377ED1" w:rsidRPr="00607EC3" w:rsidRDefault="00377ED1" w:rsidP="00377ED1">
            <w:pPr>
              <w:rPr>
                <w:rFonts w:ascii="Ebrima" w:eastAsia="Open Sans" w:hAnsi="Ebrima" w:cs="Open Sans"/>
                <w:sz w:val="24"/>
                <w:szCs w:val="24"/>
              </w:rPr>
            </w:pPr>
            <w:r w:rsidRPr="00607EC3">
              <w:rPr>
                <w:rFonts w:ascii="Ebrima" w:eastAsia="Open Sans" w:hAnsi="Ebrima" w:cs="Open Sans"/>
                <w:sz w:val="24"/>
                <w:szCs w:val="24"/>
              </w:rPr>
              <w:t>There is a general description of the school planning team’s involvement in the development of the plan and its review and update.</w:t>
            </w:r>
          </w:p>
        </w:tc>
        <w:tc>
          <w:tcPr>
            <w:tcW w:w="6120" w:type="dxa"/>
          </w:tcPr>
          <w:p w14:paraId="3AE135C7" w14:textId="77777777" w:rsidR="00377ED1" w:rsidRPr="00607EC3" w:rsidRDefault="00377ED1" w:rsidP="00377ED1">
            <w:pPr>
              <w:rPr>
                <w:rFonts w:ascii="Ebrima" w:eastAsia="Open Sans" w:hAnsi="Ebrima" w:cs="Open Sans"/>
                <w:sz w:val="24"/>
                <w:szCs w:val="24"/>
              </w:rPr>
            </w:pPr>
            <w:r w:rsidRPr="00607EC3">
              <w:rPr>
                <w:rFonts w:ascii="Ebrima" w:eastAsia="Open Sans" w:hAnsi="Ebrima" w:cs="Open Sans"/>
                <w:sz w:val="24"/>
                <w:szCs w:val="24"/>
              </w:rPr>
              <w:t xml:space="preserve">There is a detailed description of the process used to develop, review, and update the school plan throughout the year. The description includes timelines throughout the year, engagement activities to gather input, staff involved, methods for determining progress, and procedures for making needed updates. </w:t>
            </w:r>
          </w:p>
          <w:p w14:paraId="6CD8D993" w14:textId="77777777" w:rsidR="00377ED1" w:rsidRPr="00607EC3" w:rsidRDefault="00377ED1" w:rsidP="000B7240">
            <w:pPr>
              <w:rPr>
                <w:rFonts w:ascii="Ebrima" w:eastAsia="Open Sans" w:hAnsi="Ebrima" w:cs="Open Sans"/>
                <w:sz w:val="24"/>
                <w:szCs w:val="24"/>
              </w:rPr>
            </w:pPr>
          </w:p>
        </w:tc>
      </w:tr>
    </w:tbl>
    <w:p w14:paraId="1BCCE12F" w14:textId="77777777" w:rsidR="00554AA7" w:rsidRPr="00607EC3" w:rsidRDefault="00554AA7" w:rsidP="00554AA7">
      <w:pPr>
        <w:rPr>
          <w:rFonts w:ascii="Ebrima" w:hAnsi="Ebrima" w:cs="Open Sans"/>
          <w:sz w:val="24"/>
          <w:szCs w:val="24"/>
        </w:rPr>
      </w:pPr>
    </w:p>
    <w:p w14:paraId="1DE78837" w14:textId="74F0A9D3" w:rsidR="000B7240" w:rsidRPr="00607EC3" w:rsidRDefault="000B7240" w:rsidP="00554AA7">
      <w:pPr>
        <w:rPr>
          <w:rFonts w:ascii="Ebrima" w:hAnsi="Ebrima" w:cs="Open Sans"/>
          <w:sz w:val="24"/>
          <w:szCs w:val="24"/>
        </w:rPr>
      </w:pPr>
      <w:r w:rsidRPr="00607EC3">
        <w:rPr>
          <w:rFonts w:ascii="Ebrima" w:hAnsi="Ebrima" w:cs="Open Sans"/>
          <w:sz w:val="24"/>
          <w:szCs w:val="24"/>
        </w:rPr>
        <w:t xml:space="preserve">*Minimum required stakeholders </w:t>
      </w:r>
      <w:r w:rsidR="00A13F82" w:rsidRPr="00607EC3">
        <w:rPr>
          <w:rFonts w:ascii="Ebrima" w:hAnsi="Ebrima" w:cs="Open Sans"/>
          <w:sz w:val="24"/>
          <w:szCs w:val="24"/>
        </w:rPr>
        <w:t>include</w:t>
      </w:r>
      <w:r w:rsidRPr="00607EC3">
        <w:rPr>
          <w:rFonts w:ascii="Ebrima" w:hAnsi="Ebrima" w:cs="Open Sans"/>
          <w:sz w:val="24"/>
          <w:szCs w:val="24"/>
        </w:rPr>
        <w:t xml:space="preserve"> teachers, principals, administrators (including administrators of Title I programs), and other appropriate school personnel, parents of Title I children, and at least one representative who can address English learner </w:t>
      </w:r>
      <w:proofErr w:type="gramStart"/>
      <w:r w:rsidRPr="00607EC3">
        <w:rPr>
          <w:rFonts w:ascii="Ebrima" w:hAnsi="Ebrima" w:cs="Open Sans"/>
          <w:sz w:val="24"/>
          <w:szCs w:val="24"/>
        </w:rPr>
        <w:t>needs, if</w:t>
      </w:r>
      <w:proofErr w:type="gramEnd"/>
      <w:r w:rsidRPr="00607EC3">
        <w:rPr>
          <w:rFonts w:ascii="Ebrima" w:hAnsi="Ebrima" w:cs="Open Sans"/>
          <w:sz w:val="24"/>
          <w:szCs w:val="24"/>
        </w:rPr>
        <w:t xml:space="preserve"> the school has English learners.</w:t>
      </w:r>
    </w:p>
    <w:p w14:paraId="56616C0A" w14:textId="77777777" w:rsidR="00A664CE" w:rsidRPr="00607EC3" w:rsidRDefault="00A664CE" w:rsidP="00554AA7">
      <w:pPr>
        <w:rPr>
          <w:rFonts w:ascii="Ebrima" w:hAnsi="Ebrima" w:cs="Open Sans"/>
          <w:sz w:val="24"/>
          <w:szCs w:val="24"/>
        </w:rPr>
      </w:pPr>
    </w:p>
    <w:p w14:paraId="727A8F1A" w14:textId="77777777" w:rsidR="00B371CA" w:rsidRPr="00607EC3" w:rsidRDefault="00B371CA" w:rsidP="00554AA7">
      <w:pPr>
        <w:rPr>
          <w:rFonts w:ascii="Ebrima" w:hAnsi="Ebrima" w:cs="Open Sans"/>
          <w:sz w:val="24"/>
          <w:szCs w:val="24"/>
        </w:rPr>
      </w:pPr>
    </w:p>
    <w:p w14:paraId="7D54153E" w14:textId="77777777" w:rsidR="00C06C32" w:rsidRPr="00607EC3" w:rsidRDefault="00C06C32" w:rsidP="00554AA7">
      <w:pPr>
        <w:rPr>
          <w:rFonts w:ascii="Ebrima" w:hAnsi="Ebrima" w:cs="Open Sans"/>
          <w:sz w:val="24"/>
          <w:szCs w:val="24"/>
        </w:rPr>
      </w:pPr>
    </w:p>
    <w:p w14:paraId="0BDE0D5B" w14:textId="77777777" w:rsidR="002B658F" w:rsidRPr="00607EC3" w:rsidRDefault="002B658F">
      <w:pPr>
        <w:rPr>
          <w:rFonts w:ascii="Ebrima" w:hAnsi="Ebrima" w:cs="Open Sans"/>
          <w:bCs/>
          <w:sz w:val="24"/>
          <w:szCs w:val="24"/>
          <w:u w:val="single"/>
        </w:rPr>
      </w:pPr>
      <w:r w:rsidRPr="00607EC3">
        <w:rPr>
          <w:rFonts w:ascii="Ebrima" w:hAnsi="Ebrima" w:cs="Open Sans"/>
          <w:bCs/>
          <w:sz w:val="24"/>
          <w:szCs w:val="24"/>
          <w:u w:val="single"/>
        </w:rPr>
        <w:br w:type="page"/>
      </w:r>
    </w:p>
    <w:p w14:paraId="1DBFED9A" w14:textId="77777777" w:rsidR="005E04A7" w:rsidRPr="00EA7C3B" w:rsidRDefault="005E04A7" w:rsidP="005E04A7">
      <w:pPr>
        <w:spacing w:after="0"/>
        <w:rPr>
          <w:rFonts w:ascii="Ebrima" w:hAnsi="Ebrima" w:cs="Open Sans"/>
          <w:b/>
          <w:color w:val="0000FF"/>
          <w:sz w:val="28"/>
          <w:szCs w:val="28"/>
          <w:u w:val="single"/>
        </w:rPr>
      </w:pPr>
      <w:r w:rsidRPr="00EA7C3B">
        <w:rPr>
          <w:rFonts w:ascii="Ebrima" w:hAnsi="Ebrima" w:cs="Open Sans"/>
          <w:b/>
          <w:color w:val="0000FF"/>
          <w:sz w:val="28"/>
          <w:szCs w:val="28"/>
          <w:u w:val="single"/>
        </w:rPr>
        <w:lastRenderedPageBreak/>
        <w:t>School Plan Needs Assessment Section</w:t>
      </w:r>
    </w:p>
    <w:p w14:paraId="670AED02" w14:textId="77777777" w:rsidR="00B371CA" w:rsidRPr="00607EC3" w:rsidRDefault="00B371CA" w:rsidP="005E04A7">
      <w:pPr>
        <w:spacing w:after="0"/>
        <w:rPr>
          <w:rFonts w:ascii="Ebrima" w:hAnsi="Ebrima" w:cs="Open Sans"/>
          <w:bCs/>
          <w:sz w:val="24"/>
          <w:szCs w:val="24"/>
          <w:u w:val="single"/>
        </w:rPr>
      </w:pPr>
    </w:p>
    <w:tbl>
      <w:tblPr>
        <w:tblStyle w:val="TableGrid"/>
        <w:tblW w:w="18625" w:type="dxa"/>
        <w:tblLook w:val="04A0" w:firstRow="1" w:lastRow="0" w:firstColumn="1" w:lastColumn="0" w:noHBand="0" w:noVBand="1"/>
      </w:tblPr>
      <w:tblGrid>
        <w:gridCol w:w="1885"/>
        <w:gridCol w:w="5370"/>
        <w:gridCol w:w="5370"/>
        <w:gridCol w:w="6000"/>
      </w:tblGrid>
      <w:tr w:rsidR="006E46EE" w:rsidRPr="00607EC3" w14:paraId="37C0F146" w14:textId="77777777" w:rsidTr="00EA7C3B">
        <w:trPr>
          <w:tblHeader/>
        </w:trPr>
        <w:tc>
          <w:tcPr>
            <w:tcW w:w="1885" w:type="dxa"/>
            <w:shd w:val="clear" w:color="auto" w:fill="9CC2E5" w:themeFill="accent1" w:themeFillTint="99"/>
          </w:tcPr>
          <w:p w14:paraId="29334B2E" w14:textId="77777777" w:rsidR="006E46EE" w:rsidRPr="00607EC3" w:rsidRDefault="006E46EE" w:rsidP="00A664CE">
            <w:pPr>
              <w:rPr>
                <w:rFonts w:ascii="Ebrima" w:eastAsia="Open Sans" w:hAnsi="Ebrima" w:cs="Open Sans"/>
                <w:b/>
                <w:bCs/>
                <w:sz w:val="24"/>
                <w:szCs w:val="24"/>
              </w:rPr>
            </w:pPr>
            <w:r w:rsidRPr="00607EC3">
              <w:rPr>
                <w:rFonts w:ascii="Ebrima" w:eastAsia="Open Sans" w:hAnsi="Ebrima" w:cs="Open Sans"/>
                <w:b/>
                <w:bCs/>
                <w:sz w:val="24"/>
                <w:szCs w:val="24"/>
              </w:rPr>
              <w:t>Plan Component</w:t>
            </w:r>
          </w:p>
        </w:tc>
        <w:tc>
          <w:tcPr>
            <w:tcW w:w="5370" w:type="dxa"/>
            <w:shd w:val="clear" w:color="auto" w:fill="9CC2E5" w:themeFill="accent1" w:themeFillTint="99"/>
          </w:tcPr>
          <w:p w14:paraId="2FD7FB4E" w14:textId="77777777" w:rsidR="006E46EE" w:rsidRPr="00607EC3" w:rsidRDefault="006E46EE" w:rsidP="00A664CE">
            <w:pPr>
              <w:jc w:val="center"/>
              <w:rPr>
                <w:rFonts w:ascii="Ebrima" w:eastAsia="Open Sans" w:hAnsi="Ebrima" w:cs="Open Sans"/>
                <w:b/>
                <w:bCs/>
                <w:sz w:val="24"/>
                <w:szCs w:val="24"/>
              </w:rPr>
            </w:pPr>
            <w:r w:rsidRPr="00607EC3">
              <w:rPr>
                <w:rFonts w:ascii="Ebrima" w:eastAsia="Open Sans" w:hAnsi="Ebrima" w:cs="Open Sans"/>
                <w:b/>
                <w:bCs/>
                <w:sz w:val="24"/>
                <w:szCs w:val="24"/>
              </w:rPr>
              <w:t>Needs Improvement</w:t>
            </w:r>
          </w:p>
        </w:tc>
        <w:tc>
          <w:tcPr>
            <w:tcW w:w="5370" w:type="dxa"/>
            <w:shd w:val="clear" w:color="auto" w:fill="9CC2E5" w:themeFill="accent1" w:themeFillTint="99"/>
          </w:tcPr>
          <w:p w14:paraId="0BD09FC7" w14:textId="77777777" w:rsidR="006E46EE" w:rsidRPr="00607EC3" w:rsidRDefault="006E46EE" w:rsidP="00A664CE">
            <w:pPr>
              <w:jc w:val="center"/>
              <w:rPr>
                <w:rFonts w:ascii="Ebrima" w:eastAsia="Open Sans" w:hAnsi="Ebrima" w:cs="Open Sans"/>
                <w:b/>
                <w:bCs/>
                <w:sz w:val="24"/>
                <w:szCs w:val="24"/>
              </w:rPr>
            </w:pPr>
            <w:r w:rsidRPr="00607EC3">
              <w:rPr>
                <w:rFonts w:ascii="Ebrima" w:eastAsia="Open Sans" w:hAnsi="Ebrima" w:cs="Open Sans"/>
                <w:b/>
                <w:bCs/>
                <w:sz w:val="24"/>
                <w:szCs w:val="24"/>
              </w:rPr>
              <w:t>Meets Expectations</w:t>
            </w:r>
          </w:p>
        </w:tc>
        <w:tc>
          <w:tcPr>
            <w:tcW w:w="6000" w:type="dxa"/>
            <w:shd w:val="clear" w:color="auto" w:fill="9CC2E5" w:themeFill="accent1" w:themeFillTint="99"/>
          </w:tcPr>
          <w:p w14:paraId="5D8E50DC" w14:textId="77777777" w:rsidR="006E46EE" w:rsidRPr="00607EC3" w:rsidRDefault="006E46EE" w:rsidP="00A664CE">
            <w:pPr>
              <w:jc w:val="center"/>
              <w:rPr>
                <w:rFonts w:ascii="Ebrima" w:eastAsia="Open Sans" w:hAnsi="Ebrima" w:cs="Open Sans"/>
                <w:b/>
                <w:bCs/>
                <w:sz w:val="24"/>
                <w:szCs w:val="24"/>
              </w:rPr>
            </w:pPr>
            <w:r w:rsidRPr="00607EC3">
              <w:rPr>
                <w:rFonts w:ascii="Ebrima" w:eastAsia="Open Sans" w:hAnsi="Ebrima" w:cs="Open Sans"/>
                <w:b/>
                <w:bCs/>
                <w:sz w:val="24"/>
                <w:szCs w:val="24"/>
              </w:rPr>
              <w:t>Exceeds Expectations</w:t>
            </w:r>
          </w:p>
        </w:tc>
      </w:tr>
      <w:tr w:rsidR="00E52226" w:rsidRPr="00607EC3" w14:paraId="1B01A34E" w14:textId="77777777" w:rsidTr="00EA7C3B">
        <w:trPr>
          <w:trHeight w:val="764"/>
        </w:trPr>
        <w:tc>
          <w:tcPr>
            <w:tcW w:w="1885" w:type="dxa"/>
          </w:tcPr>
          <w:p w14:paraId="7FF4CCBD" w14:textId="77777777" w:rsidR="00E52226" w:rsidRPr="00607EC3" w:rsidRDefault="00E52226" w:rsidP="00E52226">
            <w:pPr>
              <w:rPr>
                <w:rFonts w:ascii="Ebrima" w:eastAsia="Open Sans" w:hAnsi="Ebrima" w:cs="Open Sans"/>
                <w:sz w:val="24"/>
                <w:szCs w:val="24"/>
              </w:rPr>
            </w:pPr>
            <w:bookmarkStart w:id="0" w:name="_Hlk532193694"/>
            <w:r w:rsidRPr="00607EC3">
              <w:rPr>
                <w:rFonts w:ascii="Ebrima" w:eastAsia="Open Sans" w:hAnsi="Ebrima" w:cs="Open Sans"/>
                <w:b/>
                <w:bCs/>
                <w:sz w:val="24"/>
                <w:szCs w:val="24"/>
              </w:rPr>
              <w:t>Demographics</w:t>
            </w:r>
          </w:p>
          <w:p w14:paraId="6D5F6558" w14:textId="77777777" w:rsidR="00E52226" w:rsidRPr="00607EC3" w:rsidRDefault="00E52226" w:rsidP="00E52226">
            <w:pPr>
              <w:rPr>
                <w:rFonts w:ascii="Ebrima" w:eastAsia="Open Sans" w:hAnsi="Ebrima" w:cs="Open Sans"/>
                <w:i/>
                <w:iCs/>
                <w:sz w:val="24"/>
                <w:szCs w:val="24"/>
              </w:rPr>
            </w:pPr>
          </w:p>
          <w:p w14:paraId="7FBFD661" w14:textId="77777777" w:rsidR="00E52226" w:rsidRPr="00607EC3" w:rsidRDefault="00E52226" w:rsidP="00E52226">
            <w:pPr>
              <w:rPr>
                <w:rFonts w:ascii="Ebrima" w:eastAsia="Open Sans" w:hAnsi="Ebrima" w:cs="Open Sans"/>
                <w:i/>
                <w:iCs/>
                <w:sz w:val="24"/>
                <w:szCs w:val="24"/>
              </w:rPr>
            </w:pPr>
          </w:p>
          <w:p w14:paraId="7D90395A" w14:textId="77777777" w:rsidR="00E52226" w:rsidRPr="00607EC3" w:rsidRDefault="00E52226" w:rsidP="00E52226">
            <w:pPr>
              <w:rPr>
                <w:rFonts w:ascii="Ebrima" w:eastAsia="Open Sans" w:hAnsi="Ebrima" w:cs="Open Sans"/>
                <w:i/>
                <w:iCs/>
                <w:sz w:val="24"/>
                <w:szCs w:val="24"/>
              </w:rPr>
            </w:pPr>
          </w:p>
          <w:p w14:paraId="20F5241D" w14:textId="77777777" w:rsidR="00E52226" w:rsidRPr="00607EC3" w:rsidRDefault="00E52226" w:rsidP="00E52226">
            <w:pPr>
              <w:rPr>
                <w:rFonts w:ascii="Ebrima" w:eastAsia="Open Sans" w:hAnsi="Ebrima" w:cs="Open Sans"/>
                <w:i/>
                <w:iCs/>
                <w:sz w:val="24"/>
                <w:szCs w:val="24"/>
              </w:rPr>
            </w:pPr>
          </w:p>
          <w:p w14:paraId="77772E18" w14:textId="77777777" w:rsidR="00E52226" w:rsidRPr="00607EC3" w:rsidRDefault="00E52226" w:rsidP="00E52226">
            <w:pPr>
              <w:rPr>
                <w:rFonts w:ascii="Ebrima" w:eastAsia="Open Sans" w:hAnsi="Ebrima" w:cs="Open Sans"/>
                <w:sz w:val="24"/>
                <w:szCs w:val="24"/>
              </w:rPr>
            </w:pPr>
          </w:p>
        </w:tc>
        <w:tc>
          <w:tcPr>
            <w:tcW w:w="5370" w:type="dxa"/>
          </w:tcPr>
          <w:p w14:paraId="32304C73" w14:textId="0727D7B2"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school failed to describe characteristics of the school separately from characteristics of the community.</w:t>
            </w:r>
          </w:p>
        </w:tc>
        <w:tc>
          <w:tcPr>
            <w:tcW w:w="5370" w:type="dxa"/>
          </w:tcPr>
          <w:p w14:paraId="3BD71082" w14:textId="77777777" w:rsidR="00E962A2"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school described characteristics of the school</w:t>
            </w:r>
            <w:r w:rsidR="00E962A2" w:rsidRPr="00607EC3">
              <w:rPr>
                <w:rFonts w:ascii="Ebrima" w:eastAsia="Open Sans" w:hAnsi="Ebrima" w:cs="Open Sans"/>
                <w:iCs/>
                <w:sz w:val="24"/>
                <w:szCs w:val="24"/>
              </w:rPr>
              <w:t>.</w:t>
            </w:r>
          </w:p>
          <w:p w14:paraId="0A384071" w14:textId="77777777" w:rsidR="00E962A2" w:rsidRPr="00607EC3" w:rsidRDefault="00E962A2" w:rsidP="00E52226">
            <w:pPr>
              <w:rPr>
                <w:rFonts w:ascii="Ebrima" w:eastAsia="Open Sans" w:hAnsi="Ebrima" w:cs="Open Sans"/>
                <w:iCs/>
                <w:sz w:val="24"/>
                <w:szCs w:val="24"/>
              </w:rPr>
            </w:pPr>
            <w:r w:rsidRPr="00607EC3">
              <w:rPr>
                <w:rFonts w:ascii="Ebrima" w:eastAsia="Open Sans" w:hAnsi="Ebrima" w:cs="Open Sans"/>
                <w:iCs/>
                <w:sz w:val="24"/>
                <w:szCs w:val="24"/>
              </w:rPr>
              <w:t>AND</w:t>
            </w:r>
          </w:p>
          <w:p w14:paraId="01F1A9D4" w14:textId="0243F1FD" w:rsidR="00E52226" w:rsidRPr="00607EC3" w:rsidRDefault="00E962A2" w:rsidP="00E52226">
            <w:pPr>
              <w:rPr>
                <w:rFonts w:ascii="Ebrima" w:eastAsia="Open Sans" w:hAnsi="Ebrima" w:cs="Open Sans"/>
                <w:sz w:val="24"/>
                <w:szCs w:val="24"/>
              </w:rPr>
            </w:pPr>
            <w:r w:rsidRPr="00607EC3">
              <w:rPr>
                <w:rFonts w:ascii="Ebrima" w:eastAsia="Open Sans" w:hAnsi="Ebrima" w:cs="Open Sans"/>
                <w:iCs/>
                <w:sz w:val="24"/>
                <w:szCs w:val="24"/>
              </w:rPr>
              <w:t xml:space="preserve">The school described </w:t>
            </w:r>
            <w:r w:rsidR="00E52226" w:rsidRPr="00607EC3">
              <w:rPr>
                <w:rFonts w:ascii="Ebrima" w:eastAsia="Open Sans" w:hAnsi="Ebrima" w:cs="Open Sans"/>
                <w:iCs/>
                <w:sz w:val="24"/>
                <w:szCs w:val="24"/>
              </w:rPr>
              <w:t>characteristics of the community.</w:t>
            </w:r>
          </w:p>
        </w:tc>
        <w:tc>
          <w:tcPr>
            <w:tcW w:w="6000" w:type="dxa"/>
          </w:tcPr>
          <w:p w14:paraId="150F7788"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school described characteristics of the school separately from characteristics of the community.</w:t>
            </w:r>
          </w:p>
          <w:p w14:paraId="4739FE8C"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1A52AB3C"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 provided specific data points </w:t>
            </w:r>
            <w:r w:rsidR="004F4F19" w:rsidRPr="00607EC3">
              <w:rPr>
                <w:rFonts w:ascii="Ebrima" w:eastAsia="Open Sans" w:hAnsi="Ebrima" w:cs="Open Sans"/>
                <w:sz w:val="24"/>
                <w:szCs w:val="24"/>
              </w:rPr>
              <w:t>in the description of the school.</w:t>
            </w:r>
          </w:p>
          <w:p w14:paraId="67978D69" w14:textId="77777777" w:rsidR="004F4F19" w:rsidRPr="00607EC3" w:rsidRDefault="004F4F19" w:rsidP="00E52226">
            <w:pPr>
              <w:rPr>
                <w:rFonts w:ascii="Ebrima" w:eastAsia="Open Sans" w:hAnsi="Ebrima" w:cs="Open Sans"/>
                <w:sz w:val="24"/>
                <w:szCs w:val="24"/>
              </w:rPr>
            </w:pPr>
            <w:r w:rsidRPr="00607EC3">
              <w:rPr>
                <w:rFonts w:ascii="Ebrima" w:eastAsia="Open Sans" w:hAnsi="Ebrima" w:cs="Open Sans"/>
                <w:sz w:val="24"/>
                <w:szCs w:val="24"/>
              </w:rPr>
              <w:t>AND</w:t>
            </w:r>
          </w:p>
          <w:p w14:paraId="2F0CD986" w14:textId="22247970" w:rsidR="004F4F19" w:rsidRPr="00607EC3" w:rsidRDefault="004F4F19" w:rsidP="00E52226">
            <w:pPr>
              <w:rPr>
                <w:rFonts w:ascii="Ebrima" w:eastAsia="Open Sans" w:hAnsi="Ebrima" w:cs="Open Sans"/>
                <w:sz w:val="24"/>
                <w:szCs w:val="24"/>
              </w:rPr>
            </w:pPr>
            <w:r w:rsidRPr="00607EC3">
              <w:rPr>
                <w:rFonts w:ascii="Ebrima" w:eastAsia="Open Sans" w:hAnsi="Ebrima" w:cs="Open Sans"/>
                <w:sz w:val="24"/>
                <w:szCs w:val="24"/>
              </w:rPr>
              <w:t xml:space="preserve">The school provided specific </w:t>
            </w:r>
            <w:r w:rsidR="00E962A2" w:rsidRPr="00607EC3">
              <w:rPr>
                <w:rFonts w:ascii="Ebrima" w:eastAsia="Open Sans" w:hAnsi="Ebrima" w:cs="Open Sans"/>
                <w:sz w:val="24"/>
                <w:szCs w:val="24"/>
              </w:rPr>
              <w:t>data points in the description of the community.</w:t>
            </w:r>
          </w:p>
        </w:tc>
      </w:tr>
      <w:bookmarkEnd w:id="0"/>
      <w:tr w:rsidR="00E52226" w:rsidRPr="00607EC3" w14:paraId="2A1787A6" w14:textId="77777777" w:rsidTr="00EA7C3B">
        <w:trPr>
          <w:trHeight w:val="764"/>
        </w:trPr>
        <w:tc>
          <w:tcPr>
            <w:tcW w:w="1885" w:type="dxa"/>
          </w:tcPr>
          <w:p w14:paraId="28E2A59A" w14:textId="77777777" w:rsidR="00E52226" w:rsidRPr="00607EC3" w:rsidRDefault="00E52226" w:rsidP="00E52226">
            <w:pPr>
              <w:rPr>
                <w:rFonts w:ascii="Ebrima" w:eastAsia="Open Sans" w:hAnsi="Ebrima" w:cs="Open Sans"/>
                <w:b/>
                <w:bCs/>
                <w:sz w:val="24"/>
                <w:szCs w:val="24"/>
              </w:rPr>
            </w:pPr>
            <w:r w:rsidRPr="00607EC3">
              <w:rPr>
                <w:rFonts w:ascii="Ebrima" w:eastAsia="Open Sans" w:hAnsi="Ebrima" w:cs="Open Sans"/>
                <w:b/>
                <w:bCs/>
                <w:sz w:val="24"/>
                <w:szCs w:val="24"/>
              </w:rPr>
              <w:t>Accountability Data</w:t>
            </w:r>
          </w:p>
        </w:tc>
        <w:tc>
          <w:tcPr>
            <w:tcW w:w="5370" w:type="dxa"/>
          </w:tcPr>
          <w:p w14:paraId="19F7DC9D" w14:textId="0DE28ADF"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school did not complete the chart in its entirety.</w:t>
            </w:r>
          </w:p>
        </w:tc>
        <w:tc>
          <w:tcPr>
            <w:tcW w:w="5370" w:type="dxa"/>
          </w:tcPr>
          <w:p w14:paraId="54D73A71" w14:textId="4FA1AEDA"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 has completed the chart in its entirety.</w:t>
            </w:r>
          </w:p>
        </w:tc>
        <w:tc>
          <w:tcPr>
            <w:tcW w:w="6000" w:type="dxa"/>
          </w:tcPr>
          <w:p w14:paraId="5FE9DEDC" w14:textId="77777777" w:rsidR="00E52226" w:rsidRPr="00607EC3" w:rsidRDefault="00E52226" w:rsidP="00E52226">
            <w:pPr>
              <w:rPr>
                <w:rFonts w:ascii="Ebrima" w:eastAsia="Open Sans" w:hAnsi="Ebrima" w:cs="Open Sans"/>
                <w:sz w:val="24"/>
                <w:szCs w:val="24"/>
              </w:rPr>
            </w:pPr>
          </w:p>
        </w:tc>
      </w:tr>
      <w:tr w:rsidR="00E52226" w:rsidRPr="00607EC3" w14:paraId="4D31A796" w14:textId="77777777" w:rsidTr="00EA7C3B">
        <w:trPr>
          <w:trHeight w:val="764"/>
        </w:trPr>
        <w:tc>
          <w:tcPr>
            <w:tcW w:w="1885" w:type="dxa"/>
          </w:tcPr>
          <w:p w14:paraId="63BBAA18" w14:textId="77777777" w:rsidR="00E52226" w:rsidRPr="00607EC3" w:rsidRDefault="00E52226" w:rsidP="00E52226">
            <w:pPr>
              <w:rPr>
                <w:rFonts w:ascii="Ebrima" w:eastAsia="Open Sans" w:hAnsi="Ebrima" w:cs="Open Sans"/>
                <w:b/>
                <w:bCs/>
                <w:sz w:val="24"/>
                <w:szCs w:val="24"/>
              </w:rPr>
            </w:pPr>
            <w:r w:rsidRPr="00607EC3">
              <w:rPr>
                <w:rFonts w:ascii="Ebrima" w:eastAsia="Open Sans" w:hAnsi="Ebrima" w:cs="Open Sans"/>
                <w:b/>
                <w:bCs/>
                <w:sz w:val="24"/>
                <w:szCs w:val="24"/>
              </w:rPr>
              <w:t>School Achievement (School’s Performance)</w:t>
            </w:r>
          </w:p>
          <w:p w14:paraId="31793CCD" w14:textId="77777777" w:rsidR="00E52226" w:rsidRPr="00607EC3" w:rsidRDefault="00E52226" w:rsidP="00E52226">
            <w:pPr>
              <w:rPr>
                <w:rFonts w:ascii="Ebrima" w:eastAsia="Open Sans" w:hAnsi="Ebrima" w:cs="Open Sans"/>
                <w:sz w:val="24"/>
                <w:szCs w:val="24"/>
              </w:rPr>
            </w:pPr>
          </w:p>
          <w:p w14:paraId="131E5566" w14:textId="77777777" w:rsidR="00E52226" w:rsidRPr="00607EC3" w:rsidRDefault="00E52226" w:rsidP="00E52226">
            <w:pPr>
              <w:rPr>
                <w:rFonts w:ascii="Ebrima" w:eastAsia="Open Sans" w:hAnsi="Ebrima" w:cs="Open Sans"/>
                <w:i/>
                <w:iCs/>
                <w:sz w:val="24"/>
                <w:szCs w:val="24"/>
              </w:rPr>
            </w:pPr>
          </w:p>
          <w:p w14:paraId="0DBEE421" w14:textId="77777777" w:rsidR="00E52226" w:rsidRPr="00607EC3" w:rsidRDefault="00E52226" w:rsidP="00E52226">
            <w:pPr>
              <w:rPr>
                <w:rFonts w:ascii="Ebrima" w:eastAsia="Open Sans" w:hAnsi="Ebrima" w:cs="Open Sans"/>
                <w:i/>
                <w:iCs/>
                <w:sz w:val="24"/>
                <w:szCs w:val="24"/>
              </w:rPr>
            </w:pPr>
          </w:p>
          <w:p w14:paraId="6F4270B2" w14:textId="77777777" w:rsidR="00E52226" w:rsidRPr="00607EC3" w:rsidRDefault="00E52226" w:rsidP="00E52226">
            <w:pPr>
              <w:rPr>
                <w:rFonts w:ascii="Ebrima" w:eastAsia="Open Sans" w:hAnsi="Ebrima" w:cs="Open Sans"/>
                <w:i/>
                <w:iCs/>
                <w:sz w:val="24"/>
                <w:szCs w:val="24"/>
              </w:rPr>
            </w:pPr>
          </w:p>
          <w:p w14:paraId="62EA4B08" w14:textId="77777777" w:rsidR="00E52226" w:rsidRPr="00607EC3" w:rsidRDefault="00E52226" w:rsidP="00E52226">
            <w:pPr>
              <w:rPr>
                <w:rFonts w:ascii="Ebrima" w:eastAsia="Open Sans" w:hAnsi="Ebrima" w:cs="Open Sans"/>
                <w:i/>
                <w:iCs/>
                <w:sz w:val="24"/>
                <w:szCs w:val="24"/>
              </w:rPr>
            </w:pPr>
          </w:p>
          <w:p w14:paraId="514D612D" w14:textId="77777777" w:rsidR="00E52226" w:rsidRPr="00607EC3" w:rsidRDefault="00E52226" w:rsidP="00E52226">
            <w:pPr>
              <w:rPr>
                <w:rFonts w:ascii="Ebrima" w:eastAsia="Open Sans" w:hAnsi="Ebrima" w:cs="Open Sans"/>
                <w:sz w:val="24"/>
                <w:szCs w:val="24"/>
              </w:rPr>
            </w:pPr>
          </w:p>
        </w:tc>
        <w:tc>
          <w:tcPr>
            <w:tcW w:w="5370" w:type="dxa"/>
          </w:tcPr>
          <w:p w14:paraId="2095CB13"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 has provided a description of the progress and challenges faced at the school level for some of the required content areas and subgroups, as applicable. </w:t>
            </w:r>
          </w:p>
          <w:p w14:paraId="2D9C5592"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OR</w:t>
            </w:r>
          </w:p>
          <w:p w14:paraId="618B8852"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school’s description of the progress and challenges faced identifies minimal to no root causes to explain the reasons for the progress and challenges faced, or the root causes identified are outside of the school’s control and are therefore not actionable, or the root causes identified contain no variation in accordance with the data.</w:t>
            </w:r>
          </w:p>
          <w:p w14:paraId="40F99A2A"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OR</w:t>
            </w:r>
          </w:p>
          <w:p w14:paraId="429C1812"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school’s description of the progress and challenges faced includes minimal to no </w:t>
            </w:r>
            <w:r w:rsidRPr="00607EC3">
              <w:rPr>
                <w:rFonts w:ascii="Ebrima" w:eastAsia="Open Sans" w:hAnsi="Ebrima" w:cs="Open Sans"/>
                <w:sz w:val="24"/>
                <w:szCs w:val="24"/>
              </w:rPr>
              <w:lastRenderedPageBreak/>
              <w:t>reflection on prior year strategies that may or may not have contributed (positively or negatively) to school outcomes.</w:t>
            </w:r>
          </w:p>
          <w:p w14:paraId="79544A12"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OR</w:t>
            </w:r>
          </w:p>
          <w:p w14:paraId="31AA8515"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 has provided minimal to no reflection on how the EL subgroup data will be used to inform the ESL instructional program.</w:t>
            </w:r>
          </w:p>
          <w:p w14:paraId="75C049DF" w14:textId="77777777" w:rsidR="00E52226" w:rsidRPr="00607EC3" w:rsidRDefault="00E52226" w:rsidP="00E52226">
            <w:pPr>
              <w:rPr>
                <w:rFonts w:ascii="Ebrima" w:eastAsia="Open Sans" w:hAnsi="Ebrima" w:cs="Open Sans"/>
                <w:iCs/>
                <w:sz w:val="24"/>
                <w:szCs w:val="24"/>
              </w:rPr>
            </w:pPr>
          </w:p>
        </w:tc>
        <w:tc>
          <w:tcPr>
            <w:tcW w:w="5370" w:type="dxa"/>
          </w:tcPr>
          <w:p w14:paraId="6CDEE8A5" w14:textId="24F30659"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lastRenderedPageBreak/>
              <w:t xml:space="preserve">The school has provided a description of the progress and challenges faced at the school level for </w:t>
            </w:r>
            <w:r w:rsidR="00A13F82" w:rsidRPr="00607EC3">
              <w:rPr>
                <w:rFonts w:ascii="Ebrima" w:eastAsia="Open Sans" w:hAnsi="Ebrima" w:cs="Open Sans"/>
                <w:sz w:val="24"/>
                <w:szCs w:val="24"/>
              </w:rPr>
              <w:t>all</w:t>
            </w:r>
            <w:r w:rsidRPr="00607EC3">
              <w:rPr>
                <w:rFonts w:ascii="Ebrima" w:eastAsia="Open Sans" w:hAnsi="Ebrima" w:cs="Open Sans"/>
                <w:sz w:val="24"/>
                <w:szCs w:val="24"/>
              </w:rPr>
              <w:t xml:space="preserve"> the required content areas and subgroups, as applicable. </w:t>
            </w:r>
          </w:p>
          <w:p w14:paraId="3E8FECDD"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327EBBEB" w14:textId="2BFB980D"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school’s description of the progress and challenges faced identifies at least one root cause for each content area and subgroup to explain the reasons for the progress and challenges faced that are within the school’s control to act </w:t>
            </w:r>
            <w:r w:rsidR="00A13F82" w:rsidRPr="00607EC3">
              <w:rPr>
                <w:rFonts w:ascii="Ebrima" w:eastAsia="Open Sans" w:hAnsi="Ebrima" w:cs="Open Sans"/>
                <w:sz w:val="24"/>
                <w:szCs w:val="24"/>
              </w:rPr>
              <w:t>on and</w:t>
            </w:r>
            <w:r w:rsidRPr="00607EC3">
              <w:rPr>
                <w:rFonts w:ascii="Ebrima" w:eastAsia="Open Sans" w:hAnsi="Ebrima" w:cs="Open Sans"/>
                <w:sz w:val="24"/>
                <w:szCs w:val="24"/>
              </w:rPr>
              <w:t xml:space="preserve"> vary appropriately based on the school’s data.</w:t>
            </w:r>
          </w:p>
          <w:p w14:paraId="42FBF3D9"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56C69EA0"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school’s description of the progress and challenges faced includes some reflection on prior year strategies that may or may not have </w:t>
            </w:r>
            <w:r w:rsidRPr="00607EC3">
              <w:rPr>
                <w:rFonts w:ascii="Ebrima" w:eastAsia="Open Sans" w:hAnsi="Ebrima" w:cs="Open Sans"/>
                <w:sz w:val="24"/>
                <w:szCs w:val="24"/>
              </w:rPr>
              <w:lastRenderedPageBreak/>
              <w:t>contributed (positively or negatively) to school outcomes.</w:t>
            </w:r>
          </w:p>
          <w:p w14:paraId="1CC05551"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1995BB33"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 has provided some details regarding the impact that EL data will have on the ESL instructional program. </w:t>
            </w:r>
          </w:p>
        </w:tc>
        <w:tc>
          <w:tcPr>
            <w:tcW w:w="6000" w:type="dxa"/>
          </w:tcPr>
          <w:p w14:paraId="203B64E7" w14:textId="3D53D00C"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lastRenderedPageBreak/>
              <w:t xml:space="preserve">The school has provided an in-depth and thorough description of the progress and challenges faced at the school level for </w:t>
            </w:r>
            <w:r w:rsidR="00A13F82" w:rsidRPr="00607EC3">
              <w:rPr>
                <w:rFonts w:ascii="Ebrima" w:eastAsia="Open Sans" w:hAnsi="Ebrima" w:cs="Open Sans"/>
                <w:sz w:val="24"/>
                <w:szCs w:val="24"/>
              </w:rPr>
              <w:t>all</w:t>
            </w:r>
            <w:r w:rsidRPr="00607EC3">
              <w:rPr>
                <w:rFonts w:ascii="Ebrima" w:eastAsia="Open Sans" w:hAnsi="Ebrima" w:cs="Open Sans"/>
                <w:sz w:val="24"/>
                <w:szCs w:val="24"/>
              </w:rPr>
              <w:t xml:space="preserve"> the required content areas and subgroups, as applicable. </w:t>
            </w:r>
          </w:p>
          <w:p w14:paraId="219AAF70"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46491409" w14:textId="50D7C222"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school’s description of the progress and challenges faced identifies more than one root cause for many of the content areas and subgroups to provide a robust explanation of the reasons for the progress and challenges faced that are within the school’s control to act </w:t>
            </w:r>
            <w:r w:rsidR="00A13F82" w:rsidRPr="00607EC3">
              <w:rPr>
                <w:rFonts w:ascii="Ebrima" w:eastAsia="Open Sans" w:hAnsi="Ebrima" w:cs="Open Sans"/>
                <w:sz w:val="24"/>
                <w:szCs w:val="24"/>
              </w:rPr>
              <w:t>on and</w:t>
            </w:r>
            <w:r w:rsidRPr="00607EC3">
              <w:rPr>
                <w:rFonts w:ascii="Ebrima" w:eastAsia="Open Sans" w:hAnsi="Ebrima" w:cs="Open Sans"/>
                <w:sz w:val="24"/>
                <w:szCs w:val="24"/>
              </w:rPr>
              <w:t xml:space="preserve"> vary appropriately based on the school’s data.</w:t>
            </w:r>
          </w:p>
          <w:p w14:paraId="7C926785"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179A59BF"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school’s description of the progress and challenges faced includes in-depth and thorough reflection on prior year strategies that may or may not </w:t>
            </w:r>
            <w:r w:rsidRPr="00607EC3">
              <w:rPr>
                <w:rFonts w:ascii="Ebrima" w:eastAsia="Open Sans" w:hAnsi="Ebrima" w:cs="Open Sans"/>
                <w:sz w:val="24"/>
                <w:szCs w:val="24"/>
              </w:rPr>
              <w:lastRenderedPageBreak/>
              <w:t>have contributed (positively or negatively) to school outcomes.</w:t>
            </w:r>
          </w:p>
          <w:p w14:paraId="1771B4C1"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003004B8"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school’s reflection on the EL data and its impact on the ESL program is detailed and in-depth and summarizes the expected positive impact on the academic achievement of ELs. </w:t>
            </w:r>
          </w:p>
        </w:tc>
      </w:tr>
      <w:tr w:rsidR="00E52226" w:rsidRPr="00607EC3" w14:paraId="30F27164" w14:textId="77777777" w:rsidTr="00EA7C3B">
        <w:trPr>
          <w:trHeight w:val="764"/>
        </w:trPr>
        <w:tc>
          <w:tcPr>
            <w:tcW w:w="1885" w:type="dxa"/>
          </w:tcPr>
          <w:p w14:paraId="04F70DCC" w14:textId="77777777" w:rsidR="00E52226" w:rsidRPr="00607EC3" w:rsidRDefault="00E52226" w:rsidP="00E52226">
            <w:pPr>
              <w:rPr>
                <w:rFonts w:ascii="Ebrima" w:eastAsia="Open Sans" w:hAnsi="Ebrima" w:cs="Open Sans"/>
                <w:b/>
                <w:bCs/>
                <w:sz w:val="24"/>
                <w:szCs w:val="24"/>
              </w:rPr>
            </w:pPr>
            <w:r w:rsidRPr="00607EC3">
              <w:rPr>
                <w:rFonts w:ascii="Ebrima" w:eastAsia="Open Sans" w:hAnsi="Ebrima" w:cs="Open Sans"/>
                <w:b/>
                <w:bCs/>
                <w:sz w:val="24"/>
                <w:szCs w:val="24"/>
              </w:rPr>
              <w:lastRenderedPageBreak/>
              <w:t xml:space="preserve">College and </w:t>
            </w:r>
            <w:commentRangeStart w:id="1"/>
            <w:r w:rsidRPr="00607EC3">
              <w:rPr>
                <w:rFonts w:ascii="Ebrima" w:eastAsia="Open Sans" w:hAnsi="Ebrima" w:cs="Open Sans"/>
                <w:b/>
                <w:bCs/>
                <w:sz w:val="24"/>
                <w:szCs w:val="24"/>
              </w:rPr>
              <w:t>Career</w:t>
            </w:r>
            <w:commentRangeEnd w:id="1"/>
            <w:r w:rsidRPr="00607EC3">
              <w:rPr>
                <w:rStyle w:val="CommentReference"/>
                <w:rFonts w:ascii="Ebrima" w:hAnsi="Ebrima"/>
                <w:sz w:val="24"/>
                <w:szCs w:val="24"/>
              </w:rPr>
              <w:commentReference w:id="1"/>
            </w:r>
            <w:r w:rsidRPr="00607EC3">
              <w:rPr>
                <w:rFonts w:ascii="Ebrima" w:eastAsia="Open Sans" w:hAnsi="Ebrima" w:cs="Open Sans"/>
                <w:b/>
                <w:bCs/>
                <w:sz w:val="24"/>
                <w:szCs w:val="24"/>
              </w:rPr>
              <w:t xml:space="preserve"> Readiness</w:t>
            </w:r>
          </w:p>
          <w:p w14:paraId="14D906FB" w14:textId="77777777" w:rsidR="00E52226" w:rsidRPr="00607EC3" w:rsidRDefault="00E52226" w:rsidP="00E52226">
            <w:pPr>
              <w:rPr>
                <w:rFonts w:ascii="Ebrima" w:eastAsia="Open Sans" w:hAnsi="Ebrima" w:cs="Open Sans"/>
                <w:sz w:val="24"/>
                <w:szCs w:val="24"/>
              </w:rPr>
            </w:pPr>
          </w:p>
          <w:p w14:paraId="64ED83AD" w14:textId="77777777" w:rsidR="00E52226" w:rsidRPr="00607EC3" w:rsidRDefault="00E52226" w:rsidP="00E52226">
            <w:pPr>
              <w:rPr>
                <w:rFonts w:ascii="Ebrima" w:eastAsia="Open Sans" w:hAnsi="Ebrima" w:cs="Open Sans"/>
                <w:i/>
                <w:iCs/>
                <w:sz w:val="24"/>
                <w:szCs w:val="24"/>
              </w:rPr>
            </w:pPr>
          </w:p>
          <w:p w14:paraId="06E18268" w14:textId="77777777" w:rsidR="00E52226" w:rsidRPr="00607EC3" w:rsidRDefault="00E52226" w:rsidP="00E52226">
            <w:pPr>
              <w:rPr>
                <w:rFonts w:ascii="Ebrima" w:eastAsia="Open Sans" w:hAnsi="Ebrima" w:cs="Open Sans"/>
                <w:i/>
                <w:iCs/>
                <w:sz w:val="24"/>
                <w:szCs w:val="24"/>
              </w:rPr>
            </w:pPr>
          </w:p>
          <w:p w14:paraId="14547B3E" w14:textId="77777777" w:rsidR="00E52226" w:rsidRPr="00607EC3" w:rsidRDefault="00E52226" w:rsidP="00E52226">
            <w:pPr>
              <w:rPr>
                <w:rFonts w:ascii="Ebrima" w:eastAsia="Open Sans" w:hAnsi="Ebrima" w:cs="Open Sans"/>
                <w:i/>
                <w:iCs/>
                <w:sz w:val="24"/>
                <w:szCs w:val="24"/>
              </w:rPr>
            </w:pPr>
          </w:p>
          <w:p w14:paraId="0808BA7D" w14:textId="77777777" w:rsidR="00E52226" w:rsidRPr="00607EC3" w:rsidRDefault="00E52226" w:rsidP="00E52226">
            <w:pPr>
              <w:rPr>
                <w:rFonts w:ascii="Ebrima" w:eastAsia="Open Sans" w:hAnsi="Ebrima" w:cs="Open Sans"/>
                <w:i/>
                <w:iCs/>
                <w:sz w:val="24"/>
                <w:szCs w:val="24"/>
              </w:rPr>
            </w:pPr>
          </w:p>
          <w:p w14:paraId="51E71364" w14:textId="77777777" w:rsidR="00E52226" w:rsidRPr="00607EC3" w:rsidRDefault="00E52226" w:rsidP="00E52226">
            <w:pPr>
              <w:rPr>
                <w:rFonts w:ascii="Ebrima" w:eastAsia="Open Sans" w:hAnsi="Ebrima" w:cs="Open Sans"/>
                <w:sz w:val="24"/>
                <w:szCs w:val="24"/>
              </w:rPr>
            </w:pPr>
          </w:p>
        </w:tc>
        <w:tc>
          <w:tcPr>
            <w:tcW w:w="5370" w:type="dxa"/>
          </w:tcPr>
          <w:p w14:paraId="28DFD632"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school has not analyzed the ACT data provided to determine areas of progress and challenges.</w:t>
            </w:r>
          </w:p>
          <w:p w14:paraId="2E290119"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761BFA1D"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analysis of ACT data is completed; however, the progress and challenges identified do not align with the data.</w:t>
            </w:r>
          </w:p>
          <w:p w14:paraId="2A57292A"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6CD30932"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analysis of ACT data is completed; however, the progress and challenges identified do not align with the goal of increasing the number of students who score above 21 on the ACT composite.</w:t>
            </w:r>
          </w:p>
          <w:p w14:paraId="7714B44E"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7055F8F6"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school has not described how it will address the identified ACT challenges across subjects and subgroups.</w:t>
            </w:r>
          </w:p>
          <w:p w14:paraId="2D3CF379"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16553769"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ACT solutions described do not align with the identified challenges.</w:t>
            </w:r>
          </w:p>
          <w:p w14:paraId="5E3B7170"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297BBBAB"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lastRenderedPageBreak/>
              <w:t xml:space="preserve">The school has not analyzed graduation rate data to determine areas of progress and challenges. </w:t>
            </w:r>
          </w:p>
          <w:p w14:paraId="0ADB4AC5"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19D00B29"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analysis of graduation rate data is completed; however, the progress and challenges identified do not align with the data.</w:t>
            </w:r>
          </w:p>
          <w:p w14:paraId="5D48E215"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1F46928D"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analysis of graduation rate data has not been completed overall and among different subgroups.</w:t>
            </w:r>
          </w:p>
          <w:p w14:paraId="74D7F984" w14:textId="77777777" w:rsidR="00957AEC" w:rsidRPr="00607EC3" w:rsidRDefault="00957AEC"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501636B0" w14:textId="37EC99B8" w:rsidR="00957AEC" w:rsidRPr="00607EC3" w:rsidRDefault="001A3488" w:rsidP="00E52226">
            <w:pPr>
              <w:rPr>
                <w:rFonts w:ascii="Ebrima" w:eastAsia="Open Sans" w:hAnsi="Ebrima" w:cs="Open Sans"/>
                <w:iCs/>
                <w:sz w:val="24"/>
                <w:szCs w:val="24"/>
              </w:rPr>
            </w:pPr>
            <w:r w:rsidRPr="00607EC3">
              <w:rPr>
                <w:rFonts w:ascii="Ebrima" w:eastAsia="Open Sans" w:hAnsi="Ebrima" w:cs="Open Sans"/>
                <w:iCs/>
                <w:sz w:val="24"/>
                <w:szCs w:val="24"/>
              </w:rPr>
              <w:t>The school has discussed postsecondary opportunities for students.</w:t>
            </w:r>
          </w:p>
        </w:tc>
        <w:tc>
          <w:tcPr>
            <w:tcW w:w="5370" w:type="dxa"/>
          </w:tcPr>
          <w:p w14:paraId="7F3CEFD3" w14:textId="513E4D29"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lastRenderedPageBreak/>
              <w:t xml:space="preserve">The school has analyzed all ACT and graduation rate data and provided a description of the progress and challenges faced at the school level for </w:t>
            </w:r>
            <w:r w:rsidR="00A13F82" w:rsidRPr="00607EC3">
              <w:rPr>
                <w:rFonts w:ascii="Ebrima" w:eastAsia="Open Sans" w:hAnsi="Ebrima" w:cs="Open Sans"/>
                <w:sz w:val="24"/>
                <w:szCs w:val="24"/>
              </w:rPr>
              <w:t>all</w:t>
            </w:r>
            <w:r w:rsidRPr="00607EC3">
              <w:rPr>
                <w:rFonts w:ascii="Ebrima" w:eastAsia="Open Sans" w:hAnsi="Ebrima" w:cs="Open Sans"/>
                <w:sz w:val="24"/>
                <w:szCs w:val="24"/>
              </w:rPr>
              <w:t xml:space="preserve"> the required content areas and subgroups, as applicable. </w:t>
            </w:r>
          </w:p>
          <w:p w14:paraId="5FC97573"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4EABAA19"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school’s progress and challenges generally align to the ACT and graduation rate data and the goal of increasing the number of students who score above 21 on the ACT composite.</w:t>
            </w:r>
          </w:p>
          <w:p w14:paraId="2AA95B72"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3E260080"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 has provided at least one way it will address identified ACT challenges across subjects and subgroups.</w:t>
            </w:r>
          </w:p>
          <w:p w14:paraId="52EE1168" w14:textId="3B190DBF" w:rsidR="00E52226" w:rsidRPr="00607EC3" w:rsidRDefault="000C1AD2" w:rsidP="00E52226">
            <w:pPr>
              <w:rPr>
                <w:rFonts w:ascii="Ebrima" w:eastAsia="Open Sans" w:hAnsi="Ebrima" w:cs="Open Sans"/>
                <w:sz w:val="24"/>
                <w:szCs w:val="24"/>
              </w:rPr>
            </w:pPr>
            <w:r w:rsidRPr="00607EC3">
              <w:rPr>
                <w:rFonts w:ascii="Ebrima" w:eastAsia="Open Sans" w:hAnsi="Ebrima" w:cs="Open Sans"/>
                <w:sz w:val="24"/>
                <w:szCs w:val="24"/>
              </w:rPr>
              <w:t>AND</w:t>
            </w:r>
            <w:r w:rsidRPr="00607EC3">
              <w:rPr>
                <w:rFonts w:ascii="Ebrima" w:eastAsia="Open Sans" w:hAnsi="Ebrima" w:cs="Open Sans"/>
                <w:sz w:val="24"/>
                <w:szCs w:val="24"/>
              </w:rPr>
              <w:br/>
              <w:t xml:space="preserve">The school addressed </w:t>
            </w:r>
            <w:r w:rsidR="00D44426" w:rsidRPr="00607EC3">
              <w:rPr>
                <w:rFonts w:ascii="Ebrima" w:eastAsia="Open Sans" w:hAnsi="Ebrima" w:cs="Open Sans"/>
                <w:sz w:val="24"/>
                <w:szCs w:val="24"/>
              </w:rPr>
              <w:t>how it ensure that students</w:t>
            </w:r>
          </w:p>
        </w:tc>
        <w:tc>
          <w:tcPr>
            <w:tcW w:w="6000" w:type="dxa"/>
          </w:tcPr>
          <w:p w14:paraId="121E93A2" w14:textId="7CEBAB75"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 has analyzed all ACT and graduation rate data and provided a detailed description of the progress and challenges faced at the school level for </w:t>
            </w:r>
            <w:r w:rsidR="00A13F82" w:rsidRPr="00607EC3">
              <w:rPr>
                <w:rFonts w:ascii="Ebrima" w:eastAsia="Open Sans" w:hAnsi="Ebrima" w:cs="Open Sans"/>
                <w:sz w:val="24"/>
                <w:szCs w:val="24"/>
              </w:rPr>
              <w:t>all</w:t>
            </w:r>
            <w:r w:rsidRPr="00607EC3">
              <w:rPr>
                <w:rFonts w:ascii="Ebrima" w:eastAsia="Open Sans" w:hAnsi="Ebrima" w:cs="Open Sans"/>
                <w:sz w:val="24"/>
                <w:szCs w:val="24"/>
              </w:rPr>
              <w:t xml:space="preserve"> the required content areas and subgroups, as applicable. </w:t>
            </w:r>
          </w:p>
          <w:p w14:paraId="3A1260F4"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6E1E45D5"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school’s description of progress and challenges directly align to the ACT and graduation rate data and the goal of increasing the number of students who score above 21 on the ACT composite.</w:t>
            </w:r>
          </w:p>
          <w:p w14:paraId="1A69EA60"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6C513139"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 has provided more than one way it will address identified ACT challenges across subjects and subgroups.</w:t>
            </w:r>
          </w:p>
          <w:p w14:paraId="01DA5B6F" w14:textId="77777777" w:rsidR="00E52226" w:rsidRPr="00607EC3" w:rsidRDefault="00E52226" w:rsidP="00E52226">
            <w:pPr>
              <w:rPr>
                <w:rFonts w:ascii="Ebrima" w:eastAsia="Open Sans" w:hAnsi="Ebrima" w:cs="Open Sans"/>
                <w:sz w:val="24"/>
                <w:szCs w:val="24"/>
              </w:rPr>
            </w:pPr>
          </w:p>
        </w:tc>
      </w:tr>
      <w:tr w:rsidR="00E52226" w:rsidRPr="00607EC3" w14:paraId="21BA0DED" w14:textId="77777777" w:rsidTr="00EA7C3B">
        <w:trPr>
          <w:trHeight w:val="764"/>
        </w:trPr>
        <w:tc>
          <w:tcPr>
            <w:tcW w:w="1885" w:type="dxa"/>
          </w:tcPr>
          <w:p w14:paraId="5FF4C86B" w14:textId="77777777" w:rsidR="00E52226" w:rsidRPr="00607EC3" w:rsidRDefault="00E52226" w:rsidP="00E52226">
            <w:pPr>
              <w:rPr>
                <w:rFonts w:ascii="Ebrima" w:eastAsia="Open Sans" w:hAnsi="Ebrima" w:cs="Open Sans"/>
                <w:b/>
                <w:bCs/>
                <w:sz w:val="24"/>
                <w:szCs w:val="24"/>
              </w:rPr>
            </w:pPr>
            <w:r w:rsidRPr="00607EC3">
              <w:rPr>
                <w:rFonts w:ascii="Ebrima" w:eastAsia="Open Sans" w:hAnsi="Ebrima" w:cs="Open Sans"/>
                <w:b/>
                <w:bCs/>
                <w:sz w:val="24"/>
                <w:szCs w:val="24"/>
              </w:rPr>
              <w:t>School Climate and Culture</w:t>
            </w:r>
          </w:p>
          <w:p w14:paraId="4CB99F77" w14:textId="77777777" w:rsidR="00E52226" w:rsidRPr="00607EC3" w:rsidRDefault="00E52226" w:rsidP="00E52226">
            <w:pPr>
              <w:rPr>
                <w:rFonts w:ascii="Ebrima" w:eastAsia="Open Sans" w:hAnsi="Ebrima" w:cs="Open Sans"/>
                <w:sz w:val="24"/>
                <w:szCs w:val="24"/>
              </w:rPr>
            </w:pPr>
          </w:p>
          <w:p w14:paraId="082775F8" w14:textId="77777777" w:rsidR="00E52226" w:rsidRPr="00607EC3" w:rsidRDefault="00E52226" w:rsidP="00E52226">
            <w:pPr>
              <w:rPr>
                <w:rFonts w:ascii="Ebrima" w:eastAsia="Open Sans" w:hAnsi="Ebrima" w:cs="Open Sans"/>
                <w:i/>
                <w:iCs/>
                <w:sz w:val="24"/>
                <w:szCs w:val="24"/>
              </w:rPr>
            </w:pPr>
          </w:p>
          <w:p w14:paraId="6CE5677C" w14:textId="77777777" w:rsidR="00E52226" w:rsidRPr="00607EC3" w:rsidRDefault="00E52226" w:rsidP="00E52226">
            <w:pPr>
              <w:rPr>
                <w:rFonts w:ascii="Ebrima" w:eastAsia="Open Sans" w:hAnsi="Ebrima" w:cs="Open Sans"/>
                <w:i/>
                <w:iCs/>
                <w:sz w:val="24"/>
                <w:szCs w:val="24"/>
              </w:rPr>
            </w:pPr>
          </w:p>
          <w:p w14:paraId="37BFE952" w14:textId="77777777" w:rsidR="00E52226" w:rsidRPr="00607EC3" w:rsidRDefault="00E52226" w:rsidP="00E52226">
            <w:pPr>
              <w:rPr>
                <w:rFonts w:ascii="Ebrima" w:eastAsia="Open Sans" w:hAnsi="Ebrima" w:cs="Open Sans"/>
                <w:i/>
                <w:iCs/>
                <w:sz w:val="24"/>
                <w:szCs w:val="24"/>
              </w:rPr>
            </w:pPr>
          </w:p>
          <w:p w14:paraId="5866D092" w14:textId="77777777" w:rsidR="00E52226" w:rsidRPr="00607EC3" w:rsidRDefault="00E52226" w:rsidP="00E52226">
            <w:pPr>
              <w:rPr>
                <w:rFonts w:ascii="Ebrima" w:eastAsia="Open Sans" w:hAnsi="Ebrima" w:cs="Open Sans"/>
                <w:i/>
                <w:iCs/>
                <w:sz w:val="24"/>
                <w:szCs w:val="24"/>
              </w:rPr>
            </w:pPr>
          </w:p>
          <w:p w14:paraId="7B5C4C73" w14:textId="77777777" w:rsidR="00E52226" w:rsidRPr="00607EC3" w:rsidRDefault="00E52226" w:rsidP="00E52226">
            <w:pPr>
              <w:rPr>
                <w:rFonts w:ascii="Ebrima" w:eastAsia="Open Sans" w:hAnsi="Ebrima" w:cs="Open Sans"/>
                <w:sz w:val="24"/>
                <w:szCs w:val="24"/>
              </w:rPr>
            </w:pPr>
          </w:p>
        </w:tc>
        <w:tc>
          <w:tcPr>
            <w:tcW w:w="5370" w:type="dxa"/>
          </w:tcPr>
          <w:p w14:paraId="1EEDC8B2"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school has not analyzed the chronic absenteeism and discipline data provided to determine areas of progress and challenges.</w:t>
            </w:r>
          </w:p>
          <w:p w14:paraId="23392451"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6232EE1F"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analysis of chronic absenteeism and discipline data is completed; however, the progress and challenges identified do not align with the data.</w:t>
            </w:r>
          </w:p>
          <w:p w14:paraId="56E60C07"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5268508B"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 xml:space="preserve">The analysis of chronic absenteeism and discipline data is completed; however, not all grade levels and subgroups have been addressed. </w:t>
            </w:r>
          </w:p>
          <w:p w14:paraId="06E6C2D6"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5DCD3327"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lastRenderedPageBreak/>
              <w:t>The school has not identified the steps to be taken to reduce absenteeism and increase student opportunities to learn.</w:t>
            </w:r>
          </w:p>
          <w:p w14:paraId="24304DD7"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6C26EF72"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school has not identified the steps to be taken to reduce lost instructional time due to student discipline.</w:t>
            </w:r>
          </w:p>
          <w:p w14:paraId="2CBCC70D"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612D0115"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school has not provided any data or analysis regarding the school’s climate and culture.</w:t>
            </w:r>
          </w:p>
          <w:p w14:paraId="168F67C9"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OR</w:t>
            </w:r>
          </w:p>
          <w:p w14:paraId="168D45BE"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school has not identified the priorities to be addressed related to ensuring a safe, supportive, and healthy environment.</w:t>
            </w:r>
          </w:p>
          <w:p w14:paraId="44B93495"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 xml:space="preserve">OR </w:t>
            </w:r>
          </w:p>
          <w:p w14:paraId="10231891" w14:textId="77777777" w:rsidR="00E52226" w:rsidRPr="00607EC3" w:rsidRDefault="00E52226" w:rsidP="00E52226">
            <w:pPr>
              <w:rPr>
                <w:rFonts w:ascii="Ebrima" w:eastAsia="Open Sans" w:hAnsi="Ebrima" w:cs="Open Sans"/>
                <w:iCs/>
                <w:sz w:val="24"/>
                <w:szCs w:val="24"/>
              </w:rPr>
            </w:pPr>
            <w:r w:rsidRPr="00607EC3">
              <w:rPr>
                <w:rFonts w:ascii="Ebrima" w:eastAsia="Open Sans" w:hAnsi="Ebrima" w:cs="Open Sans"/>
                <w:iCs/>
                <w:sz w:val="24"/>
                <w:szCs w:val="24"/>
              </w:rPr>
              <w:t>The school has not identified how it will address the identified priorities for a safe, supportive, and healthy environment.</w:t>
            </w:r>
          </w:p>
        </w:tc>
        <w:tc>
          <w:tcPr>
            <w:tcW w:w="5370" w:type="dxa"/>
          </w:tcPr>
          <w:p w14:paraId="2D721D63"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lastRenderedPageBreak/>
              <w:t xml:space="preserve">The school has analyzed all chronic absenteeism and discipline data and provided a general description of the progress and challenges faced at the school level for all grade levels and subgroups, as applicable. </w:t>
            </w:r>
          </w:p>
          <w:p w14:paraId="0DDE26F9"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1E89E74A"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school’s progress and challenges generally align to the chronic absenteeism and discipline data analysis.</w:t>
            </w:r>
          </w:p>
          <w:p w14:paraId="2B7ACAA4"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20BCB75E"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 has provided at least one step to be taken to increase student opportunities to learn.</w:t>
            </w:r>
          </w:p>
          <w:p w14:paraId="02D35710"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00BF9FFD"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lastRenderedPageBreak/>
              <w:t>The school has provided at least one step to be taken to reduce lost instructional time due to student discipline.</w:t>
            </w:r>
          </w:p>
          <w:p w14:paraId="52694F9A"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2D1FBB9B"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 has provided and analyzed school climate data to identify at least one priority for providing a safe, supportive, and healthy environment.</w:t>
            </w:r>
          </w:p>
          <w:p w14:paraId="356CE8EC"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2E3087BE"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 has provided at least one way it will address the identified priorities for providing a safe, supportive, and healthy environment. </w:t>
            </w:r>
          </w:p>
        </w:tc>
        <w:tc>
          <w:tcPr>
            <w:tcW w:w="6000" w:type="dxa"/>
          </w:tcPr>
          <w:p w14:paraId="16D44DFB"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lastRenderedPageBreak/>
              <w:t xml:space="preserve">The school has analyzed all chronic absenteeism and discipline data and provided a detailed description of the progress and challenges faced at the school level for all grade levels and subgroups, as applicable. </w:t>
            </w:r>
          </w:p>
          <w:p w14:paraId="69C0545F"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1271B793"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school’s progress and challenges directly align to the chronic absenteeism and discipline data analysis.</w:t>
            </w:r>
          </w:p>
          <w:p w14:paraId="2F9C4DEE"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1A6680E6"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 has provided more than one step to be taken to increase student opportunities to learn.</w:t>
            </w:r>
          </w:p>
          <w:p w14:paraId="696BBE6F"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6575A215"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The school has provided more than one step to be taken to reduce lost instructional time due to student discipline.</w:t>
            </w:r>
          </w:p>
          <w:p w14:paraId="6CD7DFD6"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30B2F746"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lastRenderedPageBreak/>
              <w:t>The school has provided and analyzed school climate data to identify more than one priority for providing a safe, supportive, and healthy environment.</w:t>
            </w:r>
          </w:p>
          <w:p w14:paraId="5CC50CDF"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AND</w:t>
            </w:r>
          </w:p>
          <w:p w14:paraId="0E8BBC0E" w14:textId="77777777" w:rsidR="00E52226" w:rsidRPr="00607EC3" w:rsidRDefault="00E52226" w:rsidP="00E52226">
            <w:pPr>
              <w:rPr>
                <w:rFonts w:ascii="Ebrima" w:eastAsia="Open Sans" w:hAnsi="Ebrima" w:cs="Open Sans"/>
                <w:sz w:val="24"/>
                <w:szCs w:val="24"/>
              </w:rPr>
            </w:pPr>
            <w:r w:rsidRPr="00607EC3">
              <w:rPr>
                <w:rFonts w:ascii="Ebrima" w:eastAsia="Open Sans" w:hAnsi="Ebrima" w:cs="Open Sans"/>
                <w:sz w:val="24"/>
                <w:szCs w:val="24"/>
              </w:rPr>
              <w:t xml:space="preserve">The school has provided more than one way it will address the identified priorities for providing a safe, supportive, and healthy environment. </w:t>
            </w:r>
          </w:p>
        </w:tc>
      </w:tr>
      <w:tr w:rsidR="00047531" w:rsidRPr="00607EC3" w14:paraId="481BBF7E" w14:textId="77777777" w:rsidTr="00EA7C3B">
        <w:trPr>
          <w:trHeight w:val="764"/>
        </w:trPr>
        <w:tc>
          <w:tcPr>
            <w:tcW w:w="1885" w:type="dxa"/>
          </w:tcPr>
          <w:p w14:paraId="79B4F058" w14:textId="51BC1BCC" w:rsidR="00047531" w:rsidRPr="00607EC3" w:rsidRDefault="00047531" w:rsidP="00047531">
            <w:pPr>
              <w:rPr>
                <w:rFonts w:ascii="Ebrima" w:eastAsia="Open Sans" w:hAnsi="Ebrima" w:cs="Open Sans"/>
                <w:b/>
                <w:bCs/>
                <w:sz w:val="24"/>
                <w:szCs w:val="24"/>
              </w:rPr>
            </w:pPr>
            <w:r w:rsidRPr="00607EC3">
              <w:rPr>
                <w:rFonts w:ascii="Ebrima" w:eastAsia="Open Sans" w:hAnsi="Ebrima" w:cs="Open Sans"/>
                <w:b/>
                <w:bCs/>
                <w:sz w:val="24"/>
                <w:szCs w:val="24"/>
              </w:rPr>
              <w:lastRenderedPageBreak/>
              <w:t>Curriculum and Instruction</w:t>
            </w:r>
            <w:r w:rsidR="002E14A0" w:rsidRPr="00607EC3">
              <w:rPr>
                <w:rFonts w:ascii="Ebrima" w:eastAsia="Open Sans" w:hAnsi="Ebrima" w:cs="Open Sans"/>
                <w:b/>
                <w:bCs/>
                <w:sz w:val="24"/>
                <w:szCs w:val="24"/>
              </w:rPr>
              <w:t xml:space="preserve"> (Methods</w:t>
            </w:r>
            <w:r w:rsidR="00046CDB" w:rsidRPr="00607EC3">
              <w:rPr>
                <w:rFonts w:ascii="Ebrima" w:eastAsia="Open Sans" w:hAnsi="Ebrima" w:cs="Open Sans"/>
                <w:b/>
                <w:bCs/>
                <w:sz w:val="24"/>
                <w:szCs w:val="24"/>
              </w:rPr>
              <w:t xml:space="preserve"> and/or Instructional Strategies)</w:t>
            </w:r>
          </w:p>
        </w:tc>
        <w:tc>
          <w:tcPr>
            <w:tcW w:w="5370" w:type="dxa"/>
          </w:tcPr>
          <w:p w14:paraId="1018F2FA"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 xml:space="preserve">The response does not include a method or instructional strategy that- </w:t>
            </w:r>
          </w:p>
          <w:p w14:paraId="282E1DAA"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Strengthens the academic program in the school;</w:t>
            </w:r>
          </w:p>
          <w:p w14:paraId="0C34C91E"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OR</w:t>
            </w:r>
          </w:p>
          <w:p w14:paraId="60144CE1"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Increases the amount or quality of learning time;</w:t>
            </w:r>
          </w:p>
          <w:p w14:paraId="05D62A6F"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OR</w:t>
            </w:r>
          </w:p>
          <w:p w14:paraId="04269DE0"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Helps provide an enriched and accelerated curriculum;</w:t>
            </w:r>
          </w:p>
          <w:p w14:paraId="58833AAB"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OR</w:t>
            </w:r>
          </w:p>
          <w:p w14:paraId="2D756977" w14:textId="5B28993E" w:rsidR="00047531" w:rsidRPr="00607EC3" w:rsidRDefault="00047531" w:rsidP="00047531">
            <w:pPr>
              <w:rPr>
                <w:rFonts w:ascii="Ebrima" w:hAnsi="Ebrima" w:cs="Times New Roman"/>
                <w:sz w:val="24"/>
                <w:szCs w:val="24"/>
              </w:rPr>
            </w:pPr>
            <w:r w:rsidRPr="00607EC3">
              <w:rPr>
                <w:rFonts w:ascii="Ebrima" w:hAnsi="Ebrima" w:cs="Times New Roman"/>
                <w:sz w:val="24"/>
                <w:szCs w:val="24"/>
              </w:rPr>
              <w:lastRenderedPageBreak/>
              <w:t>well-rounded education programs, activities, and courses.</w:t>
            </w:r>
          </w:p>
        </w:tc>
        <w:tc>
          <w:tcPr>
            <w:tcW w:w="5370" w:type="dxa"/>
          </w:tcPr>
          <w:p w14:paraId="3BEDDCF3"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lastRenderedPageBreak/>
              <w:t xml:space="preserve">The response provides at least one method or instructional strategy that- </w:t>
            </w:r>
          </w:p>
          <w:p w14:paraId="2F423536"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Strengthens the academic program in the school;</w:t>
            </w:r>
          </w:p>
          <w:p w14:paraId="1A0037C7"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AND</w:t>
            </w:r>
          </w:p>
          <w:p w14:paraId="15689AFF"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Increases the amount or quality of learning time;</w:t>
            </w:r>
          </w:p>
          <w:p w14:paraId="690EE9F9"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AND</w:t>
            </w:r>
          </w:p>
          <w:p w14:paraId="7C32DE47"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Helps provide an enriched and accelerated curriculum;</w:t>
            </w:r>
          </w:p>
          <w:p w14:paraId="46864E6A"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AND</w:t>
            </w:r>
          </w:p>
          <w:p w14:paraId="0C5BB9B3" w14:textId="5DB16904" w:rsidR="00047531" w:rsidRPr="00607EC3" w:rsidRDefault="00047531" w:rsidP="00047531">
            <w:pPr>
              <w:rPr>
                <w:rFonts w:ascii="Ebrima" w:hAnsi="Ebrima" w:cs="Times New Roman"/>
                <w:sz w:val="24"/>
                <w:szCs w:val="24"/>
              </w:rPr>
            </w:pPr>
            <w:r w:rsidRPr="00607EC3">
              <w:rPr>
                <w:rFonts w:ascii="Ebrima" w:hAnsi="Ebrima" w:cs="Times New Roman"/>
                <w:sz w:val="24"/>
                <w:szCs w:val="24"/>
              </w:rPr>
              <w:lastRenderedPageBreak/>
              <w:t>May include well-rounded education programs, activities, and courses.</w:t>
            </w:r>
          </w:p>
        </w:tc>
        <w:tc>
          <w:tcPr>
            <w:tcW w:w="6000" w:type="dxa"/>
          </w:tcPr>
          <w:p w14:paraId="30EC3554"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lastRenderedPageBreak/>
              <w:t xml:space="preserve">The response provides two or more methods or instructional strategies that- </w:t>
            </w:r>
          </w:p>
          <w:p w14:paraId="70C69421"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Strengthens the academic program in the school;</w:t>
            </w:r>
          </w:p>
          <w:p w14:paraId="0D2DB42C"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AND</w:t>
            </w:r>
          </w:p>
          <w:p w14:paraId="2D65AAF7"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Increases the amount and quality of learning time;</w:t>
            </w:r>
          </w:p>
          <w:p w14:paraId="305C9B4D"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AND</w:t>
            </w:r>
          </w:p>
          <w:p w14:paraId="6BBE9D15"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Helps provide an enriched and accelerated curriculum;</w:t>
            </w:r>
          </w:p>
          <w:p w14:paraId="0A9D0CBE" w14:textId="77777777" w:rsidR="00047531" w:rsidRPr="00607EC3" w:rsidRDefault="00047531" w:rsidP="00047531">
            <w:pPr>
              <w:rPr>
                <w:rFonts w:ascii="Ebrima" w:hAnsi="Ebrima" w:cs="Times New Roman"/>
                <w:sz w:val="24"/>
                <w:szCs w:val="24"/>
              </w:rPr>
            </w:pPr>
            <w:r w:rsidRPr="00607EC3">
              <w:rPr>
                <w:rFonts w:ascii="Ebrima" w:hAnsi="Ebrima" w:cs="Times New Roman"/>
                <w:sz w:val="24"/>
                <w:szCs w:val="24"/>
              </w:rPr>
              <w:t>AND</w:t>
            </w:r>
          </w:p>
          <w:p w14:paraId="35EFB5BC" w14:textId="3F7212BC" w:rsidR="00047531" w:rsidRPr="00607EC3" w:rsidRDefault="00047531" w:rsidP="00047531">
            <w:pPr>
              <w:rPr>
                <w:rFonts w:ascii="Ebrima" w:hAnsi="Ebrima" w:cs="Times New Roman"/>
                <w:sz w:val="24"/>
                <w:szCs w:val="24"/>
              </w:rPr>
            </w:pPr>
            <w:r w:rsidRPr="00607EC3">
              <w:rPr>
                <w:rFonts w:ascii="Ebrima" w:hAnsi="Ebrima" w:cs="Times New Roman"/>
                <w:sz w:val="24"/>
                <w:szCs w:val="24"/>
              </w:rPr>
              <w:t>Include well-rounded education programs, activities, and courses.</w:t>
            </w:r>
          </w:p>
        </w:tc>
      </w:tr>
      <w:tr w:rsidR="0096411B" w:rsidRPr="00607EC3" w14:paraId="674579CC" w14:textId="77777777" w:rsidTr="00EA7C3B">
        <w:trPr>
          <w:trHeight w:val="764"/>
        </w:trPr>
        <w:tc>
          <w:tcPr>
            <w:tcW w:w="1885" w:type="dxa"/>
          </w:tcPr>
          <w:p w14:paraId="55B120FE" w14:textId="7892A69A" w:rsidR="0096411B" w:rsidRPr="00607EC3" w:rsidRDefault="002E14A0" w:rsidP="0096411B">
            <w:pPr>
              <w:rPr>
                <w:rFonts w:ascii="Ebrima" w:eastAsia="Open Sans" w:hAnsi="Ebrima" w:cs="Open Sans"/>
                <w:b/>
                <w:bCs/>
                <w:sz w:val="24"/>
                <w:szCs w:val="24"/>
              </w:rPr>
            </w:pPr>
            <w:r w:rsidRPr="00607EC3">
              <w:rPr>
                <w:rFonts w:ascii="Ebrima" w:eastAsia="Open Sans" w:hAnsi="Ebrima" w:cs="Open Sans"/>
                <w:b/>
                <w:bCs/>
                <w:sz w:val="24"/>
                <w:szCs w:val="24"/>
              </w:rPr>
              <w:t>Curriculum and Instruction</w:t>
            </w:r>
            <w:r w:rsidR="00046CDB" w:rsidRPr="00607EC3">
              <w:rPr>
                <w:rFonts w:ascii="Ebrima" w:eastAsia="Open Sans" w:hAnsi="Ebrima" w:cs="Open Sans"/>
                <w:b/>
                <w:bCs/>
                <w:sz w:val="24"/>
                <w:szCs w:val="24"/>
              </w:rPr>
              <w:t xml:space="preserve"> (Address</w:t>
            </w:r>
            <w:r w:rsidR="002268BE" w:rsidRPr="00607EC3">
              <w:rPr>
                <w:rFonts w:ascii="Ebrima" w:eastAsia="Open Sans" w:hAnsi="Ebrima" w:cs="Open Sans"/>
                <w:b/>
                <w:bCs/>
                <w:sz w:val="24"/>
                <w:szCs w:val="24"/>
              </w:rPr>
              <w:t>ing Needs of All Students)</w:t>
            </w:r>
          </w:p>
        </w:tc>
        <w:tc>
          <w:tcPr>
            <w:tcW w:w="5370" w:type="dxa"/>
          </w:tcPr>
          <w:p w14:paraId="05E1F993" w14:textId="77777777" w:rsidR="0096411B" w:rsidRPr="00607EC3" w:rsidRDefault="0096411B" w:rsidP="0096411B">
            <w:pPr>
              <w:rPr>
                <w:rFonts w:ascii="Ebrima" w:hAnsi="Ebrima" w:cs="Times New Roman"/>
                <w:sz w:val="24"/>
                <w:szCs w:val="24"/>
              </w:rPr>
            </w:pPr>
            <w:r w:rsidRPr="00607EC3">
              <w:rPr>
                <w:rFonts w:ascii="Ebrima" w:hAnsi="Ebrima" w:cs="Times New Roman"/>
                <w:sz w:val="24"/>
                <w:szCs w:val="24"/>
              </w:rPr>
              <w:t>The response does not provide an evidence-based strategy that-</w:t>
            </w:r>
          </w:p>
          <w:p w14:paraId="49303AF8" w14:textId="77777777" w:rsidR="0096411B" w:rsidRPr="00607EC3" w:rsidRDefault="0096411B" w:rsidP="0096411B">
            <w:pPr>
              <w:rPr>
                <w:rFonts w:ascii="Ebrima" w:hAnsi="Ebrima" w:cs="Times New Roman"/>
                <w:sz w:val="24"/>
                <w:szCs w:val="24"/>
              </w:rPr>
            </w:pPr>
            <w:r w:rsidRPr="00607EC3">
              <w:rPr>
                <w:rFonts w:ascii="Ebrima" w:hAnsi="Ebrima" w:cs="Times New Roman"/>
                <w:sz w:val="24"/>
                <w:szCs w:val="24"/>
              </w:rPr>
              <w:t xml:space="preserve">Addresses the needs of all children in the school, </w:t>
            </w:r>
          </w:p>
          <w:p w14:paraId="5A530945" w14:textId="77777777" w:rsidR="0096411B" w:rsidRPr="00607EC3" w:rsidRDefault="0096411B" w:rsidP="0096411B">
            <w:pPr>
              <w:rPr>
                <w:rFonts w:ascii="Ebrima" w:hAnsi="Ebrima" w:cs="Times New Roman"/>
                <w:sz w:val="24"/>
                <w:szCs w:val="24"/>
              </w:rPr>
            </w:pPr>
            <w:r w:rsidRPr="00607EC3">
              <w:rPr>
                <w:rFonts w:ascii="Ebrima" w:hAnsi="Ebrima" w:cs="Times New Roman"/>
                <w:sz w:val="24"/>
                <w:szCs w:val="24"/>
              </w:rPr>
              <w:t>OR</w:t>
            </w:r>
          </w:p>
          <w:p w14:paraId="074B858C" w14:textId="3E97795A" w:rsidR="0096411B" w:rsidRPr="00607EC3" w:rsidRDefault="0096411B" w:rsidP="0096411B">
            <w:pPr>
              <w:rPr>
                <w:rFonts w:ascii="Ebrima" w:hAnsi="Ebrima" w:cs="Times New Roman"/>
                <w:sz w:val="24"/>
                <w:szCs w:val="24"/>
              </w:rPr>
            </w:pPr>
            <w:r w:rsidRPr="00607EC3">
              <w:rPr>
                <w:rFonts w:ascii="Ebrima" w:hAnsi="Ebrima" w:cs="Times New Roman"/>
                <w:sz w:val="24"/>
                <w:szCs w:val="24"/>
              </w:rPr>
              <w:t>Does not include a support such as counseling, mental health support, individual specialized instructional supports, etc.</w:t>
            </w:r>
          </w:p>
        </w:tc>
        <w:tc>
          <w:tcPr>
            <w:tcW w:w="5370" w:type="dxa"/>
          </w:tcPr>
          <w:p w14:paraId="54175101" w14:textId="77777777" w:rsidR="0096411B" w:rsidRPr="00607EC3" w:rsidRDefault="0096411B" w:rsidP="0096411B">
            <w:pPr>
              <w:rPr>
                <w:rFonts w:ascii="Ebrima" w:hAnsi="Ebrima" w:cs="Times New Roman"/>
                <w:sz w:val="24"/>
                <w:szCs w:val="24"/>
              </w:rPr>
            </w:pPr>
            <w:r w:rsidRPr="00607EC3">
              <w:rPr>
                <w:rFonts w:ascii="Ebrima" w:hAnsi="Ebrima" w:cs="Times New Roman"/>
                <w:sz w:val="24"/>
                <w:szCs w:val="24"/>
              </w:rPr>
              <w:t>The response provides at least one evidence-based strategy that-</w:t>
            </w:r>
          </w:p>
          <w:p w14:paraId="1D8B6F01" w14:textId="77777777" w:rsidR="0096411B" w:rsidRPr="00607EC3" w:rsidRDefault="0096411B" w:rsidP="0096411B">
            <w:pPr>
              <w:rPr>
                <w:rFonts w:ascii="Ebrima" w:hAnsi="Ebrima" w:cs="Times New Roman"/>
                <w:sz w:val="24"/>
                <w:szCs w:val="24"/>
              </w:rPr>
            </w:pPr>
            <w:r w:rsidRPr="00607EC3">
              <w:rPr>
                <w:rFonts w:ascii="Ebrima" w:hAnsi="Ebrima" w:cs="Times New Roman"/>
                <w:sz w:val="24"/>
                <w:szCs w:val="24"/>
              </w:rPr>
              <w:t xml:space="preserve">Addresses the needs of all children in the school, </w:t>
            </w:r>
          </w:p>
          <w:p w14:paraId="092E3276" w14:textId="77777777" w:rsidR="0096411B" w:rsidRPr="00607EC3" w:rsidRDefault="0096411B" w:rsidP="0096411B">
            <w:pPr>
              <w:rPr>
                <w:rFonts w:ascii="Ebrima" w:hAnsi="Ebrima" w:cs="Times New Roman"/>
                <w:sz w:val="24"/>
                <w:szCs w:val="24"/>
              </w:rPr>
            </w:pPr>
            <w:r w:rsidRPr="00607EC3">
              <w:rPr>
                <w:rFonts w:ascii="Ebrima" w:hAnsi="Ebrima" w:cs="Times New Roman"/>
                <w:sz w:val="24"/>
                <w:szCs w:val="24"/>
              </w:rPr>
              <w:t>AND</w:t>
            </w:r>
          </w:p>
          <w:p w14:paraId="774EF418" w14:textId="4C529C14" w:rsidR="0096411B" w:rsidRPr="00607EC3" w:rsidRDefault="0096411B" w:rsidP="0096411B">
            <w:pPr>
              <w:rPr>
                <w:rFonts w:ascii="Ebrima" w:hAnsi="Ebrima" w:cs="Times New Roman"/>
                <w:sz w:val="24"/>
                <w:szCs w:val="24"/>
              </w:rPr>
            </w:pPr>
            <w:r w:rsidRPr="00607EC3">
              <w:rPr>
                <w:rFonts w:ascii="Ebrima" w:hAnsi="Ebrima" w:cs="Times New Roman"/>
                <w:sz w:val="24"/>
                <w:szCs w:val="24"/>
              </w:rPr>
              <w:t>Includes at least one support such as counseling, mental health support, individual specialized instructional supports, etc.</w:t>
            </w:r>
          </w:p>
        </w:tc>
        <w:tc>
          <w:tcPr>
            <w:tcW w:w="6000" w:type="dxa"/>
          </w:tcPr>
          <w:p w14:paraId="183A827C" w14:textId="77777777" w:rsidR="0096411B" w:rsidRPr="00607EC3" w:rsidRDefault="0096411B" w:rsidP="0096411B">
            <w:pPr>
              <w:rPr>
                <w:rFonts w:ascii="Ebrima" w:hAnsi="Ebrima" w:cs="Times New Roman"/>
                <w:sz w:val="24"/>
                <w:szCs w:val="24"/>
              </w:rPr>
            </w:pPr>
            <w:r w:rsidRPr="00607EC3">
              <w:rPr>
                <w:rFonts w:ascii="Ebrima" w:hAnsi="Ebrima" w:cs="Times New Roman"/>
                <w:sz w:val="24"/>
                <w:szCs w:val="24"/>
              </w:rPr>
              <w:t>The response provides two or more evidence-based strategies that-</w:t>
            </w:r>
          </w:p>
          <w:p w14:paraId="17AC9302" w14:textId="77777777" w:rsidR="0096411B" w:rsidRPr="00607EC3" w:rsidRDefault="0096411B" w:rsidP="0096411B">
            <w:pPr>
              <w:rPr>
                <w:rFonts w:ascii="Ebrima" w:hAnsi="Ebrima" w:cs="Times New Roman"/>
                <w:sz w:val="24"/>
                <w:szCs w:val="24"/>
              </w:rPr>
            </w:pPr>
            <w:r w:rsidRPr="00607EC3">
              <w:rPr>
                <w:rFonts w:ascii="Ebrima" w:hAnsi="Ebrima" w:cs="Times New Roman"/>
                <w:sz w:val="24"/>
                <w:szCs w:val="24"/>
              </w:rPr>
              <w:t xml:space="preserve">Address the needs of all children in the school, </w:t>
            </w:r>
          </w:p>
          <w:p w14:paraId="529083E6" w14:textId="77777777" w:rsidR="0096411B" w:rsidRPr="00607EC3" w:rsidRDefault="0096411B" w:rsidP="0096411B">
            <w:pPr>
              <w:rPr>
                <w:rFonts w:ascii="Ebrima" w:hAnsi="Ebrima" w:cs="Times New Roman"/>
                <w:sz w:val="24"/>
                <w:szCs w:val="24"/>
              </w:rPr>
            </w:pPr>
            <w:r w:rsidRPr="00607EC3">
              <w:rPr>
                <w:rFonts w:ascii="Ebrima" w:hAnsi="Ebrima" w:cs="Times New Roman"/>
                <w:sz w:val="24"/>
                <w:szCs w:val="24"/>
              </w:rPr>
              <w:t>AND</w:t>
            </w:r>
          </w:p>
          <w:p w14:paraId="2AF72B51" w14:textId="0D20F609" w:rsidR="0096411B" w:rsidRPr="00607EC3" w:rsidRDefault="0096411B" w:rsidP="0096411B">
            <w:pPr>
              <w:rPr>
                <w:rFonts w:ascii="Ebrima" w:hAnsi="Ebrima" w:cs="Times New Roman"/>
                <w:sz w:val="24"/>
                <w:szCs w:val="24"/>
              </w:rPr>
            </w:pPr>
            <w:r w:rsidRPr="00607EC3">
              <w:rPr>
                <w:rFonts w:ascii="Ebrima" w:hAnsi="Ebrima" w:cs="Times New Roman"/>
                <w:sz w:val="24"/>
                <w:szCs w:val="24"/>
              </w:rPr>
              <w:t>Includes two or more supports such as counseling, mental health support, individual specialized instructional supports, etc.</w:t>
            </w:r>
          </w:p>
        </w:tc>
      </w:tr>
      <w:tr w:rsidR="002E14A0" w:rsidRPr="00607EC3" w14:paraId="07711708" w14:textId="77777777" w:rsidTr="00EA7C3B">
        <w:trPr>
          <w:trHeight w:val="764"/>
        </w:trPr>
        <w:tc>
          <w:tcPr>
            <w:tcW w:w="1885" w:type="dxa"/>
          </w:tcPr>
          <w:p w14:paraId="7B7A7B5A" w14:textId="1EABA5EC" w:rsidR="002E14A0" w:rsidRPr="00607EC3" w:rsidRDefault="002E14A0" w:rsidP="002E14A0">
            <w:pPr>
              <w:rPr>
                <w:rFonts w:ascii="Ebrima" w:eastAsia="Open Sans" w:hAnsi="Ebrima" w:cs="Open Sans"/>
                <w:b/>
                <w:bCs/>
                <w:sz w:val="24"/>
                <w:szCs w:val="24"/>
              </w:rPr>
            </w:pPr>
            <w:r w:rsidRPr="00607EC3">
              <w:rPr>
                <w:rFonts w:ascii="Ebrima" w:eastAsia="Open Sans" w:hAnsi="Ebrima" w:cs="Open Sans"/>
                <w:b/>
                <w:bCs/>
                <w:sz w:val="24"/>
                <w:szCs w:val="24"/>
              </w:rPr>
              <w:t>Curriculum and Instruction</w:t>
            </w:r>
            <w:r w:rsidR="002268BE" w:rsidRPr="00607EC3">
              <w:rPr>
                <w:rFonts w:ascii="Ebrima" w:eastAsia="Open Sans" w:hAnsi="Ebrima" w:cs="Open Sans"/>
                <w:b/>
                <w:bCs/>
                <w:sz w:val="24"/>
                <w:szCs w:val="24"/>
              </w:rPr>
              <w:t xml:space="preserve"> (Evidence-Based)</w:t>
            </w:r>
          </w:p>
        </w:tc>
        <w:tc>
          <w:tcPr>
            <w:tcW w:w="5370" w:type="dxa"/>
          </w:tcPr>
          <w:p w14:paraId="558ABA4F"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The evidence-based strategy description does not include the-</w:t>
            </w:r>
          </w:p>
          <w:p w14:paraId="461A4755"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Evidence-based resource bank,</w:t>
            </w:r>
          </w:p>
          <w:p w14:paraId="792F7186"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OR</w:t>
            </w:r>
          </w:p>
          <w:p w14:paraId="2C23263B"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Level of evidence,</w:t>
            </w:r>
          </w:p>
          <w:p w14:paraId="5B7E6559"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OR</w:t>
            </w:r>
          </w:p>
          <w:p w14:paraId="1B02DEDA"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Demographic similarity,</w:t>
            </w:r>
          </w:p>
          <w:p w14:paraId="582C0AAA"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OR</w:t>
            </w:r>
          </w:p>
          <w:p w14:paraId="24DB224F" w14:textId="2CA201D0" w:rsidR="002E14A0" w:rsidRPr="00607EC3" w:rsidRDefault="002E14A0" w:rsidP="002E14A0">
            <w:pPr>
              <w:rPr>
                <w:rFonts w:ascii="Ebrima" w:hAnsi="Ebrima" w:cs="Times New Roman"/>
                <w:sz w:val="24"/>
                <w:szCs w:val="24"/>
              </w:rPr>
            </w:pPr>
            <w:r w:rsidRPr="00607EC3">
              <w:rPr>
                <w:rFonts w:ascii="Ebrima" w:hAnsi="Ebrima" w:cs="Times New Roman"/>
                <w:sz w:val="24"/>
                <w:szCs w:val="24"/>
              </w:rPr>
              <w:t>Positive student outcomes.</w:t>
            </w:r>
          </w:p>
        </w:tc>
        <w:tc>
          <w:tcPr>
            <w:tcW w:w="5370" w:type="dxa"/>
          </w:tcPr>
          <w:p w14:paraId="5E2C4B2C"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The evidence-based strategy description includes the-</w:t>
            </w:r>
          </w:p>
          <w:p w14:paraId="644CC32E"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Evidence-based resource bank,</w:t>
            </w:r>
          </w:p>
          <w:p w14:paraId="6FE8A0A3"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AND</w:t>
            </w:r>
          </w:p>
          <w:p w14:paraId="4A6780C1"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Level of evidence,</w:t>
            </w:r>
          </w:p>
          <w:p w14:paraId="7FC3498C"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AND</w:t>
            </w:r>
          </w:p>
          <w:p w14:paraId="01E96D1C"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Demographic similarity,</w:t>
            </w:r>
          </w:p>
          <w:p w14:paraId="730B785A" w14:textId="77777777" w:rsidR="002E14A0" w:rsidRPr="00607EC3" w:rsidRDefault="002E14A0" w:rsidP="002E14A0">
            <w:pPr>
              <w:rPr>
                <w:rFonts w:ascii="Ebrima" w:hAnsi="Ebrima" w:cs="Times New Roman"/>
                <w:sz w:val="24"/>
                <w:szCs w:val="24"/>
              </w:rPr>
            </w:pPr>
            <w:r w:rsidRPr="00607EC3">
              <w:rPr>
                <w:rFonts w:ascii="Ebrima" w:hAnsi="Ebrima" w:cs="Times New Roman"/>
                <w:sz w:val="24"/>
                <w:szCs w:val="24"/>
              </w:rPr>
              <w:t>AND</w:t>
            </w:r>
          </w:p>
          <w:p w14:paraId="05BFF8DC" w14:textId="1A1502D8" w:rsidR="002E14A0" w:rsidRPr="00607EC3" w:rsidRDefault="002E14A0" w:rsidP="002E14A0">
            <w:pPr>
              <w:rPr>
                <w:rFonts w:ascii="Ebrima" w:hAnsi="Ebrima" w:cs="Times New Roman"/>
                <w:sz w:val="24"/>
                <w:szCs w:val="24"/>
              </w:rPr>
            </w:pPr>
            <w:r w:rsidRPr="00607EC3">
              <w:rPr>
                <w:rFonts w:ascii="Ebrima" w:hAnsi="Ebrima" w:cs="Times New Roman"/>
                <w:sz w:val="24"/>
                <w:szCs w:val="24"/>
              </w:rPr>
              <w:t>Positive student outcomes.</w:t>
            </w:r>
          </w:p>
        </w:tc>
        <w:tc>
          <w:tcPr>
            <w:tcW w:w="6000" w:type="dxa"/>
          </w:tcPr>
          <w:p w14:paraId="30BAC054" w14:textId="77777777" w:rsidR="002E14A0" w:rsidRPr="00607EC3" w:rsidRDefault="002E14A0" w:rsidP="002E14A0">
            <w:pPr>
              <w:rPr>
                <w:rFonts w:ascii="Ebrima" w:hAnsi="Ebrima" w:cs="Times New Roman"/>
                <w:sz w:val="24"/>
                <w:szCs w:val="24"/>
              </w:rPr>
            </w:pPr>
          </w:p>
        </w:tc>
      </w:tr>
      <w:tr w:rsidR="002E14A0" w:rsidRPr="00607EC3" w14:paraId="5AAC183C" w14:textId="77777777" w:rsidTr="00EA7C3B">
        <w:trPr>
          <w:trHeight w:val="764"/>
        </w:trPr>
        <w:tc>
          <w:tcPr>
            <w:tcW w:w="1885" w:type="dxa"/>
          </w:tcPr>
          <w:p w14:paraId="6B8E2893" w14:textId="77777777" w:rsidR="002E14A0" w:rsidRPr="00607EC3" w:rsidRDefault="002E14A0" w:rsidP="002E14A0">
            <w:pPr>
              <w:rPr>
                <w:rFonts w:ascii="Ebrima" w:eastAsia="Open Sans" w:hAnsi="Ebrima" w:cs="Open Sans"/>
                <w:b/>
                <w:bCs/>
                <w:sz w:val="24"/>
                <w:szCs w:val="24"/>
              </w:rPr>
            </w:pPr>
            <w:r w:rsidRPr="00607EC3">
              <w:rPr>
                <w:rFonts w:ascii="Ebrima" w:eastAsia="Open Sans" w:hAnsi="Ebrima" w:cs="Open Sans"/>
                <w:b/>
                <w:bCs/>
                <w:sz w:val="24"/>
                <w:szCs w:val="24"/>
              </w:rPr>
              <w:t>Professional Development</w:t>
            </w:r>
          </w:p>
          <w:p w14:paraId="47B78D82" w14:textId="77777777" w:rsidR="002E14A0" w:rsidRPr="00607EC3" w:rsidRDefault="002E14A0" w:rsidP="002E14A0">
            <w:pPr>
              <w:rPr>
                <w:rFonts w:ascii="Ebrima" w:eastAsia="Open Sans" w:hAnsi="Ebrima" w:cs="Open Sans"/>
                <w:sz w:val="24"/>
                <w:szCs w:val="24"/>
              </w:rPr>
            </w:pPr>
          </w:p>
          <w:p w14:paraId="67BC82AD" w14:textId="77777777" w:rsidR="002E14A0" w:rsidRPr="00607EC3" w:rsidRDefault="002E14A0" w:rsidP="002E14A0">
            <w:pPr>
              <w:rPr>
                <w:rFonts w:ascii="Ebrima" w:eastAsia="Open Sans" w:hAnsi="Ebrima" w:cs="Open Sans"/>
                <w:i/>
                <w:iCs/>
                <w:sz w:val="24"/>
                <w:szCs w:val="24"/>
              </w:rPr>
            </w:pPr>
          </w:p>
          <w:p w14:paraId="45EE0781" w14:textId="77777777" w:rsidR="002E14A0" w:rsidRPr="00607EC3" w:rsidRDefault="002E14A0" w:rsidP="002E14A0">
            <w:pPr>
              <w:rPr>
                <w:rFonts w:ascii="Ebrima" w:eastAsia="Open Sans" w:hAnsi="Ebrima" w:cs="Open Sans"/>
                <w:i/>
                <w:iCs/>
                <w:sz w:val="24"/>
                <w:szCs w:val="24"/>
              </w:rPr>
            </w:pPr>
          </w:p>
          <w:p w14:paraId="57A2C5D7" w14:textId="77777777" w:rsidR="002E14A0" w:rsidRPr="00607EC3" w:rsidRDefault="002E14A0" w:rsidP="002E14A0">
            <w:pPr>
              <w:rPr>
                <w:rFonts w:ascii="Ebrima" w:eastAsia="Open Sans" w:hAnsi="Ebrima" w:cs="Open Sans"/>
                <w:i/>
                <w:iCs/>
                <w:sz w:val="24"/>
                <w:szCs w:val="24"/>
              </w:rPr>
            </w:pPr>
          </w:p>
          <w:p w14:paraId="1A8CAB1D" w14:textId="77777777" w:rsidR="002E14A0" w:rsidRPr="00607EC3" w:rsidRDefault="002E14A0" w:rsidP="002E14A0">
            <w:pPr>
              <w:rPr>
                <w:rFonts w:ascii="Ebrima" w:eastAsia="Open Sans" w:hAnsi="Ebrima" w:cs="Open Sans"/>
                <w:i/>
                <w:iCs/>
                <w:sz w:val="24"/>
                <w:szCs w:val="24"/>
              </w:rPr>
            </w:pPr>
          </w:p>
          <w:p w14:paraId="218D417E" w14:textId="77777777" w:rsidR="002E14A0" w:rsidRPr="00607EC3" w:rsidRDefault="002E14A0" w:rsidP="002E14A0">
            <w:pPr>
              <w:rPr>
                <w:rFonts w:ascii="Ebrima" w:eastAsia="Open Sans" w:hAnsi="Ebrima" w:cs="Open Sans"/>
                <w:sz w:val="24"/>
                <w:szCs w:val="24"/>
              </w:rPr>
            </w:pPr>
          </w:p>
        </w:tc>
        <w:tc>
          <w:tcPr>
            <w:tcW w:w="5370" w:type="dxa"/>
          </w:tcPr>
          <w:p w14:paraId="2D76EC08" w14:textId="77777777" w:rsidR="00A45C1E" w:rsidRPr="00A45C1E" w:rsidRDefault="00A45C1E" w:rsidP="00A45C1E">
            <w:pPr>
              <w:rPr>
                <w:rFonts w:ascii="Ebrima" w:eastAsia="Open Sans" w:hAnsi="Ebrima" w:cs="Open Sans"/>
                <w:iCs/>
                <w:spacing w:val="-10"/>
                <w:sz w:val="24"/>
                <w:szCs w:val="24"/>
              </w:rPr>
            </w:pPr>
            <w:r w:rsidRPr="00A45C1E">
              <w:rPr>
                <w:rFonts w:ascii="Ebrima" w:eastAsia="Open Sans" w:hAnsi="Ebrima" w:cs="Open Sans"/>
                <w:iCs/>
                <w:spacing w:val="-10"/>
                <w:sz w:val="24"/>
                <w:szCs w:val="24"/>
              </w:rPr>
              <w:t>The school has not described planned professional development activities for teachers and leaders.</w:t>
            </w:r>
          </w:p>
          <w:p w14:paraId="4649BA22" w14:textId="77777777" w:rsidR="00A45C1E" w:rsidRPr="00A45C1E" w:rsidRDefault="00A45C1E" w:rsidP="00A45C1E">
            <w:pPr>
              <w:rPr>
                <w:rFonts w:ascii="Ebrima" w:eastAsia="Open Sans" w:hAnsi="Ebrima" w:cs="Open Sans"/>
                <w:iCs/>
                <w:spacing w:val="-10"/>
                <w:sz w:val="24"/>
                <w:szCs w:val="24"/>
              </w:rPr>
            </w:pPr>
            <w:r w:rsidRPr="00A45C1E">
              <w:rPr>
                <w:rFonts w:ascii="Ebrima" w:eastAsia="Open Sans" w:hAnsi="Ebrima" w:cs="Open Sans"/>
                <w:iCs/>
                <w:spacing w:val="-10"/>
                <w:sz w:val="24"/>
                <w:szCs w:val="24"/>
              </w:rPr>
              <w:t>OR</w:t>
            </w:r>
          </w:p>
          <w:p w14:paraId="15769248" w14:textId="77777777" w:rsidR="00A45C1E" w:rsidRPr="00A45C1E" w:rsidRDefault="00A45C1E" w:rsidP="00A45C1E">
            <w:pPr>
              <w:rPr>
                <w:rFonts w:ascii="Ebrima" w:eastAsia="Open Sans" w:hAnsi="Ebrima" w:cs="Open Sans"/>
                <w:iCs/>
                <w:spacing w:val="-10"/>
                <w:sz w:val="24"/>
                <w:szCs w:val="24"/>
              </w:rPr>
            </w:pPr>
            <w:r w:rsidRPr="00A45C1E">
              <w:rPr>
                <w:rFonts w:ascii="Ebrima" w:eastAsia="Open Sans" w:hAnsi="Ebrima" w:cs="Open Sans"/>
                <w:iCs/>
                <w:spacing w:val="-10"/>
                <w:sz w:val="24"/>
                <w:szCs w:val="24"/>
              </w:rPr>
              <w:t>The school’s description of professional development activities does not demonstrate how these activities will build capacity for high-quality instruction and positively impact student academic achievement.</w:t>
            </w:r>
          </w:p>
          <w:p w14:paraId="00D6852A" w14:textId="77777777" w:rsidR="00A45C1E" w:rsidRPr="00A45C1E" w:rsidRDefault="00A45C1E" w:rsidP="00A45C1E">
            <w:pPr>
              <w:rPr>
                <w:rFonts w:ascii="Ebrima" w:eastAsia="Open Sans" w:hAnsi="Ebrima" w:cs="Open Sans"/>
                <w:iCs/>
                <w:spacing w:val="-10"/>
                <w:sz w:val="24"/>
                <w:szCs w:val="24"/>
              </w:rPr>
            </w:pPr>
            <w:r w:rsidRPr="00A45C1E">
              <w:rPr>
                <w:rFonts w:ascii="Ebrima" w:eastAsia="Open Sans" w:hAnsi="Ebrima" w:cs="Open Sans"/>
                <w:iCs/>
                <w:spacing w:val="-10"/>
                <w:sz w:val="24"/>
                <w:szCs w:val="24"/>
              </w:rPr>
              <w:t>OR</w:t>
            </w:r>
          </w:p>
          <w:p w14:paraId="40BF47CB" w14:textId="77777777" w:rsidR="00A45C1E" w:rsidRPr="00A45C1E" w:rsidRDefault="00A45C1E" w:rsidP="00A45C1E">
            <w:pPr>
              <w:rPr>
                <w:rFonts w:ascii="Ebrima" w:eastAsia="Open Sans" w:hAnsi="Ebrima" w:cs="Open Sans"/>
                <w:iCs/>
                <w:spacing w:val="-10"/>
                <w:sz w:val="24"/>
                <w:szCs w:val="24"/>
              </w:rPr>
            </w:pPr>
            <w:r w:rsidRPr="00A45C1E">
              <w:rPr>
                <w:rFonts w:ascii="Ebrima" w:eastAsia="Open Sans" w:hAnsi="Ebrima" w:cs="Open Sans"/>
                <w:iCs/>
                <w:spacing w:val="-10"/>
                <w:sz w:val="24"/>
                <w:szCs w:val="24"/>
              </w:rPr>
              <w:lastRenderedPageBreak/>
              <w:t>The school’s planned professional development activities are not aligned to the needs identified in the needs assessment.</w:t>
            </w:r>
          </w:p>
          <w:p w14:paraId="0531FEAF" w14:textId="77777777" w:rsidR="00A45C1E" w:rsidRPr="00A45C1E" w:rsidRDefault="00A45C1E" w:rsidP="00A45C1E">
            <w:pPr>
              <w:rPr>
                <w:rFonts w:ascii="Ebrima" w:eastAsia="Open Sans" w:hAnsi="Ebrima" w:cs="Open Sans"/>
                <w:iCs/>
                <w:spacing w:val="-10"/>
                <w:sz w:val="24"/>
                <w:szCs w:val="24"/>
              </w:rPr>
            </w:pPr>
            <w:r w:rsidRPr="00A45C1E">
              <w:rPr>
                <w:rFonts w:ascii="Ebrima" w:eastAsia="Open Sans" w:hAnsi="Ebrima" w:cs="Open Sans"/>
                <w:iCs/>
                <w:spacing w:val="-10"/>
                <w:sz w:val="24"/>
                <w:szCs w:val="24"/>
              </w:rPr>
              <w:t>OR</w:t>
            </w:r>
          </w:p>
          <w:p w14:paraId="6A042689" w14:textId="77777777" w:rsidR="00A45C1E" w:rsidRPr="00A45C1E" w:rsidRDefault="00A45C1E" w:rsidP="00A45C1E">
            <w:pPr>
              <w:rPr>
                <w:rFonts w:ascii="Ebrima" w:eastAsia="Open Sans" w:hAnsi="Ebrima" w:cs="Open Sans"/>
                <w:iCs/>
                <w:spacing w:val="-10"/>
                <w:sz w:val="24"/>
                <w:szCs w:val="24"/>
              </w:rPr>
            </w:pPr>
            <w:r w:rsidRPr="00A45C1E">
              <w:rPr>
                <w:rFonts w:ascii="Ebrima" w:eastAsia="Open Sans" w:hAnsi="Ebrima" w:cs="Open Sans"/>
                <w:iCs/>
                <w:spacing w:val="-10"/>
                <w:sz w:val="24"/>
                <w:szCs w:val="24"/>
              </w:rPr>
              <w:t>The school has not described how new teachers are supported in the school.</w:t>
            </w:r>
          </w:p>
          <w:p w14:paraId="3C4740FE" w14:textId="77777777" w:rsidR="00A45C1E" w:rsidRPr="00A45C1E" w:rsidRDefault="00A45C1E" w:rsidP="00A45C1E">
            <w:pPr>
              <w:rPr>
                <w:rFonts w:ascii="Ebrima" w:eastAsia="Open Sans" w:hAnsi="Ebrima" w:cs="Open Sans"/>
                <w:iCs/>
                <w:spacing w:val="-10"/>
                <w:sz w:val="24"/>
                <w:szCs w:val="24"/>
              </w:rPr>
            </w:pPr>
            <w:r w:rsidRPr="00A45C1E">
              <w:rPr>
                <w:rFonts w:ascii="Ebrima" w:eastAsia="Open Sans" w:hAnsi="Ebrima" w:cs="Open Sans"/>
                <w:iCs/>
                <w:spacing w:val="-10"/>
                <w:sz w:val="24"/>
                <w:szCs w:val="24"/>
              </w:rPr>
              <w:t>OR</w:t>
            </w:r>
          </w:p>
          <w:p w14:paraId="14952758" w14:textId="77777777" w:rsidR="00A45C1E" w:rsidRPr="00A45C1E" w:rsidRDefault="00A45C1E" w:rsidP="00A45C1E">
            <w:pPr>
              <w:rPr>
                <w:rFonts w:ascii="Ebrima" w:eastAsia="Open Sans" w:hAnsi="Ebrima" w:cs="Open Sans"/>
                <w:iCs/>
                <w:spacing w:val="-10"/>
                <w:sz w:val="24"/>
                <w:szCs w:val="24"/>
              </w:rPr>
            </w:pPr>
            <w:r w:rsidRPr="00A45C1E">
              <w:rPr>
                <w:rFonts w:ascii="Ebrima" w:eastAsia="Open Sans" w:hAnsi="Ebrima" w:cs="Open Sans"/>
                <w:iCs/>
                <w:spacing w:val="-10"/>
                <w:sz w:val="24"/>
                <w:szCs w:val="24"/>
              </w:rPr>
              <w:t>The school has not described the strategies that are in place to grow new teachers.</w:t>
            </w:r>
          </w:p>
          <w:p w14:paraId="1F0198BC" w14:textId="2B7FB8B1" w:rsidR="00A45C1E" w:rsidRPr="00607EC3" w:rsidRDefault="00A45C1E" w:rsidP="00A45C1E">
            <w:pPr>
              <w:rPr>
                <w:rFonts w:ascii="Ebrima" w:eastAsia="Open Sans" w:hAnsi="Ebrima" w:cs="Open Sans"/>
                <w:iCs/>
                <w:spacing w:val="-10"/>
                <w:sz w:val="24"/>
                <w:szCs w:val="24"/>
              </w:rPr>
            </w:pPr>
            <w:r w:rsidRPr="00607EC3">
              <w:rPr>
                <w:rFonts w:ascii="Ebrima" w:eastAsia="Open Sans" w:hAnsi="Ebrima" w:cs="Open Sans"/>
                <w:iCs/>
                <w:spacing w:val="-10"/>
                <w:sz w:val="24"/>
                <w:szCs w:val="24"/>
              </w:rPr>
              <w:t> OR</w:t>
            </w:r>
          </w:p>
          <w:p w14:paraId="6AF1DCBE" w14:textId="77777777" w:rsidR="00706CDC" w:rsidRPr="00706CDC" w:rsidRDefault="00706CDC" w:rsidP="00706CDC">
            <w:pPr>
              <w:rPr>
                <w:rFonts w:ascii="Ebrima" w:eastAsia="Open Sans" w:hAnsi="Ebrima" w:cs="Open Sans"/>
                <w:iCs/>
                <w:spacing w:val="-10"/>
                <w:sz w:val="24"/>
                <w:szCs w:val="24"/>
              </w:rPr>
            </w:pPr>
            <w:r w:rsidRPr="00706CDC">
              <w:rPr>
                <w:rFonts w:ascii="Ebrima" w:eastAsia="Open Sans" w:hAnsi="Ebrima" w:cs="Open Sans"/>
                <w:iCs/>
                <w:spacing w:val="-10"/>
                <w:sz w:val="24"/>
                <w:szCs w:val="24"/>
              </w:rPr>
              <w:t>The school has not described the strategies in place to retain and support teachers who have demonstrated high levels of performance.</w:t>
            </w:r>
          </w:p>
          <w:p w14:paraId="5BAE551D" w14:textId="77777777" w:rsidR="00706CDC" w:rsidRPr="00706CDC" w:rsidRDefault="00706CDC" w:rsidP="00706CDC">
            <w:pPr>
              <w:rPr>
                <w:rFonts w:ascii="Ebrima" w:eastAsia="Open Sans" w:hAnsi="Ebrima" w:cs="Open Sans"/>
                <w:iCs/>
                <w:spacing w:val="-10"/>
                <w:sz w:val="24"/>
                <w:szCs w:val="24"/>
              </w:rPr>
            </w:pPr>
            <w:r w:rsidRPr="00706CDC">
              <w:rPr>
                <w:rFonts w:ascii="Ebrima" w:eastAsia="Open Sans" w:hAnsi="Ebrima" w:cs="Open Sans"/>
                <w:iCs/>
                <w:spacing w:val="-10"/>
                <w:sz w:val="24"/>
                <w:szCs w:val="24"/>
              </w:rPr>
              <w:t>OR</w:t>
            </w:r>
          </w:p>
          <w:p w14:paraId="4A042F8C" w14:textId="77777777" w:rsidR="00706CDC" w:rsidRPr="00706CDC" w:rsidRDefault="00706CDC" w:rsidP="00706CDC">
            <w:pPr>
              <w:rPr>
                <w:rFonts w:ascii="Ebrima" w:eastAsia="Open Sans" w:hAnsi="Ebrima" w:cs="Open Sans"/>
                <w:iCs/>
                <w:spacing w:val="-10"/>
                <w:sz w:val="24"/>
                <w:szCs w:val="24"/>
              </w:rPr>
            </w:pPr>
            <w:r w:rsidRPr="00706CDC">
              <w:rPr>
                <w:rFonts w:ascii="Ebrima" w:eastAsia="Open Sans" w:hAnsi="Ebrima" w:cs="Open Sans"/>
                <w:iCs/>
                <w:spacing w:val="-10"/>
                <w:sz w:val="24"/>
                <w:szCs w:val="24"/>
              </w:rPr>
              <w:t xml:space="preserve">The school has not described the process to be used to analyze student and teacher data to determine whether low-income and minority students are being taught by ineffective, inexperienced, or out-of-field teachers at a higher rate than other students. </w:t>
            </w:r>
          </w:p>
          <w:p w14:paraId="1DA0EAEC" w14:textId="77777777" w:rsidR="00706CDC" w:rsidRPr="00706CDC" w:rsidRDefault="00706CDC" w:rsidP="00706CDC">
            <w:pPr>
              <w:rPr>
                <w:rFonts w:ascii="Ebrima" w:eastAsia="Open Sans" w:hAnsi="Ebrima" w:cs="Open Sans"/>
                <w:iCs/>
                <w:spacing w:val="-10"/>
                <w:sz w:val="24"/>
                <w:szCs w:val="24"/>
              </w:rPr>
            </w:pPr>
            <w:r w:rsidRPr="00706CDC">
              <w:rPr>
                <w:rFonts w:ascii="Ebrima" w:eastAsia="Open Sans" w:hAnsi="Ebrima" w:cs="Open Sans"/>
                <w:iCs/>
                <w:spacing w:val="-10"/>
                <w:sz w:val="24"/>
                <w:szCs w:val="24"/>
              </w:rPr>
              <w:t>OR</w:t>
            </w:r>
          </w:p>
          <w:p w14:paraId="4654B359" w14:textId="1B41AA3B" w:rsidR="00B04EB0" w:rsidRPr="00607EC3" w:rsidRDefault="00706CDC" w:rsidP="002E14A0">
            <w:pPr>
              <w:rPr>
                <w:rFonts w:ascii="Ebrima" w:eastAsia="Open Sans" w:hAnsi="Ebrima" w:cs="Open Sans"/>
                <w:iCs/>
                <w:sz w:val="24"/>
                <w:szCs w:val="24"/>
              </w:rPr>
            </w:pPr>
            <w:r w:rsidRPr="00607EC3">
              <w:rPr>
                <w:rFonts w:ascii="Ebrima" w:eastAsia="Open Sans" w:hAnsi="Ebrima" w:cs="Open Sans"/>
                <w:iCs/>
                <w:spacing w:val="-10"/>
                <w:sz w:val="24"/>
                <w:szCs w:val="24"/>
              </w:rPr>
              <w:t>The school has not described the procedures in place to ensure equitable access to highly effective teachers and address identified disparities.</w:t>
            </w:r>
          </w:p>
          <w:p w14:paraId="344594E6" w14:textId="77777777" w:rsidR="002E14A0" w:rsidRPr="00607EC3" w:rsidRDefault="002E14A0" w:rsidP="00706CDC">
            <w:pPr>
              <w:rPr>
                <w:rFonts w:ascii="Ebrima" w:eastAsia="Open Sans" w:hAnsi="Ebrima" w:cs="Open Sans"/>
                <w:iCs/>
                <w:sz w:val="24"/>
                <w:szCs w:val="24"/>
              </w:rPr>
            </w:pPr>
          </w:p>
        </w:tc>
        <w:tc>
          <w:tcPr>
            <w:tcW w:w="5370" w:type="dxa"/>
          </w:tcPr>
          <w:p w14:paraId="73B79535" w14:textId="77777777" w:rsidR="00B84FA7" w:rsidRPr="00B84FA7" w:rsidRDefault="00B84FA7" w:rsidP="00B84FA7">
            <w:pPr>
              <w:rPr>
                <w:rFonts w:ascii="Ebrima" w:eastAsia="Open Sans" w:hAnsi="Ebrima" w:cs="Open Sans"/>
                <w:sz w:val="24"/>
                <w:szCs w:val="24"/>
              </w:rPr>
            </w:pPr>
            <w:r w:rsidRPr="00B84FA7">
              <w:rPr>
                <w:rFonts w:ascii="Ebrima" w:eastAsia="Open Sans" w:hAnsi="Ebrima" w:cs="Open Sans"/>
                <w:sz w:val="24"/>
                <w:szCs w:val="24"/>
              </w:rPr>
              <w:lastRenderedPageBreak/>
              <w:t>The school has provided a general description of planned professional development activities for teachers and leaders.</w:t>
            </w:r>
          </w:p>
          <w:p w14:paraId="64E410A8" w14:textId="77777777" w:rsidR="00B84FA7" w:rsidRPr="00B84FA7" w:rsidRDefault="00B84FA7" w:rsidP="00B84FA7">
            <w:pPr>
              <w:rPr>
                <w:rFonts w:ascii="Ebrima" w:eastAsia="Open Sans" w:hAnsi="Ebrima" w:cs="Open Sans"/>
                <w:sz w:val="24"/>
                <w:szCs w:val="24"/>
              </w:rPr>
            </w:pPr>
            <w:r w:rsidRPr="00B84FA7">
              <w:rPr>
                <w:rFonts w:ascii="Ebrima" w:eastAsia="Open Sans" w:hAnsi="Ebrima" w:cs="Open Sans"/>
                <w:sz w:val="24"/>
                <w:szCs w:val="24"/>
              </w:rPr>
              <w:t>AND</w:t>
            </w:r>
          </w:p>
          <w:p w14:paraId="1C5FE75B" w14:textId="77777777" w:rsidR="00B84FA7" w:rsidRPr="00B84FA7" w:rsidRDefault="00B84FA7" w:rsidP="00B84FA7">
            <w:pPr>
              <w:rPr>
                <w:rFonts w:ascii="Ebrima" w:eastAsia="Open Sans" w:hAnsi="Ebrima" w:cs="Open Sans"/>
                <w:sz w:val="24"/>
                <w:szCs w:val="24"/>
              </w:rPr>
            </w:pPr>
            <w:r w:rsidRPr="00B84FA7">
              <w:rPr>
                <w:rFonts w:ascii="Ebrima" w:eastAsia="Open Sans" w:hAnsi="Ebrima" w:cs="Open Sans"/>
                <w:sz w:val="24"/>
                <w:szCs w:val="24"/>
              </w:rPr>
              <w:t>The planned professional development activities are described to demonstrate the likelihood of positive impact on student academic achievement and teacher and leader capacity.</w:t>
            </w:r>
          </w:p>
          <w:p w14:paraId="263B5E3C" w14:textId="77777777" w:rsidR="00B84FA7" w:rsidRPr="00B84FA7" w:rsidRDefault="00B84FA7" w:rsidP="00B84FA7">
            <w:pPr>
              <w:rPr>
                <w:rFonts w:ascii="Ebrima" w:eastAsia="Open Sans" w:hAnsi="Ebrima" w:cs="Open Sans"/>
                <w:sz w:val="24"/>
                <w:szCs w:val="24"/>
              </w:rPr>
            </w:pPr>
            <w:r w:rsidRPr="00B84FA7">
              <w:rPr>
                <w:rFonts w:ascii="Ebrima" w:eastAsia="Open Sans" w:hAnsi="Ebrima" w:cs="Open Sans"/>
                <w:sz w:val="24"/>
                <w:szCs w:val="24"/>
              </w:rPr>
              <w:t>AND</w:t>
            </w:r>
          </w:p>
          <w:p w14:paraId="4E9AE4E9" w14:textId="77777777" w:rsidR="00B84FA7" w:rsidRPr="00B84FA7" w:rsidRDefault="00B84FA7" w:rsidP="00B84FA7">
            <w:pPr>
              <w:rPr>
                <w:rFonts w:ascii="Ebrima" w:eastAsia="Open Sans" w:hAnsi="Ebrima" w:cs="Open Sans"/>
                <w:sz w:val="24"/>
                <w:szCs w:val="24"/>
              </w:rPr>
            </w:pPr>
            <w:r w:rsidRPr="00B84FA7">
              <w:rPr>
                <w:rFonts w:ascii="Ebrima" w:eastAsia="Open Sans" w:hAnsi="Ebrima" w:cs="Open Sans"/>
                <w:sz w:val="24"/>
                <w:szCs w:val="24"/>
              </w:rPr>
              <w:lastRenderedPageBreak/>
              <w:t>The professional development activities described address at least one of the needs identified in the needs assessment.</w:t>
            </w:r>
          </w:p>
          <w:p w14:paraId="274C9291" w14:textId="77777777" w:rsidR="00B84FA7" w:rsidRPr="00B84FA7" w:rsidRDefault="00B84FA7" w:rsidP="00B84FA7">
            <w:pPr>
              <w:rPr>
                <w:rFonts w:ascii="Ebrima" w:eastAsia="Open Sans" w:hAnsi="Ebrima" w:cs="Open Sans"/>
                <w:sz w:val="24"/>
                <w:szCs w:val="24"/>
              </w:rPr>
            </w:pPr>
            <w:r w:rsidRPr="00B84FA7">
              <w:rPr>
                <w:rFonts w:ascii="Ebrima" w:eastAsia="Open Sans" w:hAnsi="Ebrima" w:cs="Open Sans"/>
                <w:sz w:val="24"/>
                <w:szCs w:val="24"/>
              </w:rPr>
              <w:t>AND</w:t>
            </w:r>
          </w:p>
          <w:p w14:paraId="3F9F88F0" w14:textId="77777777" w:rsidR="00B84FA7" w:rsidRPr="00B84FA7" w:rsidRDefault="00B84FA7" w:rsidP="00B84FA7">
            <w:pPr>
              <w:rPr>
                <w:rFonts w:ascii="Ebrima" w:eastAsia="Open Sans" w:hAnsi="Ebrima" w:cs="Open Sans"/>
                <w:sz w:val="24"/>
                <w:szCs w:val="24"/>
              </w:rPr>
            </w:pPr>
            <w:r w:rsidRPr="00B84FA7">
              <w:rPr>
                <w:rFonts w:ascii="Ebrima" w:eastAsia="Open Sans" w:hAnsi="Ebrima" w:cs="Open Sans"/>
                <w:sz w:val="24"/>
                <w:szCs w:val="24"/>
              </w:rPr>
              <w:t>The school has provided a description of at least one support provided to new teachers.</w:t>
            </w:r>
          </w:p>
          <w:p w14:paraId="5360B78D" w14:textId="6B745600" w:rsidR="00B84FA7" w:rsidRPr="00607EC3" w:rsidRDefault="00B84FA7" w:rsidP="00B84FA7">
            <w:pPr>
              <w:rPr>
                <w:rFonts w:ascii="Ebrima" w:eastAsia="Open Sans" w:hAnsi="Ebrima" w:cs="Open Sans"/>
                <w:sz w:val="24"/>
                <w:szCs w:val="24"/>
              </w:rPr>
            </w:pPr>
            <w:r w:rsidRPr="00607EC3">
              <w:rPr>
                <w:rFonts w:ascii="Ebrima" w:eastAsia="Open Sans" w:hAnsi="Ebrima" w:cs="Open Sans"/>
                <w:sz w:val="24"/>
                <w:szCs w:val="24"/>
              </w:rPr>
              <w:t>AND</w:t>
            </w:r>
          </w:p>
          <w:p w14:paraId="5DFC1205" w14:textId="77777777" w:rsidR="00560207" w:rsidRPr="00560207" w:rsidRDefault="00560207" w:rsidP="00560207">
            <w:pPr>
              <w:rPr>
                <w:rFonts w:ascii="Ebrima" w:eastAsia="Open Sans" w:hAnsi="Ebrima" w:cs="Open Sans"/>
                <w:sz w:val="24"/>
                <w:szCs w:val="24"/>
              </w:rPr>
            </w:pPr>
            <w:r w:rsidRPr="00560207">
              <w:rPr>
                <w:rFonts w:ascii="Ebrima" w:eastAsia="Open Sans" w:hAnsi="Ebrima" w:cs="Open Sans"/>
                <w:sz w:val="24"/>
                <w:szCs w:val="24"/>
              </w:rPr>
              <w:t>The school has provided a description of at least one strategy that is in place to promote growth among new teachers.</w:t>
            </w:r>
          </w:p>
          <w:p w14:paraId="2A4C22FC" w14:textId="77777777" w:rsidR="00560207" w:rsidRPr="00560207" w:rsidRDefault="00560207" w:rsidP="00560207">
            <w:pPr>
              <w:rPr>
                <w:rFonts w:ascii="Ebrima" w:eastAsia="Open Sans" w:hAnsi="Ebrima" w:cs="Open Sans"/>
                <w:sz w:val="24"/>
                <w:szCs w:val="24"/>
              </w:rPr>
            </w:pPr>
            <w:r w:rsidRPr="00560207">
              <w:rPr>
                <w:rFonts w:ascii="Ebrima" w:eastAsia="Open Sans" w:hAnsi="Ebrima" w:cs="Open Sans"/>
                <w:sz w:val="24"/>
                <w:szCs w:val="24"/>
              </w:rPr>
              <w:t>AND</w:t>
            </w:r>
          </w:p>
          <w:p w14:paraId="45E6D6DE" w14:textId="77777777" w:rsidR="00560207" w:rsidRPr="00560207" w:rsidRDefault="00560207" w:rsidP="00560207">
            <w:pPr>
              <w:rPr>
                <w:rFonts w:ascii="Ebrima" w:eastAsia="Open Sans" w:hAnsi="Ebrima" w:cs="Open Sans"/>
                <w:sz w:val="24"/>
                <w:szCs w:val="24"/>
              </w:rPr>
            </w:pPr>
            <w:r w:rsidRPr="00560207">
              <w:rPr>
                <w:rFonts w:ascii="Ebrima" w:eastAsia="Open Sans" w:hAnsi="Ebrima" w:cs="Open Sans"/>
                <w:sz w:val="24"/>
                <w:szCs w:val="24"/>
              </w:rPr>
              <w:t>The school has provided a description of at least one retention practice, incentive program, or growth opportunity in place for teachers who have demonstrated high levels of performance.</w:t>
            </w:r>
          </w:p>
          <w:p w14:paraId="43CDDAC4" w14:textId="77777777" w:rsidR="00560207" w:rsidRPr="00560207" w:rsidRDefault="00560207" w:rsidP="00560207">
            <w:pPr>
              <w:rPr>
                <w:rFonts w:ascii="Ebrima" w:eastAsia="Open Sans" w:hAnsi="Ebrima" w:cs="Open Sans"/>
                <w:sz w:val="24"/>
                <w:szCs w:val="24"/>
              </w:rPr>
            </w:pPr>
            <w:r w:rsidRPr="00560207">
              <w:rPr>
                <w:rFonts w:ascii="Ebrima" w:eastAsia="Open Sans" w:hAnsi="Ebrima" w:cs="Open Sans"/>
                <w:sz w:val="24"/>
                <w:szCs w:val="24"/>
              </w:rPr>
              <w:t>AND</w:t>
            </w:r>
          </w:p>
          <w:p w14:paraId="4B4E5C0E" w14:textId="77777777" w:rsidR="00560207" w:rsidRPr="00560207" w:rsidRDefault="00560207" w:rsidP="00560207">
            <w:pPr>
              <w:rPr>
                <w:rFonts w:ascii="Ebrima" w:eastAsia="Open Sans" w:hAnsi="Ebrima" w:cs="Open Sans"/>
                <w:sz w:val="24"/>
                <w:szCs w:val="24"/>
              </w:rPr>
            </w:pPr>
            <w:r w:rsidRPr="00560207">
              <w:rPr>
                <w:rFonts w:ascii="Ebrima" w:eastAsia="Open Sans" w:hAnsi="Ebrima" w:cs="Open Sans"/>
                <w:sz w:val="24"/>
                <w:szCs w:val="24"/>
              </w:rPr>
              <w:t>The school has provided a general description of the process used to review and analyze student and teacher data to determine whether low-income and minority students are being taught by ineffective, inexperienced, or out-of-field teachers at a higher rate than other students.</w:t>
            </w:r>
          </w:p>
          <w:p w14:paraId="182E7089" w14:textId="77777777" w:rsidR="00560207" w:rsidRPr="00560207" w:rsidRDefault="00560207" w:rsidP="00560207">
            <w:pPr>
              <w:rPr>
                <w:rFonts w:ascii="Ebrima" w:eastAsia="Open Sans" w:hAnsi="Ebrima" w:cs="Open Sans"/>
                <w:sz w:val="24"/>
                <w:szCs w:val="24"/>
              </w:rPr>
            </w:pPr>
            <w:r w:rsidRPr="00560207">
              <w:rPr>
                <w:rFonts w:ascii="Ebrima" w:eastAsia="Open Sans" w:hAnsi="Ebrima" w:cs="Open Sans"/>
                <w:sz w:val="24"/>
                <w:szCs w:val="24"/>
              </w:rPr>
              <w:t xml:space="preserve">AND </w:t>
            </w:r>
          </w:p>
          <w:p w14:paraId="691439C8" w14:textId="489FFD61" w:rsidR="00B84FA7" w:rsidRPr="00607EC3" w:rsidRDefault="00560207" w:rsidP="00560207">
            <w:pPr>
              <w:rPr>
                <w:rFonts w:ascii="Ebrima" w:eastAsia="Open Sans" w:hAnsi="Ebrima" w:cs="Open Sans"/>
                <w:sz w:val="24"/>
                <w:szCs w:val="24"/>
              </w:rPr>
            </w:pPr>
            <w:r w:rsidRPr="00607EC3">
              <w:rPr>
                <w:rFonts w:ascii="Ebrima" w:eastAsia="Open Sans" w:hAnsi="Ebrima" w:cs="Open Sans"/>
                <w:sz w:val="24"/>
                <w:szCs w:val="24"/>
              </w:rPr>
              <w:t>The school has provided at least one procedure to ensure equitable access to highly effective teachers and address identified disparities.</w:t>
            </w:r>
          </w:p>
          <w:p w14:paraId="1F91C9FE" w14:textId="77777777" w:rsidR="002E14A0" w:rsidRPr="00607EC3" w:rsidRDefault="002E14A0" w:rsidP="002E14A0">
            <w:pPr>
              <w:rPr>
                <w:rFonts w:ascii="Ebrima" w:eastAsia="Open Sans" w:hAnsi="Ebrima" w:cs="Open Sans"/>
                <w:sz w:val="24"/>
                <w:szCs w:val="24"/>
              </w:rPr>
            </w:pPr>
          </w:p>
        </w:tc>
        <w:tc>
          <w:tcPr>
            <w:tcW w:w="6000" w:type="dxa"/>
          </w:tcPr>
          <w:p w14:paraId="4FFFCF28" w14:textId="77777777" w:rsidR="00A16CFD" w:rsidRPr="00A16CFD" w:rsidRDefault="00A16CFD" w:rsidP="00A16CFD">
            <w:pPr>
              <w:rPr>
                <w:rFonts w:ascii="Ebrima" w:eastAsia="Open Sans" w:hAnsi="Ebrima" w:cs="Open Sans"/>
                <w:sz w:val="24"/>
                <w:szCs w:val="24"/>
              </w:rPr>
            </w:pPr>
            <w:r w:rsidRPr="00A16CFD">
              <w:rPr>
                <w:rFonts w:ascii="Ebrima" w:eastAsia="Open Sans" w:hAnsi="Ebrima" w:cs="Open Sans"/>
                <w:sz w:val="24"/>
                <w:szCs w:val="24"/>
              </w:rPr>
              <w:lastRenderedPageBreak/>
              <w:t>The school has provided a specific plan for professional development for teachers and leaders, including timelines, staff to be involved, and follow-up activities.</w:t>
            </w:r>
          </w:p>
          <w:p w14:paraId="23BAFEA2" w14:textId="77777777" w:rsidR="00A16CFD" w:rsidRPr="00A16CFD" w:rsidRDefault="00A16CFD" w:rsidP="00A16CFD">
            <w:pPr>
              <w:rPr>
                <w:rFonts w:ascii="Ebrima" w:eastAsia="Open Sans" w:hAnsi="Ebrima" w:cs="Open Sans"/>
                <w:sz w:val="24"/>
                <w:szCs w:val="24"/>
              </w:rPr>
            </w:pPr>
            <w:r w:rsidRPr="00A16CFD">
              <w:rPr>
                <w:rFonts w:ascii="Ebrima" w:eastAsia="Open Sans" w:hAnsi="Ebrima" w:cs="Open Sans"/>
                <w:sz w:val="24"/>
                <w:szCs w:val="24"/>
              </w:rPr>
              <w:t>AND</w:t>
            </w:r>
          </w:p>
          <w:p w14:paraId="57C7632B" w14:textId="77777777" w:rsidR="00A16CFD" w:rsidRPr="00A16CFD" w:rsidRDefault="00A16CFD" w:rsidP="00A16CFD">
            <w:pPr>
              <w:rPr>
                <w:rFonts w:ascii="Ebrima" w:eastAsia="Open Sans" w:hAnsi="Ebrima" w:cs="Open Sans"/>
                <w:sz w:val="24"/>
                <w:szCs w:val="24"/>
              </w:rPr>
            </w:pPr>
            <w:r w:rsidRPr="00A16CFD">
              <w:rPr>
                <w:rFonts w:ascii="Ebrima" w:eastAsia="Open Sans" w:hAnsi="Ebrima" w:cs="Open Sans"/>
                <w:sz w:val="24"/>
                <w:szCs w:val="24"/>
              </w:rPr>
              <w:t xml:space="preserve">The planned professional development activities are described to demonstrate the proven effectiveness of the activities and the measures to be used to </w:t>
            </w:r>
            <w:r w:rsidRPr="00A16CFD">
              <w:rPr>
                <w:rFonts w:ascii="Ebrima" w:eastAsia="Open Sans" w:hAnsi="Ebrima" w:cs="Open Sans"/>
                <w:sz w:val="24"/>
                <w:szCs w:val="24"/>
              </w:rPr>
              <w:lastRenderedPageBreak/>
              <w:t>determine impact on student academic achievement and the building of teacher and leader capacity.</w:t>
            </w:r>
          </w:p>
          <w:p w14:paraId="17344C0E" w14:textId="77777777" w:rsidR="00A16CFD" w:rsidRPr="00A16CFD" w:rsidRDefault="00A16CFD" w:rsidP="00A16CFD">
            <w:pPr>
              <w:rPr>
                <w:rFonts w:ascii="Ebrima" w:eastAsia="Open Sans" w:hAnsi="Ebrima" w:cs="Open Sans"/>
                <w:sz w:val="24"/>
                <w:szCs w:val="24"/>
              </w:rPr>
            </w:pPr>
            <w:r w:rsidRPr="00A16CFD">
              <w:rPr>
                <w:rFonts w:ascii="Ebrima" w:eastAsia="Open Sans" w:hAnsi="Ebrima" w:cs="Open Sans"/>
                <w:sz w:val="24"/>
                <w:szCs w:val="24"/>
              </w:rPr>
              <w:t>AND</w:t>
            </w:r>
          </w:p>
          <w:p w14:paraId="4C5669FC" w14:textId="77777777" w:rsidR="00A16CFD" w:rsidRPr="00A16CFD" w:rsidRDefault="00A16CFD" w:rsidP="00A16CFD">
            <w:pPr>
              <w:rPr>
                <w:rFonts w:ascii="Ebrima" w:eastAsia="Open Sans" w:hAnsi="Ebrima" w:cs="Open Sans"/>
                <w:sz w:val="24"/>
                <w:szCs w:val="24"/>
              </w:rPr>
            </w:pPr>
            <w:r w:rsidRPr="00A16CFD">
              <w:rPr>
                <w:rFonts w:ascii="Ebrima" w:eastAsia="Open Sans" w:hAnsi="Ebrima" w:cs="Open Sans"/>
                <w:sz w:val="24"/>
                <w:szCs w:val="24"/>
              </w:rPr>
              <w:t>The professional development activities described address more than one of the needs identified in the needs assessment.</w:t>
            </w:r>
          </w:p>
          <w:p w14:paraId="2A2CCB87" w14:textId="77777777" w:rsidR="00A16CFD" w:rsidRPr="00A16CFD" w:rsidRDefault="00A16CFD" w:rsidP="00A16CFD">
            <w:pPr>
              <w:rPr>
                <w:rFonts w:ascii="Ebrima" w:eastAsia="Open Sans" w:hAnsi="Ebrima" w:cs="Open Sans"/>
                <w:sz w:val="24"/>
                <w:szCs w:val="24"/>
              </w:rPr>
            </w:pPr>
            <w:r w:rsidRPr="00A16CFD">
              <w:rPr>
                <w:rFonts w:ascii="Ebrima" w:eastAsia="Open Sans" w:hAnsi="Ebrima" w:cs="Open Sans"/>
                <w:sz w:val="24"/>
                <w:szCs w:val="24"/>
              </w:rPr>
              <w:t>AND</w:t>
            </w:r>
          </w:p>
          <w:p w14:paraId="5F6AB75F" w14:textId="02E7BA45" w:rsidR="00A16CFD" w:rsidRPr="00607EC3" w:rsidRDefault="00A16CFD" w:rsidP="00A16CFD">
            <w:pPr>
              <w:rPr>
                <w:rFonts w:ascii="Ebrima" w:eastAsia="Open Sans" w:hAnsi="Ebrima" w:cs="Open Sans"/>
                <w:sz w:val="24"/>
                <w:szCs w:val="24"/>
              </w:rPr>
            </w:pPr>
            <w:r w:rsidRPr="00607EC3">
              <w:rPr>
                <w:rFonts w:ascii="Ebrima" w:eastAsia="Open Sans" w:hAnsi="Ebrima" w:cs="Open Sans"/>
                <w:sz w:val="24"/>
                <w:szCs w:val="24"/>
              </w:rPr>
              <w:t>The school has provided a description of more than one support provided to new teachers.</w:t>
            </w:r>
          </w:p>
          <w:p w14:paraId="0EE19846" w14:textId="45B0B23D" w:rsidR="00A16CFD" w:rsidRPr="00607EC3" w:rsidRDefault="003D7444" w:rsidP="00A16CFD">
            <w:pPr>
              <w:rPr>
                <w:rFonts w:ascii="Ebrima" w:eastAsia="Open Sans" w:hAnsi="Ebrima" w:cs="Open Sans"/>
                <w:sz w:val="24"/>
                <w:szCs w:val="24"/>
              </w:rPr>
            </w:pPr>
            <w:r w:rsidRPr="00607EC3">
              <w:rPr>
                <w:rFonts w:ascii="Ebrima" w:eastAsia="Open Sans" w:hAnsi="Ebrima" w:cs="Open Sans"/>
                <w:sz w:val="24"/>
                <w:szCs w:val="24"/>
              </w:rPr>
              <w:t>AND</w:t>
            </w:r>
          </w:p>
          <w:p w14:paraId="3423769A" w14:textId="77777777" w:rsidR="00FF7BDB" w:rsidRPr="00FF7BDB" w:rsidRDefault="00FF7BDB" w:rsidP="00FF7BDB">
            <w:pPr>
              <w:rPr>
                <w:rFonts w:ascii="Ebrima" w:eastAsia="Open Sans" w:hAnsi="Ebrima" w:cs="Open Sans"/>
                <w:sz w:val="24"/>
                <w:szCs w:val="24"/>
              </w:rPr>
            </w:pPr>
            <w:r w:rsidRPr="00FF7BDB">
              <w:rPr>
                <w:rFonts w:ascii="Ebrima" w:eastAsia="Open Sans" w:hAnsi="Ebrima" w:cs="Open Sans"/>
                <w:sz w:val="24"/>
                <w:szCs w:val="24"/>
              </w:rPr>
              <w:t>The school has provided a description of more than one strategy that is in place to promote growth among new teachers.</w:t>
            </w:r>
          </w:p>
          <w:p w14:paraId="4F89C258" w14:textId="77777777" w:rsidR="00FF7BDB" w:rsidRPr="00FF7BDB" w:rsidRDefault="00FF7BDB" w:rsidP="00FF7BDB">
            <w:pPr>
              <w:rPr>
                <w:rFonts w:ascii="Ebrima" w:eastAsia="Open Sans" w:hAnsi="Ebrima" w:cs="Open Sans"/>
                <w:sz w:val="24"/>
                <w:szCs w:val="24"/>
              </w:rPr>
            </w:pPr>
            <w:r w:rsidRPr="00FF7BDB">
              <w:rPr>
                <w:rFonts w:ascii="Ebrima" w:eastAsia="Open Sans" w:hAnsi="Ebrima" w:cs="Open Sans"/>
                <w:sz w:val="24"/>
                <w:szCs w:val="24"/>
              </w:rPr>
              <w:t>AND</w:t>
            </w:r>
          </w:p>
          <w:p w14:paraId="72F17FFC" w14:textId="77777777" w:rsidR="00FF7BDB" w:rsidRPr="00FF7BDB" w:rsidRDefault="00FF7BDB" w:rsidP="00FF7BDB">
            <w:pPr>
              <w:rPr>
                <w:rFonts w:ascii="Ebrima" w:eastAsia="Open Sans" w:hAnsi="Ebrima" w:cs="Open Sans"/>
                <w:sz w:val="24"/>
                <w:szCs w:val="24"/>
              </w:rPr>
            </w:pPr>
            <w:r w:rsidRPr="00FF7BDB">
              <w:rPr>
                <w:rFonts w:ascii="Ebrima" w:eastAsia="Open Sans" w:hAnsi="Ebrima" w:cs="Open Sans"/>
                <w:sz w:val="24"/>
                <w:szCs w:val="24"/>
              </w:rPr>
              <w:t>The school has provided a description of more than one retention practice, incentive program, or growth opportunity in place for teachers who have demonstrated high levels of performance.</w:t>
            </w:r>
          </w:p>
          <w:p w14:paraId="35C7D478" w14:textId="77777777" w:rsidR="00FF7BDB" w:rsidRPr="00FF7BDB" w:rsidRDefault="00FF7BDB" w:rsidP="00FF7BDB">
            <w:pPr>
              <w:rPr>
                <w:rFonts w:ascii="Ebrima" w:eastAsia="Open Sans" w:hAnsi="Ebrima" w:cs="Open Sans"/>
                <w:sz w:val="24"/>
                <w:szCs w:val="24"/>
              </w:rPr>
            </w:pPr>
            <w:r w:rsidRPr="00FF7BDB">
              <w:rPr>
                <w:rFonts w:ascii="Ebrima" w:eastAsia="Open Sans" w:hAnsi="Ebrima" w:cs="Open Sans"/>
                <w:sz w:val="24"/>
                <w:szCs w:val="24"/>
              </w:rPr>
              <w:t>AND</w:t>
            </w:r>
          </w:p>
          <w:p w14:paraId="4E2EC50D" w14:textId="77777777" w:rsidR="00FF7BDB" w:rsidRPr="00FF7BDB" w:rsidRDefault="00FF7BDB" w:rsidP="00FF7BDB">
            <w:pPr>
              <w:rPr>
                <w:rFonts w:ascii="Ebrima" w:eastAsia="Open Sans" w:hAnsi="Ebrima" w:cs="Open Sans"/>
                <w:sz w:val="24"/>
                <w:szCs w:val="24"/>
              </w:rPr>
            </w:pPr>
            <w:r w:rsidRPr="00FF7BDB">
              <w:rPr>
                <w:rFonts w:ascii="Ebrima" w:eastAsia="Open Sans" w:hAnsi="Ebrima" w:cs="Open Sans"/>
                <w:sz w:val="24"/>
                <w:szCs w:val="24"/>
              </w:rPr>
              <w:t>The school has provided a detailed description of the process used to review and analyze student and teacher data to determine whether low-income and minority students are being taught by ineffective, inexperienced, or out-of-field teachers at a higher rate than other students.</w:t>
            </w:r>
          </w:p>
          <w:p w14:paraId="734A6C2B" w14:textId="77777777" w:rsidR="00FF7BDB" w:rsidRPr="00FF7BDB" w:rsidRDefault="00FF7BDB" w:rsidP="00FF7BDB">
            <w:pPr>
              <w:rPr>
                <w:rFonts w:ascii="Ebrima" w:eastAsia="Open Sans" w:hAnsi="Ebrima" w:cs="Open Sans"/>
                <w:sz w:val="24"/>
                <w:szCs w:val="24"/>
              </w:rPr>
            </w:pPr>
            <w:r w:rsidRPr="00FF7BDB">
              <w:rPr>
                <w:rFonts w:ascii="Ebrima" w:eastAsia="Open Sans" w:hAnsi="Ebrima" w:cs="Open Sans"/>
                <w:sz w:val="24"/>
                <w:szCs w:val="24"/>
              </w:rPr>
              <w:t xml:space="preserve">AND </w:t>
            </w:r>
          </w:p>
          <w:p w14:paraId="2B9DAABE" w14:textId="29F6C596" w:rsidR="002E14A0" w:rsidRPr="00607EC3" w:rsidRDefault="00FF7BDB" w:rsidP="00706CDC">
            <w:pPr>
              <w:rPr>
                <w:rFonts w:ascii="Ebrima" w:eastAsia="Open Sans" w:hAnsi="Ebrima" w:cs="Open Sans"/>
                <w:sz w:val="24"/>
                <w:szCs w:val="24"/>
              </w:rPr>
            </w:pPr>
            <w:r w:rsidRPr="00607EC3">
              <w:rPr>
                <w:rFonts w:ascii="Ebrima" w:eastAsia="Open Sans" w:hAnsi="Ebrima" w:cs="Open Sans"/>
                <w:sz w:val="24"/>
                <w:szCs w:val="24"/>
              </w:rPr>
              <w:t>The school has provided more than one procedure to ensure equitable access to highly effective teachers and address identified disparities.</w:t>
            </w:r>
          </w:p>
        </w:tc>
      </w:tr>
      <w:tr w:rsidR="002E14A0" w:rsidRPr="00607EC3" w14:paraId="720684C4" w14:textId="77777777" w:rsidTr="00EA7C3B">
        <w:trPr>
          <w:trHeight w:val="764"/>
        </w:trPr>
        <w:tc>
          <w:tcPr>
            <w:tcW w:w="1885" w:type="dxa"/>
          </w:tcPr>
          <w:p w14:paraId="172A8E24"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b/>
                <w:bCs/>
                <w:sz w:val="24"/>
                <w:szCs w:val="24"/>
              </w:rPr>
              <w:lastRenderedPageBreak/>
              <w:t>Parent and Family Engagement</w:t>
            </w:r>
          </w:p>
          <w:p w14:paraId="569BB479" w14:textId="77777777" w:rsidR="002E14A0" w:rsidRPr="00607EC3" w:rsidRDefault="002E14A0" w:rsidP="002E14A0">
            <w:pPr>
              <w:rPr>
                <w:rFonts w:ascii="Ebrima" w:eastAsia="Open Sans" w:hAnsi="Ebrima" w:cs="Open Sans"/>
                <w:i/>
                <w:iCs/>
                <w:sz w:val="24"/>
                <w:szCs w:val="24"/>
              </w:rPr>
            </w:pPr>
          </w:p>
          <w:p w14:paraId="2E67650B" w14:textId="77777777" w:rsidR="002E14A0" w:rsidRPr="00607EC3" w:rsidRDefault="002E14A0" w:rsidP="002E14A0">
            <w:pPr>
              <w:rPr>
                <w:rFonts w:ascii="Ebrima" w:eastAsia="Open Sans" w:hAnsi="Ebrima" w:cs="Open Sans"/>
                <w:i/>
                <w:iCs/>
                <w:sz w:val="24"/>
                <w:szCs w:val="24"/>
              </w:rPr>
            </w:pPr>
          </w:p>
          <w:p w14:paraId="4F9C1DBA" w14:textId="77777777" w:rsidR="002E14A0" w:rsidRPr="00607EC3" w:rsidRDefault="002E14A0" w:rsidP="002E14A0">
            <w:pPr>
              <w:rPr>
                <w:rFonts w:ascii="Ebrima" w:eastAsia="Open Sans" w:hAnsi="Ebrima" w:cs="Open Sans"/>
                <w:i/>
                <w:iCs/>
                <w:sz w:val="24"/>
                <w:szCs w:val="24"/>
              </w:rPr>
            </w:pPr>
          </w:p>
          <w:p w14:paraId="332D5465" w14:textId="77777777" w:rsidR="002E14A0" w:rsidRPr="00607EC3" w:rsidRDefault="002E14A0" w:rsidP="002E14A0">
            <w:pPr>
              <w:rPr>
                <w:rFonts w:ascii="Ebrima" w:eastAsia="Open Sans" w:hAnsi="Ebrima" w:cs="Open Sans"/>
                <w:i/>
                <w:iCs/>
                <w:sz w:val="24"/>
                <w:szCs w:val="24"/>
              </w:rPr>
            </w:pPr>
          </w:p>
          <w:p w14:paraId="6D0B68C7" w14:textId="77777777" w:rsidR="002E14A0" w:rsidRPr="00607EC3" w:rsidRDefault="002E14A0" w:rsidP="002E14A0">
            <w:pPr>
              <w:rPr>
                <w:rFonts w:ascii="Ebrima" w:eastAsia="Open Sans" w:hAnsi="Ebrima" w:cs="Open Sans"/>
                <w:sz w:val="24"/>
                <w:szCs w:val="24"/>
              </w:rPr>
            </w:pPr>
          </w:p>
        </w:tc>
        <w:tc>
          <w:tcPr>
            <w:tcW w:w="5370" w:type="dxa"/>
          </w:tcPr>
          <w:p w14:paraId="69BF7C12"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The school does not describe any family and community engagement activities to be implemented.</w:t>
            </w:r>
          </w:p>
          <w:p w14:paraId="7207C063"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OR</w:t>
            </w:r>
          </w:p>
          <w:p w14:paraId="2E6C8DDA"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The family and community engagement activities described do not have any academic focus and are not aligned to the academic needs of the school.</w:t>
            </w:r>
          </w:p>
          <w:p w14:paraId="158AAFA7"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OR</w:t>
            </w:r>
          </w:p>
          <w:p w14:paraId="048149C7"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There are no specific activities to engage parents and families of English learners. (</w:t>
            </w:r>
            <w:proofErr w:type="gramStart"/>
            <w:r w:rsidRPr="00607EC3">
              <w:rPr>
                <w:rFonts w:ascii="Ebrima" w:eastAsia="Open Sans" w:hAnsi="Ebrima" w:cs="Open Sans"/>
                <w:iCs/>
                <w:sz w:val="24"/>
                <w:szCs w:val="24"/>
              </w:rPr>
              <w:t>if</w:t>
            </w:r>
            <w:proofErr w:type="gramEnd"/>
            <w:r w:rsidRPr="00607EC3">
              <w:rPr>
                <w:rFonts w:ascii="Ebrima" w:eastAsia="Open Sans" w:hAnsi="Ebrima" w:cs="Open Sans"/>
                <w:iCs/>
                <w:sz w:val="24"/>
                <w:szCs w:val="24"/>
              </w:rPr>
              <w:t xml:space="preserve"> applicable)</w:t>
            </w:r>
          </w:p>
          <w:p w14:paraId="6EF7FBEE" w14:textId="77777777" w:rsidR="002E14A0" w:rsidRPr="00607EC3" w:rsidRDefault="002E14A0" w:rsidP="002E14A0">
            <w:pPr>
              <w:rPr>
                <w:rFonts w:ascii="Ebrima" w:eastAsia="Open Sans" w:hAnsi="Ebrima" w:cs="Open Sans"/>
                <w:iCs/>
                <w:sz w:val="24"/>
                <w:szCs w:val="24"/>
              </w:rPr>
            </w:pPr>
          </w:p>
          <w:p w14:paraId="3A88D2D8" w14:textId="77777777" w:rsidR="002E14A0" w:rsidRPr="00607EC3" w:rsidRDefault="002E14A0" w:rsidP="002E14A0">
            <w:pPr>
              <w:rPr>
                <w:rFonts w:ascii="Ebrima" w:eastAsia="Open Sans" w:hAnsi="Ebrima" w:cs="Open Sans"/>
                <w:iCs/>
                <w:sz w:val="24"/>
                <w:szCs w:val="24"/>
              </w:rPr>
            </w:pPr>
          </w:p>
          <w:p w14:paraId="2E0D8C33" w14:textId="77777777" w:rsidR="002E14A0" w:rsidRPr="00607EC3" w:rsidRDefault="002E14A0" w:rsidP="002E14A0">
            <w:pPr>
              <w:rPr>
                <w:rFonts w:ascii="Ebrima" w:eastAsia="Open Sans" w:hAnsi="Ebrima" w:cs="Open Sans"/>
                <w:iCs/>
                <w:sz w:val="24"/>
                <w:szCs w:val="24"/>
              </w:rPr>
            </w:pPr>
          </w:p>
          <w:p w14:paraId="58C8514D" w14:textId="77777777" w:rsidR="002E14A0" w:rsidRPr="00607EC3" w:rsidRDefault="002E14A0" w:rsidP="002E14A0">
            <w:pPr>
              <w:rPr>
                <w:rFonts w:ascii="Ebrima" w:eastAsia="Open Sans" w:hAnsi="Ebrima" w:cs="Open Sans"/>
                <w:iCs/>
                <w:sz w:val="24"/>
                <w:szCs w:val="24"/>
              </w:rPr>
            </w:pPr>
          </w:p>
        </w:tc>
        <w:tc>
          <w:tcPr>
            <w:tcW w:w="5370" w:type="dxa"/>
          </w:tcPr>
          <w:p w14:paraId="17E3C979"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The school provides a general description of family and community engagement activities to be implemented.</w:t>
            </w:r>
          </w:p>
          <w:p w14:paraId="18B4D9E9"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OR</w:t>
            </w:r>
          </w:p>
          <w:p w14:paraId="6D1886E6"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At least half of the family and community engagement activities described have an academic focus and are aligned to the academic needs of the school.</w:t>
            </w:r>
          </w:p>
          <w:p w14:paraId="60FC1BCA"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OR</w:t>
            </w:r>
          </w:p>
          <w:p w14:paraId="42C30680"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There is at least one activity to engage parents and families of English learners. (</w:t>
            </w:r>
            <w:proofErr w:type="gramStart"/>
            <w:r w:rsidRPr="00607EC3">
              <w:rPr>
                <w:rFonts w:ascii="Ebrima" w:eastAsia="Open Sans" w:hAnsi="Ebrima" w:cs="Open Sans"/>
                <w:iCs/>
                <w:sz w:val="24"/>
                <w:szCs w:val="24"/>
              </w:rPr>
              <w:t>if</w:t>
            </w:r>
            <w:proofErr w:type="gramEnd"/>
            <w:r w:rsidRPr="00607EC3">
              <w:rPr>
                <w:rFonts w:ascii="Ebrima" w:eastAsia="Open Sans" w:hAnsi="Ebrima" w:cs="Open Sans"/>
                <w:iCs/>
                <w:sz w:val="24"/>
                <w:szCs w:val="24"/>
              </w:rPr>
              <w:t xml:space="preserve"> applicable)</w:t>
            </w:r>
          </w:p>
          <w:p w14:paraId="4EDD287A" w14:textId="77777777" w:rsidR="002E14A0" w:rsidRPr="00607EC3" w:rsidRDefault="002E14A0" w:rsidP="002E14A0">
            <w:pPr>
              <w:rPr>
                <w:rFonts w:ascii="Ebrima" w:eastAsia="Open Sans" w:hAnsi="Ebrima" w:cs="Open Sans"/>
                <w:sz w:val="24"/>
                <w:szCs w:val="24"/>
              </w:rPr>
            </w:pPr>
          </w:p>
        </w:tc>
        <w:tc>
          <w:tcPr>
            <w:tcW w:w="6000" w:type="dxa"/>
          </w:tcPr>
          <w:p w14:paraId="1566B135"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The school provides a detailed description of family and community engagement activities to be implemented, including a timeline, the involvement of parents and community members, and methods for measuring the success of activities.</w:t>
            </w:r>
          </w:p>
          <w:p w14:paraId="1FA8EC69"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OR</w:t>
            </w:r>
          </w:p>
          <w:p w14:paraId="2E824DCA" w14:textId="26BA256E" w:rsidR="002E14A0" w:rsidRPr="00607EC3" w:rsidRDefault="00A13F82" w:rsidP="002E14A0">
            <w:pPr>
              <w:rPr>
                <w:rFonts w:ascii="Ebrima" w:eastAsia="Open Sans" w:hAnsi="Ebrima" w:cs="Open Sans"/>
                <w:iCs/>
                <w:sz w:val="24"/>
                <w:szCs w:val="24"/>
              </w:rPr>
            </w:pPr>
            <w:r w:rsidRPr="00607EC3">
              <w:rPr>
                <w:rFonts w:ascii="Ebrima" w:eastAsia="Open Sans" w:hAnsi="Ebrima" w:cs="Open Sans"/>
                <w:iCs/>
                <w:sz w:val="24"/>
                <w:szCs w:val="24"/>
              </w:rPr>
              <w:t>All</w:t>
            </w:r>
            <w:r w:rsidR="002E14A0" w:rsidRPr="00607EC3">
              <w:rPr>
                <w:rFonts w:ascii="Ebrima" w:eastAsia="Open Sans" w:hAnsi="Ebrima" w:cs="Open Sans"/>
                <w:iCs/>
                <w:sz w:val="24"/>
                <w:szCs w:val="24"/>
              </w:rPr>
              <w:t xml:space="preserve"> the family and community engagement activities described have an academic focus and are aligned to the academic needs of the school.</w:t>
            </w:r>
          </w:p>
          <w:p w14:paraId="57EF0976"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OR</w:t>
            </w:r>
          </w:p>
          <w:p w14:paraId="084ACDDC"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There is more than one activity to engage parents and families of English learners (if applicable).</w:t>
            </w:r>
          </w:p>
          <w:p w14:paraId="38C82A2B" w14:textId="77777777" w:rsidR="002E14A0" w:rsidRPr="00607EC3" w:rsidRDefault="002E14A0" w:rsidP="002E14A0">
            <w:pPr>
              <w:rPr>
                <w:rFonts w:ascii="Ebrima" w:eastAsia="Open Sans" w:hAnsi="Ebrima" w:cs="Open Sans"/>
                <w:sz w:val="24"/>
                <w:szCs w:val="24"/>
              </w:rPr>
            </w:pPr>
          </w:p>
        </w:tc>
      </w:tr>
      <w:tr w:rsidR="002E14A0" w:rsidRPr="00607EC3" w14:paraId="6762107B" w14:textId="77777777" w:rsidTr="00EA7C3B">
        <w:trPr>
          <w:trHeight w:val="764"/>
        </w:trPr>
        <w:tc>
          <w:tcPr>
            <w:tcW w:w="1885" w:type="dxa"/>
          </w:tcPr>
          <w:p w14:paraId="7F20488A" w14:textId="77777777" w:rsidR="002E14A0" w:rsidRPr="00607EC3" w:rsidRDefault="002E14A0" w:rsidP="002E14A0">
            <w:pPr>
              <w:rPr>
                <w:rFonts w:ascii="Ebrima" w:eastAsia="Open Sans" w:hAnsi="Ebrima" w:cs="Open Sans"/>
                <w:b/>
                <w:bCs/>
                <w:sz w:val="24"/>
                <w:szCs w:val="24"/>
              </w:rPr>
            </w:pPr>
            <w:r w:rsidRPr="00607EC3">
              <w:rPr>
                <w:rFonts w:ascii="Ebrima" w:eastAsia="Open Sans" w:hAnsi="Ebrima" w:cs="Open Sans"/>
                <w:b/>
                <w:bCs/>
                <w:sz w:val="24"/>
                <w:szCs w:val="24"/>
              </w:rPr>
              <w:t>Prioritized List of Needs</w:t>
            </w:r>
          </w:p>
        </w:tc>
        <w:tc>
          <w:tcPr>
            <w:tcW w:w="5370" w:type="dxa"/>
          </w:tcPr>
          <w:p w14:paraId="148BC15C" w14:textId="4BB8D40E"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 xml:space="preserve">The school has identified </w:t>
            </w:r>
            <w:r w:rsidR="00EA7C3B">
              <w:rPr>
                <w:rFonts w:ascii="Ebrima" w:eastAsia="Open Sans" w:hAnsi="Ebrima" w:cs="Open Sans"/>
                <w:iCs/>
                <w:sz w:val="24"/>
                <w:szCs w:val="24"/>
              </w:rPr>
              <w:t>successes</w:t>
            </w:r>
            <w:r w:rsidRPr="00607EC3">
              <w:rPr>
                <w:rFonts w:ascii="Ebrima" w:eastAsia="Open Sans" w:hAnsi="Ebrima" w:cs="Open Sans"/>
                <w:iCs/>
                <w:sz w:val="24"/>
                <w:szCs w:val="24"/>
              </w:rPr>
              <w:t xml:space="preserve"> </w:t>
            </w:r>
            <w:proofErr w:type="gramStart"/>
            <w:r w:rsidRPr="00607EC3">
              <w:rPr>
                <w:rFonts w:ascii="Ebrima" w:eastAsia="Open Sans" w:hAnsi="Ebrima" w:cs="Open Sans"/>
                <w:iCs/>
                <w:sz w:val="24"/>
                <w:szCs w:val="24"/>
              </w:rPr>
              <w:t>and</w:t>
            </w:r>
            <w:r w:rsidR="00EA7C3B">
              <w:rPr>
                <w:rFonts w:ascii="Ebrima" w:eastAsia="Open Sans" w:hAnsi="Ebrima" w:cs="Open Sans"/>
                <w:iCs/>
                <w:sz w:val="24"/>
                <w:szCs w:val="24"/>
              </w:rPr>
              <w:t xml:space="preserve"> </w:t>
            </w:r>
            <w:r w:rsidRPr="00607EC3">
              <w:rPr>
                <w:rFonts w:ascii="Ebrima" w:eastAsia="Open Sans" w:hAnsi="Ebrima" w:cs="Open Sans"/>
                <w:iCs/>
                <w:sz w:val="24"/>
                <w:szCs w:val="24"/>
              </w:rPr>
              <w:t xml:space="preserve"> that</w:t>
            </w:r>
            <w:proofErr w:type="gramEnd"/>
            <w:r w:rsidRPr="00607EC3">
              <w:rPr>
                <w:rFonts w:ascii="Ebrima" w:eastAsia="Open Sans" w:hAnsi="Ebrima" w:cs="Open Sans"/>
                <w:iCs/>
                <w:sz w:val="24"/>
                <w:szCs w:val="24"/>
              </w:rPr>
              <w:t xml:space="preserve"> do not align to the data and feedback provided.</w:t>
            </w:r>
          </w:p>
          <w:p w14:paraId="50859733"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OR</w:t>
            </w:r>
          </w:p>
          <w:p w14:paraId="300662E2" w14:textId="7D1FC3CA"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 xml:space="preserve">The school has not identified root causes for the </w:t>
            </w:r>
            <w:r w:rsidR="00EA7C3B">
              <w:rPr>
                <w:rFonts w:ascii="Ebrima" w:eastAsia="Open Sans" w:hAnsi="Ebrima" w:cs="Open Sans"/>
                <w:iCs/>
                <w:sz w:val="24"/>
                <w:szCs w:val="24"/>
              </w:rPr>
              <w:t>successes</w:t>
            </w:r>
            <w:r w:rsidRPr="00607EC3">
              <w:rPr>
                <w:rFonts w:ascii="Ebrima" w:eastAsia="Open Sans" w:hAnsi="Ebrima" w:cs="Open Sans"/>
                <w:iCs/>
                <w:sz w:val="24"/>
                <w:szCs w:val="24"/>
              </w:rPr>
              <w:t xml:space="preserve"> and </w:t>
            </w:r>
            <w:r w:rsidR="00D07128">
              <w:rPr>
                <w:rFonts w:ascii="Ebrima" w:eastAsia="Open Sans" w:hAnsi="Ebrima" w:cs="Open Sans"/>
                <w:iCs/>
                <w:sz w:val="24"/>
                <w:szCs w:val="24"/>
              </w:rPr>
              <w:t>challenges</w:t>
            </w:r>
            <w:r w:rsidRPr="00607EC3">
              <w:rPr>
                <w:rFonts w:ascii="Ebrima" w:eastAsia="Open Sans" w:hAnsi="Ebrima" w:cs="Open Sans"/>
                <w:iCs/>
                <w:sz w:val="24"/>
                <w:szCs w:val="24"/>
              </w:rPr>
              <w:t xml:space="preserve"> identified.</w:t>
            </w:r>
          </w:p>
          <w:p w14:paraId="000C4C66"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OR</w:t>
            </w:r>
          </w:p>
          <w:p w14:paraId="72DBA5CA" w14:textId="140917EE"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 xml:space="preserve">The school has identified root causes, but they do not align with the progresses and </w:t>
            </w:r>
            <w:r w:rsidR="00D07128">
              <w:rPr>
                <w:rFonts w:ascii="Ebrima" w:eastAsia="Open Sans" w:hAnsi="Ebrima" w:cs="Open Sans"/>
                <w:iCs/>
                <w:sz w:val="24"/>
                <w:szCs w:val="24"/>
              </w:rPr>
              <w:t>challenges</w:t>
            </w:r>
            <w:r w:rsidRPr="00607EC3">
              <w:rPr>
                <w:rFonts w:ascii="Ebrima" w:eastAsia="Open Sans" w:hAnsi="Ebrima" w:cs="Open Sans"/>
                <w:iCs/>
                <w:sz w:val="24"/>
                <w:szCs w:val="24"/>
              </w:rPr>
              <w:t xml:space="preserve"> identified.</w:t>
            </w:r>
          </w:p>
          <w:p w14:paraId="6F743430"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OR</w:t>
            </w:r>
          </w:p>
          <w:p w14:paraId="5802FC03" w14:textId="43D9BEEB"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 xml:space="preserve">The school has not discussed the actions needed to address the identified </w:t>
            </w:r>
            <w:r w:rsidR="00D07128">
              <w:rPr>
                <w:rFonts w:ascii="Ebrima" w:eastAsia="Open Sans" w:hAnsi="Ebrima" w:cs="Open Sans"/>
                <w:iCs/>
                <w:sz w:val="24"/>
                <w:szCs w:val="24"/>
              </w:rPr>
              <w:t>challenges</w:t>
            </w:r>
            <w:r w:rsidRPr="00607EC3">
              <w:rPr>
                <w:rFonts w:ascii="Ebrima" w:eastAsia="Open Sans" w:hAnsi="Ebrima" w:cs="Open Sans"/>
                <w:iCs/>
                <w:sz w:val="24"/>
                <w:szCs w:val="24"/>
              </w:rPr>
              <w:t>.</w:t>
            </w:r>
          </w:p>
          <w:p w14:paraId="058AF28F"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OR</w:t>
            </w:r>
          </w:p>
          <w:p w14:paraId="3E8807E7"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lastRenderedPageBreak/>
              <w:t xml:space="preserve">The school has reviewed the needs assessment but has identified no priority needs or has identified too many prioritized needs (typically more than 5). </w:t>
            </w:r>
          </w:p>
          <w:p w14:paraId="03A40C5A"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OR</w:t>
            </w:r>
          </w:p>
          <w:p w14:paraId="477A8D98"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The prioritized needs do not align appropriately with the progress and challenges identified in the needs assessment.</w:t>
            </w:r>
          </w:p>
          <w:p w14:paraId="4396E333" w14:textId="77777777" w:rsidR="002E14A0" w:rsidRPr="00607EC3" w:rsidRDefault="002E14A0" w:rsidP="002E14A0">
            <w:pPr>
              <w:rPr>
                <w:rFonts w:ascii="Ebrima" w:eastAsia="Open Sans" w:hAnsi="Ebrima" w:cs="Open Sans"/>
                <w:iCs/>
                <w:sz w:val="24"/>
                <w:szCs w:val="24"/>
              </w:rPr>
            </w:pPr>
          </w:p>
        </w:tc>
        <w:tc>
          <w:tcPr>
            <w:tcW w:w="5370" w:type="dxa"/>
          </w:tcPr>
          <w:p w14:paraId="0E96F359" w14:textId="69780B54"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lastRenderedPageBreak/>
              <w:t xml:space="preserve">The school has identified at least one root cause for the identified </w:t>
            </w:r>
            <w:r w:rsidR="00EA7C3B">
              <w:rPr>
                <w:rFonts w:ascii="Ebrima" w:eastAsia="Open Sans" w:hAnsi="Ebrima" w:cs="Open Sans"/>
                <w:sz w:val="24"/>
                <w:szCs w:val="24"/>
              </w:rPr>
              <w:t>successes</w:t>
            </w:r>
            <w:r w:rsidRPr="00607EC3">
              <w:rPr>
                <w:rFonts w:ascii="Ebrima" w:eastAsia="Open Sans" w:hAnsi="Ebrima" w:cs="Open Sans"/>
                <w:sz w:val="24"/>
                <w:szCs w:val="24"/>
              </w:rPr>
              <w:t xml:space="preserve"> and </w:t>
            </w:r>
            <w:r w:rsidR="00D07128">
              <w:rPr>
                <w:rFonts w:ascii="Ebrima" w:eastAsia="Open Sans" w:hAnsi="Ebrima" w:cs="Open Sans"/>
                <w:sz w:val="24"/>
                <w:szCs w:val="24"/>
              </w:rPr>
              <w:t>challenges</w:t>
            </w:r>
            <w:r w:rsidRPr="00607EC3">
              <w:rPr>
                <w:rFonts w:ascii="Ebrima" w:eastAsia="Open Sans" w:hAnsi="Ebrima" w:cs="Open Sans"/>
                <w:sz w:val="24"/>
                <w:szCs w:val="24"/>
              </w:rPr>
              <w:t>.</w:t>
            </w:r>
          </w:p>
          <w:p w14:paraId="50024C50"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AND</w:t>
            </w:r>
          </w:p>
          <w:p w14:paraId="03366EA2" w14:textId="5FD056CA"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 xml:space="preserve">The school has identified at least one action to be taken to address the identified </w:t>
            </w:r>
            <w:r w:rsidR="00D07128">
              <w:rPr>
                <w:rFonts w:ascii="Ebrima" w:eastAsia="Open Sans" w:hAnsi="Ebrima" w:cs="Open Sans"/>
                <w:sz w:val="24"/>
                <w:szCs w:val="24"/>
              </w:rPr>
              <w:t>challenges</w:t>
            </w:r>
            <w:r w:rsidRPr="00607EC3">
              <w:rPr>
                <w:rFonts w:ascii="Ebrima" w:eastAsia="Open Sans" w:hAnsi="Ebrima" w:cs="Open Sans"/>
                <w:sz w:val="24"/>
                <w:szCs w:val="24"/>
              </w:rPr>
              <w:t>.</w:t>
            </w:r>
          </w:p>
          <w:p w14:paraId="5A3F00F6"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AND</w:t>
            </w:r>
            <w:r w:rsidRPr="00607EC3">
              <w:rPr>
                <w:rFonts w:ascii="Ebrima" w:eastAsia="Open Sans" w:hAnsi="Ebrima" w:cs="Open Sans"/>
                <w:sz w:val="24"/>
                <w:szCs w:val="24"/>
              </w:rPr>
              <w:br/>
              <w:t>The school has reviewed the needs assessment and has identified a reasonable number of priority needs (ideally 3-5).</w:t>
            </w:r>
          </w:p>
          <w:p w14:paraId="3E14BB7B"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AND</w:t>
            </w:r>
          </w:p>
          <w:p w14:paraId="3C692D8F"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The prioritized needs generally align with the progress and challenges identified in the needs assessment.</w:t>
            </w:r>
          </w:p>
          <w:p w14:paraId="2A05928E" w14:textId="77777777" w:rsidR="002E14A0" w:rsidRPr="00607EC3" w:rsidRDefault="002E14A0" w:rsidP="002E14A0">
            <w:pPr>
              <w:rPr>
                <w:rFonts w:ascii="Ebrima" w:eastAsia="Open Sans" w:hAnsi="Ebrima" w:cs="Open Sans"/>
                <w:iCs/>
                <w:sz w:val="24"/>
                <w:szCs w:val="24"/>
              </w:rPr>
            </w:pPr>
          </w:p>
        </w:tc>
        <w:tc>
          <w:tcPr>
            <w:tcW w:w="6000" w:type="dxa"/>
          </w:tcPr>
          <w:p w14:paraId="32D40FA1" w14:textId="13EF8AF1"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lastRenderedPageBreak/>
              <w:t xml:space="preserve">The school has identified more than one root cause for the identified </w:t>
            </w:r>
            <w:r w:rsidR="00EA7C3B">
              <w:rPr>
                <w:rFonts w:ascii="Ebrima" w:eastAsia="Open Sans" w:hAnsi="Ebrima" w:cs="Open Sans"/>
                <w:sz w:val="24"/>
                <w:szCs w:val="24"/>
              </w:rPr>
              <w:t>successes</w:t>
            </w:r>
            <w:r w:rsidRPr="00607EC3">
              <w:rPr>
                <w:rFonts w:ascii="Ebrima" w:eastAsia="Open Sans" w:hAnsi="Ebrima" w:cs="Open Sans"/>
                <w:sz w:val="24"/>
                <w:szCs w:val="24"/>
              </w:rPr>
              <w:t xml:space="preserve"> and </w:t>
            </w:r>
            <w:r w:rsidR="00D07128">
              <w:rPr>
                <w:rFonts w:ascii="Ebrima" w:eastAsia="Open Sans" w:hAnsi="Ebrima" w:cs="Open Sans"/>
                <w:sz w:val="24"/>
                <w:szCs w:val="24"/>
              </w:rPr>
              <w:t>challenges</w:t>
            </w:r>
            <w:r w:rsidRPr="00607EC3">
              <w:rPr>
                <w:rFonts w:ascii="Ebrima" w:eastAsia="Open Sans" w:hAnsi="Ebrima" w:cs="Open Sans"/>
                <w:sz w:val="24"/>
                <w:szCs w:val="24"/>
              </w:rPr>
              <w:t>.</w:t>
            </w:r>
          </w:p>
          <w:p w14:paraId="0C685641"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AND</w:t>
            </w:r>
          </w:p>
          <w:p w14:paraId="19C1A906" w14:textId="34431CFF"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 xml:space="preserve">The school has identified more than one action to be taken to address the identified </w:t>
            </w:r>
            <w:r w:rsidR="00D07128">
              <w:rPr>
                <w:rFonts w:ascii="Ebrima" w:eastAsia="Open Sans" w:hAnsi="Ebrima" w:cs="Open Sans"/>
                <w:sz w:val="24"/>
                <w:szCs w:val="24"/>
              </w:rPr>
              <w:t>challenges</w:t>
            </w:r>
            <w:r w:rsidRPr="00607EC3">
              <w:rPr>
                <w:rFonts w:ascii="Ebrima" w:eastAsia="Open Sans" w:hAnsi="Ebrima" w:cs="Open Sans"/>
                <w:sz w:val="24"/>
                <w:szCs w:val="24"/>
              </w:rPr>
              <w:t>.</w:t>
            </w:r>
          </w:p>
          <w:p w14:paraId="357E0181" w14:textId="77777777" w:rsidR="002E14A0" w:rsidRPr="00607EC3" w:rsidRDefault="002E14A0" w:rsidP="002E14A0">
            <w:pPr>
              <w:rPr>
                <w:rFonts w:ascii="Ebrima" w:eastAsia="Open Sans" w:hAnsi="Ebrima" w:cs="Open Sans"/>
                <w:iCs/>
                <w:sz w:val="24"/>
                <w:szCs w:val="24"/>
              </w:rPr>
            </w:pPr>
            <w:r w:rsidRPr="00607EC3">
              <w:rPr>
                <w:rFonts w:ascii="Ebrima" w:eastAsia="Open Sans" w:hAnsi="Ebrima" w:cs="Open Sans"/>
                <w:iCs/>
                <w:sz w:val="24"/>
                <w:szCs w:val="24"/>
              </w:rPr>
              <w:t>AND</w:t>
            </w:r>
          </w:p>
          <w:p w14:paraId="3E0C7FCA"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The school has reviewed the needs assessment and has identified a reasonable number of priority needs (ideally 3-5).</w:t>
            </w:r>
          </w:p>
          <w:p w14:paraId="008F3EA1"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AND</w:t>
            </w:r>
          </w:p>
          <w:p w14:paraId="12625C97" w14:textId="77777777" w:rsidR="002E14A0" w:rsidRPr="00607EC3" w:rsidRDefault="002E14A0" w:rsidP="002E14A0">
            <w:pPr>
              <w:rPr>
                <w:rFonts w:ascii="Ebrima" w:eastAsia="Open Sans" w:hAnsi="Ebrima" w:cs="Open Sans"/>
                <w:sz w:val="24"/>
                <w:szCs w:val="24"/>
              </w:rPr>
            </w:pPr>
            <w:r w:rsidRPr="00607EC3">
              <w:rPr>
                <w:rFonts w:ascii="Ebrima" w:eastAsia="Open Sans" w:hAnsi="Ebrima" w:cs="Open Sans"/>
                <w:sz w:val="24"/>
                <w:szCs w:val="24"/>
              </w:rPr>
              <w:t>The prioritized needs directly align with the progress and challenges identified in the needs assessment.</w:t>
            </w:r>
          </w:p>
          <w:p w14:paraId="6286C5E0" w14:textId="77777777" w:rsidR="002E14A0" w:rsidRPr="00607EC3" w:rsidRDefault="002E14A0" w:rsidP="002E14A0">
            <w:pPr>
              <w:rPr>
                <w:rFonts w:ascii="Ebrima" w:eastAsia="Open Sans" w:hAnsi="Ebrima" w:cs="Open Sans"/>
                <w:iCs/>
                <w:sz w:val="24"/>
                <w:szCs w:val="24"/>
              </w:rPr>
            </w:pPr>
          </w:p>
        </w:tc>
      </w:tr>
    </w:tbl>
    <w:p w14:paraId="381F28A2" w14:textId="77777777" w:rsidR="00554AA7" w:rsidRPr="00607EC3" w:rsidRDefault="00554AA7" w:rsidP="00554AA7">
      <w:pPr>
        <w:rPr>
          <w:rFonts w:ascii="Ebrima" w:hAnsi="Ebrima" w:cs="Open Sans"/>
          <w:sz w:val="24"/>
          <w:szCs w:val="24"/>
        </w:rPr>
      </w:pPr>
    </w:p>
    <w:p w14:paraId="1E66A28D" w14:textId="77777777" w:rsidR="00554AA7" w:rsidRPr="00607EC3" w:rsidRDefault="00554AA7" w:rsidP="00554AA7">
      <w:pPr>
        <w:pStyle w:val="ListParagraph"/>
        <w:spacing w:after="0" w:line="240" w:lineRule="auto"/>
        <w:rPr>
          <w:rFonts w:ascii="Ebrima" w:hAnsi="Ebrima" w:cs="Open Sans"/>
          <w:sz w:val="24"/>
          <w:szCs w:val="24"/>
        </w:rPr>
      </w:pPr>
    </w:p>
    <w:p w14:paraId="6276AA93" w14:textId="77777777" w:rsidR="00554AA7" w:rsidRPr="00607EC3" w:rsidRDefault="00554AA7" w:rsidP="00554AA7">
      <w:pPr>
        <w:pStyle w:val="ListParagraph"/>
        <w:spacing w:after="0" w:line="240" w:lineRule="auto"/>
        <w:rPr>
          <w:rFonts w:ascii="Ebrima" w:hAnsi="Ebrima" w:cs="Open Sans"/>
          <w:sz w:val="24"/>
          <w:szCs w:val="24"/>
        </w:rPr>
      </w:pPr>
    </w:p>
    <w:p w14:paraId="7D7AC1CF" w14:textId="77777777" w:rsidR="00953CEB" w:rsidRPr="00607EC3" w:rsidRDefault="00953CEB" w:rsidP="00554AA7">
      <w:pPr>
        <w:pStyle w:val="ListParagraph"/>
        <w:spacing w:after="0" w:line="240" w:lineRule="auto"/>
        <w:rPr>
          <w:rFonts w:ascii="Ebrima" w:hAnsi="Ebrima" w:cs="Open Sans"/>
          <w:sz w:val="24"/>
          <w:szCs w:val="24"/>
        </w:rPr>
      </w:pPr>
    </w:p>
    <w:p w14:paraId="696A1E6E" w14:textId="77777777" w:rsidR="00554AA7" w:rsidRPr="00607EC3" w:rsidRDefault="00554AA7" w:rsidP="00554AA7">
      <w:pPr>
        <w:pStyle w:val="ListParagraph"/>
        <w:spacing w:after="0" w:line="240" w:lineRule="auto"/>
        <w:rPr>
          <w:rFonts w:ascii="Ebrima" w:hAnsi="Ebrima" w:cs="Open Sans"/>
          <w:sz w:val="24"/>
          <w:szCs w:val="24"/>
        </w:rPr>
      </w:pPr>
    </w:p>
    <w:p w14:paraId="271E4219" w14:textId="77777777" w:rsidR="00554AA7" w:rsidRPr="00607EC3" w:rsidRDefault="00554AA7" w:rsidP="00554AA7">
      <w:pPr>
        <w:pStyle w:val="ListParagraph"/>
        <w:spacing w:after="0" w:line="240" w:lineRule="auto"/>
        <w:rPr>
          <w:rFonts w:ascii="Ebrima" w:hAnsi="Ebrima" w:cs="Open Sans"/>
          <w:sz w:val="24"/>
          <w:szCs w:val="24"/>
        </w:rPr>
      </w:pPr>
    </w:p>
    <w:p w14:paraId="4EDA6E48" w14:textId="77777777" w:rsidR="61694BDD" w:rsidRPr="00607EC3" w:rsidRDefault="61694BDD" w:rsidP="004E6ACE">
      <w:pPr>
        <w:spacing w:after="0" w:line="240" w:lineRule="auto"/>
        <w:rPr>
          <w:rFonts w:ascii="Ebrima" w:eastAsia="Open Sans" w:hAnsi="Ebrima" w:cs="Open Sans"/>
          <w:sz w:val="24"/>
          <w:szCs w:val="24"/>
        </w:rPr>
      </w:pPr>
    </w:p>
    <w:p w14:paraId="2CC598A6" w14:textId="77777777" w:rsidR="00C06C32" w:rsidRPr="00607EC3" w:rsidRDefault="00C06C32">
      <w:pPr>
        <w:rPr>
          <w:rFonts w:ascii="Ebrima" w:hAnsi="Ebrima" w:cs="Open Sans"/>
          <w:bCs/>
          <w:sz w:val="24"/>
          <w:szCs w:val="24"/>
          <w:u w:val="single"/>
        </w:rPr>
      </w:pPr>
      <w:r w:rsidRPr="00607EC3">
        <w:rPr>
          <w:rFonts w:ascii="Ebrima" w:hAnsi="Ebrima" w:cs="Open Sans"/>
          <w:bCs/>
          <w:sz w:val="24"/>
          <w:szCs w:val="24"/>
          <w:u w:val="single"/>
        </w:rPr>
        <w:br w:type="page"/>
      </w:r>
    </w:p>
    <w:p w14:paraId="337DDFA3" w14:textId="3E7EC765" w:rsidR="005E6B6D" w:rsidRPr="000C2E17" w:rsidRDefault="008339DD" w:rsidP="00FF63CB">
      <w:pPr>
        <w:spacing w:after="0" w:line="240" w:lineRule="auto"/>
        <w:rPr>
          <w:rFonts w:ascii="Ebrima" w:hAnsi="Ebrima" w:cs="Open Sans"/>
          <w:b/>
          <w:color w:val="0000FF"/>
          <w:sz w:val="28"/>
          <w:szCs w:val="28"/>
          <w:u w:val="single"/>
        </w:rPr>
      </w:pPr>
      <w:r>
        <w:rPr>
          <w:rFonts w:ascii="Ebrima" w:hAnsi="Ebrima" w:cs="Open Sans"/>
          <w:b/>
          <w:color w:val="0000FF"/>
          <w:sz w:val="28"/>
          <w:szCs w:val="28"/>
          <w:u w:val="single"/>
        </w:rPr>
        <w:lastRenderedPageBreak/>
        <w:t xml:space="preserve">School Plan Overview- </w:t>
      </w:r>
      <w:r w:rsidR="007C6E0E" w:rsidRPr="000C2E17">
        <w:rPr>
          <w:rFonts w:ascii="Ebrima" w:hAnsi="Ebrima" w:cs="Open Sans"/>
          <w:b/>
          <w:color w:val="0000FF"/>
          <w:sz w:val="28"/>
          <w:szCs w:val="28"/>
          <w:u w:val="single"/>
        </w:rPr>
        <w:t>Goals, Strategies, and Action Steps</w:t>
      </w:r>
      <w:r w:rsidR="00437B2B" w:rsidRPr="000C2E17">
        <w:rPr>
          <w:rFonts w:ascii="Ebrima" w:hAnsi="Ebrima" w:cs="Open Sans"/>
          <w:b/>
          <w:color w:val="0000FF"/>
          <w:sz w:val="28"/>
          <w:szCs w:val="28"/>
          <w:u w:val="single"/>
        </w:rPr>
        <w:t xml:space="preserve"> Considerations</w:t>
      </w:r>
    </w:p>
    <w:p w14:paraId="3C27D1EE" w14:textId="77777777" w:rsidR="00953CEB" w:rsidRPr="00607EC3" w:rsidRDefault="00EF0FDD">
      <w:pPr>
        <w:rPr>
          <w:rFonts w:ascii="Ebrima" w:hAnsi="Ebrima" w:cs="Open Sans"/>
          <w:sz w:val="24"/>
          <w:szCs w:val="24"/>
        </w:rPr>
      </w:pPr>
      <w:r w:rsidRPr="00607EC3">
        <w:rPr>
          <w:rFonts w:ascii="Ebrima" w:hAnsi="Ebrima" w:cs="Open Sans"/>
          <w:vanish/>
          <w:sz w:val="24"/>
          <w:szCs w:val="24"/>
        </w:rPr>
        <w:cr/>
        <w:t>ure equitable access to highly-</w:t>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r w:rsidRPr="00607EC3">
        <w:rPr>
          <w:rFonts w:ascii="Ebrima" w:hAnsi="Ebrima" w:cs="Open Sans"/>
          <w:vanish/>
          <w:sz w:val="24"/>
          <w:szCs w:val="24"/>
        </w:rPr>
        <w:pgNum/>
      </w:r>
    </w:p>
    <w:tbl>
      <w:tblPr>
        <w:tblStyle w:val="TableGrid"/>
        <w:tblW w:w="18805" w:type="dxa"/>
        <w:tblLayout w:type="fixed"/>
        <w:tblLook w:val="04A0" w:firstRow="1" w:lastRow="0" w:firstColumn="1" w:lastColumn="0" w:noHBand="0" w:noVBand="1"/>
      </w:tblPr>
      <w:tblGrid>
        <w:gridCol w:w="1885"/>
        <w:gridCol w:w="5370"/>
        <w:gridCol w:w="5370"/>
        <w:gridCol w:w="60"/>
        <w:gridCol w:w="6120"/>
      </w:tblGrid>
      <w:tr w:rsidR="00437B2B" w:rsidRPr="00607EC3" w14:paraId="11A04C2E" w14:textId="77777777" w:rsidTr="008339DD">
        <w:trPr>
          <w:tblHeader/>
        </w:trPr>
        <w:tc>
          <w:tcPr>
            <w:tcW w:w="1885" w:type="dxa"/>
            <w:shd w:val="clear" w:color="auto" w:fill="9CC2E5" w:themeFill="accent1" w:themeFillTint="99"/>
          </w:tcPr>
          <w:p w14:paraId="5EAD7C63" w14:textId="77777777" w:rsidR="00437B2B" w:rsidRPr="00607EC3" w:rsidRDefault="00437B2B" w:rsidP="007C4081">
            <w:pPr>
              <w:rPr>
                <w:rFonts w:ascii="Ebrima" w:eastAsia="Open Sans" w:hAnsi="Ebrima" w:cs="Open Sans"/>
                <w:sz w:val="24"/>
                <w:szCs w:val="24"/>
              </w:rPr>
            </w:pPr>
            <w:r w:rsidRPr="00607EC3">
              <w:rPr>
                <w:rFonts w:ascii="Ebrima" w:eastAsia="Open Sans" w:hAnsi="Ebrima" w:cs="Open Sans"/>
                <w:b/>
                <w:bCs/>
                <w:sz w:val="24"/>
                <w:szCs w:val="24"/>
              </w:rPr>
              <w:t>Plan Component</w:t>
            </w:r>
          </w:p>
        </w:tc>
        <w:tc>
          <w:tcPr>
            <w:tcW w:w="5370" w:type="dxa"/>
            <w:shd w:val="clear" w:color="auto" w:fill="9CC2E5" w:themeFill="accent1" w:themeFillTint="99"/>
          </w:tcPr>
          <w:p w14:paraId="4089D581" w14:textId="77777777" w:rsidR="00437B2B" w:rsidRPr="00607EC3" w:rsidRDefault="00437B2B" w:rsidP="002624F8">
            <w:pPr>
              <w:jc w:val="center"/>
              <w:rPr>
                <w:rFonts w:ascii="Ebrima" w:eastAsia="Open Sans" w:hAnsi="Ebrima" w:cs="Open Sans"/>
                <w:sz w:val="24"/>
                <w:szCs w:val="24"/>
              </w:rPr>
            </w:pPr>
            <w:r w:rsidRPr="00607EC3">
              <w:rPr>
                <w:rFonts w:ascii="Ebrima" w:eastAsia="Open Sans" w:hAnsi="Ebrima" w:cs="Open Sans"/>
                <w:b/>
                <w:bCs/>
                <w:sz w:val="24"/>
                <w:szCs w:val="24"/>
              </w:rPr>
              <w:t>Needs Improvement</w:t>
            </w:r>
          </w:p>
        </w:tc>
        <w:tc>
          <w:tcPr>
            <w:tcW w:w="5370" w:type="dxa"/>
            <w:shd w:val="clear" w:color="auto" w:fill="9CC2E5" w:themeFill="accent1" w:themeFillTint="99"/>
          </w:tcPr>
          <w:p w14:paraId="02D09327" w14:textId="77777777" w:rsidR="00437B2B" w:rsidRPr="00607EC3" w:rsidRDefault="00437B2B" w:rsidP="002624F8">
            <w:pPr>
              <w:jc w:val="center"/>
              <w:rPr>
                <w:rFonts w:ascii="Ebrima" w:eastAsia="Open Sans" w:hAnsi="Ebrima" w:cs="Open Sans"/>
                <w:sz w:val="24"/>
                <w:szCs w:val="24"/>
              </w:rPr>
            </w:pPr>
            <w:r w:rsidRPr="00607EC3">
              <w:rPr>
                <w:rFonts w:ascii="Ebrima" w:eastAsia="Open Sans" w:hAnsi="Ebrima" w:cs="Open Sans"/>
                <w:b/>
                <w:bCs/>
                <w:sz w:val="24"/>
                <w:szCs w:val="24"/>
              </w:rPr>
              <w:t>Meets Expectations</w:t>
            </w:r>
          </w:p>
        </w:tc>
        <w:tc>
          <w:tcPr>
            <w:tcW w:w="6180" w:type="dxa"/>
            <w:gridSpan w:val="2"/>
            <w:shd w:val="clear" w:color="auto" w:fill="9CC2E5" w:themeFill="accent1" w:themeFillTint="99"/>
          </w:tcPr>
          <w:p w14:paraId="16A9F81E" w14:textId="77777777" w:rsidR="00437B2B" w:rsidRPr="00607EC3" w:rsidRDefault="00437B2B" w:rsidP="002624F8">
            <w:pPr>
              <w:jc w:val="center"/>
              <w:rPr>
                <w:rFonts w:ascii="Ebrima" w:eastAsia="Open Sans" w:hAnsi="Ebrima" w:cs="Open Sans"/>
                <w:sz w:val="24"/>
                <w:szCs w:val="24"/>
              </w:rPr>
            </w:pPr>
            <w:r w:rsidRPr="00607EC3">
              <w:rPr>
                <w:rFonts w:ascii="Ebrima" w:eastAsia="Open Sans" w:hAnsi="Ebrima" w:cs="Open Sans"/>
                <w:b/>
                <w:bCs/>
                <w:sz w:val="24"/>
                <w:szCs w:val="24"/>
              </w:rPr>
              <w:t>Exceeds Expectations</w:t>
            </w:r>
          </w:p>
        </w:tc>
      </w:tr>
      <w:tr w:rsidR="00437B2B" w:rsidRPr="00607EC3" w14:paraId="4A88251A" w14:textId="77777777" w:rsidTr="008339DD">
        <w:tc>
          <w:tcPr>
            <w:tcW w:w="1885" w:type="dxa"/>
          </w:tcPr>
          <w:p w14:paraId="4D972A72" w14:textId="77777777" w:rsidR="00437B2B" w:rsidRPr="00607EC3" w:rsidRDefault="005E04A7" w:rsidP="00FF63CB">
            <w:pPr>
              <w:rPr>
                <w:rFonts w:ascii="Ebrima" w:eastAsia="Open Sans" w:hAnsi="Ebrima" w:cs="Open Sans"/>
                <w:b/>
                <w:bCs/>
                <w:sz w:val="24"/>
                <w:szCs w:val="24"/>
              </w:rPr>
            </w:pPr>
            <w:r w:rsidRPr="00607EC3">
              <w:rPr>
                <w:rFonts w:ascii="Ebrima" w:eastAsia="Open Sans" w:hAnsi="Ebrima" w:cs="Open Sans"/>
                <w:b/>
                <w:bCs/>
                <w:sz w:val="24"/>
                <w:szCs w:val="24"/>
              </w:rPr>
              <w:t xml:space="preserve">Prioritized Goals &amp; Strategies:  </w:t>
            </w:r>
            <w:r w:rsidR="00437B2B" w:rsidRPr="00607EC3">
              <w:rPr>
                <w:rFonts w:ascii="Ebrima" w:eastAsia="Open Sans" w:hAnsi="Ebrima" w:cs="Open Sans"/>
                <w:b/>
                <w:bCs/>
                <w:sz w:val="24"/>
                <w:szCs w:val="24"/>
              </w:rPr>
              <w:t>Goals Aligned to Priority Needs</w:t>
            </w:r>
          </w:p>
          <w:p w14:paraId="3B4437EC" w14:textId="77777777" w:rsidR="00437B2B" w:rsidRPr="00607EC3" w:rsidRDefault="00437B2B" w:rsidP="00FF63CB">
            <w:pPr>
              <w:rPr>
                <w:rFonts w:ascii="Ebrima" w:eastAsia="Open Sans" w:hAnsi="Ebrima" w:cs="Open Sans"/>
                <w:sz w:val="24"/>
                <w:szCs w:val="24"/>
              </w:rPr>
            </w:pPr>
          </w:p>
          <w:p w14:paraId="432230C6" w14:textId="77777777" w:rsidR="00437B2B" w:rsidRPr="00607EC3" w:rsidRDefault="00437B2B" w:rsidP="00FF63CB">
            <w:pPr>
              <w:rPr>
                <w:rFonts w:ascii="Ebrima" w:eastAsia="Open Sans" w:hAnsi="Ebrima" w:cs="Open Sans"/>
                <w:sz w:val="24"/>
                <w:szCs w:val="24"/>
              </w:rPr>
            </w:pPr>
          </w:p>
        </w:tc>
        <w:tc>
          <w:tcPr>
            <w:tcW w:w="5370" w:type="dxa"/>
          </w:tcPr>
          <w:p w14:paraId="11B6062E"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 xml:space="preserve">The </w:t>
            </w:r>
            <w:r w:rsidR="006A056B" w:rsidRPr="00607EC3">
              <w:rPr>
                <w:rFonts w:ascii="Ebrima" w:eastAsia="Open Sans" w:hAnsi="Ebrima" w:cs="Open Sans"/>
                <w:sz w:val="24"/>
                <w:szCs w:val="24"/>
              </w:rPr>
              <w:t>school</w:t>
            </w:r>
            <w:r w:rsidRPr="00607EC3">
              <w:rPr>
                <w:rFonts w:ascii="Ebrima" w:eastAsia="Open Sans" w:hAnsi="Ebrima" w:cs="Open Sans"/>
                <w:sz w:val="24"/>
                <w:szCs w:val="24"/>
              </w:rPr>
              <w:t xml:space="preserve"> has reviewed the needs assessment </w:t>
            </w:r>
            <w:r w:rsidR="006A056B" w:rsidRPr="00607EC3">
              <w:rPr>
                <w:rFonts w:ascii="Ebrima" w:eastAsia="Open Sans" w:hAnsi="Ebrima" w:cs="Open Sans"/>
                <w:sz w:val="24"/>
                <w:szCs w:val="24"/>
              </w:rPr>
              <w:t xml:space="preserve">and district goals </w:t>
            </w:r>
            <w:r w:rsidRPr="00607EC3">
              <w:rPr>
                <w:rFonts w:ascii="Ebrima" w:eastAsia="Open Sans" w:hAnsi="Ebrima" w:cs="Open Sans"/>
                <w:sz w:val="24"/>
                <w:szCs w:val="24"/>
              </w:rPr>
              <w:t xml:space="preserve">but has identified </w:t>
            </w:r>
            <w:r w:rsidR="006A056B" w:rsidRPr="00607EC3">
              <w:rPr>
                <w:rFonts w:ascii="Ebrima" w:eastAsia="Open Sans" w:hAnsi="Ebrima" w:cs="Open Sans"/>
                <w:sz w:val="24"/>
                <w:szCs w:val="24"/>
              </w:rPr>
              <w:t>school</w:t>
            </w:r>
            <w:r w:rsidR="005520AE" w:rsidRPr="00607EC3">
              <w:rPr>
                <w:rFonts w:ascii="Ebrima" w:eastAsia="Open Sans" w:hAnsi="Ebrima" w:cs="Open Sans"/>
                <w:sz w:val="24"/>
                <w:szCs w:val="24"/>
              </w:rPr>
              <w:t>-</w:t>
            </w:r>
            <w:r w:rsidR="006A056B" w:rsidRPr="00607EC3">
              <w:rPr>
                <w:rFonts w:ascii="Ebrima" w:eastAsia="Open Sans" w:hAnsi="Ebrima" w:cs="Open Sans"/>
                <w:sz w:val="24"/>
                <w:szCs w:val="24"/>
              </w:rPr>
              <w:t>level goals that do not align</w:t>
            </w:r>
            <w:r w:rsidR="005520AE" w:rsidRPr="00607EC3">
              <w:rPr>
                <w:rFonts w:ascii="Ebrima" w:eastAsia="Open Sans" w:hAnsi="Ebrima" w:cs="Open Sans"/>
                <w:sz w:val="24"/>
                <w:szCs w:val="24"/>
              </w:rPr>
              <w:t xml:space="preserve"> with the district goals (if applicable goal)</w:t>
            </w:r>
            <w:r w:rsidR="006A056B" w:rsidRPr="00607EC3">
              <w:rPr>
                <w:rFonts w:ascii="Ebrima" w:eastAsia="Open Sans" w:hAnsi="Ebrima" w:cs="Open Sans"/>
                <w:sz w:val="24"/>
                <w:szCs w:val="24"/>
              </w:rPr>
              <w:t xml:space="preserve">. </w:t>
            </w:r>
            <w:r w:rsidRPr="00607EC3">
              <w:rPr>
                <w:rFonts w:ascii="Ebrima" w:eastAsia="Open Sans" w:hAnsi="Ebrima" w:cs="Open Sans"/>
                <w:sz w:val="24"/>
                <w:szCs w:val="24"/>
              </w:rPr>
              <w:t xml:space="preserve"> </w:t>
            </w:r>
          </w:p>
          <w:p w14:paraId="0F17DBEB" w14:textId="77777777" w:rsidR="005520AE" w:rsidRPr="00607EC3" w:rsidRDefault="006A056B" w:rsidP="00FF63CB">
            <w:pPr>
              <w:rPr>
                <w:rFonts w:ascii="Ebrima" w:eastAsia="Open Sans" w:hAnsi="Ebrima" w:cs="Open Sans"/>
                <w:sz w:val="24"/>
                <w:szCs w:val="24"/>
              </w:rPr>
            </w:pPr>
            <w:r w:rsidRPr="00607EC3">
              <w:rPr>
                <w:rFonts w:ascii="Ebrima" w:eastAsia="Open Sans" w:hAnsi="Ebrima" w:cs="Open Sans"/>
                <w:sz w:val="24"/>
                <w:szCs w:val="24"/>
              </w:rPr>
              <w:t xml:space="preserve">OR </w:t>
            </w:r>
          </w:p>
          <w:p w14:paraId="215C8B9B" w14:textId="77777777" w:rsidR="00437B2B" w:rsidRPr="00607EC3" w:rsidRDefault="006A056B" w:rsidP="00FF63CB">
            <w:pPr>
              <w:rPr>
                <w:rFonts w:ascii="Ebrima" w:eastAsia="Open Sans" w:hAnsi="Ebrima" w:cs="Open Sans"/>
                <w:sz w:val="24"/>
                <w:szCs w:val="24"/>
              </w:rPr>
            </w:pPr>
            <w:r w:rsidRPr="00607EC3">
              <w:rPr>
                <w:rFonts w:ascii="Ebrima" w:eastAsia="Open Sans" w:hAnsi="Ebrima" w:cs="Open Sans"/>
                <w:sz w:val="24"/>
                <w:szCs w:val="24"/>
              </w:rPr>
              <w:t xml:space="preserve">The school-level goals do not </w:t>
            </w:r>
            <w:r w:rsidR="00437B2B" w:rsidRPr="00607EC3">
              <w:rPr>
                <w:rFonts w:ascii="Ebrima" w:eastAsia="Open Sans" w:hAnsi="Ebrima" w:cs="Open Sans"/>
                <w:sz w:val="24"/>
                <w:szCs w:val="24"/>
              </w:rPr>
              <w:t xml:space="preserve">appropriately </w:t>
            </w:r>
            <w:r w:rsidR="005520AE" w:rsidRPr="00607EC3">
              <w:rPr>
                <w:rFonts w:ascii="Ebrima" w:eastAsia="Open Sans" w:hAnsi="Ebrima" w:cs="Open Sans"/>
                <w:sz w:val="24"/>
                <w:szCs w:val="24"/>
              </w:rPr>
              <w:t xml:space="preserve">align </w:t>
            </w:r>
            <w:r w:rsidR="00437B2B" w:rsidRPr="00607EC3">
              <w:rPr>
                <w:rFonts w:ascii="Ebrima" w:eastAsia="Open Sans" w:hAnsi="Ebrima" w:cs="Open Sans"/>
                <w:sz w:val="24"/>
                <w:szCs w:val="24"/>
              </w:rPr>
              <w:t>with the progress and challenges identified in the prioritized needs.</w:t>
            </w:r>
          </w:p>
          <w:p w14:paraId="76648CDA"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 xml:space="preserve">OR </w:t>
            </w:r>
          </w:p>
          <w:p w14:paraId="0A7C7558"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 xml:space="preserve">The </w:t>
            </w:r>
            <w:r w:rsidR="006A056B" w:rsidRPr="00607EC3">
              <w:rPr>
                <w:rFonts w:ascii="Ebrima" w:eastAsia="Open Sans" w:hAnsi="Ebrima" w:cs="Open Sans"/>
                <w:sz w:val="24"/>
                <w:szCs w:val="24"/>
              </w:rPr>
              <w:t>school</w:t>
            </w:r>
            <w:r w:rsidRPr="00607EC3">
              <w:rPr>
                <w:rFonts w:ascii="Ebrima" w:eastAsia="Open Sans" w:hAnsi="Ebrima" w:cs="Open Sans"/>
                <w:sz w:val="24"/>
                <w:szCs w:val="24"/>
              </w:rPr>
              <w:t xml:space="preserve"> provides minimal to no description of the </w:t>
            </w:r>
            <w:r w:rsidR="006A056B" w:rsidRPr="00607EC3">
              <w:rPr>
                <w:rFonts w:ascii="Ebrima" w:eastAsia="Open Sans" w:hAnsi="Ebrima" w:cs="Open Sans"/>
                <w:sz w:val="24"/>
                <w:szCs w:val="24"/>
              </w:rPr>
              <w:t xml:space="preserve">school-level </w:t>
            </w:r>
            <w:r w:rsidRPr="00607EC3">
              <w:rPr>
                <w:rFonts w:ascii="Ebrima" w:eastAsia="Open Sans" w:hAnsi="Ebrima" w:cs="Open Sans"/>
                <w:sz w:val="24"/>
                <w:szCs w:val="24"/>
              </w:rPr>
              <w:t>goals or associated performance measures.</w:t>
            </w:r>
          </w:p>
          <w:p w14:paraId="63AE650B" w14:textId="77777777" w:rsidR="00B371CA" w:rsidRPr="00607EC3" w:rsidRDefault="00B371CA" w:rsidP="00FF63CB">
            <w:pPr>
              <w:rPr>
                <w:rFonts w:ascii="Ebrima" w:eastAsia="Open Sans" w:hAnsi="Ebrima" w:cs="Open Sans"/>
                <w:sz w:val="24"/>
                <w:szCs w:val="24"/>
              </w:rPr>
            </w:pPr>
          </w:p>
          <w:p w14:paraId="34673A0D" w14:textId="77777777" w:rsidR="00B371CA" w:rsidRPr="00607EC3" w:rsidRDefault="00B371CA" w:rsidP="00FF63CB">
            <w:pPr>
              <w:rPr>
                <w:rFonts w:ascii="Ebrima" w:eastAsia="Open Sans" w:hAnsi="Ebrima" w:cs="Open Sans"/>
                <w:sz w:val="24"/>
                <w:szCs w:val="24"/>
              </w:rPr>
            </w:pPr>
          </w:p>
          <w:p w14:paraId="772AE381" w14:textId="77777777" w:rsidR="00B371CA" w:rsidRPr="00607EC3" w:rsidRDefault="00B371CA" w:rsidP="00FF63CB">
            <w:pPr>
              <w:rPr>
                <w:rFonts w:ascii="Ebrima" w:eastAsia="Open Sans" w:hAnsi="Ebrima" w:cs="Open Sans"/>
                <w:sz w:val="24"/>
                <w:szCs w:val="24"/>
              </w:rPr>
            </w:pPr>
          </w:p>
        </w:tc>
        <w:tc>
          <w:tcPr>
            <w:tcW w:w="5370" w:type="dxa"/>
          </w:tcPr>
          <w:p w14:paraId="4366C373"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 xml:space="preserve">The </w:t>
            </w:r>
            <w:r w:rsidR="006A056B" w:rsidRPr="00607EC3">
              <w:rPr>
                <w:rFonts w:ascii="Ebrima" w:eastAsia="Open Sans" w:hAnsi="Ebrima" w:cs="Open Sans"/>
                <w:sz w:val="24"/>
                <w:szCs w:val="24"/>
              </w:rPr>
              <w:t>school</w:t>
            </w:r>
            <w:r w:rsidR="005520AE" w:rsidRPr="00607EC3">
              <w:rPr>
                <w:rFonts w:ascii="Ebrima" w:eastAsia="Open Sans" w:hAnsi="Ebrima" w:cs="Open Sans"/>
                <w:sz w:val="24"/>
                <w:szCs w:val="24"/>
              </w:rPr>
              <w:t>-level goals align with the district goal</w:t>
            </w:r>
            <w:r w:rsidR="00823AF6" w:rsidRPr="00607EC3">
              <w:rPr>
                <w:rFonts w:ascii="Ebrima" w:eastAsia="Open Sans" w:hAnsi="Ebrima" w:cs="Open Sans"/>
                <w:sz w:val="24"/>
                <w:szCs w:val="24"/>
              </w:rPr>
              <w:t>s</w:t>
            </w:r>
            <w:r w:rsidR="005520AE" w:rsidRPr="00607EC3">
              <w:rPr>
                <w:rFonts w:ascii="Ebrima" w:eastAsia="Open Sans" w:hAnsi="Ebrima" w:cs="Open Sans"/>
                <w:sz w:val="24"/>
                <w:szCs w:val="24"/>
              </w:rPr>
              <w:t xml:space="preserve"> (if applicable goal).</w:t>
            </w:r>
          </w:p>
          <w:p w14:paraId="5864E8B8"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AND</w:t>
            </w:r>
          </w:p>
          <w:p w14:paraId="3240C1CC"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 xml:space="preserve">The </w:t>
            </w:r>
            <w:r w:rsidR="005520AE" w:rsidRPr="00607EC3">
              <w:rPr>
                <w:rFonts w:ascii="Ebrima" w:eastAsia="Open Sans" w:hAnsi="Ebrima" w:cs="Open Sans"/>
                <w:sz w:val="24"/>
                <w:szCs w:val="24"/>
              </w:rPr>
              <w:t xml:space="preserve">school-level </w:t>
            </w:r>
            <w:r w:rsidRPr="00607EC3">
              <w:rPr>
                <w:rFonts w:ascii="Ebrima" w:eastAsia="Open Sans" w:hAnsi="Ebrima" w:cs="Open Sans"/>
                <w:sz w:val="24"/>
                <w:szCs w:val="24"/>
              </w:rPr>
              <w:t xml:space="preserve">goals </w:t>
            </w:r>
            <w:r w:rsidR="00823AF6" w:rsidRPr="00607EC3">
              <w:rPr>
                <w:rFonts w:ascii="Ebrima" w:eastAsia="Open Sans" w:hAnsi="Ebrima" w:cs="Open Sans"/>
                <w:sz w:val="24"/>
                <w:szCs w:val="24"/>
              </w:rPr>
              <w:t>generally</w:t>
            </w:r>
            <w:r w:rsidRPr="00607EC3">
              <w:rPr>
                <w:rFonts w:ascii="Ebrima" w:eastAsia="Open Sans" w:hAnsi="Ebrima" w:cs="Open Sans"/>
                <w:sz w:val="24"/>
                <w:szCs w:val="24"/>
              </w:rPr>
              <w:t xml:space="preserve"> align with the progress and challenges identified in the prioritized needs.</w:t>
            </w:r>
          </w:p>
          <w:p w14:paraId="7957789C"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AND</w:t>
            </w:r>
          </w:p>
          <w:p w14:paraId="2BBB0025"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 xml:space="preserve">The </w:t>
            </w:r>
            <w:r w:rsidR="006A056B" w:rsidRPr="00607EC3">
              <w:rPr>
                <w:rFonts w:ascii="Ebrima" w:eastAsia="Open Sans" w:hAnsi="Ebrima" w:cs="Open Sans"/>
                <w:sz w:val="24"/>
                <w:szCs w:val="24"/>
              </w:rPr>
              <w:t>school</w:t>
            </w:r>
            <w:r w:rsidRPr="00607EC3">
              <w:rPr>
                <w:rFonts w:ascii="Ebrima" w:eastAsia="Open Sans" w:hAnsi="Ebrima" w:cs="Open Sans"/>
                <w:sz w:val="24"/>
                <w:szCs w:val="24"/>
              </w:rPr>
              <w:t xml:space="preserve"> provides an adequate description of the </w:t>
            </w:r>
            <w:r w:rsidR="005520AE" w:rsidRPr="00607EC3">
              <w:rPr>
                <w:rFonts w:ascii="Ebrima" w:eastAsia="Open Sans" w:hAnsi="Ebrima" w:cs="Open Sans"/>
                <w:sz w:val="24"/>
                <w:szCs w:val="24"/>
              </w:rPr>
              <w:t xml:space="preserve">school-level </w:t>
            </w:r>
            <w:r w:rsidRPr="00607EC3">
              <w:rPr>
                <w:rFonts w:ascii="Ebrima" w:eastAsia="Open Sans" w:hAnsi="Ebrima" w:cs="Open Sans"/>
                <w:sz w:val="24"/>
                <w:szCs w:val="24"/>
              </w:rPr>
              <w:t xml:space="preserve">goals and includes </w:t>
            </w:r>
            <w:r w:rsidR="00823AF6" w:rsidRPr="00607EC3">
              <w:rPr>
                <w:rFonts w:ascii="Ebrima" w:eastAsia="Open Sans" w:hAnsi="Ebrima" w:cs="Open Sans"/>
                <w:sz w:val="24"/>
                <w:szCs w:val="24"/>
              </w:rPr>
              <w:t>at least one</w:t>
            </w:r>
            <w:r w:rsidRPr="00607EC3">
              <w:rPr>
                <w:rFonts w:ascii="Ebrima" w:eastAsia="Open Sans" w:hAnsi="Ebrima" w:cs="Open Sans"/>
                <w:sz w:val="24"/>
                <w:szCs w:val="24"/>
              </w:rPr>
              <w:t xml:space="preserve"> high-quality associated performance measures.</w:t>
            </w:r>
          </w:p>
        </w:tc>
        <w:tc>
          <w:tcPr>
            <w:tcW w:w="6180" w:type="dxa"/>
            <w:gridSpan w:val="2"/>
          </w:tcPr>
          <w:p w14:paraId="40014E81" w14:textId="77777777" w:rsidR="005520AE" w:rsidRPr="00607EC3" w:rsidRDefault="005520AE" w:rsidP="00FF63CB">
            <w:pPr>
              <w:rPr>
                <w:rFonts w:ascii="Ebrima" w:eastAsia="Open Sans" w:hAnsi="Ebrima" w:cs="Open Sans"/>
                <w:sz w:val="24"/>
                <w:szCs w:val="24"/>
              </w:rPr>
            </w:pPr>
            <w:r w:rsidRPr="00607EC3">
              <w:rPr>
                <w:rFonts w:ascii="Ebrima" w:eastAsia="Open Sans" w:hAnsi="Ebrima" w:cs="Open Sans"/>
                <w:sz w:val="24"/>
                <w:szCs w:val="24"/>
              </w:rPr>
              <w:t>The school-level goals align with the district goal (if applicable goal).</w:t>
            </w:r>
          </w:p>
          <w:p w14:paraId="0D2D7426"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AND</w:t>
            </w:r>
          </w:p>
          <w:p w14:paraId="23CD7BA5"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 xml:space="preserve">The </w:t>
            </w:r>
            <w:r w:rsidR="005520AE" w:rsidRPr="00607EC3">
              <w:rPr>
                <w:rFonts w:ascii="Ebrima" w:eastAsia="Open Sans" w:hAnsi="Ebrima" w:cs="Open Sans"/>
                <w:sz w:val="24"/>
                <w:szCs w:val="24"/>
              </w:rPr>
              <w:t xml:space="preserve">school-level </w:t>
            </w:r>
            <w:r w:rsidRPr="00607EC3">
              <w:rPr>
                <w:rFonts w:ascii="Ebrima" w:eastAsia="Open Sans" w:hAnsi="Ebrima" w:cs="Open Sans"/>
                <w:sz w:val="24"/>
                <w:szCs w:val="24"/>
              </w:rPr>
              <w:t xml:space="preserve">goals </w:t>
            </w:r>
            <w:r w:rsidR="00823AF6" w:rsidRPr="00607EC3">
              <w:rPr>
                <w:rFonts w:ascii="Ebrima" w:eastAsia="Open Sans" w:hAnsi="Ebrima" w:cs="Open Sans"/>
                <w:sz w:val="24"/>
                <w:szCs w:val="24"/>
              </w:rPr>
              <w:t xml:space="preserve">directly </w:t>
            </w:r>
            <w:r w:rsidRPr="00607EC3">
              <w:rPr>
                <w:rFonts w:ascii="Ebrima" w:eastAsia="Open Sans" w:hAnsi="Ebrima" w:cs="Open Sans"/>
                <w:sz w:val="24"/>
                <w:szCs w:val="24"/>
              </w:rPr>
              <w:t>align with the progress and challenges identified in the prioritized needs.</w:t>
            </w:r>
          </w:p>
          <w:p w14:paraId="1D0D385E"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AND</w:t>
            </w:r>
          </w:p>
          <w:p w14:paraId="1F38364F" w14:textId="77777777" w:rsidR="00437B2B" w:rsidRPr="00607EC3" w:rsidRDefault="00437B2B" w:rsidP="00FF63CB">
            <w:pPr>
              <w:rPr>
                <w:rFonts w:ascii="Ebrima" w:eastAsia="Open Sans" w:hAnsi="Ebrima" w:cs="Open Sans"/>
                <w:sz w:val="24"/>
                <w:szCs w:val="24"/>
              </w:rPr>
            </w:pPr>
            <w:r w:rsidRPr="00607EC3">
              <w:rPr>
                <w:rFonts w:ascii="Ebrima" w:eastAsia="Open Sans" w:hAnsi="Ebrima" w:cs="Open Sans"/>
                <w:sz w:val="24"/>
                <w:szCs w:val="24"/>
              </w:rPr>
              <w:t xml:space="preserve">The </w:t>
            </w:r>
            <w:r w:rsidR="006A056B" w:rsidRPr="00607EC3">
              <w:rPr>
                <w:rFonts w:ascii="Ebrima" w:eastAsia="Open Sans" w:hAnsi="Ebrima" w:cs="Open Sans"/>
                <w:sz w:val="24"/>
                <w:szCs w:val="24"/>
              </w:rPr>
              <w:t>school</w:t>
            </w:r>
            <w:r w:rsidRPr="00607EC3">
              <w:rPr>
                <w:rFonts w:ascii="Ebrima" w:eastAsia="Open Sans" w:hAnsi="Ebrima" w:cs="Open Sans"/>
                <w:sz w:val="24"/>
                <w:szCs w:val="24"/>
              </w:rPr>
              <w:t xml:space="preserve"> provides detailed descriptions of the </w:t>
            </w:r>
            <w:r w:rsidR="005520AE" w:rsidRPr="00607EC3">
              <w:rPr>
                <w:rFonts w:ascii="Ebrima" w:eastAsia="Open Sans" w:hAnsi="Ebrima" w:cs="Open Sans"/>
                <w:sz w:val="24"/>
                <w:szCs w:val="24"/>
              </w:rPr>
              <w:t xml:space="preserve">school-level </w:t>
            </w:r>
            <w:r w:rsidRPr="00607EC3">
              <w:rPr>
                <w:rFonts w:ascii="Ebrima" w:eastAsia="Open Sans" w:hAnsi="Ebrima" w:cs="Open Sans"/>
                <w:sz w:val="24"/>
                <w:szCs w:val="24"/>
              </w:rPr>
              <w:t>goals and includes multiple high-quality performance measures.</w:t>
            </w:r>
          </w:p>
        </w:tc>
      </w:tr>
      <w:tr w:rsidR="002624F8" w:rsidRPr="00607EC3" w14:paraId="4684E4D1" w14:textId="77777777" w:rsidTr="008339DD">
        <w:tc>
          <w:tcPr>
            <w:tcW w:w="1885" w:type="dxa"/>
          </w:tcPr>
          <w:p w14:paraId="64043D52" w14:textId="77777777" w:rsidR="002624F8" w:rsidRPr="00607EC3" w:rsidRDefault="005E04A7" w:rsidP="00FF63CB">
            <w:pPr>
              <w:rPr>
                <w:rFonts w:ascii="Ebrima" w:eastAsia="Open Sans" w:hAnsi="Ebrima" w:cs="Open Sans"/>
                <w:b/>
                <w:bCs/>
                <w:sz w:val="24"/>
                <w:szCs w:val="24"/>
              </w:rPr>
            </w:pPr>
            <w:r w:rsidRPr="00607EC3">
              <w:rPr>
                <w:rFonts w:ascii="Ebrima" w:eastAsia="Open Sans" w:hAnsi="Ebrima" w:cs="Open Sans"/>
                <w:b/>
                <w:bCs/>
                <w:sz w:val="24"/>
                <w:szCs w:val="24"/>
              </w:rPr>
              <w:t xml:space="preserve">Prioritized Goals &amp; Strategies:  </w:t>
            </w:r>
            <w:r w:rsidR="002624F8" w:rsidRPr="00607EC3">
              <w:rPr>
                <w:rFonts w:ascii="Ebrima" w:eastAsia="Open Sans" w:hAnsi="Ebrima" w:cs="Open Sans"/>
                <w:b/>
                <w:bCs/>
                <w:sz w:val="24"/>
                <w:szCs w:val="24"/>
              </w:rPr>
              <w:t>Strategies Aligned to Goals</w:t>
            </w:r>
          </w:p>
          <w:p w14:paraId="11B15BB1" w14:textId="77777777" w:rsidR="002624F8" w:rsidRPr="00607EC3" w:rsidRDefault="002624F8" w:rsidP="00FF63CB">
            <w:pPr>
              <w:rPr>
                <w:rFonts w:ascii="Ebrima" w:eastAsia="Open Sans" w:hAnsi="Ebrima" w:cs="Open Sans"/>
                <w:b/>
                <w:sz w:val="24"/>
                <w:szCs w:val="24"/>
              </w:rPr>
            </w:pPr>
          </w:p>
          <w:p w14:paraId="5C17542A" w14:textId="77777777" w:rsidR="002624F8" w:rsidRPr="00607EC3" w:rsidRDefault="002624F8" w:rsidP="00FF63CB">
            <w:pPr>
              <w:rPr>
                <w:rFonts w:ascii="Ebrima" w:eastAsia="Open Sans" w:hAnsi="Ebrima" w:cs="Open Sans"/>
                <w:b/>
                <w:sz w:val="24"/>
                <w:szCs w:val="24"/>
              </w:rPr>
            </w:pPr>
          </w:p>
        </w:tc>
        <w:tc>
          <w:tcPr>
            <w:tcW w:w="5370" w:type="dxa"/>
          </w:tcPr>
          <w:p w14:paraId="0604B850" w14:textId="77777777" w:rsidR="002624F8" w:rsidRPr="00607EC3" w:rsidRDefault="00823AF6" w:rsidP="00FF63CB">
            <w:pPr>
              <w:rPr>
                <w:rFonts w:ascii="Ebrima" w:eastAsia="Arial" w:hAnsi="Ebrima" w:cs="Open Sans"/>
                <w:sz w:val="24"/>
                <w:szCs w:val="24"/>
              </w:rPr>
            </w:pPr>
            <w:r w:rsidRPr="00607EC3">
              <w:rPr>
                <w:rFonts w:ascii="Ebrima" w:eastAsia="Arial" w:hAnsi="Ebrima" w:cs="Open Sans"/>
                <w:iCs/>
                <w:sz w:val="24"/>
                <w:szCs w:val="24"/>
              </w:rPr>
              <w:t xml:space="preserve">No strategies </w:t>
            </w:r>
            <w:r w:rsidRPr="00607EC3">
              <w:rPr>
                <w:rFonts w:ascii="Ebrima" w:eastAsia="Arial" w:hAnsi="Ebrima" w:cs="Open Sans"/>
                <w:sz w:val="24"/>
                <w:szCs w:val="24"/>
              </w:rPr>
              <w:t>have</w:t>
            </w:r>
            <w:r w:rsidR="002624F8" w:rsidRPr="00607EC3">
              <w:rPr>
                <w:rFonts w:ascii="Ebrima" w:eastAsia="Arial" w:hAnsi="Ebrima" w:cs="Open Sans"/>
                <w:sz w:val="24"/>
                <w:szCs w:val="24"/>
              </w:rPr>
              <w:t xml:space="preserve"> been articulated in support of </w:t>
            </w:r>
            <w:r w:rsidRPr="00607EC3">
              <w:rPr>
                <w:rFonts w:ascii="Ebrima" w:eastAsia="Arial" w:hAnsi="Ebrima" w:cs="Open Sans"/>
                <w:sz w:val="24"/>
                <w:szCs w:val="24"/>
              </w:rPr>
              <w:t xml:space="preserve">all </w:t>
            </w:r>
            <w:r w:rsidR="002624F8" w:rsidRPr="00607EC3">
              <w:rPr>
                <w:rFonts w:ascii="Ebrima" w:eastAsia="Arial" w:hAnsi="Ebrima" w:cs="Open Sans"/>
                <w:sz w:val="24"/>
                <w:szCs w:val="24"/>
              </w:rPr>
              <w:t>identified goal</w:t>
            </w:r>
            <w:r w:rsidRPr="00607EC3">
              <w:rPr>
                <w:rFonts w:ascii="Ebrima" w:eastAsia="Arial" w:hAnsi="Ebrima" w:cs="Open Sans"/>
                <w:sz w:val="24"/>
                <w:szCs w:val="24"/>
              </w:rPr>
              <w:t>s</w:t>
            </w:r>
            <w:r w:rsidR="002624F8" w:rsidRPr="00607EC3">
              <w:rPr>
                <w:rFonts w:ascii="Ebrima" w:eastAsia="Arial" w:hAnsi="Ebrima" w:cs="Open Sans"/>
                <w:sz w:val="24"/>
                <w:szCs w:val="24"/>
              </w:rPr>
              <w:t xml:space="preserve">. </w:t>
            </w:r>
          </w:p>
          <w:p w14:paraId="7E1F7B7F" w14:textId="77777777" w:rsidR="002624F8" w:rsidRPr="00607EC3" w:rsidRDefault="002624F8" w:rsidP="00FF63CB">
            <w:pPr>
              <w:rPr>
                <w:rFonts w:ascii="Ebrima" w:eastAsia="Arial" w:hAnsi="Ebrima" w:cs="Open Sans"/>
                <w:sz w:val="24"/>
                <w:szCs w:val="24"/>
              </w:rPr>
            </w:pPr>
            <w:r w:rsidRPr="00607EC3">
              <w:rPr>
                <w:rFonts w:ascii="Ebrima" w:eastAsia="Arial" w:hAnsi="Ebrima" w:cs="Open Sans"/>
                <w:sz w:val="24"/>
                <w:szCs w:val="24"/>
              </w:rPr>
              <w:t>OR</w:t>
            </w:r>
          </w:p>
          <w:p w14:paraId="18D1BE4F" w14:textId="77777777" w:rsidR="00823AF6" w:rsidRPr="00607EC3" w:rsidRDefault="00823AF6" w:rsidP="00FF63CB">
            <w:pPr>
              <w:rPr>
                <w:rFonts w:ascii="Ebrima" w:eastAsia="Arial" w:hAnsi="Ebrima" w:cs="Open Sans"/>
                <w:sz w:val="24"/>
                <w:szCs w:val="24"/>
              </w:rPr>
            </w:pPr>
            <w:r w:rsidRPr="00607EC3">
              <w:rPr>
                <w:rFonts w:ascii="Ebrima" w:eastAsia="Arial" w:hAnsi="Ebrima" w:cs="Open Sans"/>
                <w:sz w:val="24"/>
                <w:szCs w:val="24"/>
              </w:rPr>
              <w:t>Not all goals have identified strategies.</w:t>
            </w:r>
          </w:p>
          <w:p w14:paraId="417EAA40" w14:textId="77777777" w:rsidR="00823AF6" w:rsidRPr="00607EC3" w:rsidRDefault="00823AF6" w:rsidP="00FF63CB">
            <w:pPr>
              <w:rPr>
                <w:rFonts w:ascii="Ebrima" w:eastAsia="Arial" w:hAnsi="Ebrima" w:cs="Open Sans"/>
                <w:sz w:val="24"/>
                <w:szCs w:val="24"/>
              </w:rPr>
            </w:pPr>
            <w:r w:rsidRPr="00607EC3">
              <w:rPr>
                <w:rFonts w:ascii="Ebrima" w:eastAsia="Arial" w:hAnsi="Ebrima" w:cs="Open Sans"/>
                <w:sz w:val="24"/>
                <w:szCs w:val="24"/>
              </w:rPr>
              <w:t>OR</w:t>
            </w:r>
          </w:p>
          <w:p w14:paraId="33563304" w14:textId="77777777" w:rsidR="002624F8" w:rsidRPr="00607EC3" w:rsidRDefault="002624F8" w:rsidP="00FF63CB">
            <w:pPr>
              <w:rPr>
                <w:rFonts w:ascii="Ebrima" w:eastAsia="Arial" w:hAnsi="Ebrima" w:cs="Open Sans"/>
                <w:sz w:val="24"/>
                <w:szCs w:val="24"/>
              </w:rPr>
            </w:pPr>
            <w:r w:rsidRPr="00607EC3">
              <w:rPr>
                <w:rFonts w:ascii="Ebrima" w:eastAsia="Arial" w:hAnsi="Ebrima" w:cs="Open Sans"/>
                <w:sz w:val="24"/>
                <w:szCs w:val="24"/>
              </w:rPr>
              <w:t>Strategies have been identified but show minimal to no logical connection to the identified goal(s) and are not appropriately named.</w:t>
            </w:r>
          </w:p>
          <w:p w14:paraId="0CEFEB29" w14:textId="77777777" w:rsidR="002624F8" w:rsidRPr="00607EC3" w:rsidRDefault="002624F8" w:rsidP="00FF63CB">
            <w:pPr>
              <w:rPr>
                <w:rFonts w:ascii="Ebrima" w:eastAsia="Arial" w:hAnsi="Ebrima" w:cs="Open Sans"/>
                <w:sz w:val="24"/>
                <w:szCs w:val="24"/>
              </w:rPr>
            </w:pPr>
            <w:r w:rsidRPr="00607EC3">
              <w:rPr>
                <w:rFonts w:ascii="Ebrima" w:eastAsia="Arial" w:hAnsi="Ebrima" w:cs="Open Sans"/>
                <w:sz w:val="24"/>
                <w:szCs w:val="24"/>
              </w:rPr>
              <w:t>OR</w:t>
            </w:r>
          </w:p>
          <w:p w14:paraId="5B6EE2D8" w14:textId="021609AE" w:rsidR="00614B09" w:rsidRPr="00607EC3" w:rsidRDefault="002624F8" w:rsidP="00FF63CB">
            <w:pPr>
              <w:rPr>
                <w:rFonts w:ascii="Ebrima" w:eastAsia="Open Sans" w:hAnsi="Ebrima" w:cs="Open Sans"/>
                <w:sz w:val="24"/>
                <w:szCs w:val="24"/>
              </w:rPr>
            </w:pPr>
            <w:r w:rsidRPr="00607EC3">
              <w:rPr>
                <w:rFonts w:ascii="Ebrima" w:eastAsia="Arial" w:hAnsi="Ebrima" w:cs="Open Sans"/>
                <w:sz w:val="24"/>
                <w:szCs w:val="24"/>
              </w:rPr>
              <w:lastRenderedPageBreak/>
              <w:t xml:space="preserve">Strategy descriptions are vague or lack details and don’t connect to the change that will occur. </w:t>
            </w:r>
          </w:p>
        </w:tc>
        <w:tc>
          <w:tcPr>
            <w:tcW w:w="5370" w:type="dxa"/>
          </w:tcPr>
          <w:p w14:paraId="48016E2E" w14:textId="77777777" w:rsidR="002624F8" w:rsidRPr="00607EC3" w:rsidRDefault="00823AF6" w:rsidP="00FF63CB">
            <w:pPr>
              <w:rPr>
                <w:rFonts w:ascii="Ebrima" w:eastAsia="Arial" w:hAnsi="Ebrima" w:cs="Open Sans"/>
                <w:sz w:val="24"/>
                <w:szCs w:val="24"/>
              </w:rPr>
            </w:pPr>
            <w:r w:rsidRPr="00607EC3">
              <w:rPr>
                <w:rFonts w:ascii="Ebrima" w:eastAsia="Arial" w:hAnsi="Ebrima" w:cs="Open Sans"/>
                <w:sz w:val="24"/>
                <w:szCs w:val="24"/>
              </w:rPr>
              <w:lastRenderedPageBreak/>
              <w:t>Strategy/strategies show a</w:t>
            </w:r>
            <w:r w:rsidR="002624F8" w:rsidRPr="00607EC3">
              <w:rPr>
                <w:rFonts w:ascii="Ebrima" w:eastAsia="Arial" w:hAnsi="Ebrima" w:cs="Open Sans"/>
                <w:sz w:val="24"/>
                <w:szCs w:val="24"/>
              </w:rPr>
              <w:t xml:space="preserve"> </w:t>
            </w:r>
            <w:r w:rsidRPr="00607EC3">
              <w:rPr>
                <w:rFonts w:ascii="Ebrima" w:eastAsia="Arial" w:hAnsi="Ebrima" w:cs="Open Sans"/>
                <w:iCs/>
                <w:sz w:val="24"/>
                <w:szCs w:val="24"/>
              </w:rPr>
              <w:t>generally</w:t>
            </w:r>
            <w:r w:rsidR="002624F8" w:rsidRPr="00607EC3">
              <w:rPr>
                <w:rFonts w:ascii="Ebrima" w:eastAsia="Arial" w:hAnsi="Ebrima" w:cs="Open Sans"/>
                <w:iCs/>
                <w:sz w:val="24"/>
                <w:szCs w:val="24"/>
              </w:rPr>
              <w:t xml:space="preserve"> logical connection to the identified goal(s)</w:t>
            </w:r>
            <w:r w:rsidR="002624F8" w:rsidRPr="00607EC3">
              <w:rPr>
                <w:rFonts w:ascii="Ebrima" w:eastAsia="Arial" w:hAnsi="Ebrima" w:cs="Open Sans"/>
                <w:sz w:val="24"/>
                <w:szCs w:val="24"/>
              </w:rPr>
              <w:t xml:space="preserve"> and are appropriately named.</w:t>
            </w:r>
          </w:p>
          <w:p w14:paraId="79ECC242" w14:textId="77777777" w:rsidR="002624F8" w:rsidRPr="00607EC3" w:rsidRDefault="002624F8" w:rsidP="00FF63CB">
            <w:pPr>
              <w:rPr>
                <w:rFonts w:ascii="Ebrima" w:eastAsia="Arial" w:hAnsi="Ebrima" w:cs="Open Sans"/>
                <w:sz w:val="24"/>
                <w:szCs w:val="24"/>
              </w:rPr>
            </w:pPr>
            <w:r w:rsidRPr="00607EC3">
              <w:rPr>
                <w:rFonts w:ascii="Ebrima" w:eastAsia="Arial" w:hAnsi="Ebrima" w:cs="Open Sans"/>
                <w:sz w:val="24"/>
                <w:szCs w:val="24"/>
              </w:rPr>
              <w:t>AND</w:t>
            </w:r>
          </w:p>
          <w:p w14:paraId="0AE55F3B" w14:textId="77777777" w:rsidR="00823AF6" w:rsidRPr="00607EC3" w:rsidRDefault="00823AF6" w:rsidP="00FF63CB">
            <w:pPr>
              <w:rPr>
                <w:rFonts w:ascii="Ebrima" w:eastAsia="Arial" w:hAnsi="Ebrima" w:cs="Open Sans"/>
                <w:sz w:val="24"/>
                <w:szCs w:val="24"/>
              </w:rPr>
            </w:pPr>
            <w:r w:rsidRPr="00607EC3">
              <w:rPr>
                <w:rFonts w:ascii="Ebrima" w:eastAsia="Arial" w:hAnsi="Ebrima" w:cs="Open Sans"/>
                <w:sz w:val="24"/>
                <w:szCs w:val="24"/>
              </w:rPr>
              <w:t xml:space="preserve">All goals have </w:t>
            </w:r>
            <w:r w:rsidR="004E5409" w:rsidRPr="00607EC3">
              <w:rPr>
                <w:rFonts w:ascii="Ebrima" w:eastAsia="Arial" w:hAnsi="Ebrima" w:cs="Open Sans"/>
                <w:sz w:val="24"/>
                <w:szCs w:val="24"/>
              </w:rPr>
              <w:t xml:space="preserve">at least one </w:t>
            </w:r>
            <w:r w:rsidRPr="00607EC3">
              <w:rPr>
                <w:rFonts w:ascii="Ebrima" w:eastAsia="Arial" w:hAnsi="Ebrima" w:cs="Open Sans"/>
                <w:sz w:val="24"/>
                <w:szCs w:val="24"/>
              </w:rPr>
              <w:t>identified strateg</w:t>
            </w:r>
            <w:r w:rsidR="004E5409" w:rsidRPr="00607EC3">
              <w:rPr>
                <w:rFonts w:ascii="Ebrima" w:eastAsia="Arial" w:hAnsi="Ebrima" w:cs="Open Sans"/>
                <w:sz w:val="24"/>
                <w:szCs w:val="24"/>
              </w:rPr>
              <w:t>y</w:t>
            </w:r>
            <w:r w:rsidRPr="00607EC3">
              <w:rPr>
                <w:rFonts w:ascii="Ebrima" w:eastAsia="Arial" w:hAnsi="Ebrima" w:cs="Open Sans"/>
                <w:sz w:val="24"/>
                <w:szCs w:val="24"/>
              </w:rPr>
              <w:t>.</w:t>
            </w:r>
          </w:p>
          <w:p w14:paraId="1C831AA6" w14:textId="77777777" w:rsidR="00823AF6" w:rsidRPr="00607EC3" w:rsidRDefault="00823AF6" w:rsidP="00FF63CB">
            <w:pPr>
              <w:rPr>
                <w:rFonts w:ascii="Ebrima" w:eastAsia="Arial" w:hAnsi="Ebrima" w:cs="Open Sans"/>
                <w:sz w:val="24"/>
                <w:szCs w:val="24"/>
              </w:rPr>
            </w:pPr>
            <w:r w:rsidRPr="00607EC3">
              <w:rPr>
                <w:rFonts w:ascii="Ebrima" w:eastAsia="Arial" w:hAnsi="Ebrima" w:cs="Open Sans"/>
                <w:sz w:val="24"/>
                <w:szCs w:val="24"/>
              </w:rPr>
              <w:t>AND</w:t>
            </w:r>
          </w:p>
          <w:p w14:paraId="6CA21F54" w14:textId="318A6B59" w:rsidR="002624F8" w:rsidRPr="00607EC3" w:rsidRDefault="002624F8" w:rsidP="00FF63CB">
            <w:pPr>
              <w:rPr>
                <w:rFonts w:ascii="Ebrima" w:eastAsia="Arial" w:hAnsi="Ebrima" w:cs="Open Sans"/>
                <w:sz w:val="24"/>
                <w:szCs w:val="24"/>
              </w:rPr>
            </w:pPr>
            <w:r w:rsidRPr="00607EC3">
              <w:rPr>
                <w:rFonts w:ascii="Ebrima" w:eastAsia="Arial" w:hAnsi="Ebrima" w:cs="Open Sans"/>
                <w:sz w:val="24"/>
                <w:szCs w:val="24"/>
              </w:rPr>
              <w:t>Strategy descriptions clearly and concisely state the high-level details of the strategy or the cha</w:t>
            </w:r>
            <w:r w:rsidR="00CC0CBA">
              <w:rPr>
                <w:rFonts w:ascii="Ebrima" w:eastAsia="Arial" w:hAnsi="Ebrima" w:cs="Open Sans"/>
                <w:sz w:val="24"/>
                <w:szCs w:val="24"/>
              </w:rPr>
              <w:t>n</w:t>
            </w:r>
            <w:r w:rsidRPr="00607EC3">
              <w:rPr>
                <w:rFonts w:ascii="Ebrima" w:eastAsia="Arial" w:hAnsi="Ebrima" w:cs="Open Sans"/>
                <w:sz w:val="24"/>
                <w:szCs w:val="24"/>
              </w:rPr>
              <w:t>ge that will occur as a result.</w:t>
            </w:r>
          </w:p>
        </w:tc>
        <w:tc>
          <w:tcPr>
            <w:tcW w:w="6180" w:type="dxa"/>
            <w:gridSpan w:val="2"/>
          </w:tcPr>
          <w:p w14:paraId="2298CF3B" w14:textId="77777777" w:rsidR="002624F8" w:rsidRPr="00607EC3" w:rsidRDefault="002624F8" w:rsidP="00FF63CB">
            <w:pPr>
              <w:rPr>
                <w:rFonts w:ascii="Ebrima" w:eastAsia="Arial" w:hAnsi="Ebrima" w:cs="Open Sans"/>
                <w:sz w:val="24"/>
                <w:szCs w:val="24"/>
              </w:rPr>
            </w:pPr>
            <w:r w:rsidRPr="00607EC3">
              <w:rPr>
                <w:rFonts w:ascii="Ebrima" w:eastAsia="Arial" w:hAnsi="Ebrima" w:cs="Open Sans"/>
                <w:sz w:val="24"/>
                <w:szCs w:val="24"/>
              </w:rPr>
              <w:t xml:space="preserve">Strategy/strategies show </w:t>
            </w:r>
            <w:r w:rsidR="000E145F" w:rsidRPr="00607EC3">
              <w:rPr>
                <w:rFonts w:ascii="Ebrima" w:eastAsia="Arial" w:hAnsi="Ebrima" w:cs="Open Sans"/>
                <w:iCs/>
                <w:sz w:val="24"/>
                <w:szCs w:val="24"/>
              </w:rPr>
              <w:t>a</w:t>
            </w:r>
            <w:r w:rsidRPr="00607EC3">
              <w:rPr>
                <w:rFonts w:ascii="Ebrima" w:eastAsia="Arial" w:hAnsi="Ebrima" w:cs="Open Sans"/>
                <w:iCs/>
                <w:sz w:val="24"/>
                <w:szCs w:val="24"/>
              </w:rPr>
              <w:t xml:space="preserve"> </w:t>
            </w:r>
            <w:r w:rsidR="000E145F" w:rsidRPr="00607EC3">
              <w:rPr>
                <w:rFonts w:ascii="Ebrima" w:eastAsia="Arial" w:hAnsi="Ebrima" w:cs="Open Sans"/>
                <w:iCs/>
                <w:sz w:val="24"/>
                <w:szCs w:val="24"/>
              </w:rPr>
              <w:t>thoroughly detailed and</w:t>
            </w:r>
            <w:r w:rsidRPr="00607EC3">
              <w:rPr>
                <w:rFonts w:ascii="Ebrima" w:eastAsia="Arial" w:hAnsi="Ebrima" w:cs="Open Sans"/>
                <w:iCs/>
                <w:sz w:val="24"/>
                <w:szCs w:val="24"/>
              </w:rPr>
              <w:t xml:space="preserve"> logical connection to the identified goal(s)</w:t>
            </w:r>
            <w:r w:rsidRPr="00607EC3">
              <w:rPr>
                <w:rFonts w:ascii="Ebrima" w:eastAsia="Arial" w:hAnsi="Ebrima" w:cs="Open Sans"/>
                <w:sz w:val="24"/>
                <w:szCs w:val="24"/>
              </w:rPr>
              <w:t xml:space="preserve"> and are appropriately named.</w:t>
            </w:r>
          </w:p>
          <w:p w14:paraId="5B52CBB2" w14:textId="77777777" w:rsidR="002624F8" w:rsidRPr="00607EC3" w:rsidRDefault="002624F8" w:rsidP="00FF63CB">
            <w:pPr>
              <w:rPr>
                <w:rFonts w:ascii="Ebrima" w:eastAsia="Arial" w:hAnsi="Ebrima" w:cs="Open Sans"/>
                <w:sz w:val="24"/>
                <w:szCs w:val="24"/>
              </w:rPr>
            </w:pPr>
            <w:r w:rsidRPr="00607EC3">
              <w:rPr>
                <w:rFonts w:ascii="Ebrima" w:eastAsia="Arial" w:hAnsi="Ebrima" w:cs="Open Sans"/>
                <w:sz w:val="24"/>
                <w:szCs w:val="24"/>
              </w:rPr>
              <w:t>AND</w:t>
            </w:r>
          </w:p>
          <w:p w14:paraId="125D4D86" w14:textId="77777777" w:rsidR="00730EF0" w:rsidRPr="00607EC3" w:rsidRDefault="00730EF0" w:rsidP="00FF63CB">
            <w:pPr>
              <w:rPr>
                <w:rFonts w:ascii="Ebrima" w:eastAsia="Arial" w:hAnsi="Ebrima" w:cs="Open Sans"/>
                <w:sz w:val="24"/>
                <w:szCs w:val="24"/>
              </w:rPr>
            </w:pPr>
            <w:r w:rsidRPr="00607EC3">
              <w:rPr>
                <w:rFonts w:ascii="Ebrima" w:eastAsia="Arial" w:hAnsi="Ebrima" w:cs="Open Sans"/>
                <w:sz w:val="24"/>
                <w:szCs w:val="24"/>
              </w:rPr>
              <w:t xml:space="preserve">All goals have </w:t>
            </w:r>
            <w:r w:rsidR="004E5409" w:rsidRPr="00607EC3">
              <w:rPr>
                <w:rFonts w:ascii="Ebrima" w:eastAsia="Arial" w:hAnsi="Ebrima" w:cs="Open Sans"/>
                <w:sz w:val="24"/>
                <w:szCs w:val="24"/>
              </w:rPr>
              <w:t xml:space="preserve">multiple </w:t>
            </w:r>
            <w:r w:rsidRPr="00607EC3">
              <w:rPr>
                <w:rFonts w:ascii="Ebrima" w:eastAsia="Arial" w:hAnsi="Ebrima" w:cs="Open Sans"/>
                <w:sz w:val="24"/>
                <w:szCs w:val="24"/>
              </w:rPr>
              <w:t>strategies.</w:t>
            </w:r>
          </w:p>
          <w:p w14:paraId="2073C9B3" w14:textId="77777777" w:rsidR="00730EF0" w:rsidRPr="00607EC3" w:rsidRDefault="00730EF0" w:rsidP="00FF63CB">
            <w:pPr>
              <w:rPr>
                <w:rFonts w:ascii="Ebrima" w:eastAsia="Arial" w:hAnsi="Ebrima" w:cs="Open Sans"/>
                <w:sz w:val="24"/>
                <w:szCs w:val="24"/>
              </w:rPr>
            </w:pPr>
            <w:r w:rsidRPr="00607EC3">
              <w:rPr>
                <w:rFonts w:ascii="Ebrima" w:eastAsia="Arial" w:hAnsi="Ebrima" w:cs="Open Sans"/>
                <w:sz w:val="24"/>
                <w:szCs w:val="24"/>
              </w:rPr>
              <w:t>AND</w:t>
            </w:r>
          </w:p>
          <w:p w14:paraId="150D9E76" w14:textId="77777777" w:rsidR="002624F8" w:rsidRPr="00607EC3" w:rsidRDefault="00730EF0" w:rsidP="00FF63CB">
            <w:pPr>
              <w:rPr>
                <w:rFonts w:ascii="Ebrima" w:hAnsi="Ebrima" w:cs="Open Sans"/>
                <w:sz w:val="24"/>
                <w:szCs w:val="24"/>
              </w:rPr>
            </w:pPr>
            <w:r w:rsidRPr="00607EC3">
              <w:rPr>
                <w:rFonts w:ascii="Ebrima" w:eastAsia="Arial" w:hAnsi="Ebrima" w:cs="Open Sans"/>
                <w:sz w:val="24"/>
                <w:szCs w:val="24"/>
              </w:rPr>
              <w:t>Strategy d</w:t>
            </w:r>
            <w:r w:rsidR="002624F8" w:rsidRPr="00607EC3">
              <w:rPr>
                <w:rFonts w:ascii="Ebrima" w:eastAsia="Arial" w:hAnsi="Ebrima" w:cs="Open Sans"/>
                <w:sz w:val="24"/>
                <w:szCs w:val="24"/>
              </w:rPr>
              <w:t xml:space="preserve">escriptions are explicit in providing details, noting how the strategy will lead to changes that will clearly enable the </w:t>
            </w:r>
            <w:r w:rsidR="006A056B" w:rsidRPr="00607EC3">
              <w:rPr>
                <w:rFonts w:ascii="Ebrima" w:eastAsia="Arial" w:hAnsi="Ebrima" w:cs="Open Sans"/>
                <w:sz w:val="24"/>
                <w:szCs w:val="24"/>
              </w:rPr>
              <w:t>school</w:t>
            </w:r>
            <w:r w:rsidR="000E145F" w:rsidRPr="00607EC3">
              <w:rPr>
                <w:rFonts w:ascii="Ebrima" w:eastAsia="Arial" w:hAnsi="Ebrima" w:cs="Open Sans"/>
                <w:sz w:val="24"/>
                <w:szCs w:val="24"/>
              </w:rPr>
              <w:t xml:space="preserve"> to achieve the stated goal. </w:t>
            </w:r>
          </w:p>
        </w:tc>
      </w:tr>
      <w:tr w:rsidR="00EB0A5D" w:rsidRPr="00607EC3" w14:paraId="0E624EB7" w14:textId="77777777" w:rsidTr="00EA7C3B">
        <w:tc>
          <w:tcPr>
            <w:tcW w:w="1885" w:type="dxa"/>
          </w:tcPr>
          <w:p w14:paraId="52902AA5" w14:textId="77777777" w:rsidR="00EB0A5D" w:rsidRPr="00607EC3" w:rsidRDefault="005E04A7" w:rsidP="61694BDD">
            <w:pPr>
              <w:rPr>
                <w:rFonts w:ascii="Ebrima" w:eastAsia="Open Sans" w:hAnsi="Ebrima" w:cs="Open Sans"/>
                <w:b/>
                <w:bCs/>
                <w:sz w:val="24"/>
                <w:szCs w:val="24"/>
              </w:rPr>
            </w:pPr>
            <w:r w:rsidRPr="00607EC3">
              <w:rPr>
                <w:rFonts w:ascii="Ebrima" w:eastAsia="Open Sans" w:hAnsi="Ebrima" w:cs="Open Sans"/>
                <w:b/>
                <w:bCs/>
                <w:sz w:val="24"/>
                <w:szCs w:val="24"/>
              </w:rPr>
              <w:t xml:space="preserve">Prioritized Goals &amp; Strategies:  </w:t>
            </w:r>
            <w:r w:rsidR="00EB0A5D" w:rsidRPr="00607EC3">
              <w:rPr>
                <w:rFonts w:ascii="Ebrima" w:eastAsia="Open Sans" w:hAnsi="Ebrima" w:cs="Open Sans"/>
                <w:b/>
                <w:bCs/>
                <w:sz w:val="24"/>
                <w:szCs w:val="24"/>
              </w:rPr>
              <w:t>Action Steps Aligned to Strategies</w:t>
            </w:r>
          </w:p>
          <w:p w14:paraId="7FC0CBBD" w14:textId="77777777" w:rsidR="00EB0A5D" w:rsidRPr="00607EC3" w:rsidRDefault="00EB0A5D" w:rsidP="005E6B6D">
            <w:pPr>
              <w:rPr>
                <w:rFonts w:ascii="Ebrima" w:eastAsia="Open Sans" w:hAnsi="Ebrima" w:cs="Open Sans"/>
                <w:b/>
                <w:sz w:val="24"/>
                <w:szCs w:val="24"/>
              </w:rPr>
            </w:pPr>
          </w:p>
          <w:p w14:paraId="2254FCA9" w14:textId="77777777" w:rsidR="00EB0A5D" w:rsidRPr="00607EC3" w:rsidRDefault="00EB0A5D" w:rsidP="00EB0A5D">
            <w:pPr>
              <w:rPr>
                <w:rFonts w:ascii="Ebrima" w:eastAsia="Open Sans" w:hAnsi="Ebrima" w:cs="Open Sans"/>
                <w:b/>
                <w:sz w:val="24"/>
                <w:szCs w:val="24"/>
              </w:rPr>
            </w:pPr>
          </w:p>
        </w:tc>
        <w:tc>
          <w:tcPr>
            <w:tcW w:w="5370" w:type="dxa"/>
          </w:tcPr>
          <w:p w14:paraId="316DA18F" w14:textId="77777777" w:rsidR="00EB0A5D" w:rsidRPr="00607EC3" w:rsidRDefault="00EB0A5D" w:rsidP="4612C9FE">
            <w:pPr>
              <w:rPr>
                <w:rFonts w:ascii="Ebrima" w:eastAsia="Arial" w:hAnsi="Ebrima" w:cs="Open Sans"/>
                <w:sz w:val="24"/>
                <w:szCs w:val="24"/>
              </w:rPr>
            </w:pPr>
            <w:r w:rsidRPr="00607EC3">
              <w:rPr>
                <w:rFonts w:ascii="Ebrima" w:eastAsia="Arial" w:hAnsi="Ebrima" w:cs="Open Sans"/>
                <w:iCs/>
                <w:sz w:val="24"/>
                <w:szCs w:val="24"/>
              </w:rPr>
              <w:t>No action steps</w:t>
            </w:r>
            <w:r w:rsidRPr="00607EC3">
              <w:rPr>
                <w:rFonts w:ascii="Ebrima" w:eastAsia="Arial" w:hAnsi="Ebrima" w:cs="Open Sans"/>
                <w:sz w:val="24"/>
                <w:szCs w:val="24"/>
              </w:rPr>
              <w:t xml:space="preserve"> have been identified to support the associated strategies. </w:t>
            </w:r>
          </w:p>
          <w:p w14:paraId="55DBAD56" w14:textId="77777777" w:rsidR="00EB0A5D" w:rsidRPr="00607EC3" w:rsidRDefault="00EB0A5D" w:rsidP="008A2DEB">
            <w:pPr>
              <w:rPr>
                <w:rFonts w:ascii="Ebrima" w:eastAsia="Arial" w:hAnsi="Ebrima" w:cs="Open Sans"/>
                <w:sz w:val="24"/>
                <w:szCs w:val="24"/>
              </w:rPr>
            </w:pPr>
            <w:r w:rsidRPr="00607EC3">
              <w:rPr>
                <w:rFonts w:ascii="Ebrima" w:eastAsia="Arial" w:hAnsi="Ebrima" w:cs="Open Sans"/>
                <w:sz w:val="24"/>
                <w:szCs w:val="24"/>
              </w:rPr>
              <w:t>OR</w:t>
            </w:r>
          </w:p>
          <w:p w14:paraId="67959388" w14:textId="77777777" w:rsidR="000E145F" w:rsidRPr="00607EC3" w:rsidRDefault="000E145F" w:rsidP="000E145F">
            <w:pPr>
              <w:rPr>
                <w:rFonts w:ascii="Ebrima" w:eastAsia="Arial" w:hAnsi="Ebrima" w:cs="Open Sans"/>
                <w:sz w:val="24"/>
                <w:szCs w:val="24"/>
              </w:rPr>
            </w:pPr>
            <w:r w:rsidRPr="00607EC3">
              <w:rPr>
                <w:rFonts w:ascii="Ebrima" w:eastAsia="Arial" w:hAnsi="Ebrima" w:cs="Open Sans"/>
                <w:sz w:val="24"/>
                <w:szCs w:val="24"/>
              </w:rPr>
              <w:t>Not all strategies have identified action steps.</w:t>
            </w:r>
          </w:p>
          <w:p w14:paraId="7049B9B2" w14:textId="77777777" w:rsidR="000E145F" w:rsidRPr="00607EC3" w:rsidRDefault="000E145F" w:rsidP="008A2DEB">
            <w:pPr>
              <w:rPr>
                <w:rFonts w:ascii="Ebrima" w:eastAsia="Arial" w:hAnsi="Ebrima" w:cs="Open Sans"/>
                <w:sz w:val="24"/>
                <w:szCs w:val="24"/>
              </w:rPr>
            </w:pPr>
            <w:r w:rsidRPr="00607EC3">
              <w:rPr>
                <w:rFonts w:ascii="Ebrima" w:eastAsia="Arial" w:hAnsi="Ebrima" w:cs="Open Sans"/>
                <w:sz w:val="24"/>
                <w:szCs w:val="24"/>
              </w:rPr>
              <w:t>OR</w:t>
            </w:r>
          </w:p>
          <w:p w14:paraId="5765D414" w14:textId="77777777" w:rsidR="00EB0A5D" w:rsidRPr="00607EC3" w:rsidRDefault="00EB0A5D" w:rsidP="008A2DEB">
            <w:pPr>
              <w:rPr>
                <w:rFonts w:ascii="Ebrima" w:eastAsia="Arial" w:hAnsi="Ebrima" w:cs="Open Sans"/>
                <w:sz w:val="24"/>
                <w:szCs w:val="24"/>
              </w:rPr>
            </w:pPr>
            <w:r w:rsidRPr="00607EC3">
              <w:rPr>
                <w:rFonts w:ascii="Ebrima" w:eastAsia="Arial" w:hAnsi="Ebrima" w:cs="Open Sans"/>
                <w:sz w:val="24"/>
                <w:szCs w:val="24"/>
              </w:rPr>
              <w:t>Action steps show minimal to no logical connection</w:t>
            </w:r>
            <w:r w:rsidR="000E145F" w:rsidRPr="00607EC3">
              <w:rPr>
                <w:rFonts w:ascii="Ebrima" w:eastAsia="Arial" w:hAnsi="Ebrima" w:cs="Open Sans"/>
                <w:sz w:val="24"/>
                <w:szCs w:val="24"/>
              </w:rPr>
              <w:t xml:space="preserve"> to the strategies and </w:t>
            </w:r>
            <w:r w:rsidRPr="00607EC3">
              <w:rPr>
                <w:rFonts w:ascii="Ebrima" w:eastAsia="Arial" w:hAnsi="Ebrima" w:cs="Open Sans"/>
                <w:sz w:val="24"/>
                <w:szCs w:val="24"/>
              </w:rPr>
              <w:t xml:space="preserve">are not appropriately named. </w:t>
            </w:r>
          </w:p>
          <w:p w14:paraId="7885EB30" w14:textId="77777777" w:rsidR="00EB0A5D" w:rsidRPr="00607EC3" w:rsidRDefault="00EB0A5D" w:rsidP="008A2DEB">
            <w:pPr>
              <w:rPr>
                <w:rFonts w:ascii="Ebrima" w:eastAsia="Arial" w:hAnsi="Ebrima" w:cs="Open Sans"/>
                <w:sz w:val="24"/>
                <w:szCs w:val="24"/>
              </w:rPr>
            </w:pPr>
            <w:r w:rsidRPr="00607EC3">
              <w:rPr>
                <w:rFonts w:ascii="Ebrima" w:eastAsia="Arial" w:hAnsi="Ebrima" w:cs="Open Sans"/>
                <w:sz w:val="24"/>
                <w:szCs w:val="24"/>
              </w:rPr>
              <w:t>OR</w:t>
            </w:r>
          </w:p>
          <w:p w14:paraId="449C8E2B" w14:textId="77777777" w:rsidR="00EB0A5D" w:rsidRPr="00607EC3" w:rsidRDefault="00EB0A5D" w:rsidP="008A2DEB">
            <w:pPr>
              <w:rPr>
                <w:rFonts w:ascii="Ebrima" w:eastAsia="Arial" w:hAnsi="Ebrima" w:cs="Open Sans"/>
                <w:sz w:val="24"/>
                <w:szCs w:val="24"/>
              </w:rPr>
            </w:pPr>
            <w:r w:rsidRPr="00607EC3">
              <w:rPr>
                <w:rFonts w:ascii="Ebrima" w:eastAsia="Arial" w:hAnsi="Ebrima" w:cs="Open Sans"/>
                <w:sz w:val="24"/>
                <w:szCs w:val="24"/>
              </w:rPr>
              <w:t xml:space="preserve">Descriptions of the action steps are vague and do not clearly specify the actions to be taken. </w:t>
            </w:r>
          </w:p>
          <w:p w14:paraId="4506D9AB" w14:textId="77777777" w:rsidR="00EB0A5D" w:rsidRPr="00607EC3" w:rsidRDefault="00EB0A5D" w:rsidP="008A2DEB">
            <w:pPr>
              <w:rPr>
                <w:rFonts w:ascii="Ebrima" w:eastAsia="Arial" w:hAnsi="Ebrima" w:cs="Open Sans"/>
                <w:sz w:val="24"/>
                <w:szCs w:val="24"/>
              </w:rPr>
            </w:pPr>
            <w:r w:rsidRPr="00607EC3">
              <w:rPr>
                <w:rFonts w:ascii="Ebrima" w:eastAsia="Arial" w:hAnsi="Ebrima" w:cs="Open Sans"/>
                <w:sz w:val="24"/>
                <w:szCs w:val="24"/>
              </w:rPr>
              <w:t>OR</w:t>
            </w:r>
          </w:p>
          <w:p w14:paraId="32D94AFD" w14:textId="77777777" w:rsidR="00EB0A5D" w:rsidRPr="00607EC3" w:rsidRDefault="00EB0A5D" w:rsidP="008A2DEB">
            <w:pPr>
              <w:rPr>
                <w:rFonts w:ascii="Ebrima" w:eastAsia="Arial" w:hAnsi="Ebrima" w:cs="Open Sans"/>
                <w:sz w:val="24"/>
                <w:szCs w:val="24"/>
              </w:rPr>
            </w:pPr>
            <w:r w:rsidRPr="00607EC3">
              <w:rPr>
                <w:rFonts w:ascii="Ebrima" w:eastAsia="Arial" w:hAnsi="Ebrima" w:cs="Open Sans"/>
                <w:sz w:val="24"/>
                <w:szCs w:val="24"/>
              </w:rPr>
              <w:t xml:space="preserve">The identified person responsible </w:t>
            </w:r>
            <w:r w:rsidR="000F1981" w:rsidRPr="00607EC3">
              <w:rPr>
                <w:rFonts w:ascii="Ebrima" w:eastAsia="Arial" w:hAnsi="Ebrima" w:cs="Open Sans"/>
                <w:sz w:val="24"/>
                <w:szCs w:val="24"/>
              </w:rPr>
              <w:t>is</w:t>
            </w:r>
            <w:r w:rsidRPr="00607EC3">
              <w:rPr>
                <w:rFonts w:ascii="Ebrima" w:eastAsia="Arial" w:hAnsi="Ebrima" w:cs="Open Sans"/>
                <w:sz w:val="24"/>
                <w:szCs w:val="24"/>
              </w:rPr>
              <w:t xml:space="preserve"> a position and not a specific name, or the person responsible is not appropriate for the action step. </w:t>
            </w:r>
          </w:p>
          <w:p w14:paraId="551EABE4" w14:textId="77777777" w:rsidR="00EB0A5D" w:rsidRPr="00607EC3" w:rsidRDefault="00EB0A5D" w:rsidP="008A2DEB">
            <w:pPr>
              <w:rPr>
                <w:rFonts w:ascii="Ebrima" w:eastAsia="Arial" w:hAnsi="Ebrima" w:cs="Open Sans"/>
                <w:sz w:val="24"/>
                <w:szCs w:val="24"/>
              </w:rPr>
            </w:pPr>
            <w:r w:rsidRPr="00607EC3">
              <w:rPr>
                <w:rFonts w:ascii="Ebrima" w:eastAsia="Arial" w:hAnsi="Ebrima" w:cs="Open Sans"/>
                <w:sz w:val="24"/>
                <w:szCs w:val="24"/>
              </w:rPr>
              <w:t>OR</w:t>
            </w:r>
          </w:p>
          <w:p w14:paraId="14B53DD2" w14:textId="77777777" w:rsidR="00EB0A5D" w:rsidRPr="00607EC3" w:rsidRDefault="00EB0A5D" w:rsidP="008A034F">
            <w:pPr>
              <w:rPr>
                <w:rFonts w:ascii="Ebrima" w:eastAsia="Arial" w:hAnsi="Ebrima" w:cs="Open Sans"/>
                <w:sz w:val="24"/>
                <w:szCs w:val="24"/>
              </w:rPr>
            </w:pPr>
            <w:r w:rsidRPr="00607EC3">
              <w:rPr>
                <w:rFonts w:ascii="Ebrima" w:eastAsia="Arial" w:hAnsi="Ebrima" w:cs="Open Sans"/>
                <w:sz w:val="24"/>
                <w:szCs w:val="24"/>
              </w:rPr>
              <w:t>Minimal to no estimated dates of completion are listed or are unrealistic for the stated action step.</w:t>
            </w:r>
          </w:p>
        </w:tc>
        <w:tc>
          <w:tcPr>
            <w:tcW w:w="5430" w:type="dxa"/>
            <w:gridSpan w:val="2"/>
          </w:tcPr>
          <w:p w14:paraId="08115BA9" w14:textId="77777777" w:rsidR="006279F5" w:rsidRPr="00607EC3" w:rsidRDefault="006279F5" w:rsidP="006279F5">
            <w:pPr>
              <w:rPr>
                <w:rFonts w:ascii="Ebrima" w:eastAsia="Arial" w:hAnsi="Ebrima" w:cs="Open Sans"/>
                <w:sz w:val="24"/>
                <w:szCs w:val="24"/>
              </w:rPr>
            </w:pPr>
            <w:r w:rsidRPr="00607EC3">
              <w:rPr>
                <w:rFonts w:ascii="Ebrima" w:eastAsia="Arial" w:hAnsi="Ebrima" w:cs="Open Sans"/>
                <w:sz w:val="24"/>
                <w:szCs w:val="24"/>
              </w:rPr>
              <w:t>All strategies have at least one identified action step.</w:t>
            </w:r>
          </w:p>
          <w:p w14:paraId="1CF628FB" w14:textId="77777777" w:rsidR="006279F5" w:rsidRPr="00607EC3" w:rsidRDefault="006279F5" w:rsidP="006279F5">
            <w:pPr>
              <w:rPr>
                <w:rFonts w:ascii="Ebrima" w:eastAsia="Arial" w:hAnsi="Ebrima" w:cs="Open Sans"/>
                <w:sz w:val="24"/>
                <w:szCs w:val="24"/>
              </w:rPr>
            </w:pPr>
            <w:r w:rsidRPr="00607EC3">
              <w:rPr>
                <w:rFonts w:ascii="Ebrima" w:eastAsia="Arial" w:hAnsi="Ebrima" w:cs="Open Sans"/>
                <w:sz w:val="24"/>
                <w:szCs w:val="24"/>
              </w:rPr>
              <w:t xml:space="preserve">AND </w:t>
            </w:r>
          </w:p>
          <w:p w14:paraId="2A8EDCB5" w14:textId="77777777" w:rsidR="00EB0A5D" w:rsidRPr="00607EC3" w:rsidRDefault="00086D88" w:rsidP="006279F5">
            <w:pPr>
              <w:rPr>
                <w:rFonts w:ascii="Ebrima" w:eastAsia="Arial" w:hAnsi="Ebrima" w:cs="Open Sans"/>
                <w:sz w:val="24"/>
                <w:szCs w:val="24"/>
              </w:rPr>
            </w:pPr>
            <w:r w:rsidRPr="00607EC3">
              <w:rPr>
                <w:rFonts w:ascii="Ebrima" w:eastAsia="Arial" w:hAnsi="Ebrima" w:cs="Open Sans"/>
                <w:sz w:val="24"/>
                <w:szCs w:val="24"/>
              </w:rPr>
              <w:t>Action steps</w:t>
            </w:r>
            <w:r w:rsidR="00EB0A5D" w:rsidRPr="00607EC3">
              <w:rPr>
                <w:rFonts w:ascii="Ebrima" w:eastAsia="Arial" w:hAnsi="Ebrima" w:cs="Open Sans"/>
                <w:sz w:val="24"/>
                <w:szCs w:val="24"/>
              </w:rPr>
              <w:t xml:space="preserve"> show</w:t>
            </w:r>
            <w:r w:rsidR="000F1981" w:rsidRPr="00607EC3">
              <w:rPr>
                <w:rFonts w:ascii="Ebrima" w:eastAsia="Arial" w:hAnsi="Ebrima" w:cs="Open Sans"/>
                <w:iCs/>
                <w:sz w:val="24"/>
                <w:szCs w:val="24"/>
              </w:rPr>
              <w:t xml:space="preserve"> a</w:t>
            </w:r>
            <w:r w:rsidR="00EB0A5D" w:rsidRPr="00607EC3">
              <w:rPr>
                <w:rFonts w:ascii="Ebrima" w:eastAsia="Arial" w:hAnsi="Ebrima" w:cs="Open Sans"/>
                <w:iCs/>
                <w:sz w:val="24"/>
                <w:szCs w:val="24"/>
              </w:rPr>
              <w:t xml:space="preserve"> </w:t>
            </w:r>
            <w:r w:rsidR="000F1981" w:rsidRPr="00607EC3">
              <w:rPr>
                <w:rFonts w:ascii="Ebrima" w:eastAsia="Arial" w:hAnsi="Ebrima" w:cs="Open Sans"/>
                <w:iCs/>
                <w:sz w:val="24"/>
                <w:szCs w:val="24"/>
              </w:rPr>
              <w:t xml:space="preserve">generally </w:t>
            </w:r>
            <w:r w:rsidR="00EB0A5D" w:rsidRPr="00607EC3">
              <w:rPr>
                <w:rFonts w:ascii="Ebrima" w:eastAsia="Arial" w:hAnsi="Ebrima" w:cs="Open Sans"/>
                <w:iCs/>
                <w:sz w:val="24"/>
                <w:szCs w:val="24"/>
              </w:rPr>
              <w:t>logical connection</w:t>
            </w:r>
            <w:r w:rsidR="00EB0A5D" w:rsidRPr="00607EC3">
              <w:rPr>
                <w:rFonts w:ascii="Ebrima" w:eastAsia="Arial" w:hAnsi="Ebrima" w:cs="Open Sans"/>
                <w:sz w:val="24"/>
                <w:szCs w:val="24"/>
              </w:rPr>
              <w:t xml:space="preserve"> to the strategies</w:t>
            </w:r>
            <w:r w:rsidR="000F1981" w:rsidRPr="00607EC3">
              <w:rPr>
                <w:rFonts w:ascii="Ebrima" w:eastAsia="Arial" w:hAnsi="Ebrima" w:cs="Open Sans"/>
                <w:sz w:val="24"/>
                <w:szCs w:val="24"/>
              </w:rPr>
              <w:t xml:space="preserve"> and are appropriately named. </w:t>
            </w:r>
          </w:p>
          <w:p w14:paraId="45B5D615" w14:textId="77777777" w:rsidR="00EB0A5D" w:rsidRPr="00607EC3" w:rsidRDefault="00EB0A5D" w:rsidP="00461185">
            <w:pPr>
              <w:rPr>
                <w:rFonts w:ascii="Ebrima" w:eastAsia="Arial" w:hAnsi="Ebrima" w:cs="Open Sans"/>
                <w:sz w:val="24"/>
                <w:szCs w:val="24"/>
              </w:rPr>
            </w:pPr>
            <w:r w:rsidRPr="00607EC3">
              <w:rPr>
                <w:rFonts w:ascii="Ebrima" w:eastAsia="Arial" w:hAnsi="Ebrima" w:cs="Open Sans"/>
                <w:sz w:val="24"/>
                <w:szCs w:val="24"/>
              </w:rPr>
              <w:t>AND</w:t>
            </w:r>
          </w:p>
          <w:p w14:paraId="6BE2C4A9" w14:textId="77777777" w:rsidR="00EB0A5D" w:rsidRPr="00607EC3" w:rsidRDefault="00EB0A5D" w:rsidP="00461185">
            <w:pPr>
              <w:rPr>
                <w:rFonts w:ascii="Ebrima" w:eastAsia="Arial" w:hAnsi="Ebrima" w:cs="Open Sans"/>
                <w:sz w:val="24"/>
                <w:szCs w:val="24"/>
              </w:rPr>
            </w:pPr>
            <w:r w:rsidRPr="00607EC3">
              <w:rPr>
                <w:rFonts w:ascii="Ebrima" w:eastAsia="Arial" w:hAnsi="Ebrima" w:cs="Open Sans"/>
                <w:sz w:val="24"/>
                <w:szCs w:val="24"/>
              </w:rPr>
              <w:t xml:space="preserve">Descriptions of the action steps provide </w:t>
            </w:r>
            <w:r w:rsidR="006279F5" w:rsidRPr="00607EC3">
              <w:rPr>
                <w:rFonts w:ascii="Ebrima" w:eastAsia="Arial" w:hAnsi="Ebrima" w:cs="Open Sans"/>
                <w:sz w:val="24"/>
                <w:szCs w:val="24"/>
              </w:rPr>
              <w:t>general</w:t>
            </w:r>
            <w:r w:rsidRPr="00607EC3">
              <w:rPr>
                <w:rFonts w:ascii="Ebrima" w:eastAsia="Arial" w:hAnsi="Ebrima" w:cs="Open Sans"/>
                <w:sz w:val="24"/>
                <w:szCs w:val="24"/>
              </w:rPr>
              <w:t xml:space="preserve"> detail regarding the actions to be taken, including as appropriate: what the action is and its purpose, when and how often the action will occur, the audience or recipient of the action, the alignment of the audience to the stated goal and strategy, and how it will be completed.</w:t>
            </w:r>
          </w:p>
          <w:p w14:paraId="759F69D9" w14:textId="77777777" w:rsidR="00EB0A5D" w:rsidRPr="00607EC3" w:rsidRDefault="00EB0A5D" w:rsidP="00461185">
            <w:pPr>
              <w:rPr>
                <w:rFonts w:ascii="Ebrima" w:eastAsia="Arial" w:hAnsi="Ebrima" w:cs="Open Sans"/>
                <w:sz w:val="24"/>
                <w:szCs w:val="24"/>
              </w:rPr>
            </w:pPr>
            <w:r w:rsidRPr="00607EC3">
              <w:rPr>
                <w:rFonts w:ascii="Ebrima" w:eastAsia="Arial" w:hAnsi="Ebrima" w:cs="Open Sans"/>
                <w:sz w:val="24"/>
                <w:szCs w:val="24"/>
              </w:rPr>
              <w:t>AND</w:t>
            </w:r>
          </w:p>
          <w:p w14:paraId="7FAC9DBE" w14:textId="77777777" w:rsidR="00EB0A5D" w:rsidRPr="00607EC3" w:rsidRDefault="00EB0A5D" w:rsidP="75448504">
            <w:pPr>
              <w:rPr>
                <w:rFonts w:ascii="Ebrima" w:eastAsia="Arial" w:hAnsi="Ebrima" w:cs="Open Sans"/>
                <w:sz w:val="24"/>
                <w:szCs w:val="24"/>
              </w:rPr>
            </w:pPr>
            <w:r w:rsidRPr="00607EC3">
              <w:rPr>
                <w:rFonts w:ascii="Ebrima" w:eastAsia="Arial" w:hAnsi="Ebrima" w:cs="Open Sans"/>
                <w:sz w:val="24"/>
                <w:szCs w:val="24"/>
              </w:rPr>
              <w:t xml:space="preserve">The person responsible is a specific </w:t>
            </w:r>
            <w:r w:rsidR="006A056B" w:rsidRPr="00607EC3">
              <w:rPr>
                <w:rFonts w:ascii="Ebrima" w:eastAsia="Arial" w:hAnsi="Ebrima" w:cs="Open Sans"/>
                <w:sz w:val="24"/>
                <w:szCs w:val="24"/>
              </w:rPr>
              <w:t>school</w:t>
            </w:r>
            <w:r w:rsidRPr="00607EC3">
              <w:rPr>
                <w:rFonts w:ascii="Ebrima" w:eastAsia="Arial" w:hAnsi="Ebrima" w:cs="Open Sans"/>
                <w:sz w:val="24"/>
                <w:szCs w:val="24"/>
              </w:rPr>
              <w:t xml:space="preserve"> staff person’s name (not a position title) and is an appropriate individual for the action step.          </w:t>
            </w:r>
          </w:p>
          <w:p w14:paraId="1C2C823A" w14:textId="77777777" w:rsidR="00EB0A5D" w:rsidRPr="00607EC3" w:rsidRDefault="00EB0A5D" w:rsidP="75448504">
            <w:pPr>
              <w:rPr>
                <w:rFonts w:ascii="Ebrima" w:eastAsia="Arial" w:hAnsi="Ebrima" w:cs="Open Sans"/>
                <w:sz w:val="24"/>
                <w:szCs w:val="24"/>
              </w:rPr>
            </w:pPr>
            <w:r w:rsidRPr="00607EC3">
              <w:rPr>
                <w:rFonts w:ascii="Ebrima" w:eastAsia="Arial" w:hAnsi="Ebrima" w:cs="Open Sans"/>
                <w:sz w:val="24"/>
                <w:szCs w:val="24"/>
              </w:rPr>
              <w:t>AND</w:t>
            </w:r>
          </w:p>
          <w:p w14:paraId="728CBCD0" w14:textId="77777777" w:rsidR="00EB0A5D" w:rsidRPr="00607EC3" w:rsidRDefault="00EB0A5D" w:rsidP="7CDBD918">
            <w:pPr>
              <w:rPr>
                <w:rFonts w:ascii="Ebrima" w:eastAsia="Arial" w:hAnsi="Ebrima" w:cs="Open Sans"/>
                <w:sz w:val="24"/>
                <w:szCs w:val="24"/>
              </w:rPr>
            </w:pPr>
            <w:r w:rsidRPr="00607EC3">
              <w:rPr>
                <w:rFonts w:ascii="Ebrima" w:eastAsia="Arial" w:hAnsi="Ebrima" w:cs="Open Sans"/>
                <w:iCs/>
                <w:sz w:val="24"/>
                <w:szCs w:val="24"/>
              </w:rPr>
              <w:t>Estimated dates of completion</w:t>
            </w:r>
            <w:r w:rsidRPr="00607EC3">
              <w:rPr>
                <w:rFonts w:ascii="Ebrima" w:eastAsia="Arial" w:hAnsi="Ebrima" w:cs="Open Sans"/>
                <w:sz w:val="24"/>
                <w:szCs w:val="24"/>
              </w:rPr>
              <w:t xml:space="preserve"> are appropriate.</w:t>
            </w:r>
          </w:p>
          <w:p w14:paraId="1C347E49" w14:textId="77777777" w:rsidR="00EB0A5D" w:rsidRPr="00607EC3" w:rsidRDefault="00EB0A5D" w:rsidP="75448504">
            <w:pPr>
              <w:rPr>
                <w:rFonts w:ascii="Ebrima" w:eastAsia="Arial" w:hAnsi="Ebrima" w:cs="Open Sans"/>
                <w:sz w:val="24"/>
                <w:szCs w:val="24"/>
              </w:rPr>
            </w:pPr>
          </w:p>
        </w:tc>
        <w:tc>
          <w:tcPr>
            <w:tcW w:w="6120" w:type="dxa"/>
          </w:tcPr>
          <w:p w14:paraId="24DD80C7" w14:textId="77777777" w:rsidR="006279F5" w:rsidRPr="00607EC3" w:rsidRDefault="006279F5" w:rsidP="006279F5">
            <w:pPr>
              <w:rPr>
                <w:rFonts w:ascii="Ebrima" w:eastAsia="Arial" w:hAnsi="Ebrima" w:cs="Open Sans"/>
                <w:sz w:val="24"/>
                <w:szCs w:val="24"/>
              </w:rPr>
            </w:pPr>
            <w:r w:rsidRPr="00607EC3">
              <w:rPr>
                <w:rFonts w:ascii="Ebrima" w:eastAsia="Arial" w:hAnsi="Ebrima" w:cs="Open Sans"/>
                <w:sz w:val="24"/>
                <w:szCs w:val="24"/>
              </w:rPr>
              <w:t>All strategies have more than one identified action step.</w:t>
            </w:r>
          </w:p>
          <w:p w14:paraId="60A205FE" w14:textId="77777777" w:rsidR="006279F5" w:rsidRPr="00607EC3" w:rsidRDefault="006279F5" w:rsidP="006279F5">
            <w:pPr>
              <w:rPr>
                <w:rFonts w:ascii="Ebrima" w:eastAsia="Arial" w:hAnsi="Ebrima" w:cs="Open Sans"/>
                <w:sz w:val="24"/>
                <w:szCs w:val="24"/>
              </w:rPr>
            </w:pPr>
            <w:r w:rsidRPr="00607EC3">
              <w:rPr>
                <w:rFonts w:ascii="Ebrima" w:eastAsia="Arial" w:hAnsi="Ebrima" w:cs="Open Sans"/>
                <w:sz w:val="24"/>
                <w:szCs w:val="24"/>
              </w:rPr>
              <w:t xml:space="preserve">AND </w:t>
            </w:r>
          </w:p>
          <w:p w14:paraId="42CCC7DA" w14:textId="77777777" w:rsidR="00EB0A5D" w:rsidRPr="00607EC3" w:rsidRDefault="00086D88" w:rsidP="008A034F">
            <w:pPr>
              <w:rPr>
                <w:rFonts w:ascii="Ebrima" w:eastAsia="Arial" w:hAnsi="Ebrima" w:cs="Open Sans"/>
                <w:sz w:val="24"/>
                <w:szCs w:val="24"/>
              </w:rPr>
            </w:pPr>
            <w:r w:rsidRPr="00607EC3">
              <w:rPr>
                <w:rFonts w:ascii="Ebrima" w:eastAsia="Arial" w:hAnsi="Ebrima" w:cs="Open Sans"/>
                <w:sz w:val="24"/>
                <w:szCs w:val="24"/>
              </w:rPr>
              <w:t>Action steps</w:t>
            </w:r>
            <w:r w:rsidR="00EB0A5D" w:rsidRPr="00607EC3">
              <w:rPr>
                <w:rFonts w:ascii="Ebrima" w:eastAsia="Arial" w:hAnsi="Ebrima" w:cs="Open Sans"/>
                <w:sz w:val="24"/>
                <w:szCs w:val="24"/>
              </w:rPr>
              <w:t xml:space="preserve"> show</w:t>
            </w:r>
            <w:r w:rsidR="006279F5" w:rsidRPr="00607EC3">
              <w:rPr>
                <w:rFonts w:ascii="Ebrima" w:eastAsia="Arial" w:hAnsi="Ebrima" w:cs="Open Sans"/>
                <w:iCs/>
                <w:sz w:val="24"/>
                <w:szCs w:val="24"/>
              </w:rPr>
              <w:t xml:space="preserve"> a</w:t>
            </w:r>
            <w:r w:rsidR="00EB0A5D" w:rsidRPr="00607EC3">
              <w:rPr>
                <w:rFonts w:ascii="Ebrima" w:eastAsia="Arial" w:hAnsi="Ebrima" w:cs="Open Sans"/>
                <w:iCs/>
                <w:sz w:val="24"/>
                <w:szCs w:val="24"/>
              </w:rPr>
              <w:t xml:space="preserve"> </w:t>
            </w:r>
            <w:r w:rsidR="006279F5" w:rsidRPr="00607EC3">
              <w:rPr>
                <w:rFonts w:ascii="Ebrima" w:eastAsia="Arial" w:hAnsi="Ebrima" w:cs="Open Sans"/>
                <w:iCs/>
                <w:sz w:val="24"/>
                <w:szCs w:val="24"/>
              </w:rPr>
              <w:t>thoroughly detailed</w:t>
            </w:r>
            <w:r w:rsidR="00EB0A5D" w:rsidRPr="00607EC3">
              <w:rPr>
                <w:rFonts w:ascii="Ebrima" w:eastAsia="Arial" w:hAnsi="Ebrima" w:cs="Open Sans"/>
                <w:iCs/>
                <w:sz w:val="24"/>
                <w:szCs w:val="24"/>
              </w:rPr>
              <w:t xml:space="preserve"> connection</w:t>
            </w:r>
            <w:r w:rsidR="006279F5" w:rsidRPr="00607EC3">
              <w:rPr>
                <w:rFonts w:ascii="Ebrima" w:eastAsia="Arial" w:hAnsi="Ebrima" w:cs="Open Sans"/>
                <w:sz w:val="24"/>
                <w:szCs w:val="24"/>
              </w:rPr>
              <w:t xml:space="preserve"> to the strategies and a</w:t>
            </w:r>
            <w:r w:rsidR="00EB0A5D" w:rsidRPr="00607EC3">
              <w:rPr>
                <w:rFonts w:ascii="Ebrima" w:eastAsia="Arial" w:hAnsi="Ebrima" w:cs="Open Sans"/>
                <w:sz w:val="24"/>
                <w:szCs w:val="24"/>
              </w:rPr>
              <w:t>ction steps are appropriately named and clearly state the focus of the action.</w:t>
            </w:r>
          </w:p>
          <w:p w14:paraId="451BC339" w14:textId="77777777" w:rsidR="00EB0A5D" w:rsidRPr="00607EC3" w:rsidRDefault="00EB0A5D" w:rsidP="008A034F">
            <w:pPr>
              <w:rPr>
                <w:rFonts w:ascii="Ebrima" w:eastAsia="Arial" w:hAnsi="Ebrima" w:cs="Open Sans"/>
                <w:sz w:val="24"/>
                <w:szCs w:val="24"/>
              </w:rPr>
            </w:pPr>
            <w:r w:rsidRPr="00607EC3">
              <w:rPr>
                <w:rFonts w:ascii="Ebrima" w:eastAsia="Arial" w:hAnsi="Ebrima" w:cs="Open Sans"/>
                <w:sz w:val="24"/>
                <w:szCs w:val="24"/>
              </w:rPr>
              <w:t>AND</w:t>
            </w:r>
          </w:p>
          <w:p w14:paraId="551D310E" w14:textId="77777777" w:rsidR="00EB0A5D" w:rsidRPr="00607EC3" w:rsidRDefault="00EB0A5D" w:rsidP="008A034F">
            <w:pPr>
              <w:rPr>
                <w:rFonts w:ascii="Ebrima" w:eastAsia="Arial" w:hAnsi="Ebrima" w:cs="Open Sans"/>
                <w:sz w:val="24"/>
                <w:szCs w:val="24"/>
              </w:rPr>
            </w:pPr>
            <w:r w:rsidRPr="00607EC3">
              <w:rPr>
                <w:rFonts w:ascii="Ebrima" w:eastAsia="Arial" w:hAnsi="Ebrima" w:cs="Open Sans"/>
                <w:sz w:val="24"/>
                <w:szCs w:val="24"/>
              </w:rPr>
              <w:t xml:space="preserve">Descriptions of the action steps provide </w:t>
            </w:r>
            <w:r w:rsidR="006279F5" w:rsidRPr="00607EC3">
              <w:rPr>
                <w:rFonts w:ascii="Ebrima" w:eastAsia="Arial" w:hAnsi="Ebrima" w:cs="Open Sans"/>
                <w:sz w:val="24"/>
                <w:szCs w:val="24"/>
              </w:rPr>
              <w:t xml:space="preserve">explicit </w:t>
            </w:r>
            <w:r w:rsidRPr="00607EC3">
              <w:rPr>
                <w:rFonts w:ascii="Ebrima" w:eastAsia="Arial" w:hAnsi="Ebrima" w:cs="Open Sans"/>
                <w:sz w:val="24"/>
                <w:szCs w:val="24"/>
              </w:rPr>
              <w:t>detail regarding the actions to be taken, including as appropriate: what the action is and its purpose, when and how often the action will occur, the audience or recipient of the action, the alignment of the audience to the stated goal and strategy, and how it will be completed.</w:t>
            </w:r>
          </w:p>
          <w:p w14:paraId="5BEFCDA3" w14:textId="77777777" w:rsidR="00EB0A5D" w:rsidRPr="00607EC3" w:rsidRDefault="00EB0A5D" w:rsidP="008A034F">
            <w:pPr>
              <w:rPr>
                <w:rFonts w:ascii="Ebrima" w:eastAsia="Arial" w:hAnsi="Ebrima" w:cs="Open Sans"/>
                <w:sz w:val="24"/>
                <w:szCs w:val="24"/>
              </w:rPr>
            </w:pPr>
            <w:r w:rsidRPr="00607EC3">
              <w:rPr>
                <w:rFonts w:ascii="Ebrima" w:eastAsia="Arial" w:hAnsi="Ebrima" w:cs="Open Sans"/>
                <w:sz w:val="24"/>
                <w:szCs w:val="24"/>
              </w:rPr>
              <w:t>AND</w:t>
            </w:r>
          </w:p>
          <w:p w14:paraId="19B0C11B" w14:textId="1AC1F583" w:rsidR="00EB0A5D" w:rsidRPr="00607EC3" w:rsidRDefault="00EB0A5D" w:rsidP="008A034F">
            <w:pPr>
              <w:rPr>
                <w:rFonts w:ascii="Ebrima" w:eastAsia="Arial" w:hAnsi="Ebrima" w:cs="Open Sans"/>
                <w:sz w:val="24"/>
                <w:szCs w:val="24"/>
              </w:rPr>
            </w:pPr>
            <w:r w:rsidRPr="00607EC3">
              <w:rPr>
                <w:rFonts w:ascii="Ebrima" w:eastAsia="Arial" w:hAnsi="Ebrima" w:cs="Open Sans"/>
                <w:sz w:val="24"/>
                <w:szCs w:val="24"/>
              </w:rPr>
              <w:t xml:space="preserve">The person responsible is a specific </w:t>
            </w:r>
            <w:r w:rsidR="006A056B" w:rsidRPr="00607EC3">
              <w:rPr>
                <w:rFonts w:ascii="Ebrima" w:eastAsia="Arial" w:hAnsi="Ebrima" w:cs="Open Sans"/>
                <w:sz w:val="24"/>
                <w:szCs w:val="24"/>
              </w:rPr>
              <w:t>school</w:t>
            </w:r>
            <w:r w:rsidRPr="00607EC3">
              <w:rPr>
                <w:rFonts w:ascii="Ebrima" w:eastAsia="Arial" w:hAnsi="Ebrima" w:cs="Open Sans"/>
                <w:sz w:val="24"/>
                <w:szCs w:val="24"/>
              </w:rPr>
              <w:t xml:space="preserve"> staff person’s name (not a position title</w:t>
            </w:r>
            <w:r w:rsidR="00A13F82" w:rsidRPr="00607EC3">
              <w:rPr>
                <w:rFonts w:ascii="Ebrima" w:eastAsia="Arial" w:hAnsi="Ebrima" w:cs="Open Sans"/>
                <w:sz w:val="24"/>
                <w:szCs w:val="24"/>
              </w:rPr>
              <w:t>) and</w:t>
            </w:r>
            <w:r w:rsidRPr="00607EC3">
              <w:rPr>
                <w:rFonts w:ascii="Ebrima" w:eastAsia="Arial" w:hAnsi="Ebrima" w:cs="Open Sans"/>
                <w:sz w:val="24"/>
                <w:szCs w:val="24"/>
              </w:rPr>
              <w:t xml:space="preserve"> is an appropriate individual for the action step.          </w:t>
            </w:r>
          </w:p>
          <w:p w14:paraId="2CECE8F3" w14:textId="77777777" w:rsidR="00EB0A5D" w:rsidRPr="00607EC3" w:rsidRDefault="00EB0A5D" w:rsidP="008A034F">
            <w:pPr>
              <w:rPr>
                <w:rFonts w:ascii="Ebrima" w:eastAsia="Arial" w:hAnsi="Ebrima" w:cs="Open Sans"/>
                <w:sz w:val="24"/>
                <w:szCs w:val="24"/>
              </w:rPr>
            </w:pPr>
            <w:r w:rsidRPr="00607EC3">
              <w:rPr>
                <w:rFonts w:ascii="Ebrima" w:eastAsia="Arial" w:hAnsi="Ebrima" w:cs="Open Sans"/>
                <w:sz w:val="24"/>
                <w:szCs w:val="24"/>
              </w:rPr>
              <w:t>AND</w:t>
            </w:r>
          </w:p>
          <w:p w14:paraId="07999A5B" w14:textId="3F3AC382" w:rsidR="0060713A" w:rsidRDefault="00EB0A5D" w:rsidP="7CDBD918">
            <w:pPr>
              <w:rPr>
                <w:rFonts w:ascii="Ebrima" w:eastAsia="Arial" w:hAnsi="Ebrima" w:cs="Open Sans"/>
                <w:sz w:val="24"/>
                <w:szCs w:val="24"/>
              </w:rPr>
            </w:pPr>
            <w:r w:rsidRPr="00607EC3">
              <w:rPr>
                <w:rFonts w:ascii="Ebrima" w:eastAsia="Arial" w:hAnsi="Ebrima" w:cs="Open Sans"/>
                <w:iCs/>
                <w:sz w:val="24"/>
                <w:szCs w:val="24"/>
              </w:rPr>
              <w:t>Estimated dates of completion</w:t>
            </w:r>
            <w:r w:rsidRPr="00607EC3">
              <w:rPr>
                <w:rFonts w:ascii="Ebrima" w:eastAsia="Arial" w:hAnsi="Ebrima" w:cs="Open Sans"/>
                <w:sz w:val="24"/>
                <w:szCs w:val="24"/>
              </w:rPr>
              <w:t xml:space="preserve"> are appropriate</w:t>
            </w:r>
            <w:r w:rsidR="00CE4837" w:rsidRPr="00607EC3">
              <w:rPr>
                <w:rFonts w:ascii="Ebrima" w:eastAsia="Arial" w:hAnsi="Ebrima" w:cs="Open Sans"/>
                <w:sz w:val="24"/>
                <w:szCs w:val="24"/>
              </w:rPr>
              <w:t>,</w:t>
            </w:r>
            <w:r w:rsidRPr="00607EC3">
              <w:rPr>
                <w:rFonts w:ascii="Ebrima" w:eastAsia="Arial" w:hAnsi="Ebrima" w:cs="Open Sans"/>
                <w:sz w:val="24"/>
                <w:szCs w:val="24"/>
              </w:rPr>
              <w:t xml:space="preserve"> and all dates are not end</w:t>
            </w:r>
            <w:r w:rsidR="00CE4837" w:rsidRPr="00607EC3">
              <w:rPr>
                <w:rFonts w:ascii="Ebrima" w:eastAsia="Arial" w:hAnsi="Ebrima" w:cs="Open Sans"/>
                <w:sz w:val="24"/>
                <w:szCs w:val="24"/>
              </w:rPr>
              <w:t>-</w:t>
            </w:r>
            <w:r w:rsidRPr="00607EC3">
              <w:rPr>
                <w:rFonts w:ascii="Ebrima" w:eastAsia="Arial" w:hAnsi="Ebrima" w:cs="Open Sans"/>
                <w:sz w:val="24"/>
                <w:szCs w:val="24"/>
              </w:rPr>
              <w:t>of</w:t>
            </w:r>
            <w:r w:rsidR="00CE4837" w:rsidRPr="00607EC3">
              <w:rPr>
                <w:rFonts w:ascii="Ebrima" w:eastAsia="Arial" w:hAnsi="Ebrima" w:cs="Open Sans"/>
                <w:sz w:val="24"/>
                <w:szCs w:val="24"/>
              </w:rPr>
              <w:t>-</w:t>
            </w:r>
            <w:r w:rsidRPr="00607EC3">
              <w:rPr>
                <w:rFonts w:ascii="Ebrima" w:eastAsia="Arial" w:hAnsi="Ebrima" w:cs="Open Sans"/>
                <w:sz w:val="24"/>
                <w:szCs w:val="24"/>
              </w:rPr>
              <w:t>year</w:t>
            </w:r>
            <w:r w:rsidR="00CE4837" w:rsidRPr="00607EC3">
              <w:rPr>
                <w:rFonts w:ascii="Ebrima" w:eastAsia="Arial" w:hAnsi="Ebrima" w:cs="Open Sans"/>
                <w:sz w:val="24"/>
                <w:szCs w:val="24"/>
              </w:rPr>
              <w:t xml:space="preserve"> dates</w:t>
            </w:r>
            <w:r w:rsidRPr="00607EC3">
              <w:rPr>
                <w:rFonts w:ascii="Ebrima" w:eastAsia="Arial" w:hAnsi="Ebrima" w:cs="Open Sans"/>
                <w:sz w:val="24"/>
                <w:szCs w:val="24"/>
              </w:rPr>
              <w:t>.</w:t>
            </w:r>
          </w:p>
          <w:p w14:paraId="4C6B1AFB" w14:textId="77777777" w:rsidR="00EA7C3B" w:rsidRDefault="00EA7C3B" w:rsidP="7CDBD918">
            <w:pPr>
              <w:rPr>
                <w:rFonts w:ascii="Ebrima" w:eastAsia="Arial" w:hAnsi="Ebrima" w:cs="Open Sans"/>
                <w:sz w:val="24"/>
                <w:szCs w:val="24"/>
              </w:rPr>
            </w:pPr>
          </w:p>
          <w:p w14:paraId="17B17857" w14:textId="03A9D0CC" w:rsidR="00026688" w:rsidRPr="00607EC3" w:rsidRDefault="00026688" w:rsidP="7CDBD918">
            <w:pPr>
              <w:rPr>
                <w:rFonts w:ascii="Ebrima" w:eastAsia="Arial" w:hAnsi="Ebrima" w:cs="Open Sans"/>
                <w:sz w:val="24"/>
                <w:szCs w:val="24"/>
              </w:rPr>
            </w:pPr>
          </w:p>
        </w:tc>
      </w:tr>
      <w:tr w:rsidR="00026688" w:rsidRPr="00607EC3" w14:paraId="43119E2D" w14:textId="77777777" w:rsidTr="00EA7C3B">
        <w:tc>
          <w:tcPr>
            <w:tcW w:w="1885" w:type="dxa"/>
          </w:tcPr>
          <w:p w14:paraId="6C72834B" w14:textId="77777777" w:rsidR="00026688" w:rsidRPr="00607EC3" w:rsidRDefault="00026688" w:rsidP="00026688">
            <w:pPr>
              <w:rPr>
                <w:rFonts w:ascii="Ebrima" w:eastAsia="Open Sans" w:hAnsi="Ebrima" w:cs="Open Sans"/>
                <w:b/>
                <w:bCs/>
                <w:sz w:val="24"/>
                <w:szCs w:val="24"/>
              </w:rPr>
            </w:pPr>
            <w:r w:rsidRPr="00607EC3">
              <w:rPr>
                <w:rFonts w:ascii="Ebrima" w:eastAsia="Open Sans" w:hAnsi="Ebrima" w:cs="Open Sans"/>
                <w:b/>
                <w:bCs/>
                <w:sz w:val="24"/>
                <w:szCs w:val="24"/>
              </w:rPr>
              <w:t>Prioritized Goals &amp; Strategies:  Benchmark Indicators</w:t>
            </w:r>
          </w:p>
          <w:p w14:paraId="0023B2A9" w14:textId="77777777" w:rsidR="00026688" w:rsidRPr="00607EC3" w:rsidRDefault="00026688" w:rsidP="00026688">
            <w:pPr>
              <w:rPr>
                <w:rFonts w:ascii="Ebrima" w:eastAsia="Open Sans" w:hAnsi="Ebrima" w:cs="Open Sans"/>
                <w:b/>
                <w:bCs/>
                <w:i/>
                <w:iCs/>
                <w:sz w:val="24"/>
                <w:szCs w:val="24"/>
              </w:rPr>
            </w:pPr>
          </w:p>
          <w:p w14:paraId="7489ABC6" w14:textId="77777777" w:rsidR="00026688" w:rsidRPr="00607EC3" w:rsidRDefault="00026688" w:rsidP="00026688">
            <w:pPr>
              <w:rPr>
                <w:rFonts w:ascii="Ebrima" w:eastAsia="Open Sans" w:hAnsi="Ebrima" w:cs="Open Sans"/>
                <w:b/>
                <w:sz w:val="24"/>
                <w:szCs w:val="24"/>
              </w:rPr>
            </w:pPr>
          </w:p>
          <w:p w14:paraId="608FB57A" w14:textId="77777777" w:rsidR="00026688" w:rsidRPr="00607EC3" w:rsidRDefault="00026688" w:rsidP="00026688">
            <w:pPr>
              <w:rPr>
                <w:rFonts w:ascii="Ebrima" w:eastAsia="Open Sans" w:hAnsi="Ebrima" w:cs="Open Sans"/>
                <w:sz w:val="24"/>
                <w:szCs w:val="24"/>
              </w:rPr>
            </w:pPr>
          </w:p>
        </w:tc>
        <w:tc>
          <w:tcPr>
            <w:tcW w:w="5370" w:type="dxa"/>
          </w:tcPr>
          <w:p w14:paraId="0431FCCA"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lastRenderedPageBreak/>
              <w:t xml:space="preserve">There are no benchmark indicators identified. </w:t>
            </w:r>
          </w:p>
          <w:p w14:paraId="0CBB8157"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OR</w:t>
            </w:r>
          </w:p>
          <w:p w14:paraId="105DA3AD"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Not all action steps have benchmark indicators.</w:t>
            </w:r>
          </w:p>
          <w:p w14:paraId="735CD8BF"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OR</w:t>
            </w:r>
          </w:p>
          <w:p w14:paraId="4BF3FA5E"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lastRenderedPageBreak/>
              <w:t>None of the benchmark indicators identified are leading (predictive) indicators and/or are generally input measures, such as sign-in sheets.</w:t>
            </w:r>
          </w:p>
          <w:p w14:paraId="69D8C009"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OR</w:t>
            </w:r>
          </w:p>
          <w:p w14:paraId="3B4C1BF2"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The benchmark indicators identified are generally insufficient for showing progress of the associated action step toward meeting the goal using data and evidence.</w:t>
            </w:r>
          </w:p>
          <w:p w14:paraId="71D8E45C"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OR</w:t>
            </w:r>
          </w:p>
          <w:p w14:paraId="28BD8845"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The benchmark indicators identified are collected too infrequently to serve as leading indicators (e.g., annual measures).</w:t>
            </w:r>
          </w:p>
          <w:p w14:paraId="0A2199CF" w14:textId="77777777" w:rsidR="00026688" w:rsidRPr="00607EC3" w:rsidRDefault="00026688" w:rsidP="00026688">
            <w:pPr>
              <w:rPr>
                <w:rFonts w:ascii="Ebrima" w:eastAsia="Open Sans" w:hAnsi="Ebrima" w:cs="Open Sans"/>
                <w:sz w:val="24"/>
                <w:szCs w:val="24"/>
              </w:rPr>
            </w:pPr>
          </w:p>
        </w:tc>
        <w:tc>
          <w:tcPr>
            <w:tcW w:w="5430" w:type="dxa"/>
            <w:gridSpan w:val="2"/>
          </w:tcPr>
          <w:p w14:paraId="46164C67"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lastRenderedPageBreak/>
              <w:t xml:space="preserve">At least one well-developed benchmark indicator exists for each action step identified in the plan. </w:t>
            </w:r>
          </w:p>
          <w:p w14:paraId="607DD9B7"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AND</w:t>
            </w:r>
          </w:p>
          <w:p w14:paraId="57163A90"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 xml:space="preserve">Most of the benchmark indicators identified are generally leading (predictive) indicators of the </w:t>
            </w:r>
            <w:r w:rsidRPr="00607EC3">
              <w:rPr>
                <w:rFonts w:ascii="Ebrima" w:eastAsia="Open Sans" w:hAnsi="Ebrima" w:cs="Open Sans"/>
                <w:sz w:val="24"/>
                <w:szCs w:val="24"/>
              </w:rPr>
              <w:lastRenderedPageBreak/>
              <w:t>goal and/or include some output measures, such as observed change in practice.</w:t>
            </w:r>
          </w:p>
          <w:p w14:paraId="0AD19489"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AND</w:t>
            </w:r>
          </w:p>
          <w:p w14:paraId="253C06AA"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The benchmark indicators identified are sufficient for showing progress of the associated action step toward meeting the goal using data and evidence.</w:t>
            </w:r>
          </w:p>
          <w:p w14:paraId="0AD878C2"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AND</w:t>
            </w:r>
          </w:p>
          <w:p w14:paraId="2D9D6B84"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The benchmark indicators identified are collected frequently enough to serve as leading indicators (e.g., more than once a year).</w:t>
            </w:r>
          </w:p>
        </w:tc>
        <w:tc>
          <w:tcPr>
            <w:tcW w:w="6120" w:type="dxa"/>
          </w:tcPr>
          <w:p w14:paraId="0B3273E8"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lastRenderedPageBreak/>
              <w:t xml:space="preserve">More than one well-developed benchmark indicator exists for each action step identified in the plan. </w:t>
            </w:r>
          </w:p>
          <w:p w14:paraId="299553AA"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AND</w:t>
            </w:r>
          </w:p>
          <w:p w14:paraId="60B76611"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lastRenderedPageBreak/>
              <w:t xml:space="preserve">All benchmark indicators identified are all leading (predictive) indicators of the goal and are all output measures, such as observed change in practice. </w:t>
            </w:r>
          </w:p>
          <w:p w14:paraId="76D374B0"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AND</w:t>
            </w:r>
          </w:p>
          <w:p w14:paraId="29306DF6"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The benchmark indicators identified are directly aligned to show progress of the associated action step toward meeting the goal using data and evidence.</w:t>
            </w:r>
          </w:p>
          <w:p w14:paraId="41F7511B"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AND</w:t>
            </w:r>
          </w:p>
          <w:p w14:paraId="47EF5160" w14:textId="77777777" w:rsidR="00026688" w:rsidRPr="00607EC3" w:rsidRDefault="00026688" w:rsidP="00026688">
            <w:pPr>
              <w:rPr>
                <w:rFonts w:ascii="Ebrima" w:eastAsia="Open Sans" w:hAnsi="Ebrima" w:cs="Open Sans"/>
                <w:sz w:val="24"/>
                <w:szCs w:val="24"/>
              </w:rPr>
            </w:pPr>
            <w:r w:rsidRPr="00607EC3">
              <w:rPr>
                <w:rFonts w:ascii="Ebrima" w:eastAsia="Open Sans" w:hAnsi="Ebrima" w:cs="Open Sans"/>
                <w:sz w:val="24"/>
                <w:szCs w:val="24"/>
              </w:rPr>
              <w:t>The benchmark indicators identified are collected regularly to serve as leading measures (e.g., multiple times a year) and determine needed adjustments throughout the year.</w:t>
            </w:r>
          </w:p>
        </w:tc>
      </w:tr>
      <w:tr w:rsidR="00026688" w:rsidRPr="00607EC3" w14:paraId="3B792743" w14:textId="77777777" w:rsidTr="00EA7C3B">
        <w:trPr>
          <w:trHeight w:val="764"/>
        </w:trPr>
        <w:tc>
          <w:tcPr>
            <w:tcW w:w="1885" w:type="dxa"/>
          </w:tcPr>
          <w:p w14:paraId="15EDF712" w14:textId="77777777" w:rsidR="00026688" w:rsidRPr="00607EC3" w:rsidRDefault="00026688" w:rsidP="00026688">
            <w:pPr>
              <w:rPr>
                <w:rFonts w:ascii="Ebrima" w:eastAsia="Open Sans" w:hAnsi="Ebrima" w:cs="Open Sans"/>
                <w:b/>
                <w:bCs/>
                <w:sz w:val="24"/>
                <w:szCs w:val="24"/>
              </w:rPr>
            </w:pPr>
            <w:r w:rsidRPr="00607EC3">
              <w:rPr>
                <w:rFonts w:ascii="Ebrima" w:eastAsia="Open Sans" w:hAnsi="Ebrima" w:cs="Open Sans"/>
                <w:b/>
                <w:bCs/>
                <w:sz w:val="24"/>
                <w:szCs w:val="24"/>
              </w:rPr>
              <w:lastRenderedPageBreak/>
              <w:t>Funding Source</w:t>
            </w:r>
          </w:p>
          <w:p w14:paraId="652C3565" w14:textId="77777777" w:rsidR="00026688" w:rsidRPr="00607EC3" w:rsidRDefault="00026688" w:rsidP="00026688">
            <w:pPr>
              <w:rPr>
                <w:rFonts w:ascii="Ebrima" w:eastAsia="Open Sans" w:hAnsi="Ebrima" w:cs="Open Sans"/>
                <w:sz w:val="24"/>
                <w:szCs w:val="24"/>
              </w:rPr>
            </w:pPr>
          </w:p>
          <w:p w14:paraId="6C0944F2" w14:textId="77777777" w:rsidR="00026688" w:rsidRPr="00607EC3" w:rsidRDefault="00026688" w:rsidP="00026688">
            <w:pPr>
              <w:rPr>
                <w:rFonts w:ascii="Ebrima" w:eastAsia="Open Sans" w:hAnsi="Ebrima" w:cs="Open Sans"/>
                <w:i/>
                <w:iCs/>
                <w:sz w:val="24"/>
                <w:szCs w:val="24"/>
              </w:rPr>
            </w:pPr>
          </w:p>
          <w:p w14:paraId="3AA6EF47" w14:textId="77777777" w:rsidR="00026688" w:rsidRPr="00607EC3" w:rsidRDefault="00026688" w:rsidP="00026688">
            <w:pPr>
              <w:rPr>
                <w:rFonts w:ascii="Ebrima" w:eastAsia="Open Sans" w:hAnsi="Ebrima" w:cs="Open Sans"/>
                <w:i/>
                <w:iCs/>
                <w:sz w:val="24"/>
                <w:szCs w:val="24"/>
              </w:rPr>
            </w:pPr>
          </w:p>
          <w:p w14:paraId="313637E8" w14:textId="77777777" w:rsidR="00026688" w:rsidRPr="00607EC3" w:rsidRDefault="00026688" w:rsidP="00026688">
            <w:pPr>
              <w:rPr>
                <w:rFonts w:ascii="Ebrima" w:eastAsia="Open Sans" w:hAnsi="Ebrima" w:cs="Open Sans"/>
                <w:i/>
                <w:iCs/>
                <w:sz w:val="24"/>
                <w:szCs w:val="24"/>
              </w:rPr>
            </w:pPr>
          </w:p>
          <w:p w14:paraId="080B9334" w14:textId="77777777" w:rsidR="00026688" w:rsidRPr="00607EC3" w:rsidRDefault="00026688" w:rsidP="00026688">
            <w:pPr>
              <w:rPr>
                <w:rFonts w:ascii="Ebrima" w:eastAsia="Open Sans" w:hAnsi="Ebrima" w:cs="Open Sans"/>
                <w:i/>
                <w:iCs/>
                <w:sz w:val="24"/>
                <w:szCs w:val="24"/>
              </w:rPr>
            </w:pPr>
          </w:p>
          <w:p w14:paraId="3F1AF627" w14:textId="77777777" w:rsidR="00026688" w:rsidRPr="00607EC3" w:rsidRDefault="00026688" w:rsidP="00026688">
            <w:pPr>
              <w:rPr>
                <w:rFonts w:ascii="Ebrima" w:eastAsia="Open Sans" w:hAnsi="Ebrima" w:cs="Open Sans"/>
                <w:sz w:val="24"/>
                <w:szCs w:val="24"/>
              </w:rPr>
            </w:pPr>
          </w:p>
        </w:tc>
        <w:tc>
          <w:tcPr>
            <w:tcW w:w="5370" w:type="dxa"/>
          </w:tcPr>
          <w:p w14:paraId="0861FBDB" w14:textId="77777777" w:rsidR="00026688" w:rsidRPr="00607EC3" w:rsidRDefault="00026688" w:rsidP="00026688">
            <w:pPr>
              <w:rPr>
                <w:rFonts w:ascii="Ebrima" w:eastAsia="Open Sans" w:hAnsi="Ebrima" w:cs="Open Sans"/>
                <w:iCs/>
                <w:spacing w:val="-10"/>
                <w:sz w:val="24"/>
                <w:szCs w:val="24"/>
              </w:rPr>
            </w:pPr>
            <w:r w:rsidRPr="00607EC3">
              <w:rPr>
                <w:rFonts w:ascii="Ebrima" w:eastAsia="Open Sans" w:hAnsi="Ebrima" w:cs="Open Sans"/>
                <w:iCs/>
                <w:spacing w:val="-10"/>
                <w:sz w:val="24"/>
                <w:szCs w:val="24"/>
              </w:rPr>
              <w:t>The school has not entered the amount of Title I funds allocated in the school year in which the plan will be implemented.</w:t>
            </w:r>
          </w:p>
          <w:p w14:paraId="3207B130" w14:textId="77777777" w:rsidR="00026688" w:rsidRPr="00607EC3" w:rsidRDefault="00026688" w:rsidP="00026688">
            <w:pPr>
              <w:rPr>
                <w:rFonts w:ascii="Ebrima" w:eastAsia="Open Sans" w:hAnsi="Ebrima" w:cs="Open Sans"/>
                <w:iCs/>
                <w:spacing w:val="-10"/>
                <w:sz w:val="24"/>
                <w:szCs w:val="24"/>
              </w:rPr>
            </w:pPr>
            <w:r w:rsidRPr="00607EC3">
              <w:rPr>
                <w:rFonts w:ascii="Ebrima" w:eastAsia="Open Sans" w:hAnsi="Ebrima" w:cs="Open Sans"/>
                <w:iCs/>
                <w:spacing w:val="-10"/>
                <w:sz w:val="24"/>
                <w:szCs w:val="24"/>
              </w:rPr>
              <w:t>OR</w:t>
            </w:r>
          </w:p>
          <w:p w14:paraId="6C2553DA" w14:textId="77777777" w:rsidR="00026688" w:rsidRPr="00607EC3" w:rsidRDefault="00026688" w:rsidP="00026688">
            <w:pPr>
              <w:rPr>
                <w:rFonts w:ascii="Ebrima" w:eastAsia="Open Sans" w:hAnsi="Ebrima" w:cs="Open Sans"/>
                <w:iCs/>
                <w:spacing w:val="-10"/>
                <w:sz w:val="24"/>
                <w:szCs w:val="24"/>
              </w:rPr>
            </w:pPr>
            <w:r w:rsidRPr="00607EC3">
              <w:rPr>
                <w:rFonts w:ascii="Ebrima" w:eastAsia="Open Sans" w:hAnsi="Ebrima" w:cs="Open Sans"/>
                <w:iCs/>
                <w:spacing w:val="-10"/>
                <w:sz w:val="24"/>
                <w:szCs w:val="24"/>
              </w:rPr>
              <w:t>The amount of Title I funds allocated does not match the amount of funds allocated on the PPA page of the CFA.</w:t>
            </w:r>
          </w:p>
          <w:p w14:paraId="6F0ED518" w14:textId="77777777" w:rsidR="00026688" w:rsidRPr="00607EC3" w:rsidRDefault="00026688" w:rsidP="00026688">
            <w:pPr>
              <w:rPr>
                <w:rFonts w:ascii="Ebrima" w:eastAsia="Open Sans" w:hAnsi="Ebrima" w:cs="Open Sans"/>
                <w:iCs/>
                <w:spacing w:val="-10"/>
                <w:sz w:val="24"/>
                <w:szCs w:val="24"/>
              </w:rPr>
            </w:pPr>
            <w:r w:rsidRPr="00607EC3">
              <w:rPr>
                <w:rFonts w:ascii="Ebrima" w:eastAsia="Open Sans" w:hAnsi="Ebrima" w:cs="Open Sans"/>
                <w:iCs/>
                <w:spacing w:val="-10"/>
                <w:sz w:val="24"/>
                <w:szCs w:val="24"/>
              </w:rPr>
              <w:t>OR</w:t>
            </w:r>
          </w:p>
          <w:p w14:paraId="303FF561" w14:textId="77777777" w:rsidR="00026688" w:rsidRPr="00607EC3" w:rsidRDefault="00026688" w:rsidP="00026688">
            <w:pPr>
              <w:rPr>
                <w:rFonts w:ascii="Ebrima" w:eastAsia="Open Sans" w:hAnsi="Ebrima" w:cs="Open Sans"/>
                <w:iCs/>
                <w:spacing w:val="-10"/>
                <w:sz w:val="24"/>
                <w:szCs w:val="24"/>
              </w:rPr>
            </w:pPr>
            <w:r w:rsidRPr="00607EC3">
              <w:rPr>
                <w:rFonts w:ascii="Ebrima" w:eastAsia="Open Sans" w:hAnsi="Ebrima" w:cs="Open Sans"/>
                <w:iCs/>
                <w:spacing w:val="-10"/>
                <w:sz w:val="24"/>
                <w:szCs w:val="24"/>
              </w:rPr>
              <w:t>The school-level budget of Title I funds does not align to the goals, strategies, and action steps developed.</w:t>
            </w:r>
          </w:p>
          <w:p w14:paraId="374B95EC" w14:textId="77777777" w:rsidR="00026688" w:rsidRPr="00607EC3" w:rsidRDefault="00026688" w:rsidP="00026688">
            <w:pPr>
              <w:rPr>
                <w:rFonts w:ascii="Ebrima" w:eastAsia="Open Sans" w:hAnsi="Ebrima" w:cs="Open Sans"/>
                <w:iCs/>
                <w:spacing w:val="-10"/>
                <w:sz w:val="24"/>
                <w:szCs w:val="24"/>
              </w:rPr>
            </w:pPr>
          </w:p>
        </w:tc>
        <w:tc>
          <w:tcPr>
            <w:tcW w:w="5430" w:type="dxa"/>
            <w:gridSpan w:val="2"/>
          </w:tcPr>
          <w:p w14:paraId="18D7F466" w14:textId="7D083626" w:rsidR="00026688" w:rsidRPr="00D213C1" w:rsidRDefault="00026688" w:rsidP="00026688">
            <w:pPr>
              <w:rPr>
                <w:rFonts w:ascii="Ebrima" w:eastAsia="Open Sans" w:hAnsi="Ebrima" w:cs="Open Sans"/>
                <w:iCs/>
                <w:spacing w:val="-10"/>
                <w:sz w:val="23"/>
                <w:szCs w:val="23"/>
              </w:rPr>
            </w:pPr>
            <w:r w:rsidRPr="00026688">
              <w:rPr>
                <w:rFonts w:ascii="Ebrima" w:eastAsia="Open Sans" w:hAnsi="Ebrima" w:cs="Open Sans"/>
                <w:iCs/>
                <w:spacing w:val="-10"/>
                <w:sz w:val="23"/>
                <w:szCs w:val="23"/>
              </w:rPr>
              <w:t>T</w:t>
            </w:r>
            <w:r w:rsidRPr="00D213C1">
              <w:rPr>
                <w:rFonts w:ascii="Ebrima" w:eastAsia="Open Sans" w:hAnsi="Ebrima" w:cs="Open Sans"/>
                <w:iCs/>
                <w:spacing w:val="-10"/>
                <w:sz w:val="23"/>
                <w:szCs w:val="23"/>
              </w:rPr>
              <w:t xml:space="preserve">he school has </w:t>
            </w:r>
            <w:r w:rsidRPr="00D213C1">
              <w:rPr>
                <w:rFonts w:ascii="Ebrima" w:eastAsia="Open Sans" w:hAnsi="Ebrima" w:cs="Open Sans"/>
                <w:bCs/>
                <w:iCs/>
                <w:spacing w:val="-10"/>
                <w:sz w:val="23"/>
                <w:szCs w:val="23"/>
              </w:rPr>
              <w:t>entered the amount of Title I funds allocated in the school year in which the plan will be implemented, and the amount matches the funds allocated on the PPA page of the Consolidated Funding Application</w:t>
            </w:r>
            <w:r w:rsidRPr="00D213C1">
              <w:rPr>
                <w:rFonts w:ascii="Ebrima" w:eastAsia="Open Sans" w:hAnsi="Ebrima" w:cs="Open Sans"/>
                <w:iCs/>
                <w:spacing w:val="-10"/>
                <w:sz w:val="23"/>
                <w:szCs w:val="23"/>
              </w:rPr>
              <w:t>.</w:t>
            </w:r>
          </w:p>
          <w:p w14:paraId="2FC7AAB9" w14:textId="77777777" w:rsidR="00026688" w:rsidRPr="00D213C1" w:rsidRDefault="00026688" w:rsidP="00026688">
            <w:pPr>
              <w:rPr>
                <w:rFonts w:ascii="Ebrima" w:eastAsia="Open Sans" w:hAnsi="Ebrima" w:cs="Open Sans"/>
                <w:iCs/>
                <w:spacing w:val="-10"/>
                <w:sz w:val="23"/>
                <w:szCs w:val="23"/>
              </w:rPr>
            </w:pPr>
            <w:r w:rsidRPr="00D213C1">
              <w:rPr>
                <w:rFonts w:ascii="Ebrima" w:eastAsia="Open Sans" w:hAnsi="Ebrima" w:cs="Open Sans"/>
                <w:bCs/>
                <w:iCs/>
                <w:spacing w:val="-10"/>
                <w:sz w:val="23"/>
                <w:szCs w:val="23"/>
              </w:rPr>
              <w:t>AND</w:t>
            </w:r>
          </w:p>
          <w:p w14:paraId="19ED417E" w14:textId="77777777" w:rsidR="00026688" w:rsidRPr="00D213C1" w:rsidRDefault="00026688" w:rsidP="00026688">
            <w:pPr>
              <w:rPr>
                <w:rFonts w:ascii="Ebrima" w:eastAsia="Open Sans" w:hAnsi="Ebrima" w:cs="Open Sans"/>
                <w:iCs/>
                <w:spacing w:val="-10"/>
                <w:sz w:val="23"/>
                <w:szCs w:val="23"/>
              </w:rPr>
            </w:pPr>
            <w:r w:rsidRPr="00D213C1">
              <w:rPr>
                <w:rFonts w:ascii="Ebrima" w:eastAsia="Open Sans" w:hAnsi="Ebrima" w:cs="Open Sans"/>
                <w:iCs/>
                <w:spacing w:val="-10"/>
                <w:sz w:val="23"/>
                <w:szCs w:val="23"/>
              </w:rPr>
              <w:t xml:space="preserve">The amount of Title I funds </w:t>
            </w:r>
            <w:r w:rsidRPr="00D213C1">
              <w:rPr>
                <w:rFonts w:ascii="Ebrima" w:eastAsia="Open Sans" w:hAnsi="Ebrima" w:cs="Open Sans"/>
                <w:bCs/>
                <w:iCs/>
                <w:spacing w:val="-10"/>
                <w:sz w:val="23"/>
                <w:szCs w:val="23"/>
              </w:rPr>
              <w:t>allocated does match the amount of funds allocated on the PPA page of the Consolidated Funding Application</w:t>
            </w:r>
            <w:r w:rsidRPr="00D213C1">
              <w:rPr>
                <w:rFonts w:ascii="Ebrima" w:eastAsia="Open Sans" w:hAnsi="Ebrima" w:cs="Open Sans"/>
                <w:iCs/>
                <w:spacing w:val="-10"/>
                <w:sz w:val="23"/>
                <w:szCs w:val="23"/>
              </w:rPr>
              <w:t>.</w:t>
            </w:r>
          </w:p>
          <w:p w14:paraId="3DF640C9" w14:textId="77777777" w:rsidR="00026688" w:rsidRPr="00D213C1" w:rsidRDefault="00026688" w:rsidP="00026688">
            <w:pPr>
              <w:rPr>
                <w:rFonts w:ascii="Ebrima" w:eastAsia="Open Sans" w:hAnsi="Ebrima" w:cs="Open Sans"/>
                <w:iCs/>
                <w:spacing w:val="-10"/>
                <w:sz w:val="23"/>
                <w:szCs w:val="23"/>
              </w:rPr>
            </w:pPr>
            <w:r w:rsidRPr="00D213C1">
              <w:rPr>
                <w:rFonts w:ascii="Ebrima" w:eastAsia="Open Sans" w:hAnsi="Ebrima" w:cs="Open Sans"/>
                <w:bCs/>
                <w:iCs/>
                <w:spacing w:val="-10"/>
                <w:sz w:val="23"/>
                <w:szCs w:val="23"/>
              </w:rPr>
              <w:t>AND</w:t>
            </w:r>
          </w:p>
          <w:p w14:paraId="4490A240" w14:textId="23D9FE94" w:rsidR="00026688" w:rsidRPr="00607EC3" w:rsidRDefault="00026688" w:rsidP="00026688">
            <w:pPr>
              <w:rPr>
                <w:rFonts w:ascii="Ebrima" w:eastAsia="Open Sans" w:hAnsi="Ebrima" w:cs="Open Sans"/>
                <w:spacing w:val="-10"/>
                <w:sz w:val="24"/>
                <w:szCs w:val="24"/>
              </w:rPr>
            </w:pPr>
            <w:r w:rsidRPr="00026688">
              <w:rPr>
                <w:rFonts w:ascii="Ebrima" w:eastAsia="Open Sans" w:hAnsi="Ebrima" w:cs="Open Sans"/>
                <w:iCs/>
                <w:spacing w:val="-10"/>
                <w:sz w:val="23"/>
                <w:szCs w:val="23"/>
              </w:rPr>
              <w:t xml:space="preserve">The </w:t>
            </w:r>
            <w:r w:rsidRPr="00026688">
              <w:rPr>
                <w:rFonts w:ascii="Ebrima" w:eastAsia="Open Sans" w:hAnsi="Ebrima" w:cs="Open Sans"/>
                <w:bCs/>
                <w:iCs/>
                <w:spacing w:val="-10"/>
                <w:sz w:val="23"/>
                <w:szCs w:val="23"/>
              </w:rPr>
              <w:t>school-level budget of Title I funds does generally align to the goals, strategies, and action steps developed</w:t>
            </w:r>
            <w:r w:rsidRPr="00026688">
              <w:rPr>
                <w:rFonts w:ascii="Ebrima" w:eastAsia="Open Sans" w:hAnsi="Ebrima" w:cs="Open Sans"/>
                <w:iCs/>
                <w:spacing w:val="-10"/>
                <w:sz w:val="23"/>
                <w:szCs w:val="23"/>
              </w:rPr>
              <w:t>.</w:t>
            </w:r>
            <w:r w:rsidRPr="00607EC3">
              <w:rPr>
                <w:rFonts w:ascii="Ebrima" w:eastAsia="Open Sans" w:hAnsi="Ebrima" w:cs="Open Sans"/>
                <w:iCs/>
                <w:spacing w:val="-10"/>
                <w:sz w:val="24"/>
                <w:szCs w:val="24"/>
              </w:rPr>
              <w:t xml:space="preserve"> </w:t>
            </w:r>
          </w:p>
        </w:tc>
        <w:tc>
          <w:tcPr>
            <w:tcW w:w="6120" w:type="dxa"/>
          </w:tcPr>
          <w:p w14:paraId="02B3816F" w14:textId="24567E81" w:rsidR="00026688" w:rsidRPr="00607EC3" w:rsidRDefault="00026688" w:rsidP="00026688">
            <w:pPr>
              <w:rPr>
                <w:rFonts w:ascii="Ebrima" w:eastAsia="Open Sans" w:hAnsi="Ebrima" w:cs="Open Sans"/>
                <w:spacing w:val="-10"/>
                <w:sz w:val="24"/>
                <w:szCs w:val="24"/>
              </w:rPr>
            </w:pPr>
          </w:p>
        </w:tc>
      </w:tr>
    </w:tbl>
    <w:p w14:paraId="48B98C46" w14:textId="77777777" w:rsidR="00C22F16" w:rsidRPr="00607EC3" w:rsidRDefault="00C22F16" w:rsidP="00A11F41">
      <w:pPr>
        <w:rPr>
          <w:rFonts w:ascii="Ebrima" w:hAnsi="Ebrima" w:cs="Open Sans"/>
          <w:sz w:val="24"/>
          <w:szCs w:val="24"/>
        </w:rPr>
      </w:pPr>
    </w:p>
    <w:sectPr w:rsidR="00C22F16" w:rsidRPr="00607EC3" w:rsidSect="00E545DB">
      <w:headerReference w:type="default" r:id="rId15"/>
      <w:footerReference w:type="default" r:id="rId16"/>
      <w:headerReference w:type="first" r:id="rId17"/>
      <w:footerReference w:type="first" r:id="rId18"/>
      <w:pgSz w:w="20160" w:h="12240" w:orient="landscape" w:code="5"/>
      <w:pgMar w:top="1080" w:right="720" w:bottom="274" w:left="720" w:header="720" w:footer="36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endsha Roby" w:date="2018-11-20T11:51:00Z" w:initials="BR">
    <w:p w14:paraId="0D502ED8" w14:textId="77777777" w:rsidR="00E52226" w:rsidRDefault="00E52226">
      <w:pPr>
        <w:pStyle w:val="CommentText"/>
      </w:pPr>
      <w:r>
        <w:rPr>
          <w:rStyle w:val="CommentReference"/>
        </w:rPr>
        <w:annotationRef/>
      </w:r>
      <w:r>
        <w:t>Add postsecondary preparation opportunities for students rubric metrics.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02E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9E73C2" w16cex:dateUtc="2018-11-20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02ED8" w16cid:durableId="1F9E73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AF2C" w14:textId="77777777" w:rsidR="001C3027" w:rsidRDefault="001C3027" w:rsidP="00CA0410">
      <w:pPr>
        <w:spacing w:after="0" w:line="240" w:lineRule="auto"/>
      </w:pPr>
      <w:r>
        <w:separator/>
      </w:r>
    </w:p>
  </w:endnote>
  <w:endnote w:type="continuationSeparator" w:id="0">
    <w:p w14:paraId="64E23340" w14:textId="77777777" w:rsidR="001C3027" w:rsidRDefault="001C3027" w:rsidP="00CA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4F7" w14:textId="7F1E8B46" w:rsidR="00E545DB" w:rsidRDefault="00647388">
    <w:pPr>
      <w:pStyle w:val="Footer"/>
    </w:pPr>
    <w:r>
      <w:t>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977F" w14:textId="6DCBB323" w:rsidR="00377ED1" w:rsidRDefault="00E545DB" w:rsidP="00B371CA">
    <w:pPr>
      <w:pStyle w:val="Footer"/>
    </w:pPr>
    <w:r>
      <w:t xml:space="preserve">January </w:t>
    </w:r>
    <w:r w:rsidR="00647388">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C02A" w14:textId="77777777" w:rsidR="001C3027" w:rsidRDefault="001C3027" w:rsidP="00CA0410">
      <w:pPr>
        <w:spacing w:after="0" w:line="240" w:lineRule="auto"/>
      </w:pPr>
      <w:r>
        <w:separator/>
      </w:r>
    </w:p>
  </w:footnote>
  <w:footnote w:type="continuationSeparator" w:id="0">
    <w:p w14:paraId="440EB211" w14:textId="77777777" w:rsidR="001C3027" w:rsidRDefault="001C3027" w:rsidP="00CA0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22B1" w14:textId="288C860F" w:rsidR="002B658F" w:rsidRDefault="002B658F" w:rsidP="002B658F">
    <w:pPr>
      <w:spacing w:after="0"/>
      <w:jc w:val="center"/>
      <w:rPr>
        <w:rFonts w:ascii="PermianSlabSerifTypeface" w:hAnsi="PermianSlabSerifTypeface" w:cs="Open Sans"/>
        <w:b/>
        <w:bCs/>
        <w:sz w:val="36"/>
        <w:szCs w:val="28"/>
      </w:rPr>
    </w:pPr>
    <w:r w:rsidRPr="009C0362">
      <w:rPr>
        <w:rFonts w:ascii="PermianSlabSerifTypeface" w:hAnsi="PermianSlabSerifTypeface" w:cs="Open Sans"/>
        <w:b/>
        <w:bCs/>
        <w:sz w:val="36"/>
        <w:szCs w:val="28"/>
      </w:rPr>
      <w:t>School Plan Review Rubric</w:t>
    </w:r>
    <w:r w:rsidR="00A11F41">
      <w:rPr>
        <w:rFonts w:ascii="PermianSlabSerifTypeface" w:hAnsi="PermianSlabSerifTypeface" w:cs="Open Sans"/>
        <w:b/>
        <w:bCs/>
        <w:sz w:val="36"/>
        <w:szCs w:val="28"/>
      </w:rPr>
      <w:t xml:space="preserve"> Example</w:t>
    </w:r>
  </w:p>
  <w:p w14:paraId="178E9C8D" w14:textId="77777777" w:rsidR="002B658F" w:rsidRDefault="002B6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0DD6" w14:textId="062CEF77" w:rsidR="002B658F" w:rsidRDefault="002B658F" w:rsidP="002B658F">
    <w:pPr>
      <w:spacing w:after="0"/>
      <w:jc w:val="center"/>
      <w:rPr>
        <w:rFonts w:ascii="PermianSlabSerifTypeface" w:hAnsi="PermianSlabSerifTypeface" w:cs="Open Sans"/>
        <w:b/>
        <w:bCs/>
        <w:sz w:val="36"/>
        <w:szCs w:val="28"/>
      </w:rPr>
    </w:pPr>
    <w:r w:rsidRPr="009C0362">
      <w:rPr>
        <w:rFonts w:ascii="PermianSlabSerifTypeface" w:hAnsi="PermianSlabSerifTypeface" w:cs="Open Sans"/>
        <w:b/>
        <w:bCs/>
        <w:sz w:val="36"/>
        <w:szCs w:val="28"/>
      </w:rPr>
      <w:t>School Plan Review Rubric</w:t>
    </w:r>
    <w:r w:rsidR="0060713A">
      <w:rPr>
        <w:rFonts w:ascii="PermianSlabSerifTypeface" w:hAnsi="PermianSlabSerifTypeface" w:cs="Open Sans"/>
        <w:b/>
        <w:bCs/>
        <w:sz w:val="36"/>
        <w:szCs w:val="28"/>
      </w:rPr>
      <w:t xml:space="preserve"> Example</w:t>
    </w:r>
  </w:p>
  <w:p w14:paraId="3D8E161C" w14:textId="77777777" w:rsidR="002B658F" w:rsidRDefault="002B658F" w:rsidP="002B65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0F1"/>
    <w:multiLevelType w:val="hybridMultilevel"/>
    <w:tmpl w:val="9522B36A"/>
    <w:lvl w:ilvl="0" w:tplc="77F0D4DC">
      <w:start w:val="1"/>
      <w:numFmt w:val="bullet"/>
      <w:lvlText w:val=""/>
      <w:lvlJc w:val="left"/>
      <w:pPr>
        <w:ind w:left="720" w:hanging="360"/>
      </w:pPr>
      <w:rPr>
        <w:rFonts w:ascii="Symbol" w:hAnsi="Symbol" w:hint="default"/>
      </w:rPr>
    </w:lvl>
    <w:lvl w:ilvl="1" w:tplc="AA446C02">
      <w:start w:val="1"/>
      <w:numFmt w:val="bullet"/>
      <w:lvlText w:val=""/>
      <w:lvlJc w:val="left"/>
      <w:pPr>
        <w:ind w:left="1440" w:hanging="360"/>
      </w:pPr>
      <w:rPr>
        <w:rFonts w:ascii="Symbol" w:hAnsi="Symbol" w:hint="default"/>
      </w:rPr>
    </w:lvl>
    <w:lvl w:ilvl="2" w:tplc="E990E39C">
      <w:start w:val="1"/>
      <w:numFmt w:val="bullet"/>
      <w:lvlText w:val=""/>
      <w:lvlJc w:val="left"/>
      <w:pPr>
        <w:ind w:left="2160" w:hanging="360"/>
      </w:pPr>
      <w:rPr>
        <w:rFonts w:ascii="Wingdings" w:hAnsi="Wingdings" w:hint="default"/>
      </w:rPr>
    </w:lvl>
    <w:lvl w:ilvl="3" w:tplc="9834A416">
      <w:start w:val="1"/>
      <w:numFmt w:val="bullet"/>
      <w:lvlText w:val=""/>
      <w:lvlJc w:val="left"/>
      <w:pPr>
        <w:ind w:left="2880" w:hanging="360"/>
      </w:pPr>
      <w:rPr>
        <w:rFonts w:ascii="Symbol" w:hAnsi="Symbol" w:hint="default"/>
      </w:rPr>
    </w:lvl>
    <w:lvl w:ilvl="4" w:tplc="52ECC19C">
      <w:start w:val="1"/>
      <w:numFmt w:val="bullet"/>
      <w:lvlText w:val="o"/>
      <w:lvlJc w:val="left"/>
      <w:pPr>
        <w:ind w:left="3600" w:hanging="360"/>
      </w:pPr>
      <w:rPr>
        <w:rFonts w:ascii="Courier New" w:hAnsi="Courier New" w:hint="default"/>
      </w:rPr>
    </w:lvl>
    <w:lvl w:ilvl="5" w:tplc="1EB42A4C">
      <w:start w:val="1"/>
      <w:numFmt w:val="bullet"/>
      <w:lvlText w:val=""/>
      <w:lvlJc w:val="left"/>
      <w:pPr>
        <w:ind w:left="4320" w:hanging="360"/>
      </w:pPr>
      <w:rPr>
        <w:rFonts w:ascii="Wingdings" w:hAnsi="Wingdings" w:hint="default"/>
      </w:rPr>
    </w:lvl>
    <w:lvl w:ilvl="6" w:tplc="1AC4239A">
      <w:start w:val="1"/>
      <w:numFmt w:val="bullet"/>
      <w:lvlText w:val=""/>
      <w:lvlJc w:val="left"/>
      <w:pPr>
        <w:ind w:left="5040" w:hanging="360"/>
      </w:pPr>
      <w:rPr>
        <w:rFonts w:ascii="Symbol" w:hAnsi="Symbol" w:hint="default"/>
      </w:rPr>
    </w:lvl>
    <w:lvl w:ilvl="7" w:tplc="2E8CFCC2">
      <w:start w:val="1"/>
      <w:numFmt w:val="bullet"/>
      <w:lvlText w:val="o"/>
      <w:lvlJc w:val="left"/>
      <w:pPr>
        <w:ind w:left="5760" w:hanging="360"/>
      </w:pPr>
      <w:rPr>
        <w:rFonts w:ascii="Courier New" w:hAnsi="Courier New" w:hint="default"/>
      </w:rPr>
    </w:lvl>
    <w:lvl w:ilvl="8" w:tplc="5EB83A00">
      <w:start w:val="1"/>
      <w:numFmt w:val="bullet"/>
      <w:lvlText w:val=""/>
      <w:lvlJc w:val="left"/>
      <w:pPr>
        <w:ind w:left="6480" w:hanging="360"/>
      </w:pPr>
      <w:rPr>
        <w:rFonts w:ascii="Wingdings" w:hAnsi="Wingdings" w:hint="default"/>
      </w:rPr>
    </w:lvl>
  </w:abstractNum>
  <w:abstractNum w:abstractNumId="1" w15:restartNumberingAfterBreak="0">
    <w:nsid w:val="088B6973"/>
    <w:multiLevelType w:val="hybridMultilevel"/>
    <w:tmpl w:val="82321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14C42"/>
    <w:multiLevelType w:val="hybridMultilevel"/>
    <w:tmpl w:val="A8BA6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8A20D8"/>
    <w:multiLevelType w:val="hybridMultilevel"/>
    <w:tmpl w:val="60C287AA"/>
    <w:lvl w:ilvl="0" w:tplc="FA16A898">
      <w:start w:val="1"/>
      <w:numFmt w:val="bullet"/>
      <w:lvlText w:val=""/>
      <w:lvlJc w:val="left"/>
      <w:pPr>
        <w:ind w:left="720" w:hanging="360"/>
      </w:pPr>
      <w:rPr>
        <w:rFonts w:ascii="Symbol" w:hAnsi="Symbol" w:hint="default"/>
      </w:rPr>
    </w:lvl>
    <w:lvl w:ilvl="1" w:tplc="470E4202">
      <w:start w:val="1"/>
      <w:numFmt w:val="bullet"/>
      <w:lvlText w:val=""/>
      <w:lvlJc w:val="left"/>
      <w:pPr>
        <w:ind w:left="1440" w:hanging="360"/>
      </w:pPr>
      <w:rPr>
        <w:rFonts w:ascii="Symbol" w:hAnsi="Symbol" w:hint="default"/>
      </w:rPr>
    </w:lvl>
    <w:lvl w:ilvl="2" w:tplc="9EC4610C">
      <w:start w:val="1"/>
      <w:numFmt w:val="bullet"/>
      <w:lvlText w:val=""/>
      <w:lvlJc w:val="left"/>
      <w:pPr>
        <w:ind w:left="2160" w:hanging="360"/>
      </w:pPr>
      <w:rPr>
        <w:rFonts w:ascii="Wingdings" w:hAnsi="Wingdings" w:hint="default"/>
      </w:rPr>
    </w:lvl>
    <w:lvl w:ilvl="3" w:tplc="6D860F18">
      <w:start w:val="1"/>
      <w:numFmt w:val="bullet"/>
      <w:lvlText w:val=""/>
      <w:lvlJc w:val="left"/>
      <w:pPr>
        <w:ind w:left="2880" w:hanging="360"/>
      </w:pPr>
      <w:rPr>
        <w:rFonts w:ascii="Symbol" w:hAnsi="Symbol" w:hint="default"/>
      </w:rPr>
    </w:lvl>
    <w:lvl w:ilvl="4" w:tplc="886658DA">
      <w:start w:val="1"/>
      <w:numFmt w:val="bullet"/>
      <w:lvlText w:val="o"/>
      <w:lvlJc w:val="left"/>
      <w:pPr>
        <w:ind w:left="3600" w:hanging="360"/>
      </w:pPr>
      <w:rPr>
        <w:rFonts w:ascii="Courier New" w:hAnsi="Courier New" w:hint="default"/>
      </w:rPr>
    </w:lvl>
    <w:lvl w:ilvl="5" w:tplc="1F6015A2">
      <w:start w:val="1"/>
      <w:numFmt w:val="bullet"/>
      <w:lvlText w:val=""/>
      <w:lvlJc w:val="left"/>
      <w:pPr>
        <w:ind w:left="4320" w:hanging="360"/>
      </w:pPr>
      <w:rPr>
        <w:rFonts w:ascii="Wingdings" w:hAnsi="Wingdings" w:hint="default"/>
      </w:rPr>
    </w:lvl>
    <w:lvl w:ilvl="6" w:tplc="3BB4E924">
      <w:start w:val="1"/>
      <w:numFmt w:val="bullet"/>
      <w:lvlText w:val=""/>
      <w:lvlJc w:val="left"/>
      <w:pPr>
        <w:ind w:left="5040" w:hanging="360"/>
      </w:pPr>
      <w:rPr>
        <w:rFonts w:ascii="Symbol" w:hAnsi="Symbol" w:hint="default"/>
      </w:rPr>
    </w:lvl>
    <w:lvl w:ilvl="7" w:tplc="A73C2E3E">
      <w:start w:val="1"/>
      <w:numFmt w:val="bullet"/>
      <w:lvlText w:val="o"/>
      <w:lvlJc w:val="left"/>
      <w:pPr>
        <w:ind w:left="5760" w:hanging="360"/>
      </w:pPr>
      <w:rPr>
        <w:rFonts w:ascii="Courier New" w:hAnsi="Courier New" w:hint="default"/>
      </w:rPr>
    </w:lvl>
    <w:lvl w:ilvl="8" w:tplc="81588DC0">
      <w:start w:val="1"/>
      <w:numFmt w:val="bullet"/>
      <w:lvlText w:val=""/>
      <w:lvlJc w:val="left"/>
      <w:pPr>
        <w:ind w:left="6480" w:hanging="360"/>
      </w:pPr>
      <w:rPr>
        <w:rFonts w:ascii="Wingdings" w:hAnsi="Wingdings" w:hint="default"/>
      </w:rPr>
    </w:lvl>
  </w:abstractNum>
  <w:abstractNum w:abstractNumId="4" w15:restartNumberingAfterBreak="0">
    <w:nsid w:val="142A3BCF"/>
    <w:multiLevelType w:val="hybridMultilevel"/>
    <w:tmpl w:val="4CD4B2DC"/>
    <w:lvl w:ilvl="0" w:tplc="0C684968">
      <w:start w:val="1"/>
      <w:numFmt w:val="decimal"/>
      <w:lvlText w:val="%1."/>
      <w:lvlJc w:val="left"/>
      <w:pPr>
        <w:ind w:left="720" w:hanging="360"/>
      </w:pPr>
    </w:lvl>
    <w:lvl w:ilvl="1" w:tplc="9A80B37C">
      <w:start w:val="1"/>
      <w:numFmt w:val="lowerLetter"/>
      <w:lvlText w:val="%2."/>
      <w:lvlJc w:val="left"/>
      <w:pPr>
        <w:ind w:left="1440" w:hanging="360"/>
      </w:pPr>
    </w:lvl>
    <w:lvl w:ilvl="2" w:tplc="4C780774">
      <w:start w:val="1"/>
      <w:numFmt w:val="lowerRoman"/>
      <w:lvlText w:val="%3."/>
      <w:lvlJc w:val="right"/>
      <w:pPr>
        <w:ind w:left="2160" w:hanging="180"/>
      </w:pPr>
    </w:lvl>
    <w:lvl w:ilvl="3" w:tplc="38B61528">
      <w:start w:val="1"/>
      <w:numFmt w:val="decimal"/>
      <w:lvlText w:val="%4."/>
      <w:lvlJc w:val="left"/>
      <w:pPr>
        <w:ind w:left="2880" w:hanging="360"/>
      </w:pPr>
    </w:lvl>
    <w:lvl w:ilvl="4" w:tplc="0E8C75B6">
      <w:start w:val="1"/>
      <w:numFmt w:val="lowerLetter"/>
      <w:lvlText w:val="%5."/>
      <w:lvlJc w:val="left"/>
      <w:pPr>
        <w:ind w:left="3600" w:hanging="360"/>
      </w:pPr>
    </w:lvl>
    <w:lvl w:ilvl="5" w:tplc="4E8E1AD0">
      <w:start w:val="1"/>
      <w:numFmt w:val="lowerRoman"/>
      <w:lvlText w:val="%6."/>
      <w:lvlJc w:val="right"/>
      <w:pPr>
        <w:ind w:left="4320" w:hanging="180"/>
      </w:pPr>
    </w:lvl>
    <w:lvl w:ilvl="6" w:tplc="1114B09A">
      <w:start w:val="1"/>
      <w:numFmt w:val="decimal"/>
      <w:lvlText w:val="%7."/>
      <w:lvlJc w:val="left"/>
      <w:pPr>
        <w:ind w:left="5040" w:hanging="360"/>
      </w:pPr>
    </w:lvl>
    <w:lvl w:ilvl="7" w:tplc="BAD2BB0C">
      <w:start w:val="1"/>
      <w:numFmt w:val="lowerLetter"/>
      <w:lvlText w:val="%8."/>
      <w:lvlJc w:val="left"/>
      <w:pPr>
        <w:ind w:left="5760" w:hanging="360"/>
      </w:pPr>
    </w:lvl>
    <w:lvl w:ilvl="8" w:tplc="3656EC0A">
      <w:start w:val="1"/>
      <w:numFmt w:val="lowerRoman"/>
      <w:lvlText w:val="%9."/>
      <w:lvlJc w:val="right"/>
      <w:pPr>
        <w:ind w:left="6480" w:hanging="180"/>
      </w:pPr>
    </w:lvl>
  </w:abstractNum>
  <w:abstractNum w:abstractNumId="5" w15:restartNumberingAfterBreak="0">
    <w:nsid w:val="1AC068D8"/>
    <w:multiLevelType w:val="hybridMultilevel"/>
    <w:tmpl w:val="686C5576"/>
    <w:lvl w:ilvl="0" w:tplc="0C684968">
      <w:start w:val="1"/>
      <w:numFmt w:val="decimal"/>
      <w:lvlText w:val="%1."/>
      <w:lvlJc w:val="left"/>
      <w:pPr>
        <w:ind w:left="720" w:hanging="360"/>
      </w:pPr>
    </w:lvl>
    <w:lvl w:ilvl="1" w:tplc="9A80B37C">
      <w:start w:val="1"/>
      <w:numFmt w:val="lowerLetter"/>
      <w:lvlText w:val="%2."/>
      <w:lvlJc w:val="left"/>
      <w:pPr>
        <w:ind w:left="1440" w:hanging="360"/>
      </w:pPr>
    </w:lvl>
    <w:lvl w:ilvl="2" w:tplc="4C780774">
      <w:start w:val="1"/>
      <w:numFmt w:val="lowerRoman"/>
      <w:lvlText w:val="%3."/>
      <w:lvlJc w:val="right"/>
      <w:pPr>
        <w:ind w:left="2160" w:hanging="180"/>
      </w:pPr>
    </w:lvl>
    <w:lvl w:ilvl="3" w:tplc="38B61528">
      <w:start w:val="1"/>
      <w:numFmt w:val="decimal"/>
      <w:lvlText w:val="%4."/>
      <w:lvlJc w:val="left"/>
      <w:pPr>
        <w:ind w:left="2880" w:hanging="360"/>
      </w:pPr>
    </w:lvl>
    <w:lvl w:ilvl="4" w:tplc="0E8C75B6">
      <w:start w:val="1"/>
      <w:numFmt w:val="lowerLetter"/>
      <w:lvlText w:val="%5."/>
      <w:lvlJc w:val="left"/>
      <w:pPr>
        <w:ind w:left="3600" w:hanging="360"/>
      </w:pPr>
    </w:lvl>
    <w:lvl w:ilvl="5" w:tplc="4E8E1AD0">
      <w:start w:val="1"/>
      <w:numFmt w:val="lowerRoman"/>
      <w:lvlText w:val="%6."/>
      <w:lvlJc w:val="right"/>
      <w:pPr>
        <w:ind w:left="4320" w:hanging="180"/>
      </w:pPr>
    </w:lvl>
    <w:lvl w:ilvl="6" w:tplc="1114B09A">
      <w:start w:val="1"/>
      <w:numFmt w:val="decimal"/>
      <w:lvlText w:val="%7."/>
      <w:lvlJc w:val="left"/>
      <w:pPr>
        <w:ind w:left="5040" w:hanging="360"/>
      </w:pPr>
    </w:lvl>
    <w:lvl w:ilvl="7" w:tplc="BAD2BB0C">
      <w:start w:val="1"/>
      <w:numFmt w:val="lowerLetter"/>
      <w:lvlText w:val="%8."/>
      <w:lvlJc w:val="left"/>
      <w:pPr>
        <w:ind w:left="5760" w:hanging="360"/>
      </w:pPr>
    </w:lvl>
    <w:lvl w:ilvl="8" w:tplc="3656EC0A">
      <w:start w:val="1"/>
      <w:numFmt w:val="lowerRoman"/>
      <w:lvlText w:val="%9."/>
      <w:lvlJc w:val="right"/>
      <w:pPr>
        <w:ind w:left="6480" w:hanging="180"/>
      </w:pPr>
    </w:lvl>
  </w:abstractNum>
  <w:abstractNum w:abstractNumId="6" w15:restartNumberingAfterBreak="0">
    <w:nsid w:val="1D8C2BC1"/>
    <w:multiLevelType w:val="hybridMultilevel"/>
    <w:tmpl w:val="15BAFA0E"/>
    <w:lvl w:ilvl="0" w:tplc="7E0AAE5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A2921"/>
    <w:multiLevelType w:val="hybridMultilevel"/>
    <w:tmpl w:val="3B2A3BE4"/>
    <w:lvl w:ilvl="0" w:tplc="9A80B37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B">
      <w:start w:val="1"/>
      <w:numFmt w:val="lowerRoman"/>
      <w:lvlText w:val="%5."/>
      <w:lvlJc w:val="righ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65117F"/>
    <w:multiLevelType w:val="hybridMultilevel"/>
    <w:tmpl w:val="C2A00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C56C0"/>
    <w:multiLevelType w:val="multilevel"/>
    <w:tmpl w:val="8FD09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567D81"/>
    <w:multiLevelType w:val="multilevel"/>
    <w:tmpl w:val="13202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8C16FA"/>
    <w:multiLevelType w:val="hybridMultilevel"/>
    <w:tmpl w:val="5E8A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F20C1"/>
    <w:multiLevelType w:val="hybridMultilevel"/>
    <w:tmpl w:val="1DDCD8EE"/>
    <w:lvl w:ilvl="0" w:tplc="C91845AA">
      <w:start w:val="1"/>
      <w:numFmt w:val="decimal"/>
      <w:lvlText w:val="%1."/>
      <w:lvlJc w:val="left"/>
      <w:pPr>
        <w:ind w:left="720" w:hanging="360"/>
      </w:pPr>
      <w:rPr>
        <w:rFonts w:eastAsia="Open Sans"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732C4"/>
    <w:multiLevelType w:val="hybridMultilevel"/>
    <w:tmpl w:val="7802555C"/>
    <w:lvl w:ilvl="0" w:tplc="908A98B8">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C644C"/>
    <w:multiLevelType w:val="hybridMultilevel"/>
    <w:tmpl w:val="0E9CBA08"/>
    <w:lvl w:ilvl="0" w:tplc="571E8B96">
      <w:start w:val="1"/>
      <w:numFmt w:val="bullet"/>
      <w:lvlText w:val=""/>
      <w:lvlJc w:val="left"/>
      <w:pPr>
        <w:ind w:left="720" w:hanging="360"/>
      </w:pPr>
      <w:rPr>
        <w:rFonts w:ascii="Symbol" w:hAnsi="Symbol" w:hint="default"/>
      </w:rPr>
    </w:lvl>
    <w:lvl w:ilvl="1" w:tplc="626C634E">
      <w:start w:val="1"/>
      <w:numFmt w:val="bullet"/>
      <w:lvlText w:val="o"/>
      <w:lvlJc w:val="left"/>
      <w:pPr>
        <w:ind w:left="1440" w:hanging="360"/>
      </w:pPr>
      <w:rPr>
        <w:rFonts w:ascii="Courier New" w:hAnsi="Courier New" w:hint="default"/>
      </w:rPr>
    </w:lvl>
    <w:lvl w:ilvl="2" w:tplc="105606A2">
      <w:start w:val="1"/>
      <w:numFmt w:val="bullet"/>
      <w:lvlText w:val=""/>
      <w:lvlJc w:val="left"/>
      <w:pPr>
        <w:ind w:left="2160" w:hanging="360"/>
      </w:pPr>
      <w:rPr>
        <w:rFonts w:ascii="Wingdings" w:hAnsi="Wingdings" w:hint="default"/>
      </w:rPr>
    </w:lvl>
    <w:lvl w:ilvl="3" w:tplc="CEF66018">
      <w:start w:val="1"/>
      <w:numFmt w:val="bullet"/>
      <w:lvlText w:val=""/>
      <w:lvlJc w:val="left"/>
      <w:pPr>
        <w:ind w:left="2880" w:hanging="360"/>
      </w:pPr>
      <w:rPr>
        <w:rFonts w:ascii="Symbol" w:hAnsi="Symbol" w:hint="default"/>
      </w:rPr>
    </w:lvl>
    <w:lvl w:ilvl="4" w:tplc="F8383BAA">
      <w:start w:val="1"/>
      <w:numFmt w:val="bullet"/>
      <w:lvlText w:val="o"/>
      <w:lvlJc w:val="left"/>
      <w:pPr>
        <w:ind w:left="3600" w:hanging="360"/>
      </w:pPr>
      <w:rPr>
        <w:rFonts w:ascii="Courier New" w:hAnsi="Courier New" w:hint="default"/>
      </w:rPr>
    </w:lvl>
    <w:lvl w:ilvl="5" w:tplc="35E048D6">
      <w:start w:val="1"/>
      <w:numFmt w:val="bullet"/>
      <w:lvlText w:val=""/>
      <w:lvlJc w:val="left"/>
      <w:pPr>
        <w:ind w:left="4320" w:hanging="360"/>
      </w:pPr>
      <w:rPr>
        <w:rFonts w:ascii="Wingdings" w:hAnsi="Wingdings" w:hint="default"/>
      </w:rPr>
    </w:lvl>
    <w:lvl w:ilvl="6" w:tplc="8D36C638">
      <w:start w:val="1"/>
      <w:numFmt w:val="bullet"/>
      <w:lvlText w:val=""/>
      <w:lvlJc w:val="left"/>
      <w:pPr>
        <w:ind w:left="5040" w:hanging="360"/>
      </w:pPr>
      <w:rPr>
        <w:rFonts w:ascii="Symbol" w:hAnsi="Symbol" w:hint="default"/>
      </w:rPr>
    </w:lvl>
    <w:lvl w:ilvl="7" w:tplc="CEDC7828">
      <w:start w:val="1"/>
      <w:numFmt w:val="bullet"/>
      <w:lvlText w:val="o"/>
      <w:lvlJc w:val="left"/>
      <w:pPr>
        <w:ind w:left="5760" w:hanging="360"/>
      </w:pPr>
      <w:rPr>
        <w:rFonts w:ascii="Courier New" w:hAnsi="Courier New" w:hint="default"/>
      </w:rPr>
    </w:lvl>
    <w:lvl w:ilvl="8" w:tplc="215E8F28">
      <w:start w:val="1"/>
      <w:numFmt w:val="bullet"/>
      <w:lvlText w:val=""/>
      <w:lvlJc w:val="left"/>
      <w:pPr>
        <w:ind w:left="6480" w:hanging="360"/>
      </w:pPr>
      <w:rPr>
        <w:rFonts w:ascii="Wingdings" w:hAnsi="Wingdings" w:hint="default"/>
      </w:rPr>
    </w:lvl>
  </w:abstractNum>
  <w:abstractNum w:abstractNumId="15" w15:restartNumberingAfterBreak="0">
    <w:nsid w:val="3F1D7125"/>
    <w:multiLevelType w:val="hybridMultilevel"/>
    <w:tmpl w:val="EE861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B541FC"/>
    <w:multiLevelType w:val="hybridMultilevel"/>
    <w:tmpl w:val="56187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BC5C6F"/>
    <w:multiLevelType w:val="hybridMultilevel"/>
    <w:tmpl w:val="9F028400"/>
    <w:lvl w:ilvl="0" w:tplc="524C92BA">
      <w:start w:val="1"/>
      <w:numFmt w:val="bullet"/>
      <w:lvlText w:val=""/>
      <w:lvlJc w:val="left"/>
      <w:pPr>
        <w:ind w:left="720" w:hanging="360"/>
      </w:pPr>
      <w:rPr>
        <w:rFonts w:ascii="Symbol" w:hAnsi="Symbol" w:hint="default"/>
      </w:rPr>
    </w:lvl>
    <w:lvl w:ilvl="1" w:tplc="5DC028B2">
      <w:start w:val="1"/>
      <w:numFmt w:val="bullet"/>
      <w:lvlText w:val="o"/>
      <w:lvlJc w:val="left"/>
      <w:pPr>
        <w:ind w:left="1440" w:hanging="360"/>
      </w:pPr>
      <w:rPr>
        <w:rFonts w:ascii="Courier New" w:hAnsi="Courier New" w:hint="default"/>
      </w:rPr>
    </w:lvl>
    <w:lvl w:ilvl="2" w:tplc="AC9668F8">
      <w:start w:val="1"/>
      <w:numFmt w:val="bullet"/>
      <w:lvlText w:val=""/>
      <w:lvlJc w:val="left"/>
      <w:pPr>
        <w:ind w:left="2160" w:hanging="360"/>
      </w:pPr>
      <w:rPr>
        <w:rFonts w:ascii="Wingdings" w:hAnsi="Wingdings" w:hint="default"/>
      </w:rPr>
    </w:lvl>
    <w:lvl w:ilvl="3" w:tplc="614860B0">
      <w:start w:val="1"/>
      <w:numFmt w:val="bullet"/>
      <w:lvlText w:val=""/>
      <w:lvlJc w:val="left"/>
      <w:pPr>
        <w:ind w:left="2880" w:hanging="360"/>
      </w:pPr>
      <w:rPr>
        <w:rFonts w:ascii="Symbol" w:hAnsi="Symbol" w:hint="default"/>
      </w:rPr>
    </w:lvl>
    <w:lvl w:ilvl="4" w:tplc="AD1EF654">
      <w:start w:val="1"/>
      <w:numFmt w:val="bullet"/>
      <w:lvlText w:val="o"/>
      <w:lvlJc w:val="left"/>
      <w:pPr>
        <w:ind w:left="3600" w:hanging="360"/>
      </w:pPr>
      <w:rPr>
        <w:rFonts w:ascii="Courier New" w:hAnsi="Courier New" w:hint="default"/>
      </w:rPr>
    </w:lvl>
    <w:lvl w:ilvl="5" w:tplc="9D9AAFD8">
      <w:start w:val="1"/>
      <w:numFmt w:val="bullet"/>
      <w:lvlText w:val=""/>
      <w:lvlJc w:val="left"/>
      <w:pPr>
        <w:ind w:left="4320" w:hanging="360"/>
      </w:pPr>
      <w:rPr>
        <w:rFonts w:ascii="Wingdings" w:hAnsi="Wingdings" w:hint="default"/>
      </w:rPr>
    </w:lvl>
    <w:lvl w:ilvl="6" w:tplc="A08232C0">
      <w:start w:val="1"/>
      <w:numFmt w:val="bullet"/>
      <w:lvlText w:val=""/>
      <w:lvlJc w:val="left"/>
      <w:pPr>
        <w:ind w:left="5040" w:hanging="360"/>
      </w:pPr>
      <w:rPr>
        <w:rFonts w:ascii="Symbol" w:hAnsi="Symbol" w:hint="default"/>
      </w:rPr>
    </w:lvl>
    <w:lvl w:ilvl="7" w:tplc="43AEB5CE">
      <w:start w:val="1"/>
      <w:numFmt w:val="bullet"/>
      <w:lvlText w:val="o"/>
      <w:lvlJc w:val="left"/>
      <w:pPr>
        <w:ind w:left="5760" w:hanging="360"/>
      </w:pPr>
      <w:rPr>
        <w:rFonts w:ascii="Courier New" w:hAnsi="Courier New" w:hint="default"/>
      </w:rPr>
    </w:lvl>
    <w:lvl w:ilvl="8" w:tplc="41A85E38">
      <w:start w:val="1"/>
      <w:numFmt w:val="bullet"/>
      <w:lvlText w:val=""/>
      <w:lvlJc w:val="left"/>
      <w:pPr>
        <w:ind w:left="6480" w:hanging="360"/>
      </w:pPr>
      <w:rPr>
        <w:rFonts w:ascii="Wingdings" w:hAnsi="Wingdings" w:hint="default"/>
      </w:rPr>
    </w:lvl>
  </w:abstractNum>
  <w:abstractNum w:abstractNumId="18" w15:restartNumberingAfterBreak="0">
    <w:nsid w:val="411C07E0"/>
    <w:multiLevelType w:val="hybridMultilevel"/>
    <w:tmpl w:val="A808A47C"/>
    <w:lvl w:ilvl="0" w:tplc="CA2A6966">
      <w:start w:val="1"/>
      <w:numFmt w:val="bullet"/>
      <w:lvlText w:val=""/>
      <w:lvlJc w:val="left"/>
      <w:pPr>
        <w:ind w:left="720" w:hanging="360"/>
      </w:pPr>
      <w:rPr>
        <w:rFonts w:ascii="Symbol" w:hAnsi="Symbol" w:hint="default"/>
      </w:rPr>
    </w:lvl>
    <w:lvl w:ilvl="1" w:tplc="FD6CC764">
      <w:start w:val="1"/>
      <w:numFmt w:val="bullet"/>
      <w:lvlText w:val="o"/>
      <w:lvlJc w:val="left"/>
      <w:pPr>
        <w:ind w:left="1440" w:hanging="360"/>
      </w:pPr>
      <w:rPr>
        <w:rFonts w:ascii="Courier New" w:hAnsi="Courier New" w:hint="default"/>
      </w:rPr>
    </w:lvl>
    <w:lvl w:ilvl="2" w:tplc="FD52BA84">
      <w:start w:val="1"/>
      <w:numFmt w:val="bullet"/>
      <w:lvlText w:val=""/>
      <w:lvlJc w:val="left"/>
      <w:pPr>
        <w:ind w:left="2160" w:hanging="360"/>
      </w:pPr>
      <w:rPr>
        <w:rFonts w:ascii="Wingdings" w:hAnsi="Wingdings" w:hint="default"/>
      </w:rPr>
    </w:lvl>
    <w:lvl w:ilvl="3" w:tplc="C84EF02A">
      <w:start w:val="1"/>
      <w:numFmt w:val="bullet"/>
      <w:lvlText w:val=""/>
      <w:lvlJc w:val="left"/>
      <w:pPr>
        <w:ind w:left="2880" w:hanging="360"/>
      </w:pPr>
      <w:rPr>
        <w:rFonts w:ascii="Symbol" w:hAnsi="Symbol" w:hint="default"/>
      </w:rPr>
    </w:lvl>
    <w:lvl w:ilvl="4" w:tplc="111CC3F2">
      <w:start w:val="1"/>
      <w:numFmt w:val="bullet"/>
      <w:lvlText w:val="o"/>
      <w:lvlJc w:val="left"/>
      <w:pPr>
        <w:ind w:left="3600" w:hanging="360"/>
      </w:pPr>
      <w:rPr>
        <w:rFonts w:ascii="Courier New" w:hAnsi="Courier New" w:hint="default"/>
      </w:rPr>
    </w:lvl>
    <w:lvl w:ilvl="5" w:tplc="C534EA72">
      <w:start w:val="1"/>
      <w:numFmt w:val="bullet"/>
      <w:lvlText w:val=""/>
      <w:lvlJc w:val="left"/>
      <w:pPr>
        <w:ind w:left="4320" w:hanging="360"/>
      </w:pPr>
      <w:rPr>
        <w:rFonts w:ascii="Wingdings" w:hAnsi="Wingdings" w:hint="default"/>
      </w:rPr>
    </w:lvl>
    <w:lvl w:ilvl="6" w:tplc="C040F210">
      <w:start w:val="1"/>
      <w:numFmt w:val="bullet"/>
      <w:lvlText w:val=""/>
      <w:lvlJc w:val="left"/>
      <w:pPr>
        <w:ind w:left="5040" w:hanging="360"/>
      </w:pPr>
      <w:rPr>
        <w:rFonts w:ascii="Symbol" w:hAnsi="Symbol" w:hint="default"/>
      </w:rPr>
    </w:lvl>
    <w:lvl w:ilvl="7" w:tplc="D30E6EC6">
      <w:start w:val="1"/>
      <w:numFmt w:val="bullet"/>
      <w:lvlText w:val="o"/>
      <w:lvlJc w:val="left"/>
      <w:pPr>
        <w:ind w:left="5760" w:hanging="360"/>
      </w:pPr>
      <w:rPr>
        <w:rFonts w:ascii="Courier New" w:hAnsi="Courier New" w:hint="default"/>
      </w:rPr>
    </w:lvl>
    <w:lvl w:ilvl="8" w:tplc="0212E9F0">
      <w:start w:val="1"/>
      <w:numFmt w:val="bullet"/>
      <w:lvlText w:val=""/>
      <w:lvlJc w:val="left"/>
      <w:pPr>
        <w:ind w:left="6480" w:hanging="360"/>
      </w:pPr>
      <w:rPr>
        <w:rFonts w:ascii="Wingdings" w:hAnsi="Wingdings" w:hint="default"/>
      </w:rPr>
    </w:lvl>
  </w:abstractNum>
  <w:abstractNum w:abstractNumId="19" w15:restartNumberingAfterBreak="0">
    <w:nsid w:val="448B562B"/>
    <w:multiLevelType w:val="hybridMultilevel"/>
    <w:tmpl w:val="FE0C9BA0"/>
    <w:lvl w:ilvl="0" w:tplc="9A80B37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B064BC"/>
    <w:multiLevelType w:val="hybridMultilevel"/>
    <w:tmpl w:val="76424D20"/>
    <w:lvl w:ilvl="0" w:tplc="17A2ED3E">
      <w:start w:val="1"/>
      <w:numFmt w:val="bullet"/>
      <w:lvlText w:val=""/>
      <w:lvlJc w:val="left"/>
      <w:pPr>
        <w:ind w:left="720" w:hanging="360"/>
      </w:pPr>
      <w:rPr>
        <w:rFonts w:ascii="Symbol" w:hAnsi="Symbol" w:hint="default"/>
      </w:rPr>
    </w:lvl>
    <w:lvl w:ilvl="1" w:tplc="EC2E56CE">
      <w:start w:val="1"/>
      <w:numFmt w:val="bullet"/>
      <w:lvlText w:val=""/>
      <w:lvlJc w:val="left"/>
      <w:pPr>
        <w:ind w:left="1440" w:hanging="360"/>
      </w:pPr>
      <w:rPr>
        <w:rFonts w:ascii="Symbol" w:hAnsi="Symbol" w:hint="default"/>
      </w:rPr>
    </w:lvl>
    <w:lvl w:ilvl="2" w:tplc="A0E27796">
      <w:start w:val="1"/>
      <w:numFmt w:val="bullet"/>
      <w:lvlText w:val=""/>
      <w:lvlJc w:val="left"/>
      <w:pPr>
        <w:ind w:left="2160" w:hanging="360"/>
      </w:pPr>
      <w:rPr>
        <w:rFonts w:ascii="Wingdings" w:hAnsi="Wingdings" w:hint="default"/>
      </w:rPr>
    </w:lvl>
    <w:lvl w:ilvl="3" w:tplc="52864B76">
      <w:start w:val="1"/>
      <w:numFmt w:val="bullet"/>
      <w:lvlText w:val=""/>
      <w:lvlJc w:val="left"/>
      <w:pPr>
        <w:ind w:left="2880" w:hanging="360"/>
      </w:pPr>
      <w:rPr>
        <w:rFonts w:ascii="Symbol" w:hAnsi="Symbol" w:hint="default"/>
      </w:rPr>
    </w:lvl>
    <w:lvl w:ilvl="4" w:tplc="556803EA">
      <w:start w:val="1"/>
      <w:numFmt w:val="bullet"/>
      <w:lvlText w:val="o"/>
      <w:lvlJc w:val="left"/>
      <w:pPr>
        <w:ind w:left="3600" w:hanging="360"/>
      </w:pPr>
      <w:rPr>
        <w:rFonts w:ascii="Courier New" w:hAnsi="Courier New" w:hint="default"/>
      </w:rPr>
    </w:lvl>
    <w:lvl w:ilvl="5" w:tplc="88D0FE8A">
      <w:start w:val="1"/>
      <w:numFmt w:val="bullet"/>
      <w:lvlText w:val=""/>
      <w:lvlJc w:val="left"/>
      <w:pPr>
        <w:ind w:left="4320" w:hanging="360"/>
      </w:pPr>
      <w:rPr>
        <w:rFonts w:ascii="Wingdings" w:hAnsi="Wingdings" w:hint="default"/>
      </w:rPr>
    </w:lvl>
    <w:lvl w:ilvl="6" w:tplc="BAAE3E6E">
      <w:start w:val="1"/>
      <w:numFmt w:val="bullet"/>
      <w:lvlText w:val=""/>
      <w:lvlJc w:val="left"/>
      <w:pPr>
        <w:ind w:left="5040" w:hanging="360"/>
      </w:pPr>
      <w:rPr>
        <w:rFonts w:ascii="Symbol" w:hAnsi="Symbol" w:hint="default"/>
      </w:rPr>
    </w:lvl>
    <w:lvl w:ilvl="7" w:tplc="64A8FCB6">
      <w:start w:val="1"/>
      <w:numFmt w:val="bullet"/>
      <w:lvlText w:val="o"/>
      <w:lvlJc w:val="left"/>
      <w:pPr>
        <w:ind w:left="5760" w:hanging="360"/>
      </w:pPr>
      <w:rPr>
        <w:rFonts w:ascii="Courier New" w:hAnsi="Courier New" w:hint="default"/>
      </w:rPr>
    </w:lvl>
    <w:lvl w:ilvl="8" w:tplc="89F85D2E">
      <w:start w:val="1"/>
      <w:numFmt w:val="bullet"/>
      <w:lvlText w:val=""/>
      <w:lvlJc w:val="left"/>
      <w:pPr>
        <w:ind w:left="6480" w:hanging="360"/>
      </w:pPr>
      <w:rPr>
        <w:rFonts w:ascii="Wingdings" w:hAnsi="Wingdings" w:hint="default"/>
      </w:rPr>
    </w:lvl>
  </w:abstractNum>
  <w:abstractNum w:abstractNumId="21" w15:restartNumberingAfterBreak="0">
    <w:nsid w:val="52D7457C"/>
    <w:multiLevelType w:val="hybridMultilevel"/>
    <w:tmpl w:val="D8CC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45A9C"/>
    <w:multiLevelType w:val="hybridMultilevel"/>
    <w:tmpl w:val="CD584C36"/>
    <w:lvl w:ilvl="0" w:tplc="196E015E">
      <w:start w:val="1"/>
      <w:numFmt w:val="bullet"/>
      <w:lvlText w:val=""/>
      <w:lvlJc w:val="left"/>
      <w:pPr>
        <w:ind w:left="720" w:hanging="360"/>
      </w:pPr>
      <w:rPr>
        <w:rFonts w:ascii="Symbol" w:hAnsi="Symbol" w:hint="default"/>
      </w:rPr>
    </w:lvl>
    <w:lvl w:ilvl="1" w:tplc="B4967E70">
      <w:start w:val="1"/>
      <w:numFmt w:val="bullet"/>
      <w:lvlText w:val="o"/>
      <w:lvlJc w:val="left"/>
      <w:pPr>
        <w:ind w:left="1440" w:hanging="360"/>
      </w:pPr>
      <w:rPr>
        <w:rFonts w:ascii="Courier New" w:hAnsi="Courier New" w:hint="default"/>
      </w:rPr>
    </w:lvl>
    <w:lvl w:ilvl="2" w:tplc="164E2A94">
      <w:start w:val="1"/>
      <w:numFmt w:val="bullet"/>
      <w:lvlText w:val=""/>
      <w:lvlJc w:val="left"/>
      <w:pPr>
        <w:ind w:left="2160" w:hanging="360"/>
      </w:pPr>
      <w:rPr>
        <w:rFonts w:ascii="Wingdings" w:hAnsi="Wingdings" w:hint="default"/>
      </w:rPr>
    </w:lvl>
    <w:lvl w:ilvl="3" w:tplc="E8FA4AA0">
      <w:start w:val="1"/>
      <w:numFmt w:val="bullet"/>
      <w:lvlText w:val=""/>
      <w:lvlJc w:val="left"/>
      <w:pPr>
        <w:ind w:left="2880" w:hanging="360"/>
      </w:pPr>
      <w:rPr>
        <w:rFonts w:ascii="Symbol" w:hAnsi="Symbol" w:hint="default"/>
      </w:rPr>
    </w:lvl>
    <w:lvl w:ilvl="4" w:tplc="5FB86E90">
      <w:start w:val="1"/>
      <w:numFmt w:val="bullet"/>
      <w:lvlText w:val="o"/>
      <w:lvlJc w:val="left"/>
      <w:pPr>
        <w:ind w:left="3600" w:hanging="360"/>
      </w:pPr>
      <w:rPr>
        <w:rFonts w:ascii="Courier New" w:hAnsi="Courier New" w:hint="default"/>
      </w:rPr>
    </w:lvl>
    <w:lvl w:ilvl="5" w:tplc="08424DC0">
      <w:start w:val="1"/>
      <w:numFmt w:val="bullet"/>
      <w:lvlText w:val=""/>
      <w:lvlJc w:val="left"/>
      <w:pPr>
        <w:ind w:left="4320" w:hanging="360"/>
      </w:pPr>
      <w:rPr>
        <w:rFonts w:ascii="Wingdings" w:hAnsi="Wingdings" w:hint="default"/>
      </w:rPr>
    </w:lvl>
    <w:lvl w:ilvl="6" w:tplc="274C1A0C">
      <w:start w:val="1"/>
      <w:numFmt w:val="bullet"/>
      <w:lvlText w:val=""/>
      <w:lvlJc w:val="left"/>
      <w:pPr>
        <w:ind w:left="5040" w:hanging="360"/>
      </w:pPr>
      <w:rPr>
        <w:rFonts w:ascii="Symbol" w:hAnsi="Symbol" w:hint="default"/>
      </w:rPr>
    </w:lvl>
    <w:lvl w:ilvl="7" w:tplc="A98002FA">
      <w:start w:val="1"/>
      <w:numFmt w:val="bullet"/>
      <w:lvlText w:val="o"/>
      <w:lvlJc w:val="left"/>
      <w:pPr>
        <w:ind w:left="5760" w:hanging="360"/>
      </w:pPr>
      <w:rPr>
        <w:rFonts w:ascii="Courier New" w:hAnsi="Courier New" w:hint="default"/>
      </w:rPr>
    </w:lvl>
    <w:lvl w:ilvl="8" w:tplc="69FC683E">
      <w:start w:val="1"/>
      <w:numFmt w:val="bullet"/>
      <w:lvlText w:val=""/>
      <w:lvlJc w:val="left"/>
      <w:pPr>
        <w:ind w:left="6480" w:hanging="360"/>
      </w:pPr>
      <w:rPr>
        <w:rFonts w:ascii="Wingdings" w:hAnsi="Wingdings" w:hint="default"/>
      </w:rPr>
    </w:lvl>
  </w:abstractNum>
  <w:abstractNum w:abstractNumId="23" w15:restartNumberingAfterBreak="0">
    <w:nsid w:val="5C5154FD"/>
    <w:multiLevelType w:val="multilevel"/>
    <w:tmpl w:val="86A0297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9A3EA7"/>
    <w:multiLevelType w:val="hybridMultilevel"/>
    <w:tmpl w:val="AE543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620645"/>
    <w:multiLevelType w:val="hybridMultilevel"/>
    <w:tmpl w:val="6D42E24A"/>
    <w:lvl w:ilvl="0" w:tplc="E4C61380">
      <w:start w:val="1"/>
      <w:numFmt w:val="bullet"/>
      <w:lvlText w:val=""/>
      <w:lvlJc w:val="left"/>
      <w:pPr>
        <w:ind w:left="720" w:hanging="360"/>
      </w:pPr>
      <w:rPr>
        <w:rFonts w:ascii="Symbol" w:hAnsi="Symbol" w:hint="default"/>
      </w:rPr>
    </w:lvl>
    <w:lvl w:ilvl="1" w:tplc="9912E252">
      <w:start w:val="1"/>
      <w:numFmt w:val="bullet"/>
      <w:lvlText w:val="o"/>
      <w:lvlJc w:val="left"/>
      <w:pPr>
        <w:ind w:left="1440" w:hanging="360"/>
      </w:pPr>
      <w:rPr>
        <w:rFonts w:ascii="Courier New" w:hAnsi="Courier New" w:hint="default"/>
      </w:rPr>
    </w:lvl>
    <w:lvl w:ilvl="2" w:tplc="F0741F9C">
      <w:start w:val="1"/>
      <w:numFmt w:val="bullet"/>
      <w:lvlText w:val=""/>
      <w:lvlJc w:val="left"/>
      <w:pPr>
        <w:ind w:left="2160" w:hanging="360"/>
      </w:pPr>
      <w:rPr>
        <w:rFonts w:ascii="Wingdings" w:hAnsi="Wingdings" w:hint="default"/>
      </w:rPr>
    </w:lvl>
    <w:lvl w:ilvl="3" w:tplc="2FAA0602">
      <w:start w:val="1"/>
      <w:numFmt w:val="bullet"/>
      <w:lvlText w:val=""/>
      <w:lvlJc w:val="left"/>
      <w:pPr>
        <w:ind w:left="2880" w:hanging="360"/>
      </w:pPr>
      <w:rPr>
        <w:rFonts w:ascii="Symbol" w:hAnsi="Symbol" w:hint="default"/>
      </w:rPr>
    </w:lvl>
    <w:lvl w:ilvl="4" w:tplc="FE4AE4B8">
      <w:start w:val="1"/>
      <w:numFmt w:val="bullet"/>
      <w:lvlText w:val="o"/>
      <w:lvlJc w:val="left"/>
      <w:pPr>
        <w:ind w:left="3600" w:hanging="360"/>
      </w:pPr>
      <w:rPr>
        <w:rFonts w:ascii="Courier New" w:hAnsi="Courier New" w:hint="default"/>
      </w:rPr>
    </w:lvl>
    <w:lvl w:ilvl="5" w:tplc="258AACDC">
      <w:start w:val="1"/>
      <w:numFmt w:val="bullet"/>
      <w:lvlText w:val=""/>
      <w:lvlJc w:val="left"/>
      <w:pPr>
        <w:ind w:left="4320" w:hanging="360"/>
      </w:pPr>
      <w:rPr>
        <w:rFonts w:ascii="Wingdings" w:hAnsi="Wingdings" w:hint="default"/>
      </w:rPr>
    </w:lvl>
    <w:lvl w:ilvl="6" w:tplc="EA72B8EC">
      <w:start w:val="1"/>
      <w:numFmt w:val="bullet"/>
      <w:lvlText w:val=""/>
      <w:lvlJc w:val="left"/>
      <w:pPr>
        <w:ind w:left="5040" w:hanging="360"/>
      </w:pPr>
      <w:rPr>
        <w:rFonts w:ascii="Symbol" w:hAnsi="Symbol" w:hint="default"/>
      </w:rPr>
    </w:lvl>
    <w:lvl w:ilvl="7" w:tplc="CCD22648">
      <w:start w:val="1"/>
      <w:numFmt w:val="bullet"/>
      <w:lvlText w:val="o"/>
      <w:lvlJc w:val="left"/>
      <w:pPr>
        <w:ind w:left="5760" w:hanging="360"/>
      </w:pPr>
      <w:rPr>
        <w:rFonts w:ascii="Courier New" w:hAnsi="Courier New" w:hint="default"/>
      </w:rPr>
    </w:lvl>
    <w:lvl w:ilvl="8" w:tplc="E47C2B9A">
      <w:start w:val="1"/>
      <w:numFmt w:val="bullet"/>
      <w:lvlText w:val=""/>
      <w:lvlJc w:val="left"/>
      <w:pPr>
        <w:ind w:left="6480" w:hanging="360"/>
      </w:pPr>
      <w:rPr>
        <w:rFonts w:ascii="Wingdings" w:hAnsi="Wingdings" w:hint="default"/>
      </w:rPr>
    </w:lvl>
  </w:abstractNum>
  <w:abstractNum w:abstractNumId="26" w15:restartNumberingAfterBreak="0">
    <w:nsid w:val="66504A8B"/>
    <w:multiLevelType w:val="hybridMultilevel"/>
    <w:tmpl w:val="F4702B02"/>
    <w:lvl w:ilvl="0" w:tplc="0C684968">
      <w:start w:val="1"/>
      <w:numFmt w:val="decimal"/>
      <w:lvlText w:val="%1."/>
      <w:lvlJc w:val="left"/>
      <w:pPr>
        <w:ind w:left="720" w:hanging="360"/>
      </w:pPr>
    </w:lvl>
    <w:lvl w:ilvl="1" w:tplc="9A80B37C">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38B61528">
      <w:start w:val="1"/>
      <w:numFmt w:val="decimal"/>
      <w:lvlText w:val="%4."/>
      <w:lvlJc w:val="left"/>
      <w:pPr>
        <w:ind w:left="2880" w:hanging="360"/>
      </w:pPr>
    </w:lvl>
    <w:lvl w:ilvl="4" w:tplc="0E8C75B6">
      <w:start w:val="1"/>
      <w:numFmt w:val="lowerLetter"/>
      <w:lvlText w:val="%5."/>
      <w:lvlJc w:val="left"/>
      <w:pPr>
        <w:ind w:left="3600" w:hanging="360"/>
      </w:pPr>
    </w:lvl>
    <w:lvl w:ilvl="5" w:tplc="4E8E1AD0">
      <w:start w:val="1"/>
      <w:numFmt w:val="lowerRoman"/>
      <w:lvlText w:val="%6."/>
      <w:lvlJc w:val="right"/>
      <w:pPr>
        <w:ind w:left="4320" w:hanging="180"/>
      </w:pPr>
    </w:lvl>
    <w:lvl w:ilvl="6" w:tplc="1114B09A">
      <w:start w:val="1"/>
      <w:numFmt w:val="decimal"/>
      <w:lvlText w:val="%7."/>
      <w:lvlJc w:val="left"/>
      <w:pPr>
        <w:ind w:left="5040" w:hanging="360"/>
      </w:pPr>
    </w:lvl>
    <w:lvl w:ilvl="7" w:tplc="BAD2BB0C">
      <w:start w:val="1"/>
      <w:numFmt w:val="lowerLetter"/>
      <w:lvlText w:val="%8."/>
      <w:lvlJc w:val="left"/>
      <w:pPr>
        <w:ind w:left="5760" w:hanging="360"/>
      </w:pPr>
    </w:lvl>
    <w:lvl w:ilvl="8" w:tplc="3656EC0A">
      <w:start w:val="1"/>
      <w:numFmt w:val="lowerRoman"/>
      <w:lvlText w:val="%9."/>
      <w:lvlJc w:val="right"/>
      <w:pPr>
        <w:ind w:left="6480" w:hanging="180"/>
      </w:pPr>
    </w:lvl>
  </w:abstractNum>
  <w:abstractNum w:abstractNumId="27" w15:restartNumberingAfterBreak="0">
    <w:nsid w:val="6FA02DA2"/>
    <w:multiLevelType w:val="hybridMultilevel"/>
    <w:tmpl w:val="A4AE5ACE"/>
    <w:lvl w:ilvl="0" w:tplc="2C0AEF28">
      <w:start w:val="1"/>
      <w:numFmt w:val="bullet"/>
      <w:lvlText w:val=""/>
      <w:lvlJc w:val="left"/>
      <w:pPr>
        <w:ind w:left="720" w:hanging="360"/>
      </w:pPr>
      <w:rPr>
        <w:rFonts w:ascii="Symbol" w:hAnsi="Symbol" w:hint="default"/>
      </w:rPr>
    </w:lvl>
    <w:lvl w:ilvl="1" w:tplc="712AF50C">
      <w:start w:val="1"/>
      <w:numFmt w:val="bullet"/>
      <w:lvlText w:val="o"/>
      <w:lvlJc w:val="left"/>
      <w:pPr>
        <w:ind w:left="1440" w:hanging="360"/>
      </w:pPr>
      <w:rPr>
        <w:rFonts w:ascii="Courier New" w:hAnsi="Courier New" w:hint="default"/>
      </w:rPr>
    </w:lvl>
    <w:lvl w:ilvl="2" w:tplc="7B027A06">
      <w:start w:val="1"/>
      <w:numFmt w:val="bullet"/>
      <w:lvlText w:val=""/>
      <w:lvlJc w:val="left"/>
      <w:pPr>
        <w:ind w:left="2160" w:hanging="360"/>
      </w:pPr>
      <w:rPr>
        <w:rFonts w:ascii="Wingdings" w:hAnsi="Wingdings" w:hint="default"/>
      </w:rPr>
    </w:lvl>
    <w:lvl w:ilvl="3" w:tplc="B5EEF448">
      <w:start w:val="1"/>
      <w:numFmt w:val="bullet"/>
      <w:lvlText w:val=""/>
      <w:lvlJc w:val="left"/>
      <w:pPr>
        <w:ind w:left="2880" w:hanging="360"/>
      </w:pPr>
      <w:rPr>
        <w:rFonts w:ascii="Symbol" w:hAnsi="Symbol" w:hint="default"/>
      </w:rPr>
    </w:lvl>
    <w:lvl w:ilvl="4" w:tplc="05FE3060">
      <w:start w:val="1"/>
      <w:numFmt w:val="bullet"/>
      <w:lvlText w:val="o"/>
      <w:lvlJc w:val="left"/>
      <w:pPr>
        <w:ind w:left="3600" w:hanging="360"/>
      </w:pPr>
      <w:rPr>
        <w:rFonts w:ascii="Courier New" w:hAnsi="Courier New" w:hint="default"/>
      </w:rPr>
    </w:lvl>
    <w:lvl w:ilvl="5" w:tplc="1A2A1CE0">
      <w:start w:val="1"/>
      <w:numFmt w:val="bullet"/>
      <w:lvlText w:val=""/>
      <w:lvlJc w:val="left"/>
      <w:pPr>
        <w:ind w:left="4320" w:hanging="360"/>
      </w:pPr>
      <w:rPr>
        <w:rFonts w:ascii="Wingdings" w:hAnsi="Wingdings" w:hint="default"/>
      </w:rPr>
    </w:lvl>
    <w:lvl w:ilvl="6" w:tplc="297E1678">
      <w:start w:val="1"/>
      <w:numFmt w:val="bullet"/>
      <w:lvlText w:val=""/>
      <w:lvlJc w:val="left"/>
      <w:pPr>
        <w:ind w:left="5040" w:hanging="360"/>
      </w:pPr>
      <w:rPr>
        <w:rFonts w:ascii="Symbol" w:hAnsi="Symbol" w:hint="default"/>
      </w:rPr>
    </w:lvl>
    <w:lvl w:ilvl="7" w:tplc="5678BCC8">
      <w:start w:val="1"/>
      <w:numFmt w:val="bullet"/>
      <w:lvlText w:val="o"/>
      <w:lvlJc w:val="left"/>
      <w:pPr>
        <w:ind w:left="5760" w:hanging="360"/>
      </w:pPr>
      <w:rPr>
        <w:rFonts w:ascii="Courier New" w:hAnsi="Courier New" w:hint="default"/>
      </w:rPr>
    </w:lvl>
    <w:lvl w:ilvl="8" w:tplc="EEE66ECA">
      <w:start w:val="1"/>
      <w:numFmt w:val="bullet"/>
      <w:lvlText w:val=""/>
      <w:lvlJc w:val="left"/>
      <w:pPr>
        <w:ind w:left="6480" w:hanging="360"/>
      </w:pPr>
      <w:rPr>
        <w:rFonts w:ascii="Wingdings" w:hAnsi="Wingdings" w:hint="default"/>
      </w:rPr>
    </w:lvl>
  </w:abstractNum>
  <w:abstractNum w:abstractNumId="28" w15:restartNumberingAfterBreak="0">
    <w:nsid w:val="7F11794A"/>
    <w:multiLevelType w:val="hybridMultilevel"/>
    <w:tmpl w:val="E2624AEE"/>
    <w:lvl w:ilvl="0" w:tplc="9A80B37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B">
      <w:start w:val="1"/>
      <w:numFmt w:val="lowerRoman"/>
      <w:lvlText w:val="%5."/>
      <w:lvlJc w:val="righ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6643896">
    <w:abstractNumId w:val="18"/>
  </w:num>
  <w:num w:numId="2" w16cid:durableId="191965626">
    <w:abstractNumId w:val="3"/>
  </w:num>
  <w:num w:numId="3" w16cid:durableId="1491435305">
    <w:abstractNumId w:val="20"/>
  </w:num>
  <w:num w:numId="4" w16cid:durableId="131142887">
    <w:abstractNumId w:val="0"/>
  </w:num>
  <w:num w:numId="5" w16cid:durableId="1065373085">
    <w:abstractNumId w:val="25"/>
  </w:num>
  <w:num w:numId="6" w16cid:durableId="211889815">
    <w:abstractNumId w:val="5"/>
  </w:num>
  <w:num w:numId="7" w16cid:durableId="1661616202">
    <w:abstractNumId w:val="27"/>
  </w:num>
  <w:num w:numId="8" w16cid:durableId="651638355">
    <w:abstractNumId w:val="22"/>
  </w:num>
  <w:num w:numId="9" w16cid:durableId="1387680837">
    <w:abstractNumId w:val="14"/>
  </w:num>
  <w:num w:numId="10" w16cid:durableId="1330869991">
    <w:abstractNumId w:val="17"/>
  </w:num>
  <w:num w:numId="11" w16cid:durableId="568270585">
    <w:abstractNumId w:val="21"/>
  </w:num>
  <w:num w:numId="12" w16cid:durableId="1427530348">
    <w:abstractNumId w:val="11"/>
  </w:num>
  <w:num w:numId="13" w16cid:durableId="280311237">
    <w:abstractNumId w:val="13"/>
  </w:num>
  <w:num w:numId="14" w16cid:durableId="2065978670">
    <w:abstractNumId w:val="26"/>
  </w:num>
  <w:num w:numId="15" w16cid:durableId="880946411">
    <w:abstractNumId w:val="4"/>
  </w:num>
  <w:num w:numId="16" w16cid:durableId="1590844613">
    <w:abstractNumId w:val="19"/>
  </w:num>
  <w:num w:numId="17" w16cid:durableId="1009483295">
    <w:abstractNumId w:val="7"/>
  </w:num>
  <w:num w:numId="18" w16cid:durableId="1700667849">
    <w:abstractNumId w:val="28"/>
  </w:num>
  <w:num w:numId="19" w16cid:durableId="646396286">
    <w:abstractNumId w:val="6"/>
  </w:num>
  <w:num w:numId="20" w16cid:durableId="1149587998">
    <w:abstractNumId w:val="12"/>
  </w:num>
  <w:num w:numId="21" w16cid:durableId="1089961541">
    <w:abstractNumId w:val="8"/>
  </w:num>
  <w:num w:numId="22" w16cid:durableId="2135975807">
    <w:abstractNumId w:val="16"/>
  </w:num>
  <w:num w:numId="23" w16cid:durableId="1627590094">
    <w:abstractNumId w:val="23"/>
  </w:num>
  <w:num w:numId="24" w16cid:durableId="1138188658">
    <w:abstractNumId w:val="10"/>
  </w:num>
  <w:num w:numId="25" w16cid:durableId="65617607">
    <w:abstractNumId w:val="9"/>
  </w:num>
  <w:num w:numId="26" w16cid:durableId="1076784764">
    <w:abstractNumId w:val="1"/>
  </w:num>
  <w:num w:numId="27" w16cid:durableId="1848212638">
    <w:abstractNumId w:val="2"/>
  </w:num>
  <w:num w:numId="28" w16cid:durableId="1386295968">
    <w:abstractNumId w:val="24"/>
  </w:num>
  <w:num w:numId="29" w16cid:durableId="73435219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sha Roby">
    <w15:presenceInfo w15:providerId="AD" w15:userId="S::BrRoby@mde.k12.ms.us::2819dfc6-a301-4aa4-b6f4-0cbcc2e72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D7"/>
    <w:rsid w:val="00026688"/>
    <w:rsid w:val="000446F5"/>
    <w:rsid w:val="000459AC"/>
    <w:rsid w:val="00046CDB"/>
    <w:rsid w:val="00047531"/>
    <w:rsid w:val="0006378E"/>
    <w:rsid w:val="00072263"/>
    <w:rsid w:val="000848BF"/>
    <w:rsid w:val="0008677D"/>
    <w:rsid w:val="000868A6"/>
    <w:rsid w:val="00086D88"/>
    <w:rsid w:val="0009779D"/>
    <w:rsid w:val="000B0087"/>
    <w:rsid w:val="000B7240"/>
    <w:rsid w:val="000C1AD2"/>
    <w:rsid w:val="000C2E17"/>
    <w:rsid w:val="000E145F"/>
    <w:rsid w:val="000E1D8B"/>
    <w:rsid w:val="000E38D2"/>
    <w:rsid w:val="000E46CD"/>
    <w:rsid w:val="000E6B81"/>
    <w:rsid w:val="000F1981"/>
    <w:rsid w:val="00124251"/>
    <w:rsid w:val="00136075"/>
    <w:rsid w:val="00137DC8"/>
    <w:rsid w:val="00155570"/>
    <w:rsid w:val="001729F0"/>
    <w:rsid w:val="00176DF0"/>
    <w:rsid w:val="0018336B"/>
    <w:rsid w:val="00185AE9"/>
    <w:rsid w:val="001A3488"/>
    <w:rsid w:val="001A619C"/>
    <w:rsid w:val="001A7D26"/>
    <w:rsid w:val="001B0E55"/>
    <w:rsid w:val="001B4C7F"/>
    <w:rsid w:val="001C3027"/>
    <w:rsid w:val="001D09C7"/>
    <w:rsid w:val="001D28F5"/>
    <w:rsid w:val="002135EE"/>
    <w:rsid w:val="002268BE"/>
    <w:rsid w:val="00235447"/>
    <w:rsid w:val="002624F8"/>
    <w:rsid w:val="00281426"/>
    <w:rsid w:val="0029797F"/>
    <w:rsid w:val="002A6AAE"/>
    <w:rsid w:val="002B3958"/>
    <w:rsid w:val="002B48FC"/>
    <w:rsid w:val="002B658F"/>
    <w:rsid w:val="002D5759"/>
    <w:rsid w:val="002E00E4"/>
    <w:rsid w:val="002E14A0"/>
    <w:rsid w:val="002E3B45"/>
    <w:rsid w:val="002F0BE9"/>
    <w:rsid w:val="003053F6"/>
    <w:rsid w:val="00307188"/>
    <w:rsid w:val="00312C52"/>
    <w:rsid w:val="003209B2"/>
    <w:rsid w:val="003467A0"/>
    <w:rsid w:val="003609D8"/>
    <w:rsid w:val="0037596B"/>
    <w:rsid w:val="00377ED1"/>
    <w:rsid w:val="003869D7"/>
    <w:rsid w:val="003918AB"/>
    <w:rsid w:val="0039773F"/>
    <w:rsid w:val="003A5672"/>
    <w:rsid w:val="003B291E"/>
    <w:rsid w:val="003C4798"/>
    <w:rsid w:val="003C6E64"/>
    <w:rsid w:val="003D33B5"/>
    <w:rsid w:val="003D7444"/>
    <w:rsid w:val="004272D1"/>
    <w:rsid w:val="0043275E"/>
    <w:rsid w:val="00437B2B"/>
    <w:rsid w:val="0046041C"/>
    <w:rsid w:val="00461185"/>
    <w:rsid w:val="004751AD"/>
    <w:rsid w:val="0047782B"/>
    <w:rsid w:val="004873CF"/>
    <w:rsid w:val="004A7EDC"/>
    <w:rsid w:val="004B0636"/>
    <w:rsid w:val="004C0C9F"/>
    <w:rsid w:val="004C69BD"/>
    <w:rsid w:val="004D39E1"/>
    <w:rsid w:val="004E5409"/>
    <w:rsid w:val="004E6ACE"/>
    <w:rsid w:val="004F4F19"/>
    <w:rsid w:val="004F7971"/>
    <w:rsid w:val="00502758"/>
    <w:rsid w:val="00523C3E"/>
    <w:rsid w:val="00545F2D"/>
    <w:rsid w:val="005520AE"/>
    <w:rsid w:val="00554247"/>
    <w:rsid w:val="00554AA7"/>
    <w:rsid w:val="00555FA9"/>
    <w:rsid w:val="00560207"/>
    <w:rsid w:val="00572131"/>
    <w:rsid w:val="00574435"/>
    <w:rsid w:val="005860AF"/>
    <w:rsid w:val="005A5B64"/>
    <w:rsid w:val="005A6905"/>
    <w:rsid w:val="005B23D5"/>
    <w:rsid w:val="005D3C4E"/>
    <w:rsid w:val="005E04A7"/>
    <w:rsid w:val="005E6B6D"/>
    <w:rsid w:val="005F611E"/>
    <w:rsid w:val="0060713A"/>
    <w:rsid w:val="00607EC3"/>
    <w:rsid w:val="00614B09"/>
    <w:rsid w:val="00627839"/>
    <w:rsid w:val="006279F5"/>
    <w:rsid w:val="00627B6E"/>
    <w:rsid w:val="00647388"/>
    <w:rsid w:val="006642F3"/>
    <w:rsid w:val="00671FBE"/>
    <w:rsid w:val="006734A9"/>
    <w:rsid w:val="0067679B"/>
    <w:rsid w:val="00682032"/>
    <w:rsid w:val="00693FFF"/>
    <w:rsid w:val="006A04C5"/>
    <w:rsid w:val="006A056B"/>
    <w:rsid w:val="006B4EA3"/>
    <w:rsid w:val="006B5FB6"/>
    <w:rsid w:val="006C39A1"/>
    <w:rsid w:val="006E263B"/>
    <w:rsid w:val="006E46EE"/>
    <w:rsid w:val="006E6B95"/>
    <w:rsid w:val="00706CDC"/>
    <w:rsid w:val="00716855"/>
    <w:rsid w:val="00730EF0"/>
    <w:rsid w:val="007334E4"/>
    <w:rsid w:val="0073388A"/>
    <w:rsid w:val="0073428A"/>
    <w:rsid w:val="0074006D"/>
    <w:rsid w:val="00751FC5"/>
    <w:rsid w:val="0075540B"/>
    <w:rsid w:val="007720BA"/>
    <w:rsid w:val="0079144B"/>
    <w:rsid w:val="007A2E86"/>
    <w:rsid w:val="007C4081"/>
    <w:rsid w:val="007C6E0E"/>
    <w:rsid w:val="007D3A7D"/>
    <w:rsid w:val="007E07EA"/>
    <w:rsid w:val="007F1DBB"/>
    <w:rsid w:val="007F22C4"/>
    <w:rsid w:val="007F5385"/>
    <w:rsid w:val="00800B31"/>
    <w:rsid w:val="00810B48"/>
    <w:rsid w:val="00811816"/>
    <w:rsid w:val="00814A06"/>
    <w:rsid w:val="00822680"/>
    <w:rsid w:val="00823AF6"/>
    <w:rsid w:val="00831E8B"/>
    <w:rsid w:val="008339DD"/>
    <w:rsid w:val="00834119"/>
    <w:rsid w:val="00861ECC"/>
    <w:rsid w:val="008716BD"/>
    <w:rsid w:val="00871F44"/>
    <w:rsid w:val="00875015"/>
    <w:rsid w:val="0088248B"/>
    <w:rsid w:val="00896537"/>
    <w:rsid w:val="008A034F"/>
    <w:rsid w:val="008A2DEB"/>
    <w:rsid w:val="008B6476"/>
    <w:rsid w:val="008C7DAD"/>
    <w:rsid w:val="008D0219"/>
    <w:rsid w:val="009354BC"/>
    <w:rsid w:val="009432F3"/>
    <w:rsid w:val="00945CD4"/>
    <w:rsid w:val="00952801"/>
    <w:rsid w:val="00953CEB"/>
    <w:rsid w:val="00954391"/>
    <w:rsid w:val="00957AEC"/>
    <w:rsid w:val="00964065"/>
    <w:rsid w:val="0096411B"/>
    <w:rsid w:val="0098464A"/>
    <w:rsid w:val="00992B6E"/>
    <w:rsid w:val="009C0362"/>
    <w:rsid w:val="009C32E1"/>
    <w:rsid w:val="009D1303"/>
    <w:rsid w:val="009E6FC6"/>
    <w:rsid w:val="00A11F41"/>
    <w:rsid w:val="00A13F72"/>
    <w:rsid w:val="00A13F82"/>
    <w:rsid w:val="00A16CFD"/>
    <w:rsid w:val="00A2098E"/>
    <w:rsid w:val="00A36B10"/>
    <w:rsid w:val="00A45C1E"/>
    <w:rsid w:val="00A45C55"/>
    <w:rsid w:val="00A56A8C"/>
    <w:rsid w:val="00A65107"/>
    <w:rsid w:val="00A65B86"/>
    <w:rsid w:val="00A664CE"/>
    <w:rsid w:val="00A709D8"/>
    <w:rsid w:val="00A750FF"/>
    <w:rsid w:val="00A81855"/>
    <w:rsid w:val="00A91F5A"/>
    <w:rsid w:val="00A920FE"/>
    <w:rsid w:val="00AC2947"/>
    <w:rsid w:val="00AC7215"/>
    <w:rsid w:val="00AD517F"/>
    <w:rsid w:val="00AF3E91"/>
    <w:rsid w:val="00B04EB0"/>
    <w:rsid w:val="00B0510F"/>
    <w:rsid w:val="00B16CF3"/>
    <w:rsid w:val="00B30D61"/>
    <w:rsid w:val="00B361B8"/>
    <w:rsid w:val="00B36FCA"/>
    <w:rsid w:val="00B371CA"/>
    <w:rsid w:val="00B4464A"/>
    <w:rsid w:val="00B55EBD"/>
    <w:rsid w:val="00B61091"/>
    <w:rsid w:val="00B822F3"/>
    <w:rsid w:val="00B84F78"/>
    <w:rsid w:val="00B84FA7"/>
    <w:rsid w:val="00BC4906"/>
    <w:rsid w:val="00BC60C2"/>
    <w:rsid w:val="00C00943"/>
    <w:rsid w:val="00C059FF"/>
    <w:rsid w:val="00C06C32"/>
    <w:rsid w:val="00C1255E"/>
    <w:rsid w:val="00C204EC"/>
    <w:rsid w:val="00C21F49"/>
    <w:rsid w:val="00C22F16"/>
    <w:rsid w:val="00C3680B"/>
    <w:rsid w:val="00C65083"/>
    <w:rsid w:val="00C65B4D"/>
    <w:rsid w:val="00C7254A"/>
    <w:rsid w:val="00C743F2"/>
    <w:rsid w:val="00C75633"/>
    <w:rsid w:val="00C81673"/>
    <w:rsid w:val="00C90041"/>
    <w:rsid w:val="00C92050"/>
    <w:rsid w:val="00CA0410"/>
    <w:rsid w:val="00CA6CE0"/>
    <w:rsid w:val="00CB760A"/>
    <w:rsid w:val="00CC0CBA"/>
    <w:rsid w:val="00CD6D53"/>
    <w:rsid w:val="00CD7336"/>
    <w:rsid w:val="00CE0E8A"/>
    <w:rsid w:val="00CE4314"/>
    <w:rsid w:val="00CE4837"/>
    <w:rsid w:val="00CE66B0"/>
    <w:rsid w:val="00D07128"/>
    <w:rsid w:val="00D162E6"/>
    <w:rsid w:val="00D213C1"/>
    <w:rsid w:val="00D213DB"/>
    <w:rsid w:val="00D27171"/>
    <w:rsid w:val="00D31BBC"/>
    <w:rsid w:val="00D34753"/>
    <w:rsid w:val="00D42090"/>
    <w:rsid w:val="00D44426"/>
    <w:rsid w:val="00D447D8"/>
    <w:rsid w:val="00D54ABD"/>
    <w:rsid w:val="00D673FD"/>
    <w:rsid w:val="00D72629"/>
    <w:rsid w:val="00D77736"/>
    <w:rsid w:val="00D84C22"/>
    <w:rsid w:val="00D93EB5"/>
    <w:rsid w:val="00DA4104"/>
    <w:rsid w:val="00DA7EEA"/>
    <w:rsid w:val="00DB12D7"/>
    <w:rsid w:val="00DE0AB4"/>
    <w:rsid w:val="00E059F4"/>
    <w:rsid w:val="00E20C69"/>
    <w:rsid w:val="00E24A5E"/>
    <w:rsid w:val="00E52226"/>
    <w:rsid w:val="00E545DB"/>
    <w:rsid w:val="00E61F42"/>
    <w:rsid w:val="00E962A2"/>
    <w:rsid w:val="00EA7C3B"/>
    <w:rsid w:val="00EB0A5D"/>
    <w:rsid w:val="00EB5B85"/>
    <w:rsid w:val="00EC1463"/>
    <w:rsid w:val="00ED374F"/>
    <w:rsid w:val="00EF0A8F"/>
    <w:rsid w:val="00EF0FDD"/>
    <w:rsid w:val="00EF4A24"/>
    <w:rsid w:val="00F32C84"/>
    <w:rsid w:val="00F43BF9"/>
    <w:rsid w:val="00F44462"/>
    <w:rsid w:val="00F55F65"/>
    <w:rsid w:val="00F641DC"/>
    <w:rsid w:val="00F87E3E"/>
    <w:rsid w:val="00FA6CE3"/>
    <w:rsid w:val="00FA7290"/>
    <w:rsid w:val="00FC3E43"/>
    <w:rsid w:val="00FC5427"/>
    <w:rsid w:val="00FD5A32"/>
    <w:rsid w:val="00FF0A56"/>
    <w:rsid w:val="00FF4214"/>
    <w:rsid w:val="00FF63CB"/>
    <w:rsid w:val="00FF7BDB"/>
    <w:rsid w:val="02DD0FA7"/>
    <w:rsid w:val="063C0876"/>
    <w:rsid w:val="199D635B"/>
    <w:rsid w:val="1C0185AA"/>
    <w:rsid w:val="45786F10"/>
    <w:rsid w:val="4612C9FE"/>
    <w:rsid w:val="4BBC06FB"/>
    <w:rsid w:val="51343F89"/>
    <w:rsid w:val="5AAA2666"/>
    <w:rsid w:val="5F41DCC2"/>
    <w:rsid w:val="61694BDD"/>
    <w:rsid w:val="75448504"/>
    <w:rsid w:val="7A6CDD52"/>
    <w:rsid w:val="7CDBD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7B5E9"/>
  <w15:docId w15:val="{104472DC-D59B-4356-A604-6D83643B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C2"/>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F78"/>
    <w:pPr>
      <w:ind w:left="720"/>
      <w:contextualSpacing/>
    </w:pPr>
  </w:style>
  <w:style w:type="character" w:styleId="CommentReference">
    <w:name w:val="annotation reference"/>
    <w:basedOn w:val="DefaultParagraphFont"/>
    <w:uiPriority w:val="99"/>
    <w:semiHidden/>
    <w:unhideWhenUsed/>
    <w:rsid w:val="00B361B8"/>
    <w:rPr>
      <w:sz w:val="16"/>
      <w:szCs w:val="16"/>
    </w:rPr>
  </w:style>
  <w:style w:type="paragraph" w:styleId="CommentText">
    <w:name w:val="annotation text"/>
    <w:basedOn w:val="Normal"/>
    <w:link w:val="CommentTextChar"/>
    <w:uiPriority w:val="99"/>
    <w:semiHidden/>
    <w:unhideWhenUsed/>
    <w:rsid w:val="00B361B8"/>
    <w:pPr>
      <w:spacing w:line="240" w:lineRule="auto"/>
    </w:pPr>
    <w:rPr>
      <w:sz w:val="20"/>
      <w:szCs w:val="20"/>
    </w:rPr>
  </w:style>
  <w:style w:type="character" w:customStyle="1" w:styleId="CommentTextChar">
    <w:name w:val="Comment Text Char"/>
    <w:basedOn w:val="DefaultParagraphFont"/>
    <w:link w:val="CommentText"/>
    <w:uiPriority w:val="99"/>
    <w:semiHidden/>
    <w:rsid w:val="00B361B8"/>
    <w:rPr>
      <w:sz w:val="20"/>
      <w:szCs w:val="20"/>
    </w:rPr>
  </w:style>
  <w:style w:type="paragraph" w:styleId="CommentSubject">
    <w:name w:val="annotation subject"/>
    <w:basedOn w:val="CommentText"/>
    <w:next w:val="CommentText"/>
    <w:link w:val="CommentSubjectChar"/>
    <w:uiPriority w:val="99"/>
    <w:semiHidden/>
    <w:unhideWhenUsed/>
    <w:rsid w:val="00B361B8"/>
    <w:rPr>
      <w:b/>
      <w:bCs/>
    </w:rPr>
  </w:style>
  <w:style w:type="character" w:customStyle="1" w:styleId="CommentSubjectChar">
    <w:name w:val="Comment Subject Char"/>
    <w:basedOn w:val="CommentTextChar"/>
    <w:link w:val="CommentSubject"/>
    <w:uiPriority w:val="99"/>
    <w:semiHidden/>
    <w:rsid w:val="00B361B8"/>
    <w:rPr>
      <w:b/>
      <w:bCs/>
      <w:sz w:val="20"/>
      <w:szCs w:val="20"/>
    </w:rPr>
  </w:style>
  <w:style w:type="paragraph" w:styleId="BalloonText">
    <w:name w:val="Balloon Text"/>
    <w:basedOn w:val="Normal"/>
    <w:link w:val="BalloonTextChar"/>
    <w:uiPriority w:val="99"/>
    <w:semiHidden/>
    <w:unhideWhenUsed/>
    <w:rsid w:val="00B36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1B8"/>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8C7DAD"/>
    <w:pPr>
      <w:spacing w:after="0" w:line="240" w:lineRule="auto"/>
    </w:pPr>
  </w:style>
  <w:style w:type="paragraph" w:customStyle="1" w:styleId="xmsolistparagraph">
    <w:name w:val="x_msolistparagraph"/>
    <w:basedOn w:val="Normal"/>
    <w:rsid w:val="007A2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7A2E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0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410"/>
  </w:style>
  <w:style w:type="paragraph" w:styleId="Footer">
    <w:name w:val="footer"/>
    <w:basedOn w:val="Normal"/>
    <w:link w:val="FooterChar"/>
    <w:uiPriority w:val="99"/>
    <w:unhideWhenUsed/>
    <w:rsid w:val="00CA0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410"/>
  </w:style>
  <w:style w:type="paragraph" w:styleId="NormalWeb">
    <w:name w:val="Normal (Web)"/>
    <w:basedOn w:val="Normal"/>
    <w:uiPriority w:val="99"/>
    <w:semiHidden/>
    <w:unhideWhenUsed/>
    <w:rsid w:val="003918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530">
      <w:bodyDiv w:val="1"/>
      <w:marLeft w:val="0"/>
      <w:marRight w:val="0"/>
      <w:marTop w:val="0"/>
      <w:marBottom w:val="0"/>
      <w:divBdr>
        <w:top w:val="none" w:sz="0" w:space="0" w:color="auto"/>
        <w:left w:val="none" w:sz="0" w:space="0" w:color="auto"/>
        <w:bottom w:val="none" w:sz="0" w:space="0" w:color="auto"/>
        <w:right w:val="none" w:sz="0" w:space="0" w:color="auto"/>
      </w:divBdr>
    </w:div>
    <w:div w:id="1297688424">
      <w:bodyDiv w:val="1"/>
      <w:marLeft w:val="0"/>
      <w:marRight w:val="0"/>
      <w:marTop w:val="0"/>
      <w:marBottom w:val="0"/>
      <w:divBdr>
        <w:top w:val="none" w:sz="0" w:space="0" w:color="auto"/>
        <w:left w:val="none" w:sz="0" w:space="0" w:color="auto"/>
        <w:bottom w:val="none" w:sz="0" w:space="0" w:color="auto"/>
        <w:right w:val="none" w:sz="0" w:space="0" w:color="auto"/>
      </w:divBdr>
    </w:div>
    <w:div w:id="21071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babf69-fa20-4d64-92e7-bf61c9cb90be" xsi:nil="true"/>
    <lcf76f155ced4ddcb4097134ff3c332f xmlns="3f514b17-a380-4b1c-870b-50a2b88ba5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A6B60E6859F249BBB650CD6AEDB9FF" ma:contentTypeVersion="17" ma:contentTypeDescription="Create a new document." ma:contentTypeScope="" ma:versionID="c68b520a967ed77cc3e3ec3abfb8aa45">
  <xsd:schema xmlns:xsd="http://www.w3.org/2001/XMLSchema" xmlns:xs="http://www.w3.org/2001/XMLSchema" xmlns:p="http://schemas.microsoft.com/office/2006/metadata/properties" xmlns:ns2="abbabf69-fa20-4d64-92e7-bf61c9cb90be" xmlns:ns3="3f514b17-a380-4b1c-870b-50a2b88ba502" targetNamespace="http://schemas.microsoft.com/office/2006/metadata/properties" ma:root="true" ma:fieldsID="010704763431fa244d9dfc5f7fe16d05" ns2:_="" ns3:_="">
    <xsd:import namespace="abbabf69-fa20-4d64-92e7-bf61c9cb90be"/>
    <xsd:import namespace="3f514b17-a380-4b1c-870b-50a2b88ba5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abf69-fa20-4d64-92e7-bf61c9cb90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9629d0-139f-4416-8688-371c1740fc46}" ma:internalName="TaxCatchAll" ma:showField="CatchAllData" ma:web="abbabf69-fa20-4d64-92e7-bf61c9cb90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514b17-a380-4b1c-870b-50a2b88ba5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BDB20-22B5-4F64-9E3E-4A43341A78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DE8B49-760D-4A4F-801F-FDA52288A8B2}">
  <ds:schemaRefs>
    <ds:schemaRef ds:uri="http://schemas.openxmlformats.org/officeDocument/2006/bibliography"/>
  </ds:schemaRefs>
</ds:datastoreItem>
</file>

<file path=customXml/itemProps3.xml><?xml version="1.0" encoding="utf-8"?>
<ds:datastoreItem xmlns:ds="http://schemas.openxmlformats.org/officeDocument/2006/customXml" ds:itemID="{A2F64D4A-49F5-4FDD-A1B7-8EFFBFA5016A}"/>
</file>

<file path=customXml/itemProps4.xml><?xml version="1.0" encoding="utf-8"?>
<ds:datastoreItem xmlns:ds="http://schemas.openxmlformats.org/officeDocument/2006/customXml" ds:itemID="{51A08950-D7FC-45E0-B487-25C57E82E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Curran</dc:creator>
  <cp:keywords/>
  <dc:description/>
  <cp:lastModifiedBy>Brendsha Roby</cp:lastModifiedBy>
  <cp:revision>2</cp:revision>
  <cp:lastPrinted>2018-04-10T13:54:00Z</cp:lastPrinted>
  <dcterms:created xsi:type="dcterms:W3CDTF">2023-10-02T20:39:00Z</dcterms:created>
  <dcterms:modified xsi:type="dcterms:W3CDTF">2023-10-02T20:39:00Z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0x01010017A6B60E6859F249BBB650CD6AEDB9FF</vt:lpwstr>
  </property>
</Properties>
</file>