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17.xml" ContentType="application/vnd.openxmlformats-officedocument.wordprocessingml.footer+xml"/>
  <Override PartName="/word/header23.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6.xml" ContentType="application/vnd.openxmlformats-officedocument.wordprocessingml.head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footer25.xml" ContentType="application/vnd.openxmlformats-officedocument.wordprocessingml.footer+xml"/>
  <Override PartName="/word/header29.xml" ContentType="application/vnd.openxmlformats-officedocument.wordprocessingml.header+xml"/>
  <Override PartName="/word/footer2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9.xml" ContentType="application/vnd.openxmlformats-officedocument.wordprocessingml.footer+xml"/>
  <Override PartName="/word/header34.xml" ContentType="application/vnd.openxmlformats-officedocument.wordprocessingml.header+xml"/>
  <Override PartName="/word/footer30.xml" ContentType="application/vnd.openxmlformats-officedocument.wordprocessingml.footer+xml"/>
  <Override PartName="/word/header35.xml" ContentType="application/vnd.openxmlformats-officedocument.wordprocessingml.header+xml"/>
  <Override PartName="/word/footer31.xml" ContentType="application/vnd.openxmlformats-officedocument.wordprocessingml.footer+xml"/>
  <Override PartName="/word/header36.xml" ContentType="application/vnd.openxmlformats-officedocument.wordprocessingml.header+xml"/>
  <Override PartName="/word/footer32.xml" ContentType="application/vnd.openxmlformats-officedocument.wordprocessingml.footer+xml"/>
  <Override PartName="/word/header37.xml" ContentType="application/vnd.openxmlformats-officedocument.wordprocessingml.header+xml"/>
  <Override PartName="/word/footer33.xml" ContentType="application/vnd.openxmlformats-officedocument.wordprocessingml.footer+xml"/>
  <Override PartName="/word/header38.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9.xml" ContentType="application/vnd.openxmlformats-officedocument.wordprocessingml.head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2ED7F1" w14:textId="77777777" w:rsidR="00940CBC" w:rsidRPr="00102E41" w:rsidRDefault="00940CBC" w:rsidP="00940CBC">
      <w:pPr>
        <w:spacing w:line="276" w:lineRule="auto"/>
        <w:jc w:val="center"/>
        <w:rPr>
          <w:rFonts w:ascii="Times New Roman" w:hAnsi="Times New Roman"/>
          <w:b/>
          <w:sz w:val="52"/>
          <w:szCs w:val="52"/>
        </w:rPr>
      </w:pPr>
      <w:bookmarkStart w:id="0" w:name="_GoBack"/>
      <w:bookmarkEnd w:id="0"/>
      <w:r w:rsidRPr="008A36CA">
        <w:rPr>
          <w:rFonts w:ascii="Times New Roman" w:hAnsi="Times New Roman"/>
          <w:b/>
          <w:sz w:val="52"/>
          <w:szCs w:val="52"/>
        </w:rPr>
        <w:t>Mississippi D</w:t>
      </w:r>
      <w:r w:rsidRPr="00102E41">
        <w:rPr>
          <w:rFonts w:ascii="Times New Roman" w:hAnsi="Times New Roman"/>
          <w:b/>
          <w:sz w:val="52"/>
          <w:szCs w:val="52"/>
        </w:rPr>
        <w:t>epartment of Education</w:t>
      </w:r>
    </w:p>
    <w:p w14:paraId="2E1F359C" w14:textId="77777777" w:rsidR="00940CBC" w:rsidRPr="00102E41" w:rsidRDefault="00940CBC" w:rsidP="00940CBC">
      <w:pPr>
        <w:spacing w:line="276" w:lineRule="auto"/>
        <w:jc w:val="center"/>
        <w:rPr>
          <w:rFonts w:ascii="Times New Roman" w:hAnsi="Times New Roman"/>
          <w:b/>
          <w:sz w:val="52"/>
          <w:szCs w:val="52"/>
        </w:rPr>
      </w:pPr>
      <w:r w:rsidRPr="00102E41">
        <w:rPr>
          <w:rFonts w:ascii="Times New Roman" w:hAnsi="Times New Roman"/>
          <w:b/>
          <w:sz w:val="52"/>
          <w:szCs w:val="52"/>
        </w:rPr>
        <w:t>Office of Special Education</w:t>
      </w:r>
    </w:p>
    <w:p w14:paraId="7E585B37" w14:textId="77777777" w:rsidR="00940CBC" w:rsidRPr="00102E41" w:rsidRDefault="00940CBC" w:rsidP="00940CBC">
      <w:pPr>
        <w:jc w:val="center"/>
        <w:rPr>
          <w:rFonts w:ascii="Times New Roman" w:hAnsi="Times New Roman"/>
          <w:b/>
          <w:sz w:val="52"/>
          <w:szCs w:val="52"/>
        </w:rPr>
      </w:pPr>
    </w:p>
    <w:p w14:paraId="1EB03A01" w14:textId="77777777" w:rsidR="00940CBC" w:rsidRPr="00102E41" w:rsidRDefault="00940CBC" w:rsidP="00940CBC">
      <w:pPr>
        <w:jc w:val="center"/>
        <w:rPr>
          <w:rFonts w:ascii="Times New Roman" w:hAnsi="Times New Roman"/>
          <w:b/>
          <w:smallCaps/>
          <w:sz w:val="100"/>
          <w:szCs w:val="100"/>
        </w:rPr>
      </w:pPr>
      <w:r w:rsidRPr="00102E41">
        <w:rPr>
          <w:rFonts w:ascii="Times New Roman" w:hAnsi="Times New Roman"/>
          <w:b/>
          <w:smallCaps/>
          <w:sz w:val="100"/>
          <w:szCs w:val="100"/>
        </w:rPr>
        <w:t xml:space="preserve">Procedures for </w:t>
      </w:r>
    </w:p>
    <w:p w14:paraId="69ADF6ED" w14:textId="4D67B23F" w:rsidR="00940CBC" w:rsidRPr="00102E41" w:rsidRDefault="00940CBC" w:rsidP="00940CBC">
      <w:pPr>
        <w:pBdr>
          <w:bottom w:val="single" w:sz="6" w:space="1" w:color="auto"/>
        </w:pBdr>
        <w:jc w:val="center"/>
        <w:rPr>
          <w:rFonts w:ascii="Times New Roman" w:hAnsi="Times New Roman"/>
          <w:b/>
          <w:smallCaps/>
          <w:sz w:val="100"/>
          <w:szCs w:val="100"/>
        </w:rPr>
      </w:pPr>
      <w:r w:rsidRPr="00102E41">
        <w:rPr>
          <w:rFonts w:ascii="Times New Roman" w:hAnsi="Times New Roman"/>
          <w:b/>
          <w:smallCaps/>
          <w:sz w:val="100"/>
          <w:szCs w:val="100"/>
        </w:rPr>
        <w:t xml:space="preserve">State Board Policy </w:t>
      </w:r>
      <w:r w:rsidR="00DC729C">
        <w:rPr>
          <w:rFonts w:ascii="Times New Roman" w:hAnsi="Times New Roman"/>
          <w:b/>
          <w:smallCaps/>
          <w:sz w:val="100"/>
          <w:szCs w:val="100"/>
        </w:rPr>
        <w:t>74.19</w:t>
      </w:r>
    </w:p>
    <w:p w14:paraId="27460A23" w14:textId="77777777" w:rsidR="00940CBC" w:rsidRPr="00102E41" w:rsidRDefault="00940CBC" w:rsidP="00940CBC">
      <w:pPr>
        <w:pBdr>
          <w:top w:val="single" w:sz="18" w:space="1" w:color="auto"/>
        </w:pBdr>
        <w:jc w:val="center"/>
        <w:rPr>
          <w:rFonts w:ascii="Times New Roman" w:hAnsi="Times New Roman"/>
          <w:b/>
          <w:i/>
        </w:rPr>
      </w:pPr>
    </w:p>
    <w:p w14:paraId="44FFB0D0" w14:textId="643D60A8" w:rsidR="00940CBC" w:rsidRPr="00102E41" w:rsidRDefault="00940CBC" w:rsidP="00940CBC">
      <w:pPr>
        <w:spacing w:line="276" w:lineRule="auto"/>
        <w:jc w:val="center"/>
        <w:rPr>
          <w:rFonts w:ascii="Times New Roman" w:hAnsi="Times New Roman"/>
          <w:b/>
          <w:sz w:val="80"/>
          <w:szCs w:val="80"/>
        </w:rPr>
      </w:pPr>
      <w:r w:rsidRPr="00102E41">
        <w:rPr>
          <w:rFonts w:ascii="Times New Roman" w:hAnsi="Times New Roman"/>
          <w:i/>
          <w:noProof/>
          <w:sz w:val="60"/>
          <w:szCs w:val="60"/>
        </w:rPr>
        <w:drawing>
          <wp:anchor distT="0" distB="0" distL="114300" distR="114300" simplePos="0" relativeHeight="252346880" behindDoc="0" locked="0" layoutInCell="1" allowOverlap="1" wp14:anchorId="45891694" wp14:editId="37341604">
            <wp:simplePos x="0" y="0"/>
            <wp:positionH relativeFrom="margin">
              <wp:align>center</wp:align>
            </wp:positionH>
            <wp:positionV relativeFrom="margin">
              <wp:align>bottom</wp:align>
            </wp:positionV>
            <wp:extent cx="4114800" cy="1600200"/>
            <wp:effectExtent l="0" t="0" r="0" b="0"/>
            <wp:wrapSquare wrapText="bothSides"/>
            <wp:docPr id="295" name="Picture 2" descr="Description: src=&quot;/sf-images/basetemplate/MDEnewLOGOweb.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c=&quot;/sf-images/basetemplate/MDEnewLOGOweb.jp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2E41">
        <w:rPr>
          <w:rFonts w:ascii="Times New Roman" w:hAnsi="Times New Roman"/>
          <w:b/>
          <w:sz w:val="80"/>
          <w:szCs w:val="80"/>
        </w:rPr>
        <w:t xml:space="preserve"> VOLUME III:</w:t>
      </w:r>
    </w:p>
    <w:p w14:paraId="6D7390C4" w14:textId="56F4C6D7" w:rsidR="00E84546" w:rsidRPr="00102E41" w:rsidRDefault="00940CBC" w:rsidP="00940CBC">
      <w:pPr>
        <w:spacing w:line="276" w:lineRule="auto"/>
        <w:jc w:val="center"/>
        <w:rPr>
          <w:rFonts w:ascii="Times New Roman" w:hAnsi="Times New Roman"/>
          <w:b/>
          <w:i/>
          <w:sz w:val="80"/>
          <w:szCs w:val="80"/>
        </w:rPr>
      </w:pPr>
      <w:r w:rsidRPr="00102E41">
        <w:rPr>
          <w:rFonts w:ascii="Times New Roman" w:hAnsi="Times New Roman"/>
          <w:b/>
          <w:i/>
          <w:sz w:val="72"/>
          <w:szCs w:val="72"/>
        </w:rPr>
        <w:t>P</w:t>
      </w:r>
      <w:r w:rsidR="00E84546" w:rsidRPr="00102E41">
        <w:rPr>
          <w:rFonts w:ascii="Times New Roman" w:hAnsi="Times New Roman"/>
          <w:b/>
          <w:i/>
          <w:sz w:val="72"/>
          <w:szCs w:val="72"/>
        </w:rPr>
        <w:t>rocedural Safeguards</w:t>
      </w:r>
    </w:p>
    <w:p w14:paraId="67788CFE" w14:textId="36167582" w:rsidR="00E84546" w:rsidRPr="00102E41" w:rsidRDefault="00816007" w:rsidP="00940CBC">
      <w:pPr>
        <w:spacing w:line="252" w:lineRule="auto"/>
        <w:jc w:val="center"/>
        <w:rPr>
          <w:rFonts w:ascii="Times New Roman" w:hAnsi="Times New Roman"/>
          <w:b/>
          <w:i/>
          <w:sz w:val="72"/>
          <w:szCs w:val="72"/>
        </w:rPr>
      </w:pPr>
      <w:r w:rsidRPr="00102E41">
        <w:rPr>
          <w:rFonts w:ascii="Times New Roman" w:hAnsi="Times New Roman"/>
          <w:b/>
          <w:i/>
          <w:sz w:val="72"/>
          <w:szCs w:val="72"/>
        </w:rPr>
        <w:t>Dispute Resolution</w:t>
      </w:r>
    </w:p>
    <w:p w14:paraId="3F9E120E" w14:textId="3DA82DFC" w:rsidR="00E84546" w:rsidRPr="00102E41" w:rsidRDefault="00E84546" w:rsidP="00940CBC">
      <w:pPr>
        <w:spacing w:line="252" w:lineRule="auto"/>
        <w:jc w:val="center"/>
        <w:rPr>
          <w:rFonts w:ascii="Times New Roman" w:hAnsi="Times New Roman"/>
          <w:b/>
          <w:i/>
          <w:sz w:val="72"/>
          <w:szCs w:val="72"/>
        </w:rPr>
      </w:pPr>
      <w:r w:rsidRPr="00102E41">
        <w:rPr>
          <w:rFonts w:ascii="Times New Roman" w:hAnsi="Times New Roman"/>
          <w:b/>
          <w:i/>
          <w:sz w:val="72"/>
          <w:szCs w:val="72"/>
        </w:rPr>
        <w:t>Confidentiality</w:t>
      </w:r>
    </w:p>
    <w:p w14:paraId="7BCEE3A8" w14:textId="77777777" w:rsidR="00940CBC" w:rsidRPr="00102E41" w:rsidRDefault="00940CBC" w:rsidP="00940CBC">
      <w:pPr>
        <w:jc w:val="center"/>
        <w:rPr>
          <w:rFonts w:ascii="Times New Roman" w:hAnsi="Times New Roman"/>
          <w:b/>
          <w:i/>
          <w:sz w:val="60"/>
          <w:szCs w:val="60"/>
        </w:rPr>
      </w:pPr>
    </w:p>
    <w:p w14:paraId="59441562" w14:textId="77777777" w:rsidR="006B44C9" w:rsidRPr="00102E41" w:rsidRDefault="006B44C9" w:rsidP="00940CBC">
      <w:pPr>
        <w:rPr>
          <w:rFonts w:ascii="Times New Roman" w:hAnsi="Times New Roman"/>
          <w:b/>
        </w:rPr>
      </w:pPr>
    </w:p>
    <w:p w14:paraId="1010BB3A" w14:textId="77777777" w:rsidR="006B44C9" w:rsidRPr="00102E41" w:rsidRDefault="006B44C9">
      <w:pPr>
        <w:rPr>
          <w:rFonts w:ascii="Times New Roman" w:hAnsi="Times New Roman"/>
          <w:b/>
        </w:rPr>
      </w:pPr>
      <w:r w:rsidRPr="00102E41">
        <w:rPr>
          <w:rFonts w:ascii="Times New Roman" w:hAnsi="Times New Roman"/>
          <w:b/>
        </w:rPr>
        <w:br w:type="page"/>
      </w:r>
    </w:p>
    <w:p w14:paraId="62CA6A5B" w14:textId="77777777" w:rsidR="00940CBC" w:rsidRPr="00102E41" w:rsidRDefault="00940CBC" w:rsidP="00940CBC">
      <w:pPr>
        <w:spacing w:after="200" w:line="276" w:lineRule="auto"/>
        <w:jc w:val="center"/>
        <w:rPr>
          <w:rFonts w:ascii="Times New Roman" w:hAnsi="Times New Roman"/>
          <w:b/>
          <w:sz w:val="36"/>
          <w:szCs w:val="36"/>
        </w:rPr>
      </w:pPr>
    </w:p>
    <w:p w14:paraId="0A5EFEE7" w14:textId="77777777" w:rsidR="00940CBC" w:rsidRPr="00102E41" w:rsidRDefault="00940CBC" w:rsidP="00940CBC">
      <w:pPr>
        <w:spacing w:after="200" w:line="276" w:lineRule="auto"/>
        <w:jc w:val="center"/>
        <w:rPr>
          <w:rFonts w:ascii="Times New Roman" w:hAnsi="Times New Roman"/>
          <w:b/>
          <w:sz w:val="36"/>
          <w:szCs w:val="36"/>
        </w:rPr>
      </w:pPr>
    </w:p>
    <w:p w14:paraId="0D72F374" w14:textId="77777777" w:rsidR="00BE5794" w:rsidRPr="00102E41" w:rsidRDefault="00BE5794" w:rsidP="00BE5794">
      <w:pPr>
        <w:spacing w:after="200" w:line="276" w:lineRule="auto"/>
        <w:jc w:val="center"/>
        <w:rPr>
          <w:rFonts w:ascii="Times New Roman" w:hAnsi="Times New Roman"/>
          <w:b/>
          <w:sz w:val="36"/>
          <w:szCs w:val="36"/>
        </w:rPr>
      </w:pPr>
      <w:r w:rsidRPr="00102E41">
        <w:rPr>
          <w:rFonts w:ascii="Times New Roman" w:hAnsi="Times New Roman"/>
          <w:b/>
          <w:sz w:val="36"/>
          <w:szCs w:val="36"/>
        </w:rPr>
        <w:t>Mississippi Board of Education</w:t>
      </w:r>
    </w:p>
    <w:p w14:paraId="0DF25833"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Dr. John R. Kelly, Chair</w:t>
      </w:r>
    </w:p>
    <w:p w14:paraId="252E52B4"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 Richard Morrison, Vice-Chair</w:t>
      </w:r>
    </w:p>
    <w:p w14:paraId="7D278360"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Dr. O. Wayne Gann</w:t>
      </w:r>
    </w:p>
    <w:p w14:paraId="6FE7FEB8"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Mrs. Kami Bumgarner</w:t>
      </w:r>
    </w:p>
    <w:p w14:paraId="3223DAFF"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 William Harold Jones</w:t>
      </w:r>
    </w:p>
    <w:p w14:paraId="24952FBF"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 Charles McClelland</w:t>
      </w:r>
    </w:p>
    <w:p w14:paraId="0A557454"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Mrs. Rosemary G. Aultman</w:t>
      </w:r>
    </w:p>
    <w:p w14:paraId="0B5C6800"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Dr. Karen J. Elam</w:t>
      </w:r>
    </w:p>
    <w:p w14:paraId="730E854A"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 Johnny Franklin</w:t>
      </w:r>
    </w:p>
    <w:p w14:paraId="0F1C580E" w14:textId="77777777" w:rsidR="00BE5794" w:rsidRPr="00102E41" w:rsidRDefault="00BE5794" w:rsidP="00BE5794">
      <w:pPr>
        <w:spacing w:line="276" w:lineRule="auto"/>
        <w:jc w:val="center"/>
        <w:rPr>
          <w:rFonts w:ascii="Times New Roman" w:hAnsi="Times New Roman"/>
          <w:sz w:val="28"/>
          <w:szCs w:val="28"/>
        </w:rPr>
      </w:pPr>
    </w:p>
    <w:p w14:paraId="4D6AC16A" w14:textId="77777777" w:rsidR="00BE5794" w:rsidRPr="00102E41" w:rsidRDefault="00BE5794" w:rsidP="00BE5794">
      <w:pPr>
        <w:spacing w:line="276" w:lineRule="auto"/>
        <w:jc w:val="center"/>
        <w:rPr>
          <w:rFonts w:ascii="Times New Roman" w:hAnsi="Times New Roman"/>
          <w:sz w:val="28"/>
          <w:szCs w:val="28"/>
        </w:rPr>
      </w:pPr>
    </w:p>
    <w:p w14:paraId="138ADF6B" w14:textId="77777777" w:rsidR="00BE5794" w:rsidRPr="00102E41" w:rsidRDefault="00BE5794" w:rsidP="00BE5794">
      <w:pPr>
        <w:spacing w:after="200" w:line="276" w:lineRule="auto"/>
        <w:jc w:val="center"/>
        <w:rPr>
          <w:rFonts w:ascii="Times New Roman" w:hAnsi="Times New Roman"/>
          <w:b/>
          <w:sz w:val="36"/>
          <w:szCs w:val="36"/>
        </w:rPr>
      </w:pPr>
      <w:r w:rsidRPr="00102E41">
        <w:rPr>
          <w:rFonts w:ascii="Times New Roman" w:hAnsi="Times New Roman"/>
          <w:b/>
          <w:sz w:val="36"/>
          <w:szCs w:val="36"/>
        </w:rPr>
        <w:t>State Superintendent of Education</w:t>
      </w:r>
    </w:p>
    <w:p w14:paraId="51A9D287"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Dr. Carey M. Wright</w:t>
      </w:r>
    </w:p>
    <w:p w14:paraId="7AFE69E5" w14:textId="77777777" w:rsidR="00BE5794" w:rsidRPr="00102E41" w:rsidRDefault="00BE5794" w:rsidP="00BE5794">
      <w:pPr>
        <w:spacing w:line="276" w:lineRule="auto"/>
        <w:jc w:val="center"/>
        <w:rPr>
          <w:rFonts w:ascii="Times New Roman" w:hAnsi="Times New Roman"/>
          <w:sz w:val="28"/>
          <w:szCs w:val="28"/>
        </w:rPr>
      </w:pPr>
    </w:p>
    <w:p w14:paraId="0D3162C4" w14:textId="77777777" w:rsidR="00BE5794" w:rsidRPr="00102E41" w:rsidRDefault="00BE5794" w:rsidP="00BE5794">
      <w:pPr>
        <w:spacing w:line="276" w:lineRule="auto"/>
        <w:jc w:val="center"/>
        <w:rPr>
          <w:rFonts w:ascii="Times New Roman" w:hAnsi="Times New Roman"/>
          <w:sz w:val="28"/>
          <w:szCs w:val="28"/>
        </w:rPr>
      </w:pPr>
    </w:p>
    <w:p w14:paraId="3AA6B452" w14:textId="77777777" w:rsidR="00BE5794" w:rsidRPr="00102E41" w:rsidRDefault="00BE5794" w:rsidP="00BE5794">
      <w:pPr>
        <w:spacing w:after="200" w:line="276" w:lineRule="auto"/>
        <w:jc w:val="center"/>
        <w:rPr>
          <w:rFonts w:ascii="Times New Roman" w:hAnsi="Times New Roman"/>
          <w:b/>
          <w:sz w:val="36"/>
          <w:szCs w:val="36"/>
        </w:rPr>
      </w:pPr>
      <w:r w:rsidRPr="00102E41">
        <w:rPr>
          <w:rFonts w:ascii="Times New Roman" w:hAnsi="Times New Roman"/>
          <w:b/>
          <w:sz w:val="36"/>
          <w:szCs w:val="36"/>
        </w:rPr>
        <w:t>Chief Academic Officer</w:t>
      </w:r>
    </w:p>
    <w:p w14:paraId="286093B1"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Dr. Kim S. Benton</w:t>
      </w:r>
    </w:p>
    <w:p w14:paraId="1C0EC857" w14:textId="77777777" w:rsidR="00BE5794" w:rsidRPr="00102E41" w:rsidRDefault="00BE5794" w:rsidP="00BE5794">
      <w:pPr>
        <w:spacing w:line="276" w:lineRule="auto"/>
        <w:jc w:val="center"/>
        <w:rPr>
          <w:rFonts w:ascii="Times New Roman" w:hAnsi="Times New Roman"/>
          <w:sz w:val="28"/>
          <w:szCs w:val="28"/>
        </w:rPr>
      </w:pPr>
    </w:p>
    <w:p w14:paraId="7E287FAD" w14:textId="77777777" w:rsidR="00BE5794" w:rsidRPr="00102E41" w:rsidRDefault="00BE5794" w:rsidP="00BE5794">
      <w:pPr>
        <w:spacing w:line="276" w:lineRule="auto"/>
        <w:jc w:val="center"/>
        <w:rPr>
          <w:rFonts w:ascii="Times New Roman" w:hAnsi="Times New Roman"/>
          <w:sz w:val="28"/>
          <w:szCs w:val="28"/>
        </w:rPr>
      </w:pPr>
    </w:p>
    <w:p w14:paraId="72B71A63" w14:textId="77777777" w:rsidR="00BE5794" w:rsidRPr="00102E41" w:rsidRDefault="00BE5794" w:rsidP="00BE5794">
      <w:pPr>
        <w:spacing w:after="200" w:line="276" w:lineRule="auto"/>
        <w:jc w:val="center"/>
        <w:rPr>
          <w:rFonts w:ascii="Times New Roman" w:hAnsi="Times New Roman"/>
          <w:b/>
          <w:sz w:val="36"/>
          <w:szCs w:val="36"/>
        </w:rPr>
      </w:pPr>
      <w:r w:rsidRPr="00102E41">
        <w:rPr>
          <w:rFonts w:ascii="Times New Roman" w:hAnsi="Times New Roman"/>
          <w:b/>
          <w:sz w:val="36"/>
          <w:szCs w:val="36"/>
        </w:rPr>
        <w:t>State Director of Special Education</w:t>
      </w:r>
    </w:p>
    <w:p w14:paraId="757C429F" w14:textId="77777777" w:rsidR="00BE5794" w:rsidRPr="00102E41" w:rsidRDefault="00BE5794" w:rsidP="00BE5794">
      <w:pPr>
        <w:spacing w:line="276" w:lineRule="auto"/>
        <w:jc w:val="center"/>
        <w:rPr>
          <w:rFonts w:ascii="Times New Roman" w:hAnsi="Times New Roman"/>
          <w:sz w:val="28"/>
          <w:szCs w:val="28"/>
        </w:rPr>
      </w:pPr>
      <w:r w:rsidRPr="00102E41">
        <w:rPr>
          <w:rFonts w:ascii="Times New Roman" w:hAnsi="Times New Roman"/>
          <w:sz w:val="28"/>
          <w:szCs w:val="28"/>
        </w:rPr>
        <w:t>Mrs. Gretchen Cagle</w:t>
      </w:r>
    </w:p>
    <w:p w14:paraId="193E7373" w14:textId="35C8FF98" w:rsidR="006B44C9" w:rsidRPr="00102E41" w:rsidRDefault="006B44C9">
      <w:pPr>
        <w:rPr>
          <w:rFonts w:ascii="Times New Roman" w:hAnsi="Times New Roman"/>
        </w:rPr>
      </w:pPr>
    </w:p>
    <w:p w14:paraId="630C0180" w14:textId="77777777" w:rsidR="00940CBC" w:rsidRPr="00102E41" w:rsidRDefault="00940CBC" w:rsidP="00940CBC">
      <w:pPr>
        <w:rPr>
          <w:rFonts w:ascii="Times New Roman" w:hAnsi="Times New Roman"/>
        </w:rPr>
      </w:pPr>
    </w:p>
    <w:p w14:paraId="3AA19888" w14:textId="77777777" w:rsidR="00940CBC" w:rsidRPr="00102E41" w:rsidRDefault="00940CBC" w:rsidP="00940CBC">
      <w:pPr>
        <w:spacing w:after="200" w:line="276" w:lineRule="auto"/>
        <w:jc w:val="center"/>
        <w:rPr>
          <w:rFonts w:ascii="Times New Roman" w:hAnsi="Times New Roman"/>
          <w:b/>
          <w:sz w:val="36"/>
          <w:szCs w:val="36"/>
        </w:rPr>
      </w:pPr>
    </w:p>
    <w:p w14:paraId="64657B1C" w14:textId="77777777" w:rsidR="00940CBC" w:rsidRPr="00102E41" w:rsidRDefault="00940CBC" w:rsidP="00940CBC">
      <w:pPr>
        <w:spacing w:after="200" w:line="276" w:lineRule="auto"/>
        <w:jc w:val="center"/>
        <w:rPr>
          <w:rFonts w:ascii="Times New Roman" w:hAnsi="Times New Roman"/>
          <w:b/>
          <w:sz w:val="36"/>
          <w:szCs w:val="36"/>
        </w:rPr>
      </w:pPr>
    </w:p>
    <w:p w14:paraId="2430DBFB" w14:textId="77777777" w:rsidR="00940CBC" w:rsidRPr="00102E41" w:rsidRDefault="00940CBC" w:rsidP="00940CBC">
      <w:pPr>
        <w:spacing w:after="200" w:line="276" w:lineRule="auto"/>
        <w:jc w:val="center"/>
        <w:rPr>
          <w:rFonts w:ascii="Times New Roman" w:hAnsi="Times New Roman"/>
          <w:b/>
          <w:sz w:val="36"/>
          <w:szCs w:val="36"/>
        </w:rPr>
      </w:pPr>
      <w:r w:rsidRPr="00102E41">
        <w:rPr>
          <w:rFonts w:ascii="Times New Roman" w:hAnsi="Times New Roman"/>
          <w:b/>
          <w:sz w:val="36"/>
          <w:szCs w:val="36"/>
        </w:rPr>
        <w:lastRenderedPageBreak/>
        <w:t>Acknowledgements</w:t>
      </w:r>
    </w:p>
    <w:p w14:paraId="0173FADD" w14:textId="660CCC7C"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The Mississippi Department of Education Office of Special Education would like to acknowledge the input of the following people in the development of this document:</w:t>
      </w:r>
      <w:r w:rsidR="00F815A6" w:rsidRPr="00102E41">
        <w:rPr>
          <w:rFonts w:ascii="Times New Roman" w:hAnsi="Times New Roman"/>
          <w:sz w:val="28"/>
          <w:szCs w:val="28"/>
        </w:rPr>
        <w:t xml:space="preserve"> </w:t>
      </w:r>
      <w:r w:rsidR="00134715" w:rsidRPr="00102E41">
        <w:rPr>
          <w:rFonts w:ascii="Times New Roman" w:hAnsi="Times New Roman"/>
          <w:sz w:val="28"/>
          <w:szCs w:val="28"/>
        </w:rPr>
        <w:t>Ann</w:t>
      </w:r>
      <w:r w:rsidR="00F815A6" w:rsidRPr="00102E41">
        <w:rPr>
          <w:rFonts w:ascii="Times New Roman" w:hAnsi="Times New Roman"/>
          <w:sz w:val="28"/>
          <w:szCs w:val="28"/>
        </w:rPr>
        <w:t xml:space="preserve"> Moore, Former State Director of Special Education</w:t>
      </w:r>
    </w:p>
    <w:p w14:paraId="596B991F" w14:textId="77777777" w:rsidR="00940CBC" w:rsidRPr="00102E41" w:rsidRDefault="00940CBC" w:rsidP="00940CBC">
      <w:pPr>
        <w:spacing w:line="276" w:lineRule="auto"/>
        <w:rPr>
          <w:rFonts w:ascii="Times New Roman" w:hAnsi="Times New Roman"/>
          <w:sz w:val="28"/>
          <w:szCs w:val="28"/>
        </w:rPr>
      </w:pPr>
    </w:p>
    <w:p w14:paraId="0FDE13E1" w14:textId="77777777" w:rsidR="00940CBC" w:rsidRPr="00102E41" w:rsidRDefault="00940CBC" w:rsidP="00940CBC">
      <w:pPr>
        <w:spacing w:after="200" w:line="276" w:lineRule="auto"/>
        <w:jc w:val="center"/>
        <w:rPr>
          <w:rFonts w:ascii="Times New Roman" w:hAnsi="Times New Roman"/>
          <w:b/>
          <w:sz w:val="28"/>
          <w:szCs w:val="28"/>
        </w:rPr>
      </w:pPr>
      <w:r w:rsidRPr="00102E41">
        <w:rPr>
          <w:rFonts w:ascii="Times New Roman" w:hAnsi="Times New Roman"/>
          <w:b/>
          <w:sz w:val="28"/>
          <w:szCs w:val="28"/>
        </w:rPr>
        <w:t>Writing Team</w:t>
      </w:r>
    </w:p>
    <w:p w14:paraId="55AD66F8" w14:textId="77777777" w:rsidR="00940CBC" w:rsidRPr="00102E41" w:rsidRDefault="00940CBC" w:rsidP="00940CBC">
      <w:pPr>
        <w:spacing w:line="276" w:lineRule="auto"/>
        <w:rPr>
          <w:rFonts w:ascii="Times New Roman" w:hAnsi="Times New Roman"/>
          <w:sz w:val="28"/>
          <w:szCs w:val="28"/>
        </w:rPr>
        <w:sectPr w:rsidR="00940CBC" w:rsidRPr="00102E41" w:rsidSect="00940CBC">
          <w:headerReference w:type="even" r:id="rId9"/>
          <w:headerReference w:type="default" r:id="rId10"/>
          <w:headerReference w:type="first" r:id="rId11"/>
          <w:footerReference w:type="first" r:id="rId12"/>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785415D3"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Stacy Callender</w:t>
      </w:r>
    </w:p>
    <w:p w14:paraId="4CD648C5"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Marie Catherine Jones</w:t>
      </w:r>
    </w:p>
    <w:p w14:paraId="53B296FD"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Desma McElveen</w:t>
      </w:r>
    </w:p>
    <w:p w14:paraId="0557578F" w14:textId="77777777" w:rsidR="00940CBC" w:rsidRPr="00102E41" w:rsidRDefault="00940CBC" w:rsidP="00940CBC">
      <w:pPr>
        <w:spacing w:line="276" w:lineRule="auto"/>
        <w:jc w:val="center"/>
        <w:rPr>
          <w:rFonts w:ascii="Times New Roman" w:hAnsi="Times New Roman"/>
          <w:sz w:val="28"/>
          <w:szCs w:val="28"/>
        </w:rPr>
        <w:sectPr w:rsidR="00940CBC" w:rsidRPr="00102E41" w:rsidSect="00940CBC">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3" w:space="720"/>
          <w:titlePg/>
          <w:docGrid w:linePitch="360"/>
        </w:sectPr>
      </w:pPr>
    </w:p>
    <w:p w14:paraId="02C6AECB" w14:textId="77777777" w:rsidR="00940CBC" w:rsidRPr="00102E41" w:rsidRDefault="00940CBC" w:rsidP="00940CBC">
      <w:pPr>
        <w:spacing w:line="276" w:lineRule="auto"/>
        <w:jc w:val="center"/>
        <w:rPr>
          <w:rFonts w:ascii="Times New Roman" w:hAnsi="Times New Roman"/>
          <w:sz w:val="28"/>
          <w:szCs w:val="28"/>
        </w:rPr>
      </w:pPr>
    </w:p>
    <w:p w14:paraId="1B2C4ACF" w14:textId="77777777" w:rsidR="00940CBC" w:rsidRPr="00102E41" w:rsidRDefault="00940CBC" w:rsidP="00940CBC">
      <w:pPr>
        <w:spacing w:after="200" w:line="276" w:lineRule="auto"/>
        <w:jc w:val="center"/>
        <w:rPr>
          <w:rFonts w:ascii="Times New Roman" w:hAnsi="Times New Roman"/>
          <w:b/>
          <w:sz w:val="28"/>
          <w:szCs w:val="28"/>
        </w:rPr>
      </w:pPr>
      <w:r w:rsidRPr="00102E41">
        <w:rPr>
          <w:rFonts w:ascii="Times New Roman" w:hAnsi="Times New Roman"/>
          <w:b/>
          <w:sz w:val="28"/>
          <w:szCs w:val="28"/>
        </w:rPr>
        <w:t>Editing Team</w:t>
      </w:r>
    </w:p>
    <w:p w14:paraId="0D3EAF5C" w14:textId="77777777" w:rsidR="00940CBC" w:rsidRPr="00102E41" w:rsidRDefault="00940CBC" w:rsidP="00940CBC">
      <w:pPr>
        <w:spacing w:line="276" w:lineRule="auto"/>
        <w:jc w:val="center"/>
        <w:rPr>
          <w:rFonts w:ascii="Times New Roman" w:hAnsi="Times New Roman"/>
          <w:sz w:val="28"/>
          <w:szCs w:val="28"/>
        </w:rPr>
        <w:sectPr w:rsidR="00940CBC" w:rsidRPr="00102E41" w:rsidSect="00940CBC">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38DA23D4"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Tanya Bradley</w:t>
      </w:r>
    </w:p>
    <w:p w14:paraId="239D59D4"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Susan Davis</w:t>
      </w:r>
    </w:p>
    <w:p w14:paraId="668BDD60"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Valecia Davis</w:t>
      </w:r>
    </w:p>
    <w:p w14:paraId="1EB89108" w14:textId="7361DCC2"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Ke</w:t>
      </w:r>
      <w:r w:rsidR="009C7A05" w:rsidRPr="00102E41">
        <w:rPr>
          <w:rFonts w:ascii="Times New Roman" w:hAnsi="Times New Roman"/>
          <w:sz w:val="28"/>
          <w:szCs w:val="28"/>
        </w:rPr>
        <w:t>i</w:t>
      </w:r>
      <w:r w:rsidRPr="00102E41">
        <w:rPr>
          <w:rFonts w:ascii="Times New Roman" w:hAnsi="Times New Roman"/>
          <w:sz w:val="28"/>
          <w:szCs w:val="28"/>
        </w:rPr>
        <w:t>sha Dixon</w:t>
      </w:r>
    </w:p>
    <w:p w14:paraId="29A09BA0"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M. April Rice</w:t>
      </w:r>
    </w:p>
    <w:p w14:paraId="058154FD" w14:textId="7A0F4C8D" w:rsidR="00F815A6"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M. Pleshette Smith</w:t>
      </w:r>
      <w:r w:rsidR="00F815A6" w:rsidRPr="00102E41">
        <w:rPr>
          <w:rFonts w:ascii="Times New Roman" w:hAnsi="Times New Roman"/>
          <w:sz w:val="28"/>
          <w:szCs w:val="28"/>
        </w:rPr>
        <w:tab/>
        <w:t xml:space="preserve">              </w:t>
      </w:r>
    </w:p>
    <w:p w14:paraId="5AD71E70" w14:textId="77777777" w:rsidR="005364E6" w:rsidRPr="00102E41" w:rsidRDefault="005364E6" w:rsidP="00940CBC">
      <w:pPr>
        <w:spacing w:line="276" w:lineRule="auto"/>
        <w:rPr>
          <w:rFonts w:ascii="Times New Roman" w:hAnsi="Times New Roman"/>
          <w:sz w:val="28"/>
          <w:szCs w:val="28"/>
        </w:rPr>
      </w:pPr>
      <w:r w:rsidRPr="00102E41">
        <w:rPr>
          <w:rFonts w:ascii="Times New Roman" w:hAnsi="Times New Roman"/>
          <w:sz w:val="28"/>
          <w:szCs w:val="28"/>
        </w:rPr>
        <w:t>Mona Spells Adou</w:t>
      </w:r>
    </w:p>
    <w:p w14:paraId="57EA9880" w14:textId="09B789CE" w:rsidR="005364E6" w:rsidRPr="00102E41" w:rsidRDefault="005364E6" w:rsidP="00940CBC">
      <w:pPr>
        <w:spacing w:line="276" w:lineRule="auto"/>
        <w:rPr>
          <w:rFonts w:ascii="Times New Roman" w:hAnsi="Times New Roman"/>
          <w:sz w:val="28"/>
          <w:szCs w:val="28"/>
        </w:rPr>
      </w:pPr>
      <w:r w:rsidRPr="00102E41">
        <w:rPr>
          <w:rFonts w:ascii="Times New Roman" w:hAnsi="Times New Roman"/>
          <w:sz w:val="28"/>
          <w:szCs w:val="28"/>
        </w:rPr>
        <w:t>Armerita Tell</w:t>
      </w:r>
    </w:p>
    <w:p w14:paraId="54171ECB" w14:textId="40E550AD" w:rsidR="00940CBC" w:rsidRPr="00102E41" w:rsidRDefault="00F815A6" w:rsidP="00940CBC">
      <w:pPr>
        <w:spacing w:after="200" w:line="276" w:lineRule="auto"/>
        <w:rPr>
          <w:rFonts w:ascii="Times New Roman" w:hAnsi="Times New Roman"/>
          <w:sz w:val="28"/>
          <w:szCs w:val="28"/>
        </w:rPr>
      </w:pPr>
      <w:r w:rsidRPr="00102E41">
        <w:rPr>
          <w:rFonts w:ascii="Times New Roman" w:hAnsi="Times New Roman"/>
          <w:sz w:val="28"/>
          <w:szCs w:val="28"/>
        </w:rPr>
        <w:t>Candice Taylor</w:t>
      </w:r>
    </w:p>
    <w:p w14:paraId="03950F6A" w14:textId="77777777" w:rsidR="00F815A6" w:rsidRPr="00102E41" w:rsidRDefault="00F815A6" w:rsidP="00940CBC">
      <w:pPr>
        <w:spacing w:after="200" w:line="276" w:lineRule="auto"/>
        <w:rPr>
          <w:rFonts w:ascii="Times New Roman" w:hAnsi="Times New Roman"/>
          <w:sz w:val="28"/>
          <w:szCs w:val="28"/>
        </w:rPr>
        <w:sectPr w:rsidR="00F815A6" w:rsidRPr="00102E41" w:rsidSect="00940CBC">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num="3" w:space="720"/>
          <w:titlePg/>
          <w:docGrid w:linePitch="360"/>
        </w:sectPr>
      </w:pPr>
    </w:p>
    <w:p w14:paraId="0AD4D14A" w14:textId="77777777" w:rsidR="00332633" w:rsidRPr="00102E41" w:rsidRDefault="00332633" w:rsidP="00332633">
      <w:pPr>
        <w:spacing w:after="200" w:line="276" w:lineRule="auto"/>
        <w:jc w:val="center"/>
        <w:rPr>
          <w:rFonts w:ascii="Times New Roman" w:hAnsi="Times New Roman"/>
          <w:b/>
          <w:sz w:val="28"/>
          <w:szCs w:val="28"/>
        </w:rPr>
      </w:pPr>
      <w:r w:rsidRPr="00102E41">
        <w:rPr>
          <w:rFonts w:ascii="Times New Roman" w:hAnsi="Times New Roman"/>
          <w:b/>
          <w:sz w:val="28"/>
          <w:szCs w:val="28"/>
        </w:rPr>
        <w:t>Review Team</w:t>
      </w:r>
    </w:p>
    <w:p w14:paraId="216DC1ED" w14:textId="77777777" w:rsidR="00332633" w:rsidRPr="00102E41" w:rsidRDefault="00332633" w:rsidP="00332633">
      <w:pPr>
        <w:spacing w:line="276" w:lineRule="auto"/>
        <w:jc w:val="center"/>
        <w:rPr>
          <w:rFonts w:ascii="Times New Roman" w:hAnsi="Times New Roman"/>
          <w:sz w:val="28"/>
          <w:szCs w:val="28"/>
        </w:rPr>
        <w:sectPr w:rsidR="00332633" w:rsidRPr="00102E41" w:rsidSect="00332633">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0AB563DD" w14:textId="3CCA4BF7" w:rsidR="00332633" w:rsidRPr="00102E41" w:rsidRDefault="00332633" w:rsidP="00BE5794">
      <w:pPr>
        <w:spacing w:line="276" w:lineRule="auto"/>
        <w:jc w:val="center"/>
        <w:rPr>
          <w:rFonts w:ascii="Times New Roman" w:hAnsi="Times New Roman"/>
          <w:sz w:val="28"/>
          <w:szCs w:val="28"/>
        </w:rPr>
      </w:pPr>
      <w:r w:rsidRPr="00102E41">
        <w:rPr>
          <w:rFonts w:ascii="Times New Roman" w:hAnsi="Times New Roman"/>
          <w:sz w:val="28"/>
          <w:szCs w:val="28"/>
        </w:rPr>
        <w:t xml:space="preserve">The Special Education </w:t>
      </w:r>
      <w:r w:rsidR="00134715" w:rsidRPr="00102E41">
        <w:rPr>
          <w:rFonts w:ascii="Times New Roman" w:hAnsi="Times New Roman"/>
          <w:sz w:val="28"/>
          <w:szCs w:val="28"/>
        </w:rPr>
        <w:t>Directors’ Work Group</w:t>
      </w:r>
    </w:p>
    <w:p w14:paraId="766DDCFC" w14:textId="366D379D" w:rsidR="00332633" w:rsidRPr="00102E41" w:rsidRDefault="00134715" w:rsidP="00BE5794">
      <w:pPr>
        <w:spacing w:line="276" w:lineRule="auto"/>
        <w:jc w:val="center"/>
        <w:rPr>
          <w:rFonts w:ascii="Times New Roman" w:hAnsi="Times New Roman"/>
          <w:sz w:val="28"/>
          <w:szCs w:val="28"/>
        </w:rPr>
        <w:sectPr w:rsidR="00332633" w:rsidRPr="00102E41" w:rsidSect="00332633">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r w:rsidRPr="00102E41">
        <w:rPr>
          <w:rFonts w:ascii="Times New Roman" w:hAnsi="Times New Roman"/>
          <w:sz w:val="28"/>
          <w:szCs w:val="28"/>
        </w:rPr>
        <w:t>The Professional Development Coordinators</w:t>
      </w:r>
    </w:p>
    <w:p w14:paraId="6C52C750" w14:textId="3FF1A050" w:rsidR="00435B0D" w:rsidRPr="00102E41" w:rsidRDefault="00332633">
      <w:pPr>
        <w:rPr>
          <w:rFonts w:ascii="Times New Roman" w:hAnsi="Times New Roman"/>
          <w:b/>
          <w:color w:val="00B050"/>
          <w:sz w:val="36"/>
          <w:szCs w:val="36"/>
        </w:rPr>
      </w:pPr>
      <w:r w:rsidRPr="00102E41">
        <w:rPr>
          <w:rFonts w:ascii="Times New Roman" w:hAnsi="Times New Roman"/>
          <w:b/>
          <w:color w:val="00B050"/>
          <w:sz w:val="36"/>
          <w:szCs w:val="36"/>
        </w:rPr>
        <w:br w:type="page"/>
      </w:r>
    </w:p>
    <w:p w14:paraId="6FC3A3E8" w14:textId="3F73FEEE" w:rsidR="00332633" w:rsidRPr="00102E41" w:rsidRDefault="00332633" w:rsidP="00332633">
      <w:pPr>
        <w:widowControl w:val="0"/>
        <w:autoSpaceDE w:val="0"/>
        <w:autoSpaceDN w:val="0"/>
        <w:adjustRightInd w:val="0"/>
        <w:spacing w:line="276" w:lineRule="auto"/>
        <w:jc w:val="center"/>
        <w:rPr>
          <w:rFonts w:ascii="Times New Roman" w:hAnsi="Times New Roman"/>
          <w:sz w:val="36"/>
          <w:szCs w:val="36"/>
        </w:rPr>
      </w:pPr>
      <w:r w:rsidRPr="00102E41">
        <w:rPr>
          <w:rFonts w:ascii="Times New Roman" w:hAnsi="Times New Roman"/>
          <w:b/>
          <w:sz w:val="36"/>
          <w:szCs w:val="36"/>
        </w:rPr>
        <w:lastRenderedPageBreak/>
        <w:t>Using this Document</w:t>
      </w:r>
    </w:p>
    <w:p w14:paraId="35F06291" w14:textId="6324837A" w:rsidR="00940CBC" w:rsidRPr="00102E41" w:rsidRDefault="00940CBC" w:rsidP="00940CBC">
      <w:pPr>
        <w:widowControl w:val="0"/>
        <w:autoSpaceDE w:val="0"/>
        <w:autoSpaceDN w:val="0"/>
        <w:adjustRightInd w:val="0"/>
        <w:spacing w:line="276" w:lineRule="auto"/>
        <w:jc w:val="center"/>
        <w:rPr>
          <w:rFonts w:ascii="Times New Roman" w:hAnsi="Times New Roman"/>
          <w:sz w:val="36"/>
          <w:szCs w:val="36"/>
        </w:rPr>
      </w:pPr>
    </w:p>
    <w:p w14:paraId="62021C9B" w14:textId="77777777" w:rsidR="00940CBC" w:rsidRPr="00102E41" w:rsidRDefault="00940CBC" w:rsidP="00940CBC">
      <w:pPr>
        <w:widowControl w:val="0"/>
        <w:autoSpaceDE w:val="0"/>
        <w:autoSpaceDN w:val="0"/>
        <w:adjustRightInd w:val="0"/>
        <w:spacing w:line="276" w:lineRule="auto"/>
        <w:jc w:val="center"/>
        <w:rPr>
          <w:rFonts w:ascii="Times New Roman" w:hAnsi="Times New Roman"/>
          <w:sz w:val="28"/>
          <w:szCs w:val="28"/>
        </w:rPr>
      </w:pPr>
    </w:p>
    <w:p w14:paraId="3AA1AAA6" w14:textId="68DD8909" w:rsidR="00940CBC" w:rsidRDefault="00F815A6" w:rsidP="00940CBC">
      <w:pPr>
        <w:spacing w:line="276" w:lineRule="auto"/>
        <w:rPr>
          <w:rFonts w:ascii="Times New Roman" w:hAnsi="Times New Roman"/>
          <w:sz w:val="28"/>
          <w:szCs w:val="28"/>
        </w:rPr>
      </w:pPr>
      <w:r w:rsidRPr="00102E41">
        <w:rPr>
          <w:rFonts w:ascii="Times New Roman" w:hAnsi="Times New Roman"/>
          <w:sz w:val="28"/>
          <w:szCs w:val="28"/>
        </w:rPr>
        <w:t xml:space="preserve">This multi-volume document </w:t>
      </w:r>
      <w:r w:rsidRPr="00102E41">
        <w:rPr>
          <w:rFonts w:ascii="Times New Roman" w:hAnsi="Times New Roman"/>
          <w:i/>
          <w:sz w:val="28"/>
          <w:szCs w:val="28"/>
        </w:rPr>
        <w:t xml:space="preserve">Procedures for State Board Policy </w:t>
      </w:r>
      <w:r w:rsidR="00DC729C">
        <w:rPr>
          <w:rFonts w:ascii="Times New Roman" w:hAnsi="Times New Roman"/>
          <w:i/>
          <w:sz w:val="28"/>
          <w:szCs w:val="28"/>
        </w:rPr>
        <w:t>74.19</w:t>
      </w:r>
      <w:r w:rsidRPr="00102E41">
        <w:rPr>
          <w:rFonts w:ascii="Times New Roman" w:hAnsi="Times New Roman"/>
          <w:i/>
          <w:sz w:val="28"/>
          <w:szCs w:val="28"/>
        </w:rPr>
        <w:t xml:space="preserve"> </w:t>
      </w:r>
      <w:r w:rsidRPr="00102E41">
        <w:rPr>
          <w:rFonts w:ascii="Times New Roman" w:hAnsi="Times New Roman"/>
          <w:sz w:val="28"/>
          <w:szCs w:val="28"/>
        </w:rPr>
        <w:t xml:space="preserve">is intended to assist Public Agencies in the implementation of the State Board of Education Policy </w:t>
      </w:r>
      <w:r w:rsidR="00DC729C">
        <w:rPr>
          <w:rFonts w:ascii="Times New Roman" w:hAnsi="Times New Roman"/>
          <w:sz w:val="28"/>
          <w:szCs w:val="28"/>
        </w:rPr>
        <w:t>74.19</w:t>
      </w:r>
      <w:r w:rsidRPr="00102E41">
        <w:rPr>
          <w:rFonts w:ascii="Times New Roman" w:hAnsi="Times New Roman"/>
          <w:sz w:val="28"/>
          <w:szCs w:val="28"/>
        </w:rPr>
        <w:t xml:space="preserve">: </w:t>
      </w:r>
      <w:r w:rsidRPr="00102E41">
        <w:rPr>
          <w:rFonts w:ascii="Times New Roman" w:hAnsi="Times New Roman"/>
          <w:i/>
          <w:sz w:val="28"/>
          <w:szCs w:val="28"/>
        </w:rPr>
        <w:t>State Policies Regarding Children with Disabilities under the Individuals with Disabilities Education Act Amendments of 2004 (IDEA 2004)</w:t>
      </w:r>
      <w:r w:rsidRPr="00102E41">
        <w:rPr>
          <w:rFonts w:ascii="Times New Roman" w:hAnsi="Times New Roman"/>
          <w:sz w:val="28"/>
          <w:szCs w:val="28"/>
        </w:rPr>
        <w:t xml:space="preserve">. This document contains information about requirements of IDEA and SBE Policy </w:t>
      </w:r>
      <w:r w:rsidR="00DC729C">
        <w:rPr>
          <w:rFonts w:ascii="Times New Roman" w:hAnsi="Times New Roman"/>
          <w:sz w:val="28"/>
          <w:szCs w:val="28"/>
        </w:rPr>
        <w:t>74.19</w:t>
      </w:r>
      <w:r w:rsidRPr="00102E41">
        <w:rPr>
          <w:rFonts w:ascii="Times New Roman" w:hAnsi="Times New Roman"/>
          <w:sz w:val="28"/>
          <w:szCs w:val="28"/>
        </w:rPr>
        <w:t xml:space="preserve">, recommendations from the Mississippi Department of Education’s Office of Special Education’s Division of Instructional Support, and guidance on Best Practices as determined by research and professional practice. Specific directives or requirements of IDEA and/or SBE Policy </w:t>
      </w:r>
      <w:r w:rsidR="00DC729C">
        <w:rPr>
          <w:rFonts w:ascii="Times New Roman" w:hAnsi="Times New Roman"/>
          <w:sz w:val="28"/>
          <w:szCs w:val="28"/>
        </w:rPr>
        <w:t>74.19</w:t>
      </w:r>
      <w:r w:rsidRPr="00102E41">
        <w:rPr>
          <w:rFonts w:ascii="Times New Roman" w:hAnsi="Times New Roman"/>
          <w:sz w:val="28"/>
          <w:szCs w:val="28"/>
        </w:rPr>
        <w:t xml:space="preserve"> include </w:t>
      </w:r>
      <w:r w:rsidRPr="00102E41">
        <w:rPr>
          <w:rFonts w:ascii="Times New Roman" w:hAnsi="Times New Roman"/>
          <w:i/>
          <w:sz w:val="28"/>
          <w:szCs w:val="28"/>
        </w:rPr>
        <w:t>must</w:t>
      </w:r>
      <w:r w:rsidRPr="00102E41">
        <w:rPr>
          <w:rFonts w:ascii="Times New Roman" w:hAnsi="Times New Roman"/>
          <w:sz w:val="28"/>
          <w:szCs w:val="28"/>
        </w:rPr>
        <w:t xml:space="preserve"> or </w:t>
      </w:r>
      <w:r w:rsidRPr="00102E41">
        <w:rPr>
          <w:rFonts w:ascii="Times New Roman" w:hAnsi="Times New Roman"/>
          <w:i/>
          <w:sz w:val="28"/>
          <w:szCs w:val="28"/>
        </w:rPr>
        <w:t>may not</w:t>
      </w:r>
      <w:r w:rsidRPr="00102E41">
        <w:rPr>
          <w:rFonts w:ascii="Times New Roman" w:hAnsi="Times New Roman"/>
          <w:sz w:val="28"/>
          <w:szCs w:val="28"/>
        </w:rPr>
        <w:t xml:space="preserve"> in the statement. Other recommendations and guidance on Best Practices include </w:t>
      </w:r>
      <w:r w:rsidRPr="00102E41">
        <w:rPr>
          <w:rFonts w:ascii="Times New Roman" w:hAnsi="Times New Roman"/>
          <w:i/>
          <w:sz w:val="28"/>
          <w:szCs w:val="28"/>
        </w:rPr>
        <w:t>should</w:t>
      </w:r>
      <w:r w:rsidRPr="00102E41">
        <w:rPr>
          <w:rFonts w:ascii="Times New Roman" w:hAnsi="Times New Roman"/>
          <w:sz w:val="28"/>
          <w:szCs w:val="28"/>
        </w:rPr>
        <w:t xml:space="preserve"> or </w:t>
      </w:r>
      <w:r w:rsidRPr="00102E41">
        <w:rPr>
          <w:rFonts w:ascii="Times New Roman" w:hAnsi="Times New Roman"/>
          <w:i/>
          <w:sz w:val="28"/>
          <w:szCs w:val="28"/>
        </w:rPr>
        <w:t>may</w:t>
      </w:r>
      <w:r w:rsidRPr="00102E41">
        <w:rPr>
          <w:rFonts w:ascii="Times New Roman" w:hAnsi="Times New Roman"/>
          <w:sz w:val="28"/>
          <w:szCs w:val="28"/>
        </w:rPr>
        <w:t xml:space="preserve"> in the statements. In addition, all days listed in the document refer to </w:t>
      </w:r>
      <w:r w:rsidRPr="00102E41">
        <w:rPr>
          <w:rFonts w:ascii="Times New Roman" w:hAnsi="Times New Roman"/>
          <w:sz w:val="28"/>
          <w:szCs w:val="28"/>
          <w:u w:val="single"/>
        </w:rPr>
        <w:t>calendar</w:t>
      </w:r>
      <w:r w:rsidRPr="00102E41">
        <w:rPr>
          <w:rFonts w:ascii="Times New Roman" w:hAnsi="Times New Roman"/>
          <w:sz w:val="28"/>
          <w:szCs w:val="28"/>
        </w:rPr>
        <w:t xml:space="preserve"> days, unless otherwise noted. The forms in the Procedures documents are not required forms. These forms are suggested or recommended forms designed to assist districts in having the appropriate documentation to use in implementing the requirements of State Board Policy </w:t>
      </w:r>
      <w:r w:rsidR="00DC729C">
        <w:rPr>
          <w:rFonts w:ascii="Times New Roman" w:hAnsi="Times New Roman"/>
          <w:sz w:val="28"/>
          <w:szCs w:val="28"/>
        </w:rPr>
        <w:t>74.19</w:t>
      </w:r>
      <w:r w:rsidRPr="00102E41">
        <w:rPr>
          <w:rFonts w:ascii="Times New Roman" w:hAnsi="Times New Roman"/>
          <w:sz w:val="28"/>
          <w:szCs w:val="28"/>
        </w:rPr>
        <w:t>. The only required form</w:t>
      </w:r>
      <w:r w:rsidR="00102E41" w:rsidRPr="00102E41">
        <w:rPr>
          <w:rFonts w:ascii="Times New Roman" w:hAnsi="Times New Roman"/>
          <w:sz w:val="28"/>
          <w:szCs w:val="28"/>
        </w:rPr>
        <w:t>s</w:t>
      </w:r>
      <w:r w:rsidRPr="00102E41">
        <w:rPr>
          <w:rFonts w:ascii="Times New Roman" w:hAnsi="Times New Roman"/>
          <w:sz w:val="28"/>
          <w:szCs w:val="28"/>
        </w:rPr>
        <w:t xml:space="preserve"> in the Procedures Document </w:t>
      </w:r>
      <w:r w:rsidR="00102E41" w:rsidRPr="00102E41">
        <w:rPr>
          <w:rFonts w:ascii="Times New Roman" w:hAnsi="Times New Roman"/>
          <w:sz w:val="28"/>
          <w:szCs w:val="28"/>
        </w:rPr>
        <w:t xml:space="preserve">are </w:t>
      </w:r>
      <w:r w:rsidR="009155F2">
        <w:rPr>
          <w:rFonts w:ascii="Times New Roman" w:hAnsi="Times New Roman"/>
          <w:sz w:val="28"/>
          <w:szCs w:val="28"/>
        </w:rPr>
        <w:t>t</w:t>
      </w:r>
      <w:r w:rsidRPr="00102E41">
        <w:rPr>
          <w:rFonts w:ascii="Times New Roman" w:hAnsi="Times New Roman"/>
          <w:sz w:val="28"/>
          <w:szCs w:val="28"/>
        </w:rPr>
        <w:t>he Individualized Education Program (IEP)</w:t>
      </w:r>
      <w:r w:rsidR="00102E41" w:rsidRPr="00102E41">
        <w:rPr>
          <w:rFonts w:ascii="Times New Roman" w:hAnsi="Times New Roman"/>
          <w:sz w:val="28"/>
          <w:szCs w:val="28"/>
        </w:rPr>
        <w:t xml:space="preserve"> and the Extended School Year (ESY) Fact Sheet</w:t>
      </w:r>
      <w:r w:rsidRPr="00102E41">
        <w:rPr>
          <w:rFonts w:ascii="Times New Roman" w:hAnsi="Times New Roman"/>
          <w:sz w:val="28"/>
          <w:szCs w:val="28"/>
        </w:rPr>
        <w:t xml:space="preserve">. A Public Agency may modify these forms or use their own forms as long as they meet the requirements of State Board Policy </w:t>
      </w:r>
      <w:r w:rsidR="00DC729C">
        <w:rPr>
          <w:rFonts w:ascii="Times New Roman" w:hAnsi="Times New Roman"/>
          <w:sz w:val="28"/>
          <w:szCs w:val="28"/>
        </w:rPr>
        <w:t>74.19</w:t>
      </w:r>
      <w:r w:rsidRPr="00102E41">
        <w:rPr>
          <w:rFonts w:ascii="Times New Roman" w:hAnsi="Times New Roman"/>
          <w:sz w:val="28"/>
          <w:szCs w:val="28"/>
        </w:rPr>
        <w:t>.</w:t>
      </w:r>
    </w:p>
    <w:p w14:paraId="070E54F4" w14:textId="77777777" w:rsidR="009155F2" w:rsidRPr="00102E41" w:rsidRDefault="009155F2" w:rsidP="00940CBC">
      <w:pPr>
        <w:spacing w:line="276" w:lineRule="auto"/>
        <w:rPr>
          <w:rFonts w:ascii="Times New Roman" w:hAnsi="Times New Roman"/>
          <w:sz w:val="28"/>
          <w:szCs w:val="28"/>
        </w:rPr>
      </w:pPr>
    </w:p>
    <w:p w14:paraId="671C63B7" w14:textId="77777777" w:rsidR="00940CBC" w:rsidRPr="00102E41" w:rsidRDefault="00940CBC" w:rsidP="00940CBC">
      <w:pPr>
        <w:spacing w:line="276" w:lineRule="auto"/>
        <w:rPr>
          <w:rFonts w:ascii="Times New Roman" w:hAnsi="Times New Roman"/>
          <w:sz w:val="28"/>
          <w:szCs w:val="28"/>
        </w:rPr>
      </w:pPr>
      <w:r w:rsidRPr="00102E41">
        <w:rPr>
          <w:rFonts w:ascii="Times New Roman" w:hAnsi="Times New Roman"/>
          <w:sz w:val="28"/>
          <w:szCs w:val="28"/>
        </w:rPr>
        <w:t>For additional information or clarification, please contact:</w:t>
      </w:r>
    </w:p>
    <w:p w14:paraId="472A5346" w14:textId="77777777" w:rsidR="00940CBC" w:rsidRPr="00102E41" w:rsidRDefault="00940CBC" w:rsidP="00940CBC">
      <w:pPr>
        <w:spacing w:line="276" w:lineRule="auto"/>
        <w:rPr>
          <w:rFonts w:ascii="Times New Roman" w:hAnsi="Times New Roman"/>
          <w:sz w:val="28"/>
          <w:szCs w:val="28"/>
        </w:rPr>
      </w:pPr>
    </w:p>
    <w:p w14:paraId="3DC97E92" w14:textId="77777777" w:rsidR="00940CBC" w:rsidRPr="00102E41" w:rsidRDefault="00940CBC" w:rsidP="00940CBC">
      <w:pPr>
        <w:spacing w:line="276" w:lineRule="auto"/>
        <w:jc w:val="center"/>
        <w:rPr>
          <w:rFonts w:ascii="Times New Roman" w:hAnsi="Times New Roman"/>
          <w:sz w:val="28"/>
          <w:szCs w:val="28"/>
        </w:rPr>
      </w:pPr>
      <w:r w:rsidRPr="00102E41">
        <w:rPr>
          <w:rFonts w:ascii="Times New Roman" w:hAnsi="Times New Roman"/>
          <w:sz w:val="28"/>
          <w:szCs w:val="28"/>
        </w:rPr>
        <w:t>Mississippi Department of Education</w:t>
      </w:r>
    </w:p>
    <w:p w14:paraId="76096E38" w14:textId="77777777" w:rsidR="00940CBC" w:rsidRPr="00102E41" w:rsidRDefault="00940CBC" w:rsidP="00940CBC">
      <w:pPr>
        <w:spacing w:line="276" w:lineRule="auto"/>
        <w:jc w:val="center"/>
        <w:rPr>
          <w:rFonts w:ascii="Times New Roman" w:hAnsi="Times New Roman"/>
          <w:sz w:val="28"/>
          <w:szCs w:val="28"/>
        </w:rPr>
      </w:pPr>
      <w:r w:rsidRPr="00102E41">
        <w:rPr>
          <w:rFonts w:ascii="Times New Roman" w:hAnsi="Times New Roman"/>
          <w:sz w:val="28"/>
          <w:szCs w:val="28"/>
        </w:rPr>
        <w:t>Office of Special Education</w:t>
      </w:r>
    </w:p>
    <w:p w14:paraId="62D6499C" w14:textId="77777777" w:rsidR="00940CBC" w:rsidRPr="00102E41" w:rsidRDefault="00940CBC" w:rsidP="00940CBC">
      <w:pPr>
        <w:spacing w:line="276" w:lineRule="auto"/>
        <w:jc w:val="center"/>
        <w:rPr>
          <w:rFonts w:ascii="Times New Roman" w:hAnsi="Times New Roman"/>
          <w:sz w:val="28"/>
          <w:szCs w:val="28"/>
        </w:rPr>
      </w:pPr>
      <w:r w:rsidRPr="00102E41">
        <w:rPr>
          <w:rFonts w:ascii="Times New Roman" w:hAnsi="Times New Roman"/>
          <w:sz w:val="28"/>
          <w:szCs w:val="28"/>
        </w:rPr>
        <w:t>Division of Technical Assistance</w:t>
      </w:r>
    </w:p>
    <w:p w14:paraId="21486561" w14:textId="77777777" w:rsidR="00940CBC" w:rsidRPr="00102E41" w:rsidRDefault="00940CBC" w:rsidP="00940CBC">
      <w:pPr>
        <w:spacing w:line="276" w:lineRule="auto"/>
        <w:jc w:val="center"/>
        <w:rPr>
          <w:rFonts w:ascii="Times New Roman" w:hAnsi="Times New Roman"/>
          <w:sz w:val="28"/>
          <w:szCs w:val="28"/>
        </w:rPr>
      </w:pPr>
      <w:r w:rsidRPr="00102E41">
        <w:rPr>
          <w:rFonts w:ascii="Times New Roman" w:hAnsi="Times New Roman"/>
          <w:sz w:val="28"/>
          <w:szCs w:val="28"/>
        </w:rPr>
        <w:t>Post Office Box 771</w:t>
      </w:r>
    </w:p>
    <w:p w14:paraId="7165FC66" w14:textId="77777777" w:rsidR="00940CBC" w:rsidRPr="00102E41" w:rsidRDefault="00940CBC" w:rsidP="00940CBC">
      <w:pPr>
        <w:spacing w:line="276" w:lineRule="auto"/>
        <w:jc w:val="center"/>
        <w:rPr>
          <w:rFonts w:ascii="Times New Roman" w:hAnsi="Times New Roman"/>
          <w:sz w:val="28"/>
          <w:szCs w:val="28"/>
        </w:rPr>
      </w:pPr>
      <w:r w:rsidRPr="00102E41">
        <w:rPr>
          <w:rFonts w:ascii="Times New Roman" w:hAnsi="Times New Roman"/>
          <w:sz w:val="28"/>
          <w:szCs w:val="28"/>
        </w:rPr>
        <w:t>Jackson, MS 39205-0771</w:t>
      </w:r>
    </w:p>
    <w:p w14:paraId="7090BDCD" w14:textId="77777777" w:rsidR="00940CBC" w:rsidRPr="00102E41" w:rsidRDefault="00940CBC" w:rsidP="00940CBC">
      <w:pPr>
        <w:spacing w:after="200" w:line="276" w:lineRule="auto"/>
        <w:jc w:val="center"/>
        <w:rPr>
          <w:rFonts w:ascii="Times New Roman" w:hAnsi="Times New Roman"/>
          <w:sz w:val="28"/>
          <w:szCs w:val="28"/>
        </w:rPr>
      </w:pPr>
      <w:r w:rsidRPr="00102E41">
        <w:rPr>
          <w:rFonts w:ascii="Times New Roman" w:hAnsi="Times New Roman"/>
          <w:sz w:val="28"/>
          <w:szCs w:val="28"/>
        </w:rPr>
        <w:t>(601) 359-3498</w:t>
      </w:r>
    </w:p>
    <w:p w14:paraId="7BCE5F46" w14:textId="77777777" w:rsidR="00940CBC" w:rsidRPr="00102E41" w:rsidRDefault="00940CBC" w:rsidP="00940CBC">
      <w:pPr>
        <w:spacing w:after="200" w:line="276" w:lineRule="auto"/>
        <w:rPr>
          <w:rFonts w:ascii="Times New Roman" w:hAnsi="Times New Roman"/>
        </w:rPr>
      </w:pPr>
    </w:p>
    <w:p w14:paraId="3729FFBC" w14:textId="77777777" w:rsidR="00940CBC" w:rsidRPr="00102E41" w:rsidRDefault="00940CBC" w:rsidP="00940CBC">
      <w:pPr>
        <w:widowControl w:val="0"/>
        <w:pBdr>
          <w:top w:val="single" w:sz="18" w:space="1" w:color="auto"/>
        </w:pBdr>
        <w:autoSpaceDE w:val="0"/>
        <w:autoSpaceDN w:val="0"/>
        <w:adjustRightInd w:val="0"/>
        <w:spacing w:line="276" w:lineRule="auto"/>
        <w:jc w:val="center"/>
        <w:rPr>
          <w:rFonts w:ascii="Times New Roman" w:hAnsi="Times New Roman"/>
        </w:rPr>
      </w:pPr>
    </w:p>
    <w:p w14:paraId="634BA386" w14:textId="77777777" w:rsidR="00F815A6" w:rsidRPr="00102E41" w:rsidRDefault="00F815A6" w:rsidP="00940CBC">
      <w:pPr>
        <w:widowControl w:val="0"/>
        <w:pBdr>
          <w:top w:val="single" w:sz="18" w:space="1" w:color="auto"/>
        </w:pBdr>
        <w:autoSpaceDE w:val="0"/>
        <w:autoSpaceDN w:val="0"/>
        <w:adjustRightInd w:val="0"/>
        <w:spacing w:line="276" w:lineRule="auto"/>
        <w:jc w:val="center"/>
        <w:rPr>
          <w:rFonts w:ascii="Times New Roman" w:hAnsi="Times New Roman"/>
        </w:rPr>
      </w:pPr>
    </w:p>
    <w:p w14:paraId="61449A26" w14:textId="4BDDCB30" w:rsidR="00940CBC" w:rsidRPr="00102E41" w:rsidRDefault="00940CBC" w:rsidP="00940CBC">
      <w:pPr>
        <w:spacing w:line="276" w:lineRule="auto"/>
        <w:jc w:val="center"/>
        <w:rPr>
          <w:rFonts w:ascii="Times New Roman" w:hAnsi="Times New Roman"/>
          <w:sz w:val="28"/>
          <w:szCs w:val="28"/>
        </w:rPr>
      </w:pPr>
      <w:r w:rsidRPr="00102E41">
        <w:rPr>
          <w:rFonts w:ascii="Times New Roman" w:hAnsi="Times New Roman"/>
          <w:sz w:val="28"/>
          <w:szCs w:val="28"/>
        </w:rPr>
        <w:t xml:space="preserve">© </w:t>
      </w:r>
      <w:r w:rsidR="001B3BA7" w:rsidRPr="00102E41">
        <w:rPr>
          <w:rFonts w:ascii="Times New Roman" w:hAnsi="Times New Roman"/>
          <w:sz w:val="28"/>
          <w:szCs w:val="28"/>
        </w:rPr>
        <w:t>2015</w:t>
      </w:r>
      <w:r w:rsidR="009155F2">
        <w:rPr>
          <w:rFonts w:ascii="Times New Roman" w:hAnsi="Times New Roman"/>
          <w:sz w:val="28"/>
          <w:szCs w:val="28"/>
        </w:rPr>
        <w:t xml:space="preserve"> </w:t>
      </w:r>
      <w:r w:rsidRPr="00102E41">
        <w:rPr>
          <w:rFonts w:ascii="Times New Roman" w:hAnsi="Times New Roman"/>
          <w:sz w:val="28"/>
          <w:szCs w:val="28"/>
        </w:rPr>
        <w:t>Mississippi Department of Education (MDE)</w:t>
      </w:r>
    </w:p>
    <w:p w14:paraId="58E238BB" w14:textId="21D6297C" w:rsidR="00940CBC" w:rsidRPr="00102E41" w:rsidRDefault="00940CBC" w:rsidP="00332633">
      <w:pPr>
        <w:spacing w:line="276" w:lineRule="auto"/>
        <w:rPr>
          <w:rFonts w:ascii="Times New Roman" w:hAnsi="Times New Roman"/>
          <w:b/>
        </w:rPr>
      </w:pPr>
      <w:r w:rsidRPr="00102E41">
        <w:rPr>
          <w:rFonts w:ascii="Times New Roman" w:hAnsi="Times New Roman"/>
          <w:sz w:val="28"/>
          <w:szCs w:val="28"/>
        </w:rPr>
        <w:t>Permission is granted to reproduce this document or any portion thereof for noncommercial educational purposes</w:t>
      </w:r>
      <w:r w:rsidRPr="00102E41">
        <w:rPr>
          <w:rFonts w:ascii="Times New Roman" w:hAnsi="Times New Roman"/>
          <w:i/>
          <w:sz w:val="28"/>
          <w:szCs w:val="28"/>
        </w:rPr>
        <w:t>.</w:t>
      </w:r>
      <w:r w:rsidRPr="00102E41">
        <w:rPr>
          <w:rFonts w:ascii="Times New Roman" w:hAnsi="Times New Roman"/>
          <w:sz w:val="28"/>
          <w:szCs w:val="28"/>
        </w:rPr>
        <w:t xml:space="preserve"> No monetary charge can be assessed for the reproduction of this document or any portion thereof; however, a reasonable charge to cover the reproduction costs may be assessed.</w:t>
      </w:r>
    </w:p>
    <w:p w14:paraId="20CA07C8" w14:textId="2F12FF34" w:rsidR="00940CBC" w:rsidRPr="00102E41" w:rsidRDefault="00940CBC" w:rsidP="00BE5794">
      <w:pPr>
        <w:rPr>
          <w:rFonts w:ascii="Times New Roman" w:hAnsi="Times New Roman"/>
          <w:b/>
        </w:rPr>
        <w:sectPr w:rsidR="00940CBC" w:rsidRPr="00102E41" w:rsidSect="00940CBC">
          <w:headerReference w:type="even" r:id="rId13"/>
          <w:headerReference w:type="default" r:id="rId14"/>
          <w:headerReference w:type="first" r:id="rId15"/>
          <w:footerReference w:type="first" r:id="rId16"/>
          <w:type w:val="continuous"/>
          <w:pgSz w:w="12240" w:h="15840" w:code="1"/>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25E4FC53" w14:textId="4ECCDC38" w:rsidR="00EF16C0" w:rsidRPr="00102E41" w:rsidRDefault="00EF16C0" w:rsidP="008D0D64">
      <w:pPr>
        <w:spacing w:line="276" w:lineRule="auto"/>
        <w:jc w:val="center"/>
        <w:rPr>
          <w:rFonts w:ascii="Times New Roman" w:hAnsi="Times New Roman"/>
        </w:rPr>
      </w:pPr>
    </w:p>
    <w:p w14:paraId="63988885" w14:textId="15E4143C" w:rsidR="00261DE6" w:rsidRPr="00102E41" w:rsidRDefault="00261DE6" w:rsidP="00832560">
      <w:pPr>
        <w:tabs>
          <w:tab w:val="left" w:pos="1620"/>
          <w:tab w:val="left" w:leader="dot" w:pos="8640"/>
        </w:tabs>
        <w:spacing w:line="276" w:lineRule="auto"/>
        <w:rPr>
          <w:rFonts w:ascii="Times New Roman" w:hAnsi="Times New Roman"/>
          <w:b/>
          <w:bCs/>
          <w:smallCaps/>
        </w:rPr>
      </w:pPr>
      <w:r w:rsidRPr="00102E41">
        <w:rPr>
          <w:rFonts w:ascii="Times New Roman" w:hAnsi="Times New Roman"/>
          <w:b/>
          <w:bCs/>
          <w:smallCaps/>
        </w:rPr>
        <w:t xml:space="preserve">Chapter </w:t>
      </w:r>
      <w:r w:rsidR="0011025D" w:rsidRPr="00102E41">
        <w:rPr>
          <w:rFonts w:ascii="Times New Roman" w:hAnsi="Times New Roman"/>
          <w:b/>
          <w:bCs/>
          <w:smallCaps/>
        </w:rPr>
        <w:t>7</w:t>
      </w:r>
      <w:r w:rsidRPr="00102E41">
        <w:rPr>
          <w:rFonts w:ascii="Times New Roman" w:hAnsi="Times New Roman"/>
          <w:b/>
          <w:bCs/>
          <w:smallCaps/>
        </w:rPr>
        <w:tab/>
        <w:t>Procedural Safeguards</w:t>
      </w:r>
      <w:r w:rsidR="006B44C9" w:rsidRPr="00102E41">
        <w:rPr>
          <w:rFonts w:ascii="Times New Roman" w:hAnsi="Times New Roman"/>
        </w:rPr>
        <w:t>.................................................................................1</w:t>
      </w:r>
    </w:p>
    <w:p w14:paraId="52FC2C53" w14:textId="47E9B024" w:rsidR="00261DE6" w:rsidRPr="00102E41" w:rsidRDefault="00EF16C0" w:rsidP="00FB5178">
      <w:pPr>
        <w:tabs>
          <w:tab w:val="left" w:pos="1620"/>
          <w:tab w:val="left" w:leader="dot" w:pos="9360"/>
        </w:tabs>
        <w:spacing w:line="276" w:lineRule="auto"/>
        <w:rPr>
          <w:rFonts w:ascii="Times New Roman" w:hAnsi="Times New Roman"/>
        </w:rPr>
      </w:pPr>
      <w:r w:rsidRPr="00102E41">
        <w:rPr>
          <w:rFonts w:ascii="Times New Roman" w:hAnsi="Times New Roman"/>
        </w:rPr>
        <w:t>Section 1</w:t>
      </w:r>
      <w:r w:rsidR="00261DE6" w:rsidRPr="00102E41">
        <w:rPr>
          <w:rFonts w:ascii="Times New Roman" w:hAnsi="Times New Roman"/>
          <w:b/>
          <w:bCs/>
          <w:smallCaps/>
        </w:rPr>
        <w:tab/>
      </w:r>
      <w:r w:rsidR="006B44C9" w:rsidRPr="00102E41">
        <w:rPr>
          <w:rFonts w:ascii="Times New Roman" w:hAnsi="Times New Roman"/>
        </w:rPr>
        <w:t>Procedural Safeguards</w:t>
      </w:r>
      <w:r w:rsidR="00A41188" w:rsidRPr="00102E41">
        <w:rPr>
          <w:rFonts w:ascii="Times New Roman" w:hAnsi="Times New Roman"/>
        </w:rPr>
        <w:t xml:space="preserve"> </w:t>
      </w:r>
      <w:r w:rsidR="006B44C9" w:rsidRPr="00102E41">
        <w:rPr>
          <w:rFonts w:ascii="Times New Roman" w:hAnsi="Times New Roman"/>
        </w:rPr>
        <w:t>...........................................................</w:t>
      </w:r>
      <w:r w:rsidR="007223D6" w:rsidRPr="00102E41">
        <w:rPr>
          <w:rFonts w:ascii="Times New Roman" w:hAnsi="Times New Roman"/>
        </w:rPr>
        <w:t xml:space="preserve">..............................1 </w:t>
      </w:r>
    </w:p>
    <w:p w14:paraId="41DCFA6D" w14:textId="7A2E8AAC" w:rsidR="00261DE6" w:rsidRPr="00102E41" w:rsidRDefault="00A41188" w:rsidP="00832560">
      <w:pPr>
        <w:tabs>
          <w:tab w:val="left" w:pos="1620"/>
          <w:tab w:val="left" w:leader="dot" w:pos="8640"/>
        </w:tabs>
        <w:spacing w:line="276" w:lineRule="auto"/>
        <w:rPr>
          <w:rFonts w:ascii="Times New Roman" w:hAnsi="Times New Roman"/>
        </w:rPr>
      </w:pPr>
      <w:r w:rsidRPr="00102E41">
        <w:rPr>
          <w:rFonts w:ascii="Times New Roman" w:hAnsi="Times New Roman"/>
        </w:rPr>
        <w:t>Section 2</w:t>
      </w:r>
      <w:r w:rsidRPr="00102E41">
        <w:rPr>
          <w:rFonts w:ascii="Times New Roman" w:hAnsi="Times New Roman"/>
        </w:rPr>
        <w:tab/>
        <w:t>Procedural Safeguards Notice ....................................</w:t>
      </w:r>
      <w:r w:rsidR="00944460" w:rsidRPr="00102E41">
        <w:rPr>
          <w:rFonts w:ascii="Times New Roman" w:hAnsi="Times New Roman"/>
        </w:rPr>
        <w:t>..........................................</w:t>
      </w:r>
      <w:r w:rsidRPr="00102E41">
        <w:rPr>
          <w:rFonts w:ascii="Times New Roman" w:hAnsi="Times New Roman"/>
        </w:rPr>
        <w:t>1</w:t>
      </w:r>
    </w:p>
    <w:p w14:paraId="557FFA3E" w14:textId="1ACBEFB5" w:rsidR="00261DE6" w:rsidRPr="00102E41" w:rsidRDefault="00261DE6" w:rsidP="00832560">
      <w:pPr>
        <w:tabs>
          <w:tab w:val="left" w:pos="1620"/>
          <w:tab w:val="left" w:leader="dot" w:pos="8640"/>
        </w:tabs>
        <w:spacing w:line="276" w:lineRule="auto"/>
        <w:rPr>
          <w:rFonts w:ascii="Times New Roman" w:hAnsi="Times New Roman"/>
        </w:rPr>
      </w:pPr>
      <w:r w:rsidRPr="00102E41">
        <w:rPr>
          <w:rFonts w:ascii="Times New Roman" w:hAnsi="Times New Roman"/>
        </w:rPr>
        <w:t>Section 3</w:t>
      </w:r>
      <w:r w:rsidRPr="00102E41">
        <w:rPr>
          <w:rFonts w:ascii="Times New Roman" w:hAnsi="Times New Roman"/>
        </w:rPr>
        <w:tab/>
      </w:r>
      <w:r w:rsidR="00944460" w:rsidRPr="00102E41">
        <w:rPr>
          <w:rFonts w:ascii="Times New Roman" w:hAnsi="Times New Roman"/>
        </w:rPr>
        <w:t>Invitation to Meetings.........................................................................................</w:t>
      </w:r>
      <w:r w:rsidR="00E53390" w:rsidRPr="00102E41">
        <w:rPr>
          <w:rFonts w:ascii="Times New Roman" w:hAnsi="Times New Roman"/>
        </w:rPr>
        <w:t>.</w:t>
      </w:r>
      <w:r w:rsidR="00A41188" w:rsidRPr="00102E41">
        <w:rPr>
          <w:rFonts w:ascii="Times New Roman" w:hAnsi="Times New Roman"/>
        </w:rPr>
        <w:t xml:space="preserve"> 3</w:t>
      </w:r>
    </w:p>
    <w:p w14:paraId="608DA84E" w14:textId="169C33E4" w:rsidR="00261DE6" w:rsidRPr="00102E41" w:rsidRDefault="00261DE6" w:rsidP="00832560">
      <w:pPr>
        <w:tabs>
          <w:tab w:val="left" w:pos="1620"/>
          <w:tab w:val="left" w:leader="dot" w:pos="8640"/>
        </w:tabs>
        <w:spacing w:line="276" w:lineRule="auto"/>
        <w:rPr>
          <w:rFonts w:ascii="Times New Roman" w:hAnsi="Times New Roman"/>
        </w:rPr>
      </w:pPr>
      <w:r w:rsidRPr="00102E41">
        <w:rPr>
          <w:rFonts w:ascii="Times New Roman" w:hAnsi="Times New Roman"/>
        </w:rPr>
        <w:t>Section 4</w:t>
      </w:r>
      <w:r w:rsidRPr="00102E41">
        <w:rPr>
          <w:rFonts w:ascii="Times New Roman" w:hAnsi="Times New Roman"/>
        </w:rPr>
        <w:tab/>
      </w:r>
      <w:r w:rsidR="00944460" w:rsidRPr="00102E41">
        <w:rPr>
          <w:rFonts w:ascii="Times New Roman" w:hAnsi="Times New Roman"/>
        </w:rPr>
        <w:t>Recording the Meeting ........................................................................................ 3</w:t>
      </w:r>
    </w:p>
    <w:p w14:paraId="143070E6" w14:textId="1D69CFF9" w:rsidR="00C1419B" w:rsidRPr="00102E41" w:rsidRDefault="00261DE6" w:rsidP="00832560">
      <w:pPr>
        <w:tabs>
          <w:tab w:val="left" w:pos="1620"/>
          <w:tab w:val="left" w:leader="dot" w:pos="8640"/>
        </w:tabs>
        <w:spacing w:line="276" w:lineRule="auto"/>
        <w:rPr>
          <w:rFonts w:ascii="Times New Roman" w:hAnsi="Times New Roman"/>
        </w:rPr>
      </w:pPr>
      <w:r w:rsidRPr="00102E41">
        <w:rPr>
          <w:rFonts w:ascii="Times New Roman" w:hAnsi="Times New Roman"/>
        </w:rPr>
        <w:t>Section 5</w:t>
      </w:r>
      <w:r w:rsidRPr="00102E41">
        <w:rPr>
          <w:rFonts w:ascii="Times New Roman" w:hAnsi="Times New Roman"/>
        </w:rPr>
        <w:tab/>
      </w:r>
      <w:r w:rsidR="00E92B73" w:rsidRPr="00102E41">
        <w:rPr>
          <w:rFonts w:ascii="Times New Roman" w:hAnsi="Times New Roman"/>
        </w:rPr>
        <w:t>Prior Written Notice</w:t>
      </w:r>
      <w:r w:rsidR="00944460" w:rsidRPr="00102E41">
        <w:rPr>
          <w:rFonts w:ascii="Times New Roman" w:hAnsi="Times New Roman"/>
        </w:rPr>
        <w:t xml:space="preserve"> .............................................................................................3</w:t>
      </w:r>
    </w:p>
    <w:p w14:paraId="77361DBC" w14:textId="1468AA50" w:rsidR="00944460" w:rsidRPr="00102E41" w:rsidRDefault="00944460"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ab/>
        <w:t xml:space="preserve">      Content of </w:t>
      </w:r>
      <w:r w:rsidR="00E92B73" w:rsidRPr="00102E41">
        <w:rPr>
          <w:rFonts w:ascii="Times New Roman" w:hAnsi="Times New Roman"/>
        </w:rPr>
        <w:t>Prior Written Notice</w:t>
      </w:r>
      <w:r w:rsidRPr="00102E41">
        <w:rPr>
          <w:rFonts w:ascii="Times New Roman" w:hAnsi="Times New Roman"/>
        </w:rPr>
        <w:t xml:space="preserve"> ..................................................</w:t>
      </w:r>
      <w:r w:rsidR="00BE74EF" w:rsidRPr="00102E41">
        <w:rPr>
          <w:rFonts w:ascii="Times New Roman" w:hAnsi="Times New Roman"/>
        </w:rPr>
        <w:t>...................4</w:t>
      </w:r>
    </w:p>
    <w:p w14:paraId="23D936CA" w14:textId="3ECC2B19" w:rsidR="00BE74EF" w:rsidRPr="00102E41" w:rsidRDefault="00BE74EF"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ab/>
      </w:r>
      <w:r w:rsidRPr="00102E41">
        <w:rPr>
          <w:rFonts w:ascii="Times New Roman" w:hAnsi="Times New Roman"/>
        </w:rPr>
        <w:tab/>
        <w:t xml:space="preserve">When </w:t>
      </w:r>
      <w:r w:rsidR="00E92B73" w:rsidRPr="00102E41">
        <w:rPr>
          <w:rFonts w:ascii="Times New Roman" w:hAnsi="Times New Roman"/>
        </w:rPr>
        <w:t>Prior Written Notice</w:t>
      </w:r>
      <w:r w:rsidRPr="00102E41">
        <w:rPr>
          <w:rFonts w:ascii="Times New Roman" w:hAnsi="Times New Roman"/>
        </w:rPr>
        <w:t xml:space="preserve"> is Required .........................................................4</w:t>
      </w:r>
    </w:p>
    <w:p w14:paraId="5818C7B6" w14:textId="04572263" w:rsidR="00261DE6" w:rsidRPr="00102E41" w:rsidRDefault="00C1419B" w:rsidP="00832560">
      <w:pPr>
        <w:tabs>
          <w:tab w:val="left" w:pos="1620"/>
          <w:tab w:val="left" w:leader="dot" w:pos="8640"/>
        </w:tabs>
        <w:spacing w:line="276" w:lineRule="auto"/>
        <w:rPr>
          <w:rFonts w:ascii="Times New Roman" w:hAnsi="Times New Roman"/>
        </w:rPr>
      </w:pPr>
      <w:r w:rsidRPr="00102E41">
        <w:rPr>
          <w:rFonts w:ascii="Times New Roman" w:hAnsi="Times New Roman"/>
        </w:rPr>
        <w:t>Section 6</w:t>
      </w:r>
      <w:r w:rsidRPr="00102E41">
        <w:rPr>
          <w:rFonts w:ascii="Times New Roman" w:hAnsi="Times New Roman"/>
        </w:rPr>
        <w:tab/>
      </w:r>
      <w:r w:rsidR="00BE74EF" w:rsidRPr="00102E41">
        <w:rPr>
          <w:rFonts w:ascii="Times New Roman" w:hAnsi="Times New Roman"/>
        </w:rPr>
        <w:t xml:space="preserve">Informed Parental Consent for Evaluation ..........................................................5 </w:t>
      </w:r>
    </w:p>
    <w:p w14:paraId="49B272AC" w14:textId="63973C23" w:rsidR="00261DE6" w:rsidRPr="00102E41" w:rsidRDefault="00C1419B" w:rsidP="00832560">
      <w:pPr>
        <w:tabs>
          <w:tab w:val="left" w:pos="1620"/>
          <w:tab w:val="left" w:leader="dot" w:pos="8640"/>
        </w:tabs>
        <w:spacing w:line="276" w:lineRule="auto"/>
        <w:rPr>
          <w:rFonts w:ascii="Times New Roman" w:hAnsi="Times New Roman"/>
        </w:rPr>
      </w:pPr>
      <w:r w:rsidRPr="00102E41">
        <w:rPr>
          <w:rFonts w:ascii="Times New Roman" w:hAnsi="Times New Roman"/>
        </w:rPr>
        <w:t>Section 7</w:t>
      </w:r>
      <w:r w:rsidR="00261DE6" w:rsidRPr="00102E41">
        <w:rPr>
          <w:rFonts w:ascii="Times New Roman" w:hAnsi="Times New Roman"/>
        </w:rPr>
        <w:tab/>
      </w:r>
      <w:r w:rsidR="00BE74EF" w:rsidRPr="00102E41">
        <w:rPr>
          <w:rFonts w:ascii="Times New Roman" w:hAnsi="Times New Roman"/>
        </w:rPr>
        <w:t xml:space="preserve">Independent Educational Evaluation (IEE) .........................................................6 </w:t>
      </w:r>
    </w:p>
    <w:p w14:paraId="48409365" w14:textId="51C3168E" w:rsidR="00E52A41" w:rsidRPr="00102E41" w:rsidRDefault="00832560" w:rsidP="00832560">
      <w:pPr>
        <w:tabs>
          <w:tab w:val="left" w:pos="1620"/>
          <w:tab w:val="left" w:leader="dot" w:pos="8640"/>
        </w:tabs>
        <w:spacing w:line="276" w:lineRule="auto"/>
      </w:pPr>
      <w:r w:rsidRPr="00102E41">
        <w:tab/>
        <w:t xml:space="preserve">       </w:t>
      </w:r>
      <w:r w:rsidR="00E52A41" w:rsidRPr="00102E41">
        <w:t>Parents Right to an IEE...............................................................................</w:t>
      </w:r>
      <w:r w:rsidRPr="00102E41">
        <w:rPr>
          <w:rFonts w:ascii="Times New Roman" w:hAnsi="Times New Roman"/>
        </w:rPr>
        <w:t>................</w:t>
      </w:r>
      <w:r w:rsidR="00E52A41" w:rsidRPr="00102E41">
        <w:t>6</w:t>
      </w:r>
    </w:p>
    <w:p w14:paraId="17EF6D2D" w14:textId="2906441B" w:rsidR="00E52A41" w:rsidRPr="00102E41" w:rsidRDefault="00832560" w:rsidP="00832560">
      <w:pPr>
        <w:tabs>
          <w:tab w:val="left" w:pos="1620"/>
          <w:tab w:val="left" w:leader="dot" w:pos="8640"/>
        </w:tabs>
        <w:spacing w:line="276" w:lineRule="auto"/>
        <w:rPr>
          <w:rFonts w:ascii="Times New Roman" w:hAnsi="Times New Roman"/>
        </w:rPr>
      </w:pPr>
      <w:r w:rsidRPr="00102E41">
        <w:tab/>
        <w:t xml:space="preserve">       </w:t>
      </w:r>
      <w:r w:rsidR="00E52A41" w:rsidRPr="00102E41">
        <w:t>Public Agency’s Responsibilities Following an IEE Request ....................</w:t>
      </w:r>
      <w:r w:rsidRPr="00102E41">
        <w:rPr>
          <w:rFonts w:ascii="Times New Roman" w:hAnsi="Times New Roman"/>
        </w:rPr>
        <w:t>....</w:t>
      </w:r>
      <w:r w:rsidR="00E52A41" w:rsidRPr="00102E41">
        <w:t>6</w:t>
      </w:r>
    </w:p>
    <w:p w14:paraId="5D576D66" w14:textId="2206B1BB" w:rsidR="00832560" w:rsidRPr="00102E41" w:rsidRDefault="00C1419B"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Section 8</w:t>
      </w:r>
      <w:r w:rsidR="00261DE6" w:rsidRPr="00102E41">
        <w:rPr>
          <w:rFonts w:ascii="Times New Roman" w:hAnsi="Times New Roman"/>
        </w:rPr>
        <w:tab/>
      </w:r>
      <w:r w:rsidR="00832560" w:rsidRPr="00102E41">
        <w:rPr>
          <w:rFonts w:ascii="Times New Roman" w:hAnsi="Times New Roman"/>
        </w:rPr>
        <w:t>Informed Parental Consent for Services ..............................................................7</w:t>
      </w:r>
    </w:p>
    <w:p w14:paraId="1ED75A39" w14:textId="05858587" w:rsidR="00FB5178" w:rsidRPr="00102E41" w:rsidRDefault="00FB5178"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ab/>
      </w:r>
      <w:r w:rsidRPr="00102E41">
        <w:rPr>
          <w:rFonts w:ascii="Times New Roman" w:hAnsi="Times New Roman"/>
        </w:rPr>
        <w:tab/>
        <w:t>Parental Consent for Services not Provided ..................................................8</w:t>
      </w:r>
    </w:p>
    <w:p w14:paraId="0E23F754" w14:textId="77777777" w:rsidR="00FB5178" w:rsidRPr="00102E41" w:rsidRDefault="00FB5178"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ab/>
      </w:r>
      <w:r w:rsidRPr="00102E41">
        <w:rPr>
          <w:rFonts w:ascii="Times New Roman" w:hAnsi="Times New Roman"/>
        </w:rPr>
        <w:tab/>
        <w:t>Revocation of Parental Consent for Services .................................................8</w:t>
      </w:r>
    </w:p>
    <w:p w14:paraId="473F2DE9" w14:textId="77777777" w:rsidR="00FB5178" w:rsidRPr="00102E41" w:rsidRDefault="00FB5178"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Section 9</w:t>
      </w:r>
      <w:r w:rsidRPr="00102E41">
        <w:rPr>
          <w:rFonts w:ascii="Times New Roman" w:hAnsi="Times New Roman"/>
        </w:rPr>
        <w:tab/>
        <w:t>Access to Records.................................................................................................8</w:t>
      </w:r>
    </w:p>
    <w:p w14:paraId="28AD4991" w14:textId="77777777" w:rsidR="00FB5178" w:rsidRPr="00102E41" w:rsidRDefault="00FB5178"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Section 10</w:t>
      </w:r>
      <w:r w:rsidRPr="00102E41">
        <w:rPr>
          <w:rFonts w:ascii="Times New Roman" w:hAnsi="Times New Roman"/>
        </w:rPr>
        <w:tab/>
        <w:t>Surrogate Parent ...................................................................................................9</w:t>
      </w:r>
    </w:p>
    <w:p w14:paraId="4803DC9D" w14:textId="4F8AB245" w:rsidR="00E53390" w:rsidRPr="00102E41" w:rsidRDefault="00FB5178" w:rsidP="00A6370D">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ab/>
      </w:r>
      <w:r w:rsidRPr="00102E41">
        <w:rPr>
          <w:rFonts w:ascii="Times New Roman" w:hAnsi="Times New Roman"/>
        </w:rPr>
        <w:tab/>
        <w:t>Criteria for Selecting a Surrogate Parent .......................................................9</w:t>
      </w:r>
    </w:p>
    <w:p w14:paraId="0F13CBFE" w14:textId="7188591A" w:rsidR="00FB5178" w:rsidRPr="00102E41" w:rsidRDefault="00E53390"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Section 11</w:t>
      </w:r>
      <w:r w:rsidRPr="00102E41">
        <w:rPr>
          <w:rFonts w:ascii="Times New Roman" w:hAnsi="Times New Roman"/>
        </w:rPr>
        <w:tab/>
        <w:t>Transfer of Parental Rights at Age of Majority .................................................10</w:t>
      </w:r>
      <w:r w:rsidR="00FB5178" w:rsidRPr="00102E41">
        <w:rPr>
          <w:rFonts w:ascii="Times New Roman" w:hAnsi="Times New Roman"/>
        </w:rPr>
        <w:t xml:space="preserve">  </w:t>
      </w:r>
    </w:p>
    <w:p w14:paraId="75DD0B94" w14:textId="1C6BA4D9" w:rsidR="00832560" w:rsidRPr="00102E41" w:rsidRDefault="00832560" w:rsidP="00832560">
      <w:pPr>
        <w:tabs>
          <w:tab w:val="left" w:pos="1620"/>
          <w:tab w:val="left" w:pos="1980"/>
          <w:tab w:val="left" w:leader="dot" w:pos="8640"/>
        </w:tabs>
        <w:spacing w:line="276" w:lineRule="auto"/>
        <w:rPr>
          <w:rFonts w:ascii="Times New Roman" w:hAnsi="Times New Roman"/>
        </w:rPr>
      </w:pPr>
      <w:r w:rsidRPr="00102E41">
        <w:rPr>
          <w:rFonts w:ascii="Times New Roman" w:hAnsi="Times New Roman"/>
        </w:rPr>
        <w:tab/>
      </w:r>
      <w:r w:rsidRPr="00102E41">
        <w:rPr>
          <w:rFonts w:ascii="Times New Roman" w:hAnsi="Times New Roman"/>
        </w:rPr>
        <w:tab/>
      </w:r>
    </w:p>
    <w:p w14:paraId="5DE61D5B" w14:textId="27D97B2E" w:rsidR="00261DE6" w:rsidRPr="00102E41" w:rsidRDefault="00261DE6" w:rsidP="008D0D64">
      <w:pPr>
        <w:tabs>
          <w:tab w:val="left" w:pos="1620"/>
          <w:tab w:val="left" w:leader="dot" w:pos="8640"/>
        </w:tabs>
        <w:spacing w:line="276" w:lineRule="auto"/>
        <w:rPr>
          <w:rFonts w:ascii="Times New Roman" w:hAnsi="Times New Roman"/>
        </w:rPr>
      </w:pPr>
    </w:p>
    <w:p w14:paraId="2B900278" w14:textId="77777777" w:rsidR="00BF1A16" w:rsidRPr="00102E41" w:rsidRDefault="00BF1A16" w:rsidP="008D0D64">
      <w:pPr>
        <w:tabs>
          <w:tab w:val="left" w:pos="1620"/>
          <w:tab w:val="left" w:leader="dot" w:pos="8640"/>
        </w:tabs>
        <w:spacing w:line="276" w:lineRule="auto"/>
        <w:rPr>
          <w:rFonts w:ascii="Times New Roman" w:hAnsi="Times New Roman"/>
          <w:b/>
          <w:bCs/>
          <w:smallCaps/>
        </w:rPr>
      </w:pPr>
      <w:r w:rsidRPr="00102E41">
        <w:rPr>
          <w:rFonts w:ascii="Times New Roman" w:hAnsi="Times New Roman"/>
        </w:rPr>
        <w:tab/>
      </w:r>
      <w:r w:rsidRPr="00102E41">
        <w:rPr>
          <w:rFonts w:ascii="Times New Roman" w:hAnsi="Times New Roman"/>
          <w:b/>
          <w:bCs/>
          <w:smallCaps/>
        </w:rPr>
        <w:t>Appendix</w:t>
      </w:r>
    </w:p>
    <w:p w14:paraId="4EBB84DE" w14:textId="773F5F7E" w:rsidR="00BF1A16" w:rsidRPr="00102E41" w:rsidRDefault="00E53390"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PS.A</w:t>
      </w:r>
      <w:r w:rsidRPr="00102E41">
        <w:rPr>
          <w:rFonts w:ascii="Times New Roman" w:hAnsi="Times New Roman"/>
        </w:rPr>
        <w:tab/>
        <w:t>Top 19</w:t>
      </w:r>
      <w:r w:rsidR="00BF1A16" w:rsidRPr="00102E41">
        <w:rPr>
          <w:rFonts w:ascii="Times New Roman" w:hAnsi="Times New Roman"/>
        </w:rPr>
        <w:t xml:space="preserve"> Highlights for </w:t>
      </w:r>
      <w:r w:rsidR="00034D44" w:rsidRPr="00102E41">
        <w:rPr>
          <w:rFonts w:ascii="Times New Roman" w:hAnsi="Times New Roman"/>
        </w:rPr>
        <w:t>Procedural Safeguards</w:t>
      </w:r>
    </w:p>
    <w:p w14:paraId="0AE5193C" w14:textId="2F9848FF" w:rsidR="00BF1A16" w:rsidRPr="00102E41" w:rsidRDefault="00BF1A16"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PS.B</w:t>
      </w:r>
      <w:r w:rsidRPr="00102E41">
        <w:rPr>
          <w:rFonts w:ascii="Times New Roman" w:hAnsi="Times New Roman"/>
        </w:rPr>
        <w:tab/>
        <w:t>Required Parental Communication Chart</w:t>
      </w:r>
    </w:p>
    <w:p w14:paraId="1205CB72" w14:textId="14687622" w:rsidR="00BF1A16" w:rsidRPr="00102E41" w:rsidRDefault="00BF1A16"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PS.C</w:t>
      </w:r>
      <w:r w:rsidRPr="00102E41">
        <w:rPr>
          <w:rFonts w:ascii="Times New Roman" w:hAnsi="Times New Roman"/>
        </w:rPr>
        <w:tab/>
        <w:t>Parental Consent Flowchart</w:t>
      </w:r>
    </w:p>
    <w:p w14:paraId="035A942F" w14:textId="793A562C" w:rsidR="00BF1A16" w:rsidRPr="00102E41" w:rsidRDefault="00BF1A16"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PS.D</w:t>
      </w:r>
      <w:r w:rsidRPr="00102E41">
        <w:rPr>
          <w:rFonts w:ascii="Times New Roman" w:hAnsi="Times New Roman"/>
        </w:rPr>
        <w:tab/>
      </w:r>
      <w:r w:rsidR="00220C18">
        <w:rPr>
          <w:rFonts w:ascii="Times New Roman" w:hAnsi="Times New Roman"/>
        </w:rPr>
        <w:t>Notice of Invitation to Committee Meeting</w:t>
      </w:r>
      <w:r w:rsidR="00E53390" w:rsidRPr="00102E41">
        <w:rPr>
          <w:rFonts w:ascii="Times New Roman" w:hAnsi="Times New Roman"/>
        </w:rPr>
        <w:t xml:space="preserve"> and Reply</w:t>
      </w:r>
    </w:p>
    <w:p w14:paraId="44F3724A" w14:textId="06302646" w:rsidR="00BF1A16" w:rsidRPr="00102E41" w:rsidRDefault="00BF1A16"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PS.E</w:t>
      </w:r>
      <w:r w:rsidRPr="00102E41">
        <w:rPr>
          <w:rFonts w:ascii="Times New Roman" w:hAnsi="Times New Roman"/>
        </w:rPr>
        <w:tab/>
      </w:r>
      <w:r w:rsidR="00E92B73" w:rsidRPr="00102E41">
        <w:rPr>
          <w:rFonts w:ascii="Times New Roman" w:hAnsi="Times New Roman"/>
        </w:rPr>
        <w:t>Prior Written Notice</w:t>
      </w:r>
    </w:p>
    <w:p w14:paraId="4A7468F5" w14:textId="2CF8A0D5" w:rsidR="00BF1A16" w:rsidRPr="00102E41" w:rsidRDefault="00BF1A16"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PS.F</w:t>
      </w:r>
      <w:r w:rsidRPr="00102E41">
        <w:rPr>
          <w:rFonts w:ascii="Times New Roman" w:hAnsi="Times New Roman"/>
        </w:rPr>
        <w:tab/>
      </w:r>
      <w:r w:rsidR="00EF16C0" w:rsidRPr="00102E41">
        <w:rPr>
          <w:rFonts w:ascii="Times New Roman" w:hAnsi="Times New Roman"/>
        </w:rPr>
        <w:t>Informed Parental Consent</w:t>
      </w:r>
    </w:p>
    <w:p w14:paraId="6EEB644E" w14:textId="2414BF34" w:rsidR="00BF1A16" w:rsidRPr="00102E41" w:rsidRDefault="00BF1A16"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PS.G</w:t>
      </w:r>
      <w:r w:rsidRPr="00102E41">
        <w:rPr>
          <w:rFonts w:ascii="Times New Roman" w:hAnsi="Times New Roman"/>
        </w:rPr>
        <w:tab/>
      </w:r>
      <w:r w:rsidR="00EF16C0" w:rsidRPr="00102E41">
        <w:rPr>
          <w:rFonts w:ascii="Times New Roman" w:hAnsi="Times New Roman"/>
        </w:rPr>
        <w:t>Revocation of Consent</w:t>
      </w:r>
    </w:p>
    <w:p w14:paraId="06D53899" w14:textId="3CE8FCBB" w:rsidR="00BE5794" w:rsidRPr="00102E41" w:rsidRDefault="00BE5794" w:rsidP="008D0D64">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PS.H</w:t>
      </w:r>
      <w:r w:rsidRPr="00102E41">
        <w:rPr>
          <w:rFonts w:ascii="Times New Roman" w:hAnsi="Times New Roman"/>
        </w:rPr>
        <w:tab/>
        <w:t>Procedural Safeguards Notice</w:t>
      </w:r>
    </w:p>
    <w:p w14:paraId="0FDCDABA" w14:textId="77777777" w:rsidR="00261DE6" w:rsidRPr="00102E41" w:rsidRDefault="00261DE6" w:rsidP="008D0D64">
      <w:pPr>
        <w:tabs>
          <w:tab w:val="left" w:pos="1620"/>
          <w:tab w:val="left" w:leader="dot" w:pos="8640"/>
          <w:tab w:val="left" w:leader="dot" w:pos="8784"/>
        </w:tabs>
        <w:spacing w:line="276" w:lineRule="auto"/>
        <w:rPr>
          <w:rFonts w:ascii="Times New Roman" w:hAnsi="Times New Roman"/>
        </w:rPr>
      </w:pPr>
    </w:p>
    <w:p w14:paraId="26BFD130" w14:textId="77777777" w:rsidR="00261DE6" w:rsidRPr="00102E41" w:rsidRDefault="00261DE6" w:rsidP="008D0D64">
      <w:pPr>
        <w:tabs>
          <w:tab w:val="left" w:pos="720"/>
          <w:tab w:val="left" w:pos="1620"/>
          <w:tab w:val="left" w:leader="dot" w:pos="8640"/>
          <w:tab w:val="left" w:leader="dot" w:pos="8784"/>
        </w:tabs>
        <w:spacing w:line="276" w:lineRule="auto"/>
        <w:rPr>
          <w:rFonts w:ascii="Times New Roman" w:hAnsi="Times New Roman"/>
        </w:rPr>
      </w:pPr>
    </w:p>
    <w:p w14:paraId="27C8DA15" w14:textId="4A94FD48" w:rsidR="00261DE6" w:rsidRPr="00102E41" w:rsidRDefault="00261DE6" w:rsidP="008D0D64">
      <w:pPr>
        <w:tabs>
          <w:tab w:val="left" w:pos="1620"/>
          <w:tab w:val="left" w:leader="dot" w:pos="8640"/>
        </w:tabs>
        <w:spacing w:line="276" w:lineRule="auto"/>
        <w:rPr>
          <w:rFonts w:ascii="Times New Roman" w:hAnsi="Times New Roman"/>
          <w:b/>
          <w:bCs/>
          <w:smallCaps/>
        </w:rPr>
      </w:pPr>
      <w:r w:rsidRPr="00102E41">
        <w:rPr>
          <w:rFonts w:ascii="Times New Roman" w:hAnsi="Times New Roman"/>
          <w:b/>
          <w:bCs/>
          <w:smallCaps/>
        </w:rPr>
        <w:t xml:space="preserve">Chapter </w:t>
      </w:r>
      <w:r w:rsidR="0011025D" w:rsidRPr="00102E41">
        <w:rPr>
          <w:rFonts w:ascii="Times New Roman" w:hAnsi="Times New Roman"/>
          <w:b/>
          <w:bCs/>
          <w:smallCaps/>
        </w:rPr>
        <w:t>8</w:t>
      </w:r>
      <w:r w:rsidRPr="00102E41">
        <w:rPr>
          <w:rFonts w:ascii="Times New Roman" w:hAnsi="Times New Roman"/>
          <w:b/>
          <w:bCs/>
          <w:smallCaps/>
        </w:rPr>
        <w:tab/>
        <w:t>Dispute Resolution</w:t>
      </w:r>
      <w:r w:rsidR="00A6370D" w:rsidRPr="00102E41">
        <w:rPr>
          <w:rFonts w:ascii="Times New Roman" w:hAnsi="Times New Roman"/>
          <w:b/>
          <w:bCs/>
          <w:smallCaps/>
        </w:rPr>
        <w:t xml:space="preserve"> </w:t>
      </w:r>
      <w:r w:rsidR="00A6370D" w:rsidRPr="00102E41">
        <w:rPr>
          <w:rFonts w:ascii="Times New Roman" w:hAnsi="Times New Roman"/>
        </w:rPr>
        <w:t>.......................................................................................11</w:t>
      </w:r>
    </w:p>
    <w:p w14:paraId="5F632195" w14:textId="432485EB"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1</w:t>
      </w:r>
      <w:r w:rsidRPr="00102E41">
        <w:rPr>
          <w:rFonts w:ascii="Times New Roman" w:hAnsi="Times New Roman"/>
          <w:b/>
          <w:bCs/>
          <w:smallCaps/>
        </w:rPr>
        <w:tab/>
      </w:r>
      <w:r w:rsidRPr="00102E41">
        <w:rPr>
          <w:rFonts w:ascii="Times New Roman" w:hAnsi="Times New Roman"/>
        </w:rPr>
        <w:t>Mediation</w:t>
      </w:r>
      <w:r w:rsidR="00A6370D" w:rsidRPr="00102E41">
        <w:rPr>
          <w:rFonts w:ascii="Times New Roman" w:hAnsi="Times New Roman"/>
        </w:rPr>
        <w:t xml:space="preserve"> ...........................................................................................................11</w:t>
      </w:r>
    </w:p>
    <w:p w14:paraId="790C35AE" w14:textId="5F9EABC7"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A6370D" w:rsidRPr="00102E41">
        <w:rPr>
          <w:rFonts w:ascii="Times New Roman" w:hAnsi="Times New Roman"/>
        </w:rPr>
        <w:t xml:space="preserve">      Resolution of Dispute through Mediation ....................................................12 </w:t>
      </w:r>
    </w:p>
    <w:p w14:paraId="4E01BE32" w14:textId="77777777" w:rsidR="00A6370D" w:rsidRPr="00102E41" w:rsidRDefault="00A6370D" w:rsidP="008D0D64">
      <w:pPr>
        <w:tabs>
          <w:tab w:val="left" w:pos="1620"/>
          <w:tab w:val="left" w:leader="dot" w:pos="8640"/>
        </w:tabs>
        <w:spacing w:line="276" w:lineRule="auto"/>
        <w:rPr>
          <w:rFonts w:ascii="Times New Roman" w:hAnsi="Times New Roman"/>
        </w:rPr>
      </w:pPr>
      <w:r w:rsidRPr="00102E41">
        <w:rPr>
          <w:rFonts w:ascii="Times New Roman" w:hAnsi="Times New Roman"/>
        </w:rPr>
        <w:t xml:space="preserve">Section 2 </w:t>
      </w:r>
      <w:r w:rsidRPr="00102E41">
        <w:rPr>
          <w:rFonts w:ascii="Times New Roman" w:hAnsi="Times New Roman"/>
        </w:rPr>
        <w:tab/>
        <w:t>Formal State Complaint .....................................................................................12</w:t>
      </w:r>
    </w:p>
    <w:p w14:paraId="64744B45" w14:textId="6DD6E5C4" w:rsidR="00261DE6" w:rsidRPr="00102E41" w:rsidRDefault="00A6370D" w:rsidP="008D0D64">
      <w:pPr>
        <w:tabs>
          <w:tab w:val="left" w:pos="1620"/>
          <w:tab w:val="left" w:leader="dot" w:pos="8640"/>
        </w:tabs>
        <w:spacing w:line="276" w:lineRule="auto"/>
        <w:rPr>
          <w:rFonts w:ascii="Times New Roman" w:hAnsi="Times New Roman"/>
        </w:rPr>
      </w:pPr>
      <w:r w:rsidRPr="00102E41">
        <w:rPr>
          <w:rFonts w:ascii="Times New Roman" w:hAnsi="Times New Roman"/>
        </w:rPr>
        <w:tab/>
        <w:t xml:space="preserve">      </w:t>
      </w:r>
      <w:r w:rsidR="00EF5382" w:rsidRPr="00102E41">
        <w:rPr>
          <w:rFonts w:ascii="Times New Roman" w:hAnsi="Times New Roman"/>
        </w:rPr>
        <w:t>MDE/OSE Response</w:t>
      </w:r>
      <w:r w:rsidRPr="00102E41">
        <w:rPr>
          <w:rFonts w:ascii="Times New Roman" w:hAnsi="Times New Roman"/>
        </w:rPr>
        <w:t xml:space="preserve"> </w:t>
      </w:r>
      <w:r w:rsidR="00EF5382" w:rsidRPr="00102E41">
        <w:rPr>
          <w:rFonts w:ascii="Times New Roman" w:hAnsi="Times New Roman"/>
        </w:rPr>
        <w:t>....................................................................................13</w:t>
      </w:r>
    </w:p>
    <w:p w14:paraId="39EF9582" w14:textId="7ED0EC4A" w:rsidR="00EF5382" w:rsidRPr="00102E41" w:rsidRDefault="00EF5382" w:rsidP="008D0D64">
      <w:pPr>
        <w:tabs>
          <w:tab w:val="left" w:pos="1620"/>
          <w:tab w:val="left" w:leader="dot" w:pos="8640"/>
        </w:tabs>
        <w:spacing w:line="276" w:lineRule="auto"/>
        <w:rPr>
          <w:rFonts w:ascii="Times New Roman" w:hAnsi="Times New Roman"/>
        </w:rPr>
      </w:pPr>
      <w:r w:rsidRPr="00102E41">
        <w:rPr>
          <w:rFonts w:ascii="Times New Roman" w:hAnsi="Times New Roman"/>
        </w:rPr>
        <w:tab/>
        <w:t xml:space="preserve">      Findings and Decision...................................................................................14 </w:t>
      </w:r>
    </w:p>
    <w:p w14:paraId="2F09B273" w14:textId="42273777" w:rsidR="00EF5382" w:rsidRPr="00102E41" w:rsidRDefault="00EF5382" w:rsidP="00EF5382">
      <w:pPr>
        <w:tabs>
          <w:tab w:val="left" w:pos="1620"/>
          <w:tab w:val="left" w:leader="dot" w:pos="8640"/>
        </w:tabs>
        <w:spacing w:line="276" w:lineRule="auto"/>
        <w:rPr>
          <w:rFonts w:ascii="Times New Roman" w:hAnsi="Times New Roman"/>
        </w:rPr>
      </w:pPr>
      <w:r w:rsidRPr="00102E41">
        <w:rPr>
          <w:rFonts w:ascii="Times New Roman" w:hAnsi="Times New Roman"/>
        </w:rPr>
        <w:t>Section 3</w:t>
      </w:r>
      <w:r w:rsidRPr="00102E41">
        <w:rPr>
          <w:rFonts w:ascii="Times New Roman" w:hAnsi="Times New Roman"/>
        </w:rPr>
        <w:tab/>
      </w:r>
      <w:r w:rsidR="006D06A6" w:rsidRPr="00102E41">
        <w:rPr>
          <w:rFonts w:ascii="Times New Roman" w:hAnsi="Times New Roman"/>
        </w:rPr>
        <w:t>Due Process</w:t>
      </w:r>
      <w:r w:rsidR="00261DE6" w:rsidRPr="00102E41">
        <w:rPr>
          <w:rFonts w:ascii="Times New Roman" w:hAnsi="Times New Roman"/>
        </w:rPr>
        <w:t xml:space="preserve"> Complaint</w:t>
      </w:r>
      <w:r w:rsidRPr="00102E41">
        <w:rPr>
          <w:rFonts w:ascii="Times New Roman" w:hAnsi="Times New Roman"/>
        </w:rPr>
        <w:t xml:space="preserve"> ......................................................................................14</w:t>
      </w:r>
    </w:p>
    <w:p w14:paraId="5C788808" w14:textId="2D77A7AF" w:rsidR="00261DE6" w:rsidRPr="00102E41" w:rsidRDefault="00EF5382" w:rsidP="008D0D64">
      <w:pPr>
        <w:tabs>
          <w:tab w:val="left" w:pos="1620"/>
          <w:tab w:val="left" w:leader="dot" w:pos="8640"/>
        </w:tabs>
        <w:spacing w:line="276" w:lineRule="auto"/>
        <w:rPr>
          <w:rFonts w:ascii="Times New Roman" w:hAnsi="Times New Roman"/>
        </w:rPr>
      </w:pPr>
      <w:r w:rsidRPr="00102E41">
        <w:rPr>
          <w:rFonts w:ascii="Times New Roman" w:hAnsi="Times New Roman"/>
        </w:rPr>
        <w:lastRenderedPageBreak/>
        <w:tab/>
        <w:t xml:space="preserve">      Filing a Due Process Complaint ..................................................................</w:t>
      </w:r>
      <w:r w:rsidR="005F2183" w:rsidRPr="00102E41">
        <w:rPr>
          <w:rFonts w:ascii="Times New Roman" w:hAnsi="Times New Roman"/>
        </w:rPr>
        <w:t>14</w:t>
      </w:r>
    </w:p>
    <w:p w14:paraId="522C2A4E" w14:textId="77777777" w:rsidR="005F2183"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5F2183" w:rsidRPr="00102E41">
        <w:rPr>
          <w:rFonts w:ascii="Times New Roman" w:hAnsi="Times New Roman"/>
        </w:rPr>
        <w:t xml:space="preserve">      </w:t>
      </w:r>
      <w:r w:rsidRPr="00102E41">
        <w:rPr>
          <w:rFonts w:ascii="Times New Roman" w:hAnsi="Times New Roman"/>
        </w:rPr>
        <w:t>Basic Timelines for the Complaint and Resolution Process</w:t>
      </w:r>
      <w:r w:rsidR="005F2183" w:rsidRPr="00102E41">
        <w:rPr>
          <w:rFonts w:ascii="Times New Roman" w:hAnsi="Times New Roman"/>
        </w:rPr>
        <w:t xml:space="preserve"> ........................15</w:t>
      </w:r>
    </w:p>
    <w:p w14:paraId="17077F50" w14:textId="19CA0EEC" w:rsidR="00261DE6" w:rsidRPr="00102E41" w:rsidRDefault="005F2183" w:rsidP="008D0D64">
      <w:pPr>
        <w:tabs>
          <w:tab w:val="left" w:pos="1620"/>
          <w:tab w:val="left" w:leader="dot" w:pos="8640"/>
        </w:tabs>
        <w:spacing w:line="276" w:lineRule="auto"/>
        <w:rPr>
          <w:rFonts w:ascii="Times New Roman" w:hAnsi="Times New Roman"/>
        </w:rPr>
      </w:pPr>
      <w:r w:rsidRPr="00102E41">
        <w:rPr>
          <w:rFonts w:ascii="Times New Roman" w:hAnsi="Times New Roman"/>
        </w:rPr>
        <w:tab/>
        <w:t xml:space="preserve">      Resolution Meeting ......................................................................................16 </w:t>
      </w:r>
    </w:p>
    <w:p w14:paraId="15ABE2D4" w14:textId="690D4F49"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5F2183" w:rsidRPr="00102E41">
        <w:rPr>
          <w:rFonts w:ascii="Times New Roman" w:hAnsi="Times New Roman"/>
        </w:rPr>
        <w:t xml:space="preserve">      </w:t>
      </w:r>
      <w:r w:rsidRPr="00102E41">
        <w:rPr>
          <w:rFonts w:ascii="Times New Roman" w:hAnsi="Times New Roman"/>
        </w:rPr>
        <w:t>Hearing Officers</w:t>
      </w:r>
      <w:r w:rsidR="005F2183" w:rsidRPr="00102E41">
        <w:rPr>
          <w:rFonts w:ascii="Times New Roman" w:hAnsi="Times New Roman"/>
        </w:rPr>
        <w:t xml:space="preserve"> ...........................................................................................17  </w:t>
      </w:r>
    </w:p>
    <w:p w14:paraId="7E298C6B" w14:textId="573D5982"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5F2183" w:rsidRPr="00102E41">
        <w:rPr>
          <w:rFonts w:ascii="Times New Roman" w:hAnsi="Times New Roman"/>
        </w:rPr>
        <w:t xml:space="preserve">      </w:t>
      </w:r>
      <w:r w:rsidRPr="00102E41">
        <w:rPr>
          <w:rFonts w:ascii="Times New Roman" w:hAnsi="Times New Roman"/>
        </w:rPr>
        <w:t>Hearing Officers Authority and Duties</w:t>
      </w:r>
      <w:r w:rsidR="005F2183" w:rsidRPr="00102E41">
        <w:rPr>
          <w:rFonts w:ascii="Times New Roman" w:hAnsi="Times New Roman"/>
        </w:rPr>
        <w:t xml:space="preserve"> ........................................................17</w:t>
      </w:r>
    </w:p>
    <w:p w14:paraId="1AFCE7EC" w14:textId="733DF0F6"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5F2183" w:rsidRPr="00102E41">
        <w:rPr>
          <w:rFonts w:ascii="Times New Roman" w:hAnsi="Times New Roman"/>
        </w:rPr>
        <w:t xml:space="preserve">      </w:t>
      </w:r>
      <w:r w:rsidR="006D06A6" w:rsidRPr="00102E41">
        <w:rPr>
          <w:rFonts w:ascii="Times New Roman" w:hAnsi="Times New Roman"/>
        </w:rPr>
        <w:t>Due Process</w:t>
      </w:r>
      <w:r w:rsidRPr="00102E41">
        <w:rPr>
          <w:rFonts w:ascii="Times New Roman" w:hAnsi="Times New Roman"/>
        </w:rPr>
        <w:t xml:space="preserve"> Hearing</w:t>
      </w:r>
      <w:r w:rsidR="005F2183" w:rsidRPr="00102E41">
        <w:rPr>
          <w:rFonts w:ascii="Times New Roman" w:hAnsi="Times New Roman"/>
        </w:rPr>
        <w:t xml:space="preserve"> ....................................................................................19</w:t>
      </w:r>
    </w:p>
    <w:p w14:paraId="735A16BB" w14:textId="43BCAC61"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5F2183" w:rsidRPr="00102E41">
        <w:rPr>
          <w:rFonts w:ascii="Times New Roman" w:hAnsi="Times New Roman"/>
        </w:rPr>
        <w:t xml:space="preserve">      </w:t>
      </w:r>
      <w:r w:rsidRPr="00102E41">
        <w:rPr>
          <w:rFonts w:ascii="Times New Roman" w:hAnsi="Times New Roman"/>
        </w:rPr>
        <w:t>Hearing Decisions</w:t>
      </w:r>
      <w:r w:rsidR="005F2183" w:rsidRPr="00102E41">
        <w:rPr>
          <w:rFonts w:ascii="Times New Roman" w:hAnsi="Times New Roman"/>
        </w:rPr>
        <w:t xml:space="preserve"> ........................................................................................19</w:t>
      </w:r>
    </w:p>
    <w:p w14:paraId="62270782" w14:textId="49950063" w:rsidR="00261DE6" w:rsidRPr="00102E41" w:rsidRDefault="005F2183"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4</w:t>
      </w:r>
      <w:r w:rsidR="00261DE6" w:rsidRPr="00102E41">
        <w:rPr>
          <w:rFonts w:ascii="Times New Roman" w:hAnsi="Times New Roman"/>
        </w:rPr>
        <w:tab/>
        <w:t>Civil Action</w:t>
      </w:r>
      <w:r w:rsidRPr="00102E41">
        <w:rPr>
          <w:rFonts w:ascii="Times New Roman" w:hAnsi="Times New Roman"/>
        </w:rPr>
        <w:t xml:space="preserve"> ........................................................................................................20</w:t>
      </w:r>
    </w:p>
    <w:p w14:paraId="0E57DE92" w14:textId="581DF689"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034D44" w:rsidRPr="00102E41">
        <w:rPr>
          <w:rFonts w:ascii="Times New Roman" w:hAnsi="Times New Roman"/>
        </w:rPr>
        <w:t xml:space="preserve">      </w:t>
      </w:r>
      <w:r w:rsidRPr="00102E41">
        <w:rPr>
          <w:rFonts w:ascii="Times New Roman" w:hAnsi="Times New Roman"/>
        </w:rPr>
        <w:t>Child’s Status during Proceedings</w:t>
      </w:r>
      <w:r w:rsidR="00034D44" w:rsidRPr="00102E41">
        <w:rPr>
          <w:rFonts w:ascii="Times New Roman" w:hAnsi="Times New Roman"/>
        </w:rPr>
        <w:t xml:space="preserve"> ...............................................................20</w:t>
      </w:r>
    </w:p>
    <w:p w14:paraId="5C02406F" w14:textId="51A99246" w:rsidR="00261DE6" w:rsidRPr="00102E41" w:rsidRDefault="00034D44"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5</w:t>
      </w:r>
      <w:r w:rsidR="00261DE6" w:rsidRPr="00102E41">
        <w:rPr>
          <w:rFonts w:ascii="Times New Roman" w:hAnsi="Times New Roman"/>
        </w:rPr>
        <w:tab/>
        <w:t>Attorney’s Fees</w:t>
      </w:r>
      <w:r w:rsidRPr="00102E41">
        <w:rPr>
          <w:rFonts w:ascii="Times New Roman" w:hAnsi="Times New Roman"/>
        </w:rPr>
        <w:t xml:space="preserve"> ..................................................................................................21</w:t>
      </w:r>
    </w:p>
    <w:p w14:paraId="5D6EC168" w14:textId="2A725B2D"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034D44" w:rsidRPr="00102E41">
        <w:rPr>
          <w:rFonts w:ascii="Times New Roman" w:hAnsi="Times New Roman"/>
        </w:rPr>
        <w:t xml:space="preserve">      </w:t>
      </w:r>
      <w:r w:rsidRPr="00102E41">
        <w:rPr>
          <w:rFonts w:ascii="Times New Roman" w:hAnsi="Times New Roman"/>
        </w:rPr>
        <w:t>Award of Fees</w:t>
      </w:r>
      <w:r w:rsidR="00034D44" w:rsidRPr="00102E41">
        <w:rPr>
          <w:rFonts w:ascii="Times New Roman" w:hAnsi="Times New Roman"/>
        </w:rPr>
        <w:t xml:space="preserve"> ..............................................................................................21</w:t>
      </w:r>
    </w:p>
    <w:p w14:paraId="05AEFA51" w14:textId="77777777" w:rsidR="00C30840" w:rsidRPr="00102E41" w:rsidRDefault="00C30840" w:rsidP="00C30840">
      <w:pPr>
        <w:tabs>
          <w:tab w:val="left" w:pos="1620"/>
          <w:tab w:val="left" w:leader="dot" w:pos="8640"/>
        </w:tabs>
        <w:spacing w:line="276" w:lineRule="auto"/>
        <w:rPr>
          <w:rFonts w:ascii="Times New Roman" w:hAnsi="Times New Roman"/>
          <w:b/>
          <w:bCs/>
          <w:smallCaps/>
        </w:rPr>
      </w:pPr>
      <w:r w:rsidRPr="00102E41">
        <w:rPr>
          <w:rFonts w:ascii="Times New Roman" w:hAnsi="Times New Roman"/>
        </w:rPr>
        <w:tab/>
      </w:r>
      <w:r w:rsidRPr="00102E41">
        <w:rPr>
          <w:rFonts w:ascii="Times New Roman" w:hAnsi="Times New Roman"/>
          <w:b/>
          <w:bCs/>
          <w:smallCaps/>
        </w:rPr>
        <w:t>Appendix</w:t>
      </w:r>
    </w:p>
    <w:p w14:paraId="24C5A5D5" w14:textId="731B9A60" w:rsidR="00C30840" w:rsidRPr="00102E41" w:rsidRDefault="00034D44" w:rsidP="00C30840">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Appendix DR.A</w:t>
      </w:r>
      <w:r w:rsidRPr="00102E41">
        <w:rPr>
          <w:rFonts w:ascii="Times New Roman" w:hAnsi="Times New Roman"/>
        </w:rPr>
        <w:tab/>
        <w:t>Top 20</w:t>
      </w:r>
      <w:r w:rsidR="00C30840" w:rsidRPr="00102E41">
        <w:rPr>
          <w:rFonts w:ascii="Times New Roman" w:hAnsi="Times New Roman"/>
        </w:rPr>
        <w:t xml:space="preserve"> Highlights for </w:t>
      </w:r>
      <w:r w:rsidRPr="00102E41">
        <w:rPr>
          <w:rFonts w:ascii="Times New Roman" w:hAnsi="Times New Roman"/>
        </w:rPr>
        <w:t>Dispute Resolution</w:t>
      </w:r>
    </w:p>
    <w:p w14:paraId="00CABFBB" w14:textId="22025905" w:rsidR="00C30840" w:rsidRPr="00102E41" w:rsidRDefault="00C30840" w:rsidP="00C30840">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 xml:space="preserve">Appendix </w:t>
      </w:r>
      <w:r w:rsidR="00034D44" w:rsidRPr="00102E41">
        <w:rPr>
          <w:rFonts w:ascii="Times New Roman" w:hAnsi="Times New Roman"/>
        </w:rPr>
        <w:t>DR.B</w:t>
      </w:r>
      <w:r w:rsidRPr="00102E41">
        <w:rPr>
          <w:rFonts w:ascii="Times New Roman" w:hAnsi="Times New Roman"/>
        </w:rPr>
        <w:tab/>
        <w:t>Dispute Resolution Comparison Chart</w:t>
      </w:r>
    </w:p>
    <w:p w14:paraId="7D2A27CC" w14:textId="1838B05F" w:rsidR="00C30840" w:rsidRPr="00102E41" w:rsidRDefault="00C30840" w:rsidP="00C30840">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 xml:space="preserve">Appendix </w:t>
      </w:r>
      <w:r w:rsidR="00034D44" w:rsidRPr="00102E41">
        <w:rPr>
          <w:rFonts w:ascii="Times New Roman" w:hAnsi="Times New Roman"/>
        </w:rPr>
        <w:t>DR.C</w:t>
      </w:r>
      <w:r w:rsidRPr="00102E41">
        <w:rPr>
          <w:rFonts w:ascii="Times New Roman" w:hAnsi="Times New Roman"/>
        </w:rPr>
        <w:tab/>
      </w:r>
      <w:r w:rsidR="00034D44" w:rsidRPr="00102E41">
        <w:rPr>
          <w:rFonts w:ascii="Times New Roman" w:hAnsi="Times New Roman"/>
        </w:rPr>
        <w:t>Due Process Timeline</w:t>
      </w:r>
    </w:p>
    <w:p w14:paraId="5545A629" w14:textId="4AABDE67" w:rsidR="00C30840" w:rsidRPr="00102E41" w:rsidRDefault="00C30840" w:rsidP="00C30840">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 xml:space="preserve">Appendix </w:t>
      </w:r>
      <w:r w:rsidR="00034D44" w:rsidRPr="00102E41">
        <w:rPr>
          <w:rFonts w:ascii="Times New Roman" w:hAnsi="Times New Roman"/>
        </w:rPr>
        <w:t>DR.D</w:t>
      </w:r>
      <w:r w:rsidRPr="00102E41">
        <w:rPr>
          <w:rFonts w:ascii="Times New Roman" w:hAnsi="Times New Roman"/>
        </w:rPr>
        <w:tab/>
      </w:r>
      <w:r w:rsidR="00034D44" w:rsidRPr="00102E41">
        <w:rPr>
          <w:rFonts w:ascii="Times New Roman" w:hAnsi="Times New Roman"/>
        </w:rPr>
        <w:t>Request for Due Process Hearing</w:t>
      </w:r>
    </w:p>
    <w:p w14:paraId="6C044B3C" w14:textId="0062029B" w:rsidR="00C30840" w:rsidRPr="00102E41" w:rsidRDefault="00C30840" w:rsidP="00C30840">
      <w:pPr>
        <w:tabs>
          <w:tab w:val="left" w:pos="3600"/>
          <w:tab w:val="left" w:leader="dot" w:pos="8640"/>
        </w:tabs>
        <w:spacing w:line="276" w:lineRule="auto"/>
        <w:ind w:left="3600" w:hanging="1980"/>
        <w:rPr>
          <w:rFonts w:ascii="Times New Roman" w:hAnsi="Times New Roman"/>
        </w:rPr>
      </w:pPr>
      <w:r w:rsidRPr="00102E41">
        <w:rPr>
          <w:rFonts w:ascii="Times New Roman" w:hAnsi="Times New Roman"/>
        </w:rPr>
        <w:t xml:space="preserve">Appendix </w:t>
      </w:r>
      <w:r w:rsidR="00034D44" w:rsidRPr="00102E41">
        <w:rPr>
          <w:rFonts w:ascii="Times New Roman" w:hAnsi="Times New Roman"/>
        </w:rPr>
        <w:t>DR.E</w:t>
      </w:r>
      <w:r w:rsidRPr="00102E41">
        <w:rPr>
          <w:rFonts w:ascii="Times New Roman" w:hAnsi="Times New Roman"/>
        </w:rPr>
        <w:tab/>
      </w:r>
      <w:r w:rsidR="00034D44" w:rsidRPr="00102E41">
        <w:rPr>
          <w:rFonts w:ascii="Times New Roman" w:hAnsi="Times New Roman"/>
        </w:rPr>
        <w:t>Formal State Complaint Form</w:t>
      </w:r>
    </w:p>
    <w:p w14:paraId="4BB9286C" w14:textId="77777777" w:rsidR="00C30840" w:rsidRPr="00102E41" w:rsidRDefault="00C30840" w:rsidP="008D0D64">
      <w:pPr>
        <w:tabs>
          <w:tab w:val="left" w:pos="720"/>
          <w:tab w:val="left" w:pos="1620"/>
          <w:tab w:val="left" w:leader="dot" w:pos="8640"/>
        </w:tabs>
        <w:spacing w:line="276" w:lineRule="auto"/>
        <w:rPr>
          <w:rFonts w:ascii="Times New Roman" w:hAnsi="Times New Roman"/>
        </w:rPr>
      </w:pPr>
    </w:p>
    <w:p w14:paraId="4FAE96B0" w14:textId="110046DA" w:rsidR="00261DE6" w:rsidRPr="00102E41" w:rsidRDefault="00261DE6" w:rsidP="008D0D64">
      <w:pPr>
        <w:tabs>
          <w:tab w:val="left" w:pos="1620"/>
          <w:tab w:val="left" w:leader="dot" w:pos="8640"/>
        </w:tabs>
        <w:spacing w:line="276" w:lineRule="auto"/>
        <w:rPr>
          <w:rFonts w:ascii="Times New Roman" w:hAnsi="Times New Roman"/>
          <w:b/>
          <w:bCs/>
          <w:smallCaps/>
        </w:rPr>
      </w:pPr>
      <w:r w:rsidRPr="00102E41">
        <w:rPr>
          <w:rFonts w:ascii="Times New Roman" w:hAnsi="Times New Roman"/>
          <w:b/>
          <w:bCs/>
          <w:smallCaps/>
        </w:rPr>
        <w:t xml:space="preserve">Chapter </w:t>
      </w:r>
      <w:r w:rsidR="0011025D" w:rsidRPr="00102E41">
        <w:rPr>
          <w:rFonts w:ascii="Times New Roman" w:hAnsi="Times New Roman"/>
          <w:b/>
          <w:bCs/>
          <w:smallCaps/>
        </w:rPr>
        <w:t>9</w:t>
      </w:r>
      <w:r w:rsidRPr="00102E41">
        <w:rPr>
          <w:rFonts w:ascii="Times New Roman" w:hAnsi="Times New Roman"/>
          <w:b/>
          <w:bCs/>
          <w:smallCaps/>
        </w:rPr>
        <w:tab/>
        <w:t>Confidentiality</w:t>
      </w:r>
      <w:r w:rsidR="00367E80" w:rsidRPr="00102E41">
        <w:rPr>
          <w:rFonts w:ascii="Times New Roman" w:hAnsi="Times New Roman"/>
          <w:b/>
          <w:bCs/>
          <w:smallCaps/>
        </w:rPr>
        <w:t xml:space="preserve"> </w:t>
      </w:r>
      <w:r w:rsidR="00367E80" w:rsidRPr="00102E41">
        <w:rPr>
          <w:rFonts w:ascii="Times New Roman" w:hAnsi="Times New Roman"/>
        </w:rPr>
        <w:t>.............................................................................................21</w:t>
      </w:r>
    </w:p>
    <w:p w14:paraId="77D7B53A" w14:textId="5A1AA1E9" w:rsidR="00261DE6" w:rsidRPr="00102E41" w:rsidRDefault="00261DE6" w:rsidP="008D0D64">
      <w:pPr>
        <w:tabs>
          <w:tab w:val="left" w:pos="1620"/>
          <w:tab w:val="left" w:leader="dot" w:pos="8640"/>
        </w:tabs>
        <w:spacing w:line="276" w:lineRule="auto"/>
        <w:rPr>
          <w:rFonts w:ascii="Times New Roman" w:hAnsi="Times New Roman"/>
          <w:b/>
          <w:bCs/>
          <w:smallCaps/>
        </w:rPr>
      </w:pPr>
      <w:r w:rsidRPr="00102E41">
        <w:rPr>
          <w:rFonts w:ascii="Times New Roman" w:hAnsi="Times New Roman"/>
        </w:rPr>
        <w:t>Section 1</w:t>
      </w:r>
      <w:r w:rsidRPr="00102E41">
        <w:rPr>
          <w:rFonts w:ascii="Times New Roman" w:hAnsi="Times New Roman"/>
          <w:b/>
          <w:bCs/>
          <w:smallCaps/>
        </w:rPr>
        <w:tab/>
      </w:r>
      <w:r w:rsidRPr="00102E41">
        <w:rPr>
          <w:rFonts w:ascii="Times New Roman" w:hAnsi="Times New Roman"/>
        </w:rPr>
        <w:t>Definitions</w:t>
      </w:r>
      <w:r w:rsidR="00367E80" w:rsidRPr="00102E41">
        <w:rPr>
          <w:rFonts w:ascii="Times New Roman" w:hAnsi="Times New Roman"/>
        </w:rPr>
        <w:t xml:space="preserve"> ..........................................................................................................21</w:t>
      </w:r>
    </w:p>
    <w:p w14:paraId="2950635D" w14:textId="7984B039"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bCs/>
          <w:smallCaps/>
        </w:rPr>
        <w:t>S</w:t>
      </w:r>
      <w:r w:rsidRPr="00102E41">
        <w:rPr>
          <w:rFonts w:ascii="Times New Roman" w:hAnsi="Times New Roman"/>
        </w:rPr>
        <w:t>ection 2</w:t>
      </w:r>
      <w:r w:rsidRPr="00102E41">
        <w:rPr>
          <w:rFonts w:ascii="Times New Roman" w:hAnsi="Times New Roman"/>
          <w:b/>
          <w:bCs/>
          <w:smallCaps/>
        </w:rPr>
        <w:tab/>
      </w:r>
      <w:r w:rsidRPr="00102E41">
        <w:rPr>
          <w:rFonts w:ascii="Times New Roman" w:hAnsi="Times New Roman"/>
        </w:rPr>
        <w:t>Responsibilities of the Agency for Confidentiality of Records</w:t>
      </w:r>
      <w:r w:rsidR="00367E80" w:rsidRPr="00102E41">
        <w:rPr>
          <w:rFonts w:ascii="Times New Roman" w:hAnsi="Times New Roman"/>
        </w:rPr>
        <w:t xml:space="preserve"> .........................22</w:t>
      </w:r>
    </w:p>
    <w:p w14:paraId="11D9A399" w14:textId="789067D8" w:rsidR="00261DE6" w:rsidRPr="00102E41" w:rsidRDefault="00261DE6" w:rsidP="00367E80">
      <w:pPr>
        <w:tabs>
          <w:tab w:val="left" w:pos="1620"/>
          <w:tab w:val="left" w:leader="dot" w:pos="8640"/>
        </w:tabs>
        <w:spacing w:line="276" w:lineRule="auto"/>
        <w:ind w:left="1440"/>
        <w:rPr>
          <w:rFonts w:ascii="Times New Roman" w:hAnsi="Times New Roman"/>
        </w:rPr>
      </w:pPr>
      <w:r w:rsidRPr="00102E41">
        <w:rPr>
          <w:rFonts w:ascii="Times New Roman" w:hAnsi="Times New Roman"/>
        </w:rPr>
        <w:tab/>
      </w:r>
      <w:r w:rsidR="00367E80" w:rsidRPr="00102E41">
        <w:rPr>
          <w:rFonts w:ascii="Times New Roman" w:hAnsi="Times New Roman"/>
        </w:rPr>
        <w:t xml:space="preserve">      </w:t>
      </w:r>
      <w:r w:rsidRPr="00102E41">
        <w:rPr>
          <w:rFonts w:ascii="Times New Roman" w:hAnsi="Times New Roman"/>
        </w:rPr>
        <w:t>Access Rights to Personally Identif</w:t>
      </w:r>
      <w:r w:rsidR="00367E80" w:rsidRPr="00102E41">
        <w:rPr>
          <w:rFonts w:ascii="Times New Roman" w:hAnsi="Times New Roman"/>
        </w:rPr>
        <w:t xml:space="preserve">iable Information and Required </w:t>
      </w:r>
    </w:p>
    <w:p w14:paraId="3E7A6563" w14:textId="19D99E10" w:rsidR="00367E80" w:rsidRPr="00102E41" w:rsidRDefault="002C159A" w:rsidP="00367E80">
      <w:pPr>
        <w:tabs>
          <w:tab w:val="left" w:pos="1620"/>
          <w:tab w:val="left" w:leader="dot" w:pos="8640"/>
        </w:tabs>
        <w:spacing w:line="276" w:lineRule="auto"/>
        <w:ind w:left="1440"/>
        <w:rPr>
          <w:rFonts w:ascii="Times New Roman" w:hAnsi="Times New Roman"/>
        </w:rPr>
      </w:pPr>
      <w:r w:rsidRPr="00102E41">
        <w:rPr>
          <w:rFonts w:ascii="Times New Roman" w:hAnsi="Times New Roman"/>
        </w:rPr>
        <w:t xml:space="preserve">         </w:t>
      </w:r>
      <w:r w:rsidR="00367E80" w:rsidRPr="00102E41">
        <w:rPr>
          <w:rFonts w:ascii="Times New Roman" w:hAnsi="Times New Roman"/>
        </w:rPr>
        <w:t>Procedures ............................................................................................</w:t>
      </w:r>
      <w:r w:rsidRPr="00102E41">
        <w:rPr>
          <w:rFonts w:ascii="Times New Roman" w:hAnsi="Times New Roman"/>
        </w:rPr>
        <w:t>........</w:t>
      </w:r>
      <w:r w:rsidR="00367E80" w:rsidRPr="00102E41">
        <w:rPr>
          <w:rFonts w:ascii="Times New Roman" w:hAnsi="Times New Roman"/>
        </w:rPr>
        <w:t>22</w:t>
      </w:r>
    </w:p>
    <w:p w14:paraId="6565CE9D" w14:textId="1E1B69B5"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2C159A" w:rsidRPr="00102E41">
        <w:rPr>
          <w:rFonts w:ascii="Times New Roman" w:hAnsi="Times New Roman"/>
        </w:rPr>
        <w:t xml:space="preserve">      </w:t>
      </w:r>
      <w:r w:rsidRPr="00102E41">
        <w:rPr>
          <w:rFonts w:ascii="Times New Roman" w:hAnsi="Times New Roman"/>
        </w:rPr>
        <w:t>Notice to Parents</w:t>
      </w:r>
      <w:r w:rsidR="002C159A" w:rsidRPr="00102E41">
        <w:rPr>
          <w:rFonts w:ascii="Times New Roman" w:hAnsi="Times New Roman"/>
        </w:rPr>
        <w:t xml:space="preserve"> ..........................................................................................23</w:t>
      </w:r>
    </w:p>
    <w:p w14:paraId="0DB4596B" w14:textId="0445F1A3"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2C159A" w:rsidRPr="00102E41">
        <w:rPr>
          <w:rFonts w:ascii="Times New Roman" w:hAnsi="Times New Roman"/>
        </w:rPr>
        <w:t xml:space="preserve">      </w:t>
      </w:r>
      <w:r w:rsidRPr="00102E41">
        <w:rPr>
          <w:rFonts w:ascii="Times New Roman" w:hAnsi="Times New Roman"/>
        </w:rPr>
        <w:t xml:space="preserve">Record of Access and Disclosure of Personally Identifiable </w:t>
      </w:r>
    </w:p>
    <w:p w14:paraId="5AD7256D" w14:textId="5E99677D"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2C159A" w:rsidRPr="00102E41">
        <w:rPr>
          <w:rFonts w:ascii="Times New Roman" w:hAnsi="Times New Roman"/>
        </w:rPr>
        <w:t xml:space="preserve">      </w:t>
      </w:r>
      <w:r w:rsidRPr="00102E41">
        <w:rPr>
          <w:rFonts w:ascii="Times New Roman" w:hAnsi="Times New Roman"/>
        </w:rPr>
        <w:t>Information</w:t>
      </w:r>
      <w:r w:rsidR="002C159A" w:rsidRPr="00102E41">
        <w:rPr>
          <w:rFonts w:ascii="Times New Roman" w:hAnsi="Times New Roman"/>
        </w:rPr>
        <w:t xml:space="preserve"> ..................................................................................................24</w:t>
      </w:r>
    </w:p>
    <w:p w14:paraId="0AB71751" w14:textId="5E9F8060" w:rsidR="002C159A"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2C159A" w:rsidRPr="00102E41">
        <w:rPr>
          <w:rFonts w:ascii="Times New Roman" w:hAnsi="Times New Roman"/>
        </w:rPr>
        <w:t xml:space="preserve">      </w:t>
      </w:r>
      <w:r w:rsidRPr="00102E41">
        <w:rPr>
          <w:rFonts w:ascii="Times New Roman" w:hAnsi="Times New Roman"/>
        </w:rPr>
        <w:t>Fees for Copies of Records</w:t>
      </w:r>
      <w:r w:rsidR="002C159A" w:rsidRPr="00102E41">
        <w:rPr>
          <w:rFonts w:ascii="Times New Roman" w:hAnsi="Times New Roman"/>
        </w:rPr>
        <w:t>...........................................................................24</w:t>
      </w:r>
    </w:p>
    <w:p w14:paraId="109DBB74" w14:textId="1563A134" w:rsidR="00261DE6" w:rsidRPr="00102E41" w:rsidRDefault="002C159A"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3</w:t>
      </w:r>
      <w:r w:rsidR="00261DE6" w:rsidRPr="00102E41">
        <w:rPr>
          <w:rFonts w:ascii="Times New Roman" w:hAnsi="Times New Roman"/>
        </w:rPr>
        <w:tab/>
        <w:t>Consent for Disclosure of Personally Identifiable Information</w:t>
      </w:r>
      <w:r w:rsidRPr="00102E41">
        <w:rPr>
          <w:rFonts w:ascii="Times New Roman" w:hAnsi="Times New Roman"/>
        </w:rPr>
        <w:t xml:space="preserve"> .........................24</w:t>
      </w:r>
    </w:p>
    <w:p w14:paraId="0E2D10AF" w14:textId="39056D76"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2C159A" w:rsidRPr="00102E41">
        <w:rPr>
          <w:rFonts w:ascii="Times New Roman" w:hAnsi="Times New Roman"/>
        </w:rPr>
        <w:t xml:space="preserve">      </w:t>
      </w:r>
      <w:r w:rsidRPr="00102E41">
        <w:rPr>
          <w:rFonts w:ascii="Times New Roman" w:hAnsi="Times New Roman"/>
        </w:rPr>
        <w:t>Refusal to Give Consent</w:t>
      </w:r>
      <w:r w:rsidR="002C159A" w:rsidRPr="00102E41">
        <w:rPr>
          <w:rFonts w:ascii="Times New Roman" w:hAnsi="Times New Roman"/>
        </w:rPr>
        <w:t xml:space="preserve"> ..............................................................................25</w:t>
      </w:r>
    </w:p>
    <w:p w14:paraId="71E5BE3F" w14:textId="1B15976E"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2C159A" w:rsidRPr="00102E41">
        <w:rPr>
          <w:rFonts w:ascii="Times New Roman" w:hAnsi="Times New Roman"/>
        </w:rPr>
        <w:t xml:space="preserve">      </w:t>
      </w:r>
      <w:r w:rsidRPr="00102E41">
        <w:rPr>
          <w:rFonts w:ascii="Times New Roman" w:hAnsi="Times New Roman"/>
        </w:rPr>
        <w:t>Consent is Not Required for Disclosure</w:t>
      </w:r>
      <w:r w:rsidR="002C159A" w:rsidRPr="00102E41">
        <w:rPr>
          <w:rFonts w:ascii="Times New Roman" w:hAnsi="Times New Roman"/>
        </w:rPr>
        <w:t xml:space="preserve"> ......................................................25</w:t>
      </w:r>
    </w:p>
    <w:p w14:paraId="512CBD48" w14:textId="780FC3CD" w:rsidR="002C159A" w:rsidRPr="00102E41" w:rsidRDefault="002C159A"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4</w:t>
      </w:r>
      <w:r w:rsidR="00261DE6" w:rsidRPr="00102E41">
        <w:rPr>
          <w:rFonts w:ascii="Times New Roman" w:hAnsi="Times New Roman"/>
        </w:rPr>
        <w:tab/>
        <w:t>Destruction of Personally Identifiable Information</w:t>
      </w:r>
      <w:r w:rsidRPr="00102E41">
        <w:rPr>
          <w:rFonts w:ascii="Times New Roman" w:hAnsi="Times New Roman"/>
        </w:rPr>
        <w:t xml:space="preserve"> ...........................................26</w:t>
      </w:r>
    </w:p>
    <w:p w14:paraId="11E2337C" w14:textId="1C09B894"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 xml:space="preserve">Section </w:t>
      </w:r>
      <w:r w:rsidR="002C159A" w:rsidRPr="00102E41">
        <w:rPr>
          <w:rFonts w:ascii="Times New Roman" w:hAnsi="Times New Roman"/>
        </w:rPr>
        <w:t>5</w:t>
      </w:r>
      <w:r w:rsidRPr="00102E41">
        <w:rPr>
          <w:rFonts w:ascii="Times New Roman" w:hAnsi="Times New Roman"/>
        </w:rPr>
        <w:tab/>
        <w:t>Amendments of Records at Parent Request</w:t>
      </w:r>
      <w:r w:rsidR="002C159A" w:rsidRPr="00102E41">
        <w:rPr>
          <w:rFonts w:ascii="Times New Roman" w:hAnsi="Times New Roman"/>
        </w:rPr>
        <w:t xml:space="preserve"> .......................................................27</w:t>
      </w:r>
    </w:p>
    <w:p w14:paraId="2DDDD7D7" w14:textId="0A5DEE5C" w:rsidR="00261DE6" w:rsidRPr="00102E41" w:rsidRDefault="00FA1FC5"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6</w:t>
      </w:r>
      <w:r w:rsidR="00261DE6" w:rsidRPr="00102E41">
        <w:rPr>
          <w:rFonts w:ascii="Times New Roman" w:hAnsi="Times New Roman"/>
        </w:rPr>
        <w:tab/>
        <w:t>Opportunities for a Hearing</w:t>
      </w:r>
      <w:r w:rsidRPr="00102E41">
        <w:rPr>
          <w:rFonts w:ascii="Times New Roman" w:hAnsi="Times New Roman"/>
        </w:rPr>
        <w:t xml:space="preserve"> ...............................................................................27</w:t>
      </w:r>
    </w:p>
    <w:p w14:paraId="32AE2AFF" w14:textId="40F46424"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r>
      <w:r w:rsidR="00FA1FC5" w:rsidRPr="00102E41">
        <w:rPr>
          <w:rFonts w:ascii="Times New Roman" w:hAnsi="Times New Roman"/>
        </w:rPr>
        <w:t xml:space="preserve">       </w:t>
      </w:r>
      <w:r w:rsidRPr="00102E41">
        <w:rPr>
          <w:rFonts w:ascii="Times New Roman" w:hAnsi="Times New Roman"/>
        </w:rPr>
        <w:t>Results of Hearing</w:t>
      </w:r>
      <w:r w:rsidR="00FA1FC5" w:rsidRPr="00102E41">
        <w:rPr>
          <w:rFonts w:ascii="Times New Roman" w:hAnsi="Times New Roman"/>
        </w:rPr>
        <w:t xml:space="preserve"> .......................................................................................27</w:t>
      </w:r>
    </w:p>
    <w:p w14:paraId="5EB454F2" w14:textId="2DDB08A4" w:rsidR="00261DE6" w:rsidRPr="00102E41" w:rsidRDefault="00FA1FC5" w:rsidP="008D0D64">
      <w:pPr>
        <w:tabs>
          <w:tab w:val="left" w:pos="1620"/>
          <w:tab w:val="left" w:leader="dot" w:pos="8640"/>
        </w:tabs>
        <w:spacing w:line="276" w:lineRule="auto"/>
        <w:rPr>
          <w:rFonts w:ascii="Times New Roman" w:hAnsi="Times New Roman"/>
        </w:rPr>
      </w:pPr>
      <w:r w:rsidRPr="00102E41">
        <w:rPr>
          <w:rFonts w:ascii="Times New Roman" w:hAnsi="Times New Roman"/>
        </w:rPr>
        <w:t>Section 7</w:t>
      </w:r>
      <w:r w:rsidR="00261DE6" w:rsidRPr="00102E41">
        <w:rPr>
          <w:rFonts w:ascii="Times New Roman" w:hAnsi="Times New Roman"/>
        </w:rPr>
        <w:tab/>
        <w:t xml:space="preserve">Referral To and Action by Law Enforcement and Judicial </w:t>
      </w:r>
    </w:p>
    <w:p w14:paraId="472BBFB9" w14:textId="0BDD8BBD" w:rsidR="00261DE6" w:rsidRPr="00102E41" w:rsidRDefault="00261DE6" w:rsidP="008D0D64">
      <w:pPr>
        <w:tabs>
          <w:tab w:val="left" w:pos="1620"/>
          <w:tab w:val="left" w:leader="dot" w:pos="8640"/>
        </w:tabs>
        <w:spacing w:line="276" w:lineRule="auto"/>
        <w:rPr>
          <w:rFonts w:ascii="Times New Roman" w:hAnsi="Times New Roman"/>
        </w:rPr>
      </w:pPr>
      <w:r w:rsidRPr="00102E41">
        <w:rPr>
          <w:rFonts w:ascii="Times New Roman" w:hAnsi="Times New Roman"/>
        </w:rPr>
        <w:tab/>
        <w:t>Authorities</w:t>
      </w:r>
      <w:r w:rsidR="00FA1FC5" w:rsidRPr="00102E41">
        <w:rPr>
          <w:rFonts w:ascii="Times New Roman" w:hAnsi="Times New Roman"/>
        </w:rPr>
        <w:t xml:space="preserve"> ..........................................................................................................28</w:t>
      </w:r>
    </w:p>
    <w:p w14:paraId="5314E773" w14:textId="77777777" w:rsidR="00261DE6" w:rsidRPr="00102E41" w:rsidRDefault="00261DE6" w:rsidP="008D0D64">
      <w:pPr>
        <w:spacing w:line="276" w:lineRule="auto"/>
        <w:jc w:val="center"/>
        <w:rPr>
          <w:rFonts w:ascii="Times New Roman" w:hAnsi="Times New Roman"/>
          <w:sz w:val="32"/>
          <w:szCs w:val="32"/>
        </w:rPr>
      </w:pPr>
    </w:p>
    <w:p w14:paraId="1CD64138" w14:textId="1F8279A8" w:rsidR="006B44C9" w:rsidRPr="00102E41" w:rsidRDefault="006B44C9" w:rsidP="008D0D64">
      <w:pPr>
        <w:spacing w:line="276" w:lineRule="auto"/>
        <w:jc w:val="center"/>
        <w:rPr>
          <w:rFonts w:ascii="Times New Roman" w:hAnsi="Times New Roman"/>
          <w:sz w:val="32"/>
          <w:szCs w:val="32"/>
        </w:rPr>
      </w:pPr>
    </w:p>
    <w:p w14:paraId="33A01641" w14:textId="26462AD5" w:rsidR="00E643F2" w:rsidRPr="00102E41" w:rsidRDefault="006B44C9" w:rsidP="00BE5794">
      <w:pPr>
        <w:rPr>
          <w:rFonts w:ascii="Times New Roman" w:hAnsi="Times New Roman"/>
          <w:sz w:val="32"/>
          <w:szCs w:val="32"/>
        </w:rPr>
        <w:sectPr w:rsidR="00E643F2" w:rsidRPr="00102E41" w:rsidSect="0093763F">
          <w:headerReference w:type="even" r:id="rId17"/>
          <w:headerReference w:type="default" r:id="rId18"/>
          <w:footerReference w:type="default" r:id="rId19"/>
          <w:headerReference w:type="first" r:id="rId20"/>
          <w:footerReference w:type="first" r:id="rId21"/>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fmt="lowerRoman" w:start="1"/>
          <w:cols w:space="720"/>
          <w:docGrid w:linePitch="360"/>
        </w:sectPr>
      </w:pPr>
      <w:r w:rsidRPr="00102E41">
        <w:rPr>
          <w:rFonts w:ascii="Times New Roman" w:hAnsi="Times New Roman"/>
          <w:sz w:val="32"/>
          <w:szCs w:val="32"/>
        </w:rPr>
        <w:br w:type="page"/>
      </w:r>
    </w:p>
    <w:p w14:paraId="5BA7F4C8" w14:textId="77777777" w:rsidR="0093763F" w:rsidRPr="00102E41" w:rsidRDefault="0093763F" w:rsidP="008D0D64">
      <w:pPr>
        <w:spacing w:line="276" w:lineRule="auto"/>
        <w:jc w:val="center"/>
        <w:rPr>
          <w:rFonts w:ascii="Times New Roman" w:hAnsi="Times New Roman"/>
          <w:sz w:val="32"/>
          <w:szCs w:val="32"/>
        </w:rPr>
      </w:pPr>
    </w:p>
    <w:p w14:paraId="55669477" w14:textId="77777777" w:rsidR="0093763F" w:rsidRPr="00102E41" w:rsidRDefault="0093763F" w:rsidP="008D0D64">
      <w:pPr>
        <w:spacing w:line="276" w:lineRule="auto"/>
        <w:jc w:val="center"/>
        <w:rPr>
          <w:rFonts w:ascii="Times New Roman" w:hAnsi="Times New Roman"/>
          <w:sz w:val="32"/>
          <w:szCs w:val="32"/>
        </w:rPr>
      </w:pPr>
    </w:p>
    <w:p w14:paraId="5B5A8414" w14:textId="0AC78463" w:rsidR="0093763F" w:rsidRPr="00102E41" w:rsidRDefault="0093763F" w:rsidP="008D0D64">
      <w:pPr>
        <w:spacing w:line="276" w:lineRule="auto"/>
        <w:jc w:val="center"/>
        <w:rPr>
          <w:rFonts w:ascii="Times New Roman" w:hAnsi="Times New Roman"/>
          <w:b/>
          <w:smallCaps/>
          <w:sz w:val="32"/>
          <w:szCs w:val="32"/>
        </w:rPr>
      </w:pPr>
      <w:r w:rsidRPr="00102E41">
        <w:rPr>
          <w:rFonts w:ascii="Times New Roman" w:hAnsi="Times New Roman"/>
          <w:b/>
          <w:smallCaps/>
          <w:sz w:val="32"/>
          <w:szCs w:val="32"/>
        </w:rPr>
        <w:t>CHAPTER 7:</w:t>
      </w:r>
    </w:p>
    <w:p w14:paraId="3A89CDDB" w14:textId="10A5159B" w:rsidR="0093763F" w:rsidRPr="00102E41" w:rsidRDefault="0093763F" w:rsidP="008D0D64">
      <w:pPr>
        <w:spacing w:line="276" w:lineRule="auto"/>
        <w:jc w:val="center"/>
        <w:rPr>
          <w:rFonts w:ascii="Times New Roman" w:hAnsi="Times New Roman"/>
          <w:b/>
          <w:smallCaps/>
          <w:sz w:val="32"/>
          <w:szCs w:val="32"/>
        </w:rPr>
      </w:pPr>
      <w:r w:rsidRPr="00102E41">
        <w:rPr>
          <w:rFonts w:ascii="Times New Roman" w:hAnsi="Times New Roman"/>
          <w:b/>
          <w:smallCaps/>
          <w:sz w:val="32"/>
          <w:szCs w:val="32"/>
        </w:rPr>
        <w:t>PROCEDURAL SAFEGUARDS</w:t>
      </w:r>
    </w:p>
    <w:p w14:paraId="53AB1530" w14:textId="77777777" w:rsidR="0093763F" w:rsidRPr="00102E41" w:rsidRDefault="0093763F" w:rsidP="008D0D64">
      <w:pPr>
        <w:spacing w:line="276" w:lineRule="auto"/>
        <w:jc w:val="center"/>
        <w:rPr>
          <w:rFonts w:ascii="Times New Roman" w:hAnsi="Times New Roman"/>
          <w:smallCaps/>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93763F" w:rsidRPr="00102E41" w14:paraId="15577728" w14:textId="77777777" w:rsidTr="00173C58">
        <w:tc>
          <w:tcPr>
            <w:tcW w:w="9576" w:type="dxa"/>
            <w:shd w:val="clear" w:color="auto" w:fill="auto"/>
          </w:tcPr>
          <w:p w14:paraId="6558A8FA" w14:textId="271D4228" w:rsidR="0093763F" w:rsidRPr="00102E41" w:rsidRDefault="00940CBC" w:rsidP="008D0D64">
            <w:pPr>
              <w:widowControl w:val="0"/>
              <w:autoSpaceDE w:val="0"/>
              <w:autoSpaceDN w:val="0"/>
              <w:adjustRightInd w:val="0"/>
              <w:spacing w:line="276" w:lineRule="auto"/>
              <w:ind w:left="120" w:right="314"/>
              <w:rPr>
                <w:rFonts w:ascii="Times New Roman" w:eastAsia="Times New Roman" w:hAnsi="Times New Roman"/>
                <w:color w:val="000000"/>
              </w:rPr>
            </w:pPr>
            <w:r w:rsidRPr="00102E41">
              <w:rPr>
                <w:rFonts w:ascii="Times New Roman" w:eastAsia="Times New Roman" w:hAnsi="Times New Roman"/>
                <w:b/>
              </w:rPr>
              <w:t>Public Agency</w:t>
            </w:r>
            <w:r w:rsidRPr="00102E41">
              <w:rPr>
                <w:rFonts w:ascii="Times New Roman" w:eastAsia="Times New Roman" w:hAnsi="Times New Roman"/>
              </w:rPr>
              <w:t xml:space="preserve"> in this document refers to agencies responsible for providing ed</w:t>
            </w:r>
            <w:r w:rsidRPr="00102E41">
              <w:rPr>
                <w:rFonts w:ascii="Times New Roman" w:eastAsia="Times New Roman" w:hAnsi="Times New Roman"/>
                <w:spacing w:val="-2"/>
              </w:rPr>
              <w:t>u</w:t>
            </w:r>
            <w:r w:rsidRPr="00102E41">
              <w:rPr>
                <w:rFonts w:ascii="Times New Roman" w:eastAsia="Times New Roman" w:hAnsi="Times New Roman"/>
              </w:rPr>
              <w:t xml:space="preserve">cation to children with disabilities including the </w:t>
            </w:r>
            <w:r w:rsidRPr="00102E41">
              <w:rPr>
                <w:rFonts w:ascii="Times New Roman" w:eastAsia="Times New Roman" w:hAnsi="Times New Roman"/>
                <w:bCs/>
                <w:iCs/>
              </w:rPr>
              <w:t>Mis</w:t>
            </w:r>
            <w:r w:rsidRPr="00102E41">
              <w:rPr>
                <w:rFonts w:ascii="Times New Roman" w:eastAsia="Times New Roman" w:hAnsi="Times New Roman"/>
                <w:bCs/>
                <w:iCs/>
                <w:spacing w:val="-1"/>
              </w:rPr>
              <w:t>s</w:t>
            </w:r>
            <w:r w:rsidRPr="00102E41">
              <w:rPr>
                <w:rFonts w:ascii="Times New Roman" w:eastAsia="Times New Roman" w:hAnsi="Times New Roman"/>
                <w:bCs/>
                <w:iCs/>
              </w:rPr>
              <w:t>issi</w:t>
            </w:r>
            <w:r w:rsidRPr="00102E41">
              <w:rPr>
                <w:rFonts w:ascii="Times New Roman" w:eastAsia="Times New Roman" w:hAnsi="Times New Roman"/>
                <w:bCs/>
                <w:iCs/>
                <w:spacing w:val="-1"/>
              </w:rPr>
              <w:t>p</w:t>
            </w:r>
            <w:r w:rsidRPr="00102E41">
              <w:rPr>
                <w:rFonts w:ascii="Times New Roman" w:eastAsia="Times New Roman" w:hAnsi="Times New Roman"/>
                <w:bCs/>
                <w:iCs/>
              </w:rPr>
              <w:t>pi Departm</w:t>
            </w:r>
            <w:r w:rsidRPr="00102E41">
              <w:rPr>
                <w:rFonts w:ascii="Times New Roman" w:eastAsia="Times New Roman" w:hAnsi="Times New Roman"/>
                <w:bCs/>
                <w:iCs/>
                <w:spacing w:val="-1"/>
              </w:rPr>
              <w:t>e</w:t>
            </w:r>
            <w:r w:rsidRPr="00102E41">
              <w:rPr>
                <w:rFonts w:ascii="Times New Roman" w:eastAsia="Times New Roman" w:hAnsi="Times New Roman"/>
                <w:bCs/>
                <w:iCs/>
              </w:rPr>
              <w:t>nt of Education</w:t>
            </w:r>
            <w:r w:rsidRPr="00102E41">
              <w:rPr>
                <w:rFonts w:ascii="Times New Roman" w:eastAsia="Times New Roman" w:hAnsi="Times New Roman"/>
                <w:bCs/>
                <w:iCs/>
                <w:spacing w:val="-1"/>
              </w:rPr>
              <w:t xml:space="preserve"> </w:t>
            </w:r>
            <w:r w:rsidRPr="00102E41">
              <w:rPr>
                <w:rFonts w:ascii="Times New Roman" w:eastAsia="Times New Roman" w:hAnsi="Times New Roman"/>
              </w:rPr>
              <w:t>(</w:t>
            </w:r>
            <w:r w:rsidRPr="00102E41">
              <w:rPr>
                <w:rFonts w:ascii="Times New Roman" w:eastAsia="Times New Roman" w:hAnsi="Times New Roman"/>
                <w:bCs/>
                <w:iCs/>
              </w:rPr>
              <w:t>MDE</w:t>
            </w:r>
            <w:r w:rsidRPr="00102E41">
              <w:rPr>
                <w:rFonts w:ascii="Times New Roman" w:eastAsia="Times New Roman" w:hAnsi="Times New Roman"/>
              </w:rPr>
              <w:t>), Local Education Agencies (LEAs), E</w:t>
            </w:r>
            <w:r w:rsidRPr="00102E41">
              <w:rPr>
                <w:rFonts w:ascii="Times New Roman" w:eastAsia="Times New Roman" w:hAnsi="Times New Roman"/>
                <w:bCs/>
                <w:iCs/>
              </w:rPr>
              <w:t xml:space="preserve">ducational </w:t>
            </w:r>
            <w:r w:rsidRPr="00102E41">
              <w:rPr>
                <w:rFonts w:ascii="Times New Roman" w:eastAsia="Times New Roman" w:hAnsi="Times New Roman"/>
              </w:rPr>
              <w:t>S</w:t>
            </w:r>
            <w:r w:rsidRPr="00102E41">
              <w:rPr>
                <w:rFonts w:ascii="Times New Roman" w:eastAsia="Times New Roman" w:hAnsi="Times New Roman"/>
                <w:bCs/>
                <w:iCs/>
              </w:rPr>
              <w:t xml:space="preserve">ervice </w:t>
            </w:r>
            <w:r w:rsidRPr="00102E41">
              <w:rPr>
                <w:rFonts w:ascii="Times New Roman" w:eastAsia="Times New Roman" w:hAnsi="Times New Roman"/>
              </w:rPr>
              <w:t>A</w:t>
            </w:r>
            <w:r w:rsidRPr="00102E41">
              <w:rPr>
                <w:rFonts w:ascii="Times New Roman" w:eastAsia="Times New Roman" w:hAnsi="Times New Roman"/>
                <w:bCs/>
                <w:iCs/>
                <w:spacing w:val="-1"/>
              </w:rPr>
              <w:t>g</w:t>
            </w:r>
            <w:r w:rsidRPr="00102E41">
              <w:rPr>
                <w:rFonts w:ascii="Times New Roman" w:eastAsia="Times New Roman" w:hAnsi="Times New Roman"/>
                <w:bCs/>
                <w:iCs/>
              </w:rPr>
              <w:t>e</w:t>
            </w:r>
            <w:r w:rsidRPr="00102E41">
              <w:rPr>
                <w:rFonts w:ascii="Times New Roman" w:eastAsia="Times New Roman" w:hAnsi="Times New Roman"/>
                <w:bCs/>
                <w:iCs/>
                <w:spacing w:val="-1"/>
              </w:rPr>
              <w:t>n</w:t>
            </w:r>
            <w:r w:rsidRPr="00102E41">
              <w:rPr>
                <w:rFonts w:ascii="Times New Roman" w:eastAsia="Times New Roman" w:hAnsi="Times New Roman"/>
                <w:bCs/>
                <w:iCs/>
              </w:rPr>
              <w:t>cies (ESAs)</w:t>
            </w:r>
            <w:r w:rsidRPr="00102E41">
              <w:rPr>
                <w:rFonts w:ascii="Times New Roman" w:eastAsia="Times New Roman" w:hAnsi="Times New Roman"/>
              </w:rPr>
              <w:t>, State Schools, State Agency schools, and nonprofit public charter schools that are not</w:t>
            </w:r>
            <w:r w:rsidRPr="00102E41">
              <w:rPr>
                <w:rFonts w:ascii="Times New Roman" w:eastAsia="Times New Roman" w:hAnsi="Times New Roman"/>
                <w:spacing w:val="-1"/>
              </w:rPr>
              <w:t xml:space="preserve"> a </w:t>
            </w:r>
            <w:r w:rsidRPr="00102E41">
              <w:rPr>
                <w:rFonts w:ascii="Times New Roman" w:eastAsia="Times New Roman" w:hAnsi="Times New Roman"/>
                <w:bCs/>
                <w:iCs/>
              </w:rPr>
              <w:t xml:space="preserve">part of an </w:t>
            </w:r>
            <w:r w:rsidRPr="00102E41">
              <w:rPr>
                <w:rFonts w:ascii="Times New Roman" w:eastAsia="Times New Roman" w:hAnsi="Times New Roman"/>
              </w:rPr>
              <w:t xml:space="preserve">LEA or </w:t>
            </w:r>
            <w:r w:rsidRPr="00102E41">
              <w:rPr>
                <w:rFonts w:ascii="Times New Roman" w:eastAsia="Times New Roman" w:hAnsi="Times New Roman"/>
                <w:spacing w:val="-1"/>
              </w:rPr>
              <w:t>ESA</w:t>
            </w:r>
            <w:r w:rsidRPr="00102E41">
              <w:rPr>
                <w:rFonts w:ascii="Times New Roman" w:eastAsia="Times New Roman" w:hAnsi="Times New Roman"/>
              </w:rPr>
              <w:t>.</w:t>
            </w:r>
          </w:p>
        </w:tc>
      </w:tr>
    </w:tbl>
    <w:p w14:paraId="5783086E" w14:textId="77777777" w:rsidR="0093763F" w:rsidRPr="00102E41" w:rsidRDefault="0093763F" w:rsidP="008D0D64">
      <w:pPr>
        <w:spacing w:line="276" w:lineRule="auto"/>
        <w:jc w:val="center"/>
        <w:rPr>
          <w:rFonts w:ascii="Times New Roman" w:hAnsi="Times New Roman"/>
        </w:rPr>
      </w:pPr>
    </w:p>
    <w:p w14:paraId="58E74810" w14:textId="77777777" w:rsidR="0093763F" w:rsidRPr="00102E41" w:rsidRDefault="0093763F" w:rsidP="008D0D64">
      <w:pPr>
        <w:spacing w:line="276" w:lineRule="auto"/>
        <w:jc w:val="center"/>
        <w:rPr>
          <w:rFonts w:ascii="Times New Roman" w:hAnsi="Times New Roman"/>
        </w:rPr>
      </w:pPr>
    </w:p>
    <w:p w14:paraId="11DAA342" w14:textId="747B044E" w:rsidR="0093763F" w:rsidRPr="00102E41" w:rsidRDefault="0093763F" w:rsidP="008D0D64">
      <w:pPr>
        <w:spacing w:line="276" w:lineRule="auto"/>
        <w:jc w:val="center"/>
        <w:rPr>
          <w:rFonts w:ascii="Times New Roman" w:hAnsi="Times New Roman"/>
          <w:b/>
        </w:rPr>
      </w:pPr>
      <w:r w:rsidRPr="00102E41">
        <w:rPr>
          <w:rFonts w:ascii="Times New Roman" w:hAnsi="Times New Roman"/>
          <w:b/>
        </w:rPr>
        <w:t>Procedural Safeguards</w:t>
      </w:r>
    </w:p>
    <w:p w14:paraId="0BB5E828" w14:textId="77777777" w:rsidR="0093763F" w:rsidRPr="00102E41" w:rsidRDefault="0093763F" w:rsidP="008D0D64">
      <w:pPr>
        <w:spacing w:line="276" w:lineRule="auto"/>
        <w:jc w:val="center"/>
        <w:rPr>
          <w:rFonts w:ascii="Times New Roman" w:hAnsi="Times New Roman"/>
        </w:rPr>
      </w:pPr>
    </w:p>
    <w:p w14:paraId="3A537999" w14:textId="529BA064" w:rsidR="00AD1C71" w:rsidRPr="00102E41" w:rsidRDefault="006B44C9" w:rsidP="008D0D64">
      <w:pPr>
        <w:spacing w:line="276" w:lineRule="auto"/>
        <w:rPr>
          <w:rFonts w:ascii="Times New Roman" w:hAnsi="Times New Roman"/>
        </w:rPr>
      </w:pPr>
      <w:r w:rsidRPr="00102E41">
        <w:rPr>
          <w:rFonts w:ascii="Times New Roman" w:hAnsi="Times New Roman"/>
        </w:rPr>
        <w:t>Procedural Safeguards refer</w:t>
      </w:r>
      <w:r w:rsidR="0093763F" w:rsidRPr="00102E41">
        <w:rPr>
          <w:rFonts w:ascii="Times New Roman" w:hAnsi="Times New Roman"/>
        </w:rPr>
        <w:t xml:space="preserve"> to the </w:t>
      </w:r>
      <w:r w:rsidR="00173C58" w:rsidRPr="00102E41">
        <w:rPr>
          <w:rFonts w:ascii="Times New Roman" w:hAnsi="Times New Roman"/>
        </w:rPr>
        <w:t xml:space="preserve">formal </w:t>
      </w:r>
      <w:r w:rsidR="0093763F" w:rsidRPr="00102E41">
        <w:rPr>
          <w:rFonts w:ascii="Times New Roman" w:hAnsi="Times New Roman"/>
        </w:rPr>
        <w:t xml:space="preserve">protections, or safeguards, </w:t>
      </w:r>
      <w:r w:rsidR="00173C58" w:rsidRPr="00102E41">
        <w:rPr>
          <w:rFonts w:ascii="Times New Roman" w:hAnsi="Times New Roman"/>
        </w:rPr>
        <w:t>for the rights of children with disabilities and their parents</w:t>
      </w:r>
      <w:r w:rsidR="0093763F" w:rsidRPr="00102E41">
        <w:rPr>
          <w:rFonts w:ascii="Times New Roman" w:hAnsi="Times New Roman"/>
        </w:rPr>
        <w:t xml:space="preserve"> </w:t>
      </w:r>
      <w:r w:rsidR="00173C58" w:rsidRPr="00102E41">
        <w:rPr>
          <w:rFonts w:ascii="Times New Roman" w:hAnsi="Times New Roman"/>
        </w:rPr>
        <w:t>according to the Individuals with Disabilities Education Act (IDEA), Federal regulations, and State laws and policies. A</w:t>
      </w:r>
      <w:r w:rsidR="007478D6" w:rsidRPr="00102E41">
        <w:rPr>
          <w:rFonts w:ascii="Times New Roman" w:hAnsi="Times New Roman"/>
        </w:rPr>
        <w:t xml:space="preserve">ccording to </w:t>
      </w:r>
      <w:r w:rsidR="006A4CF8" w:rsidRPr="00102E41">
        <w:rPr>
          <w:rFonts w:ascii="Times New Roman" w:hAnsi="Times New Roman"/>
        </w:rPr>
        <w:t xml:space="preserve">the </w:t>
      </w:r>
      <w:r w:rsidR="00A8564F" w:rsidRPr="00102E41">
        <w:rPr>
          <w:rFonts w:ascii="Times New Roman" w:hAnsi="Times New Roman"/>
        </w:rPr>
        <w:t>U.</w:t>
      </w:r>
      <w:r w:rsidR="006A4CF8" w:rsidRPr="00102E41">
        <w:rPr>
          <w:rFonts w:ascii="Times New Roman" w:hAnsi="Times New Roman"/>
        </w:rPr>
        <w:t>S</w:t>
      </w:r>
      <w:r w:rsidR="00A8564F" w:rsidRPr="00102E41">
        <w:rPr>
          <w:rFonts w:ascii="Times New Roman" w:hAnsi="Times New Roman"/>
        </w:rPr>
        <w:t>.</w:t>
      </w:r>
      <w:r w:rsidR="000D6D86" w:rsidRPr="00102E41">
        <w:rPr>
          <w:rFonts w:ascii="Times New Roman" w:hAnsi="Times New Roman"/>
        </w:rPr>
        <w:t xml:space="preserve"> </w:t>
      </w:r>
      <w:r w:rsidR="007478D6" w:rsidRPr="00102E41">
        <w:rPr>
          <w:rFonts w:ascii="Times New Roman" w:hAnsi="Times New Roman"/>
        </w:rPr>
        <w:t>Supreme Court</w:t>
      </w:r>
      <w:r w:rsidR="006A4CF8" w:rsidRPr="00102E41">
        <w:rPr>
          <w:rFonts w:ascii="Times New Roman" w:hAnsi="Times New Roman"/>
        </w:rPr>
        <w:t>’s interpretation of IDEA</w:t>
      </w:r>
      <w:r w:rsidR="007478D6" w:rsidRPr="00102E41">
        <w:rPr>
          <w:rFonts w:ascii="Times New Roman" w:hAnsi="Times New Roman"/>
        </w:rPr>
        <w:t xml:space="preserve">, the </w:t>
      </w:r>
      <w:r w:rsidR="00173C58" w:rsidRPr="00102E41">
        <w:rPr>
          <w:rFonts w:ascii="Times New Roman" w:hAnsi="Times New Roman"/>
        </w:rPr>
        <w:t xml:space="preserve">core principle of the IDEA is the </w:t>
      </w:r>
      <w:r w:rsidR="007478D6" w:rsidRPr="00102E41">
        <w:rPr>
          <w:rFonts w:ascii="Times New Roman" w:hAnsi="Times New Roman"/>
        </w:rPr>
        <w:t xml:space="preserve">cooperative process between parents and educational agencies and the </w:t>
      </w:r>
      <w:r w:rsidR="00173C58" w:rsidRPr="00102E41">
        <w:rPr>
          <w:rFonts w:ascii="Times New Roman" w:hAnsi="Times New Roman"/>
        </w:rPr>
        <w:t>importance of parent</w:t>
      </w:r>
      <w:r w:rsidR="007478D6" w:rsidRPr="00102E41">
        <w:rPr>
          <w:rFonts w:ascii="Times New Roman" w:hAnsi="Times New Roman"/>
        </w:rPr>
        <w:t xml:space="preserve">al involvement </w:t>
      </w:r>
      <w:r w:rsidR="00173C58" w:rsidRPr="00102E41">
        <w:rPr>
          <w:rFonts w:ascii="Times New Roman" w:hAnsi="Times New Roman"/>
        </w:rPr>
        <w:t xml:space="preserve">in all decisions made for </w:t>
      </w:r>
      <w:r w:rsidR="007478D6" w:rsidRPr="00102E41">
        <w:rPr>
          <w:rFonts w:ascii="Times New Roman" w:hAnsi="Times New Roman"/>
        </w:rPr>
        <w:t>children with disabilities</w:t>
      </w:r>
      <w:r w:rsidR="00394027" w:rsidRPr="00102E41">
        <w:rPr>
          <w:rFonts w:ascii="Times New Roman" w:hAnsi="Times New Roman"/>
        </w:rPr>
        <w:t>. This</w:t>
      </w:r>
      <w:r w:rsidR="000D6D86" w:rsidRPr="00102E41">
        <w:rPr>
          <w:rFonts w:ascii="Times New Roman" w:hAnsi="Times New Roman"/>
        </w:rPr>
        <w:t xml:space="preserve"> </w:t>
      </w:r>
      <w:r w:rsidR="00173C58" w:rsidRPr="00102E41">
        <w:rPr>
          <w:rFonts w:ascii="Times New Roman" w:hAnsi="Times New Roman"/>
        </w:rPr>
        <w:t>includ</w:t>
      </w:r>
      <w:r w:rsidR="00394027" w:rsidRPr="00102E41">
        <w:rPr>
          <w:rFonts w:ascii="Times New Roman" w:hAnsi="Times New Roman"/>
        </w:rPr>
        <w:t>es all decisions</w:t>
      </w:r>
      <w:r w:rsidR="00173C58" w:rsidRPr="00102E41">
        <w:rPr>
          <w:rFonts w:ascii="Times New Roman" w:hAnsi="Times New Roman"/>
        </w:rPr>
        <w:t xml:space="preserve"> regarding the identification, evaluation, placement, and provision of </w:t>
      </w:r>
      <w:r w:rsidR="000D6D86" w:rsidRPr="00102E41">
        <w:rPr>
          <w:rFonts w:ascii="Times New Roman" w:hAnsi="Times New Roman"/>
        </w:rPr>
        <w:t xml:space="preserve">special education and related </w:t>
      </w:r>
      <w:r w:rsidR="00173C58" w:rsidRPr="00102E41">
        <w:rPr>
          <w:rFonts w:ascii="Times New Roman" w:hAnsi="Times New Roman"/>
        </w:rPr>
        <w:t xml:space="preserve">services. </w:t>
      </w:r>
      <w:r w:rsidR="000D6D86" w:rsidRPr="00102E41">
        <w:rPr>
          <w:rFonts w:ascii="Times New Roman" w:hAnsi="Times New Roman"/>
        </w:rPr>
        <w:t>In addition, IDEA upholds a parent’s right to disagree with decisions and provides multiple avenues to resolve those disputes. Further</w:t>
      </w:r>
      <w:r w:rsidR="00173C58" w:rsidRPr="00102E41">
        <w:rPr>
          <w:rFonts w:ascii="Times New Roman" w:hAnsi="Times New Roman"/>
        </w:rPr>
        <w:t xml:space="preserve"> protections address </w:t>
      </w:r>
      <w:r w:rsidR="000D6D86" w:rsidRPr="00102E41">
        <w:rPr>
          <w:rFonts w:ascii="Times New Roman" w:hAnsi="Times New Roman"/>
        </w:rPr>
        <w:t xml:space="preserve">privacy of and </w:t>
      </w:r>
      <w:r w:rsidR="00555CBA" w:rsidRPr="00102E41">
        <w:rPr>
          <w:rFonts w:ascii="Times New Roman" w:hAnsi="Times New Roman"/>
        </w:rPr>
        <w:t>the limited</w:t>
      </w:r>
      <w:r w:rsidR="000D6D86" w:rsidRPr="00102E41">
        <w:rPr>
          <w:rFonts w:ascii="Times New Roman" w:hAnsi="Times New Roman"/>
        </w:rPr>
        <w:t xml:space="preserve"> access to a </w:t>
      </w:r>
      <w:r w:rsidR="00173C58" w:rsidRPr="00102E41">
        <w:rPr>
          <w:rFonts w:ascii="Times New Roman" w:hAnsi="Times New Roman"/>
        </w:rPr>
        <w:t>child’s educational records</w:t>
      </w:r>
      <w:r w:rsidR="00AD1C71" w:rsidRPr="00102E41">
        <w:rPr>
          <w:rFonts w:ascii="Times New Roman" w:hAnsi="Times New Roman"/>
        </w:rPr>
        <w:t>.</w:t>
      </w:r>
      <w:r w:rsidR="0093763F" w:rsidRPr="00102E41">
        <w:rPr>
          <w:rFonts w:ascii="Times New Roman" w:hAnsi="Times New Roman"/>
        </w:rPr>
        <w:t xml:space="preserve"> </w:t>
      </w:r>
    </w:p>
    <w:p w14:paraId="763DF2AB" w14:textId="77777777" w:rsidR="00AD1C71" w:rsidRPr="00102E41" w:rsidRDefault="00AD1C71" w:rsidP="008D0D64">
      <w:pPr>
        <w:spacing w:line="276" w:lineRule="auto"/>
        <w:rPr>
          <w:rFonts w:ascii="Times New Roman" w:hAnsi="Times New Roman"/>
        </w:rPr>
      </w:pPr>
    </w:p>
    <w:p w14:paraId="00966131" w14:textId="77777777" w:rsidR="00A812CD" w:rsidRPr="00102E41" w:rsidRDefault="00A812CD" w:rsidP="00DD7023">
      <w:pPr>
        <w:spacing w:line="276" w:lineRule="auto"/>
        <w:jc w:val="center"/>
        <w:rPr>
          <w:rFonts w:ascii="Times New Roman" w:hAnsi="Times New Roman"/>
          <w:b/>
        </w:rPr>
      </w:pPr>
      <w:r w:rsidRPr="00102E41">
        <w:rPr>
          <w:rFonts w:ascii="Times New Roman" w:hAnsi="Times New Roman"/>
          <w:b/>
        </w:rPr>
        <w:t>Procedural Safeguards Notice</w:t>
      </w:r>
    </w:p>
    <w:p w14:paraId="241B41FC" w14:textId="77777777" w:rsidR="00A812CD" w:rsidRPr="00102E41" w:rsidRDefault="00A812CD" w:rsidP="00A812CD">
      <w:pPr>
        <w:spacing w:line="276" w:lineRule="auto"/>
        <w:rPr>
          <w:rFonts w:ascii="Times New Roman" w:hAnsi="Times New Roman"/>
        </w:rPr>
      </w:pPr>
    </w:p>
    <w:p w14:paraId="4DE32A73" w14:textId="5D898EAE" w:rsidR="0093763F" w:rsidRPr="00102E41" w:rsidRDefault="00AD1C71" w:rsidP="008D0D64">
      <w:pPr>
        <w:spacing w:line="276" w:lineRule="auto"/>
        <w:rPr>
          <w:rFonts w:ascii="Times New Roman" w:hAnsi="Times New Roman"/>
        </w:rPr>
      </w:pPr>
      <w:r w:rsidRPr="00102E41">
        <w:rPr>
          <w:rFonts w:ascii="Times New Roman" w:hAnsi="Times New Roman"/>
        </w:rPr>
        <w:t xml:space="preserve">Each Public Agency </w:t>
      </w:r>
      <w:r w:rsidR="0093763F" w:rsidRPr="00102E41">
        <w:rPr>
          <w:rFonts w:ascii="Times New Roman" w:hAnsi="Times New Roman"/>
        </w:rPr>
        <w:t xml:space="preserve">must ensure </w:t>
      </w:r>
      <w:r w:rsidRPr="00102E41">
        <w:rPr>
          <w:rFonts w:ascii="Times New Roman" w:hAnsi="Times New Roman"/>
        </w:rPr>
        <w:t>a</w:t>
      </w:r>
      <w:r w:rsidR="00555CBA" w:rsidRPr="00102E41">
        <w:rPr>
          <w:rFonts w:ascii="Times New Roman" w:hAnsi="Times New Roman"/>
        </w:rPr>
        <w:t xml:space="preserve"> copy of the</w:t>
      </w:r>
      <w:r w:rsidRPr="00102E41">
        <w:rPr>
          <w:rFonts w:ascii="Times New Roman" w:hAnsi="Times New Roman"/>
        </w:rPr>
        <w:t xml:space="preserve"> </w:t>
      </w:r>
      <w:r w:rsidR="00555CBA" w:rsidRPr="00102E41">
        <w:rPr>
          <w:rFonts w:ascii="Times New Roman" w:hAnsi="Times New Roman"/>
          <w:i/>
        </w:rPr>
        <w:t>Procedural Safeguards N</w:t>
      </w:r>
      <w:r w:rsidRPr="00102E41">
        <w:rPr>
          <w:rFonts w:ascii="Times New Roman" w:hAnsi="Times New Roman"/>
          <w:i/>
        </w:rPr>
        <w:t>otice</w:t>
      </w:r>
      <w:r w:rsidRPr="00102E41">
        <w:rPr>
          <w:rFonts w:ascii="Times New Roman" w:hAnsi="Times New Roman"/>
        </w:rPr>
        <w:t xml:space="preserve"> </w:t>
      </w:r>
      <w:r w:rsidR="00555CBA" w:rsidRPr="00102E41">
        <w:rPr>
          <w:rFonts w:ascii="Times New Roman" w:hAnsi="Times New Roman"/>
        </w:rPr>
        <w:t xml:space="preserve">(Appendix PS.H) is </w:t>
      </w:r>
      <w:r w:rsidRPr="00102E41">
        <w:rPr>
          <w:rFonts w:ascii="Times New Roman" w:hAnsi="Times New Roman"/>
        </w:rPr>
        <w:t xml:space="preserve">provided to </w:t>
      </w:r>
      <w:r w:rsidR="00555CBA" w:rsidRPr="00102E41">
        <w:rPr>
          <w:rFonts w:ascii="Times New Roman" w:hAnsi="Times New Roman"/>
        </w:rPr>
        <w:t>each</w:t>
      </w:r>
      <w:r w:rsidRPr="00102E41">
        <w:rPr>
          <w:rFonts w:ascii="Times New Roman" w:hAnsi="Times New Roman"/>
        </w:rPr>
        <w:t xml:space="preserve"> parent </w:t>
      </w:r>
      <w:r w:rsidR="00555CBA" w:rsidRPr="00102E41">
        <w:rPr>
          <w:rFonts w:ascii="Times New Roman" w:hAnsi="Times New Roman"/>
        </w:rPr>
        <w:t xml:space="preserve">of a child with a disability </w:t>
      </w:r>
      <w:r w:rsidRPr="00102E41">
        <w:rPr>
          <w:rFonts w:ascii="Times New Roman" w:hAnsi="Times New Roman"/>
        </w:rPr>
        <w:t xml:space="preserve">at least </w:t>
      </w:r>
      <w:r w:rsidR="0093763F" w:rsidRPr="00102E41">
        <w:rPr>
          <w:rFonts w:ascii="Times New Roman" w:hAnsi="Times New Roman"/>
        </w:rPr>
        <w:t>once a year</w:t>
      </w:r>
      <w:r w:rsidRPr="00102E41">
        <w:rPr>
          <w:rFonts w:ascii="Times New Roman" w:hAnsi="Times New Roman"/>
        </w:rPr>
        <w:t xml:space="preserve"> and in </w:t>
      </w:r>
      <w:r w:rsidR="00555CBA" w:rsidRPr="00102E41">
        <w:rPr>
          <w:rFonts w:ascii="Times New Roman" w:hAnsi="Times New Roman"/>
        </w:rPr>
        <w:t xml:space="preserve">the following </w:t>
      </w:r>
      <w:r w:rsidRPr="00102E41">
        <w:rPr>
          <w:rFonts w:ascii="Times New Roman" w:hAnsi="Times New Roman"/>
        </w:rPr>
        <w:t>specific situations</w:t>
      </w:r>
      <w:r w:rsidR="00555CBA" w:rsidRPr="00102E41">
        <w:rPr>
          <w:rFonts w:ascii="Times New Roman" w:hAnsi="Times New Roman"/>
        </w:rPr>
        <w:t>:</w:t>
      </w:r>
    </w:p>
    <w:p w14:paraId="1EE0596B" w14:textId="6BA2FF13" w:rsidR="0093763F" w:rsidRPr="00102E41" w:rsidRDefault="00555CBA" w:rsidP="00101525">
      <w:pPr>
        <w:pStyle w:val="ColorfulList-Accent11"/>
        <w:numPr>
          <w:ilvl w:val="0"/>
          <w:numId w:val="39"/>
        </w:numPr>
        <w:spacing w:line="276" w:lineRule="auto"/>
        <w:rPr>
          <w:rFonts w:ascii="Times New Roman" w:hAnsi="Times New Roman"/>
        </w:rPr>
      </w:pPr>
      <w:r w:rsidRPr="00102E41">
        <w:rPr>
          <w:rFonts w:ascii="Times New Roman" w:hAnsi="Times New Roman"/>
        </w:rPr>
        <w:t>After a</w:t>
      </w:r>
      <w:r w:rsidR="00AD1C71" w:rsidRPr="00102E41">
        <w:rPr>
          <w:rFonts w:ascii="Times New Roman" w:hAnsi="Times New Roman"/>
        </w:rPr>
        <w:t>n i</w:t>
      </w:r>
      <w:r w:rsidR="0093763F" w:rsidRPr="00102E41">
        <w:rPr>
          <w:rFonts w:ascii="Times New Roman" w:hAnsi="Times New Roman"/>
        </w:rPr>
        <w:t xml:space="preserve">nitial </w:t>
      </w:r>
      <w:r w:rsidRPr="00102E41">
        <w:rPr>
          <w:rFonts w:ascii="Times New Roman" w:hAnsi="Times New Roman"/>
        </w:rPr>
        <w:t>request</w:t>
      </w:r>
      <w:r w:rsidR="0093763F" w:rsidRPr="00102E41">
        <w:rPr>
          <w:rFonts w:ascii="Times New Roman" w:hAnsi="Times New Roman"/>
        </w:rPr>
        <w:t xml:space="preserve"> for </w:t>
      </w:r>
      <w:r w:rsidRPr="00102E41">
        <w:rPr>
          <w:rFonts w:ascii="Times New Roman" w:hAnsi="Times New Roman"/>
        </w:rPr>
        <w:t xml:space="preserve">an </w:t>
      </w:r>
      <w:r w:rsidR="0093763F" w:rsidRPr="00102E41">
        <w:rPr>
          <w:rFonts w:ascii="Times New Roman" w:hAnsi="Times New Roman"/>
        </w:rPr>
        <w:t>evaluation</w:t>
      </w:r>
      <w:r w:rsidR="00AD1C71" w:rsidRPr="00102E41">
        <w:rPr>
          <w:rFonts w:ascii="Times New Roman" w:hAnsi="Times New Roman"/>
        </w:rPr>
        <w:t xml:space="preserve"> </w:t>
      </w:r>
      <w:r w:rsidR="00394027" w:rsidRPr="00102E41">
        <w:rPr>
          <w:rFonts w:ascii="Times New Roman" w:hAnsi="Times New Roman"/>
        </w:rPr>
        <w:t xml:space="preserve">is </w:t>
      </w:r>
      <w:r w:rsidRPr="00102E41">
        <w:rPr>
          <w:rFonts w:ascii="Times New Roman" w:hAnsi="Times New Roman"/>
        </w:rPr>
        <w:t xml:space="preserve">sent to the Multidisciplinary Evaluation Team (MET) [See </w:t>
      </w:r>
      <w:r w:rsidRPr="00102E41">
        <w:rPr>
          <w:rFonts w:ascii="Times New Roman" w:hAnsi="Times New Roman"/>
          <w:i/>
        </w:rPr>
        <w:t>Volume 1: Chapter 2: Evaluation and Eligibility</w:t>
      </w:r>
      <w:r w:rsidRPr="00102E41">
        <w:rPr>
          <w:rFonts w:ascii="Times New Roman" w:hAnsi="Times New Roman"/>
        </w:rPr>
        <w:t>];</w:t>
      </w:r>
      <w:r w:rsidR="0093763F" w:rsidRPr="00102E41">
        <w:rPr>
          <w:rFonts w:ascii="Times New Roman" w:hAnsi="Times New Roman"/>
        </w:rPr>
        <w:t xml:space="preserve"> </w:t>
      </w:r>
    </w:p>
    <w:p w14:paraId="47E9ECBC" w14:textId="159BED53" w:rsidR="008B67E1" w:rsidRPr="00102E41" w:rsidRDefault="00E43001" w:rsidP="00101525">
      <w:pPr>
        <w:pStyle w:val="ColorfulList-Accent11"/>
        <w:numPr>
          <w:ilvl w:val="0"/>
          <w:numId w:val="39"/>
        </w:numPr>
        <w:spacing w:line="276" w:lineRule="auto"/>
        <w:rPr>
          <w:rFonts w:ascii="Times New Roman" w:hAnsi="Times New Roman"/>
        </w:rPr>
      </w:pPr>
      <w:r w:rsidRPr="00102E41">
        <w:rPr>
          <w:rFonts w:ascii="Times New Roman" w:hAnsi="Times New Roman"/>
        </w:rPr>
        <w:t xml:space="preserve">After a request for </w:t>
      </w:r>
      <w:r w:rsidR="00555CBA" w:rsidRPr="00102E41">
        <w:rPr>
          <w:rFonts w:ascii="Times New Roman" w:hAnsi="Times New Roman"/>
        </w:rPr>
        <w:t xml:space="preserve">a </w:t>
      </w:r>
      <w:r w:rsidR="008B67E1" w:rsidRPr="00102E41">
        <w:rPr>
          <w:rFonts w:ascii="Times New Roman" w:hAnsi="Times New Roman"/>
        </w:rPr>
        <w:t>reevaluation;</w:t>
      </w:r>
    </w:p>
    <w:p w14:paraId="0C9E0B8B" w14:textId="16C1FF75" w:rsidR="008B67E1" w:rsidRPr="00102E41" w:rsidRDefault="00E43001" w:rsidP="00101525">
      <w:pPr>
        <w:pStyle w:val="ColorfulList-Accent11"/>
        <w:numPr>
          <w:ilvl w:val="0"/>
          <w:numId w:val="39"/>
        </w:numPr>
        <w:spacing w:line="276" w:lineRule="auto"/>
        <w:rPr>
          <w:rFonts w:ascii="Times New Roman" w:hAnsi="Times New Roman"/>
        </w:rPr>
      </w:pPr>
      <w:r w:rsidRPr="00102E41">
        <w:rPr>
          <w:rFonts w:ascii="Times New Roman" w:hAnsi="Times New Roman"/>
        </w:rPr>
        <w:t>After t</w:t>
      </w:r>
      <w:r w:rsidR="00555CBA" w:rsidRPr="00102E41">
        <w:rPr>
          <w:rFonts w:ascii="Times New Roman" w:hAnsi="Times New Roman"/>
        </w:rPr>
        <w:t>he</w:t>
      </w:r>
      <w:r w:rsidR="008B67E1" w:rsidRPr="00102E41">
        <w:rPr>
          <w:rFonts w:ascii="Times New Roman" w:hAnsi="Times New Roman"/>
        </w:rPr>
        <w:t xml:space="preserve"> initial meet</w:t>
      </w:r>
      <w:r w:rsidR="00555CBA" w:rsidRPr="00102E41">
        <w:rPr>
          <w:rFonts w:ascii="Times New Roman" w:hAnsi="Times New Roman"/>
        </w:rPr>
        <w:t>ing</w:t>
      </w:r>
      <w:r w:rsidR="008B67E1" w:rsidRPr="00102E41">
        <w:rPr>
          <w:rFonts w:ascii="Times New Roman" w:hAnsi="Times New Roman"/>
        </w:rPr>
        <w:t xml:space="preserve"> of the Individualized Education Program (IEP) Committee;</w:t>
      </w:r>
    </w:p>
    <w:p w14:paraId="0024EB4F" w14:textId="418027FC" w:rsidR="0093763F" w:rsidRPr="00102E41" w:rsidRDefault="00555CBA" w:rsidP="00101525">
      <w:pPr>
        <w:pStyle w:val="ColorfulList-Accent11"/>
        <w:numPr>
          <w:ilvl w:val="0"/>
          <w:numId w:val="39"/>
        </w:numPr>
        <w:spacing w:line="276" w:lineRule="auto"/>
        <w:rPr>
          <w:rFonts w:ascii="Times New Roman" w:hAnsi="Times New Roman"/>
        </w:rPr>
      </w:pPr>
      <w:r w:rsidRPr="00102E41">
        <w:rPr>
          <w:rFonts w:ascii="Times New Roman" w:hAnsi="Times New Roman"/>
        </w:rPr>
        <w:t>Upon t</w:t>
      </w:r>
      <w:r w:rsidR="00AD1C71" w:rsidRPr="00102E41">
        <w:rPr>
          <w:rFonts w:ascii="Times New Roman" w:hAnsi="Times New Roman"/>
        </w:rPr>
        <w:t>he r</w:t>
      </w:r>
      <w:r w:rsidR="0093763F" w:rsidRPr="00102E41">
        <w:rPr>
          <w:rFonts w:ascii="Times New Roman" w:hAnsi="Times New Roman"/>
        </w:rPr>
        <w:t xml:space="preserve">eceipt of </w:t>
      </w:r>
      <w:r w:rsidRPr="00102E41">
        <w:rPr>
          <w:rFonts w:ascii="Times New Roman" w:hAnsi="Times New Roman"/>
        </w:rPr>
        <w:t>the first</w:t>
      </w:r>
      <w:r w:rsidR="0093763F" w:rsidRPr="00102E41">
        <w:rPr>
          <w:rFonts w:ascii="Times New Roman" w:hAnsi="Times New Roman"/>
        </w:rPr>
        <w:t xml:space="preserve"> formal State </w:t>
      </w:r>
      <w:r w:rsidR="00AD1C71" w:rsidRPr="00102E41">
        <w:rPr>
          <w:rFonts w:ascii="Times New Roman" w:hAnsi="Times New Roman"/>
        </w:rPr>
        <w:t xml:space="preserve">or </w:t>
      </w:r>
      <w:r w:rsidR="00332633" w:rsidRPr="00102E41">
        <w:rPr>
          <w:rFonts w:ascii="Times New Roman" w:hAnsi="Times New Roman"/>
        </w:rPr>
        <w:t>due process</w:t>
      </w:r>
      <w:r w:rsidR="00AD1C71" w:rsidRPr="00102E41">
        <w:rPr>
          <w:rFonts w:ascii="Times New Roman" w:hAnsi="Times New Roman"/>
        </w:rPr>
        <w:t xml:space="preserve"> complaint</w:t>
      </w:r>
      <w:r w:rsidR="008B67E1" w:rsidRPr="00102E41">
        <w:rPr>
          <w:rFonts w:ascii="Times New Roman" w:hAnsi="Times New Roman"/>
        </w:rPr>
        <w:t xml:space="preserve"> in a school year</w:t>
      </w:r>
      <w:r w:rsidR="0093763F" w:rsidRPr="00102E41">
        <w:rPr>
          <w:rFonts w:ascii="Times New Roman" w:hAnsi="Times New Roman"/>
        </w:rPr>
        <w:t xml:space="preserve">; </w:t>
      </w:r>
    </w:p>
    <w:p w14:paraId="4A90998C" w14:textId="0BB90867" w:rsidR="0093763F" w:rsidRPr="00102E41" w:rsidRDefault="00555CBA" w:rsidP="00101525">
      <w:pPr>
        <w:pStyle w:val="ColorfulList-Accent11"/>
        <w:numPr>
          <w:ilvl w:val="0"/>
          <w:numId w:val="39"/>
        </w:numPr>
        <w:spacing w:line="276" w:lineRule="auto"/>
        <w:rPr>
          <w:rFonts w:ascii="Times New Roman" w:hAnsi="Times New Roman"/>
        </w:rPr>
      </w:pPr>
      <w:r w:rsidRPr="00102E41">
        <w:rPr>
          <w:rFonts w:ascii="Times New Roman" w:hAnsi="Times New Roman"/>
        </w:rPr>
        <w:t>Upon a</w:t>
      </w:r>
      <w:r w:rsidR="00AD1C71" w:rsidRPr="00102E41">
        <w:rPr>
          <w:rFonts w:ascii="Times New Roman" w:hAnsi="Times New Roman"/>
        </w:rPr>
        <w:t xml:space="preserve"> c</w:t>
      </w:r>
      <w:r w:rsidR="0093763F" w:rsidRPr="00102E41">
        <w:rPr>
          <w:rFonts w:ascii="Times New Roman" w:hAnsi="Times New Roman"/>
        </w:rPr>
        <w:t>hange of placeme</w:t>
      </w:r>
      <w:r w:rsidR="00AD1C71" w:rsidRPr="00102E41">
        <w:rPr>
          <w:rFonts w:ascii="Times New Roman" w:hAnsi="Times New Roman"/>
        </w:rPr>
        <w:t xml:space="preserve">nt </w:t>
      </w:r>
      <w:r w:rsidR="00332633" w:rsidRPr="00102E41">
        <w:rPr>
          <w:rFonts w:ascii="Times New Roman" w:hAnsi="Times New Roman"/>
        </w:rPr>
        <w:t>due</w:t>
      </w:r>
      <w:r w:rsidR="00AD1C71" w:rsidRPr="00102E41">
        <w:rPr>
          <w:rFonts w:ascii="Times New Roman" w:hAnsi="Times New Roman"/>
        </w:rPr>
        <w:t xml:space="preserve"> to a disciplinary action; or</w:t>
      </w:r>
    </w:p>
    <w:p w14:paraId="589ED9F7" w14:textId="6454FD5A" w:rsidR="00D96511" w:rsidRPr="00102E41" w:rsidRDefault="00AD1C71" w:rsidP="00101525">
      <w:pPr>
        <w:pStyle w:val="ColorfulList-Accent11"/>
        <w:numPr>
          <w:ilvl w:val="0"/>
          <w:numId w:val="39"/>
        </w:numPr>
        <w:spacing w:line="276" w:lineRule="auto"/>
        <w:rPr>
          <w:rFonts w:ascii="Times New Roman" w:hAnsi="Times New Roman"/>
        </w:rPr>
      </w:pPr>
      <w:r w:rsidRPr="00102E41">
        <w:rPr>
          <w:rFonts w:ascii="Times New Roman" w:hAnsi="Times New Roman"/>
        </w:rPr>
        <w:t>A</w:t>
      </w:r>
      <w:r w:rsidR="00E43001" w:rsidRPr="00102E41">
        <w:rPr>
          <w:rFonts w:ascii="Times New Roman" w:hAnsi="Times New Roman"/>
        </w:rPr>
        <w:t>fter a</w:t>
      </w:r>
      <w:r w:rsidRPr="00102E41">
        <w:rPr>
          <w:rFonts w:ascii="Times New Roman" w:hAnsi="Times New Roman"/>
        </w:rPr>
        <w:t xml:space="preserve"> r</w:t>
      </w:r>
      <w:r w:rsidR="0093763F" w:rsidRPr="00102E41">
        <w:rPr>
          <w:rFonts w:ascii="Times New Roman" w:hAnsi="Times New Roman"/>
        </w:rPr>
        <w:t xml:space="preserve">equest </w:t>
      </w:r>
      <w:r w:rsidRPr="00102E41">
        <w:rPr>
          <w:rFonts w:ascii="Times New Roman" w:hAnsi="Times New Roman"/>
        </w:rPr>
        <w:t xml:space="preserve">for a Procedural Safeguards Notice </w:t>
      </w:r>
      <w:r w:rsidR="0093763F" w:rsidRPr="00102E41">
        <w:rPr>
          <w:rFonts w:ascii="Times New Roman" w:hAnsi="Times New Roman"/>
        </w:rPr>
        <w:t xml:space="preserve">by </w:t>
      </w:r>
      <w:r w:rsidR="00643DC8" w:rsidRPr="00102E41">
        <w:rPr>
          <w:rFonts w:ascii="Times New Roman" w:hAnsi="Times New Roman"/>
        </w:rPr>
        <w:t xml:space="preserve">the </w:t>
      </w:r>
      <w:r w:rsidR="0093763F" w:rsidRPr="00102E41">
        <w:rPr>
          <w:rFonts w:ascii="Times New Roman" w:hAnsi="Times New Roman"/>
        </w:rPr>
        <w:t>parent.</w:t>
      </w:r>
    </w:p>
    <w:p w14:paraId="2B884814" w14:textId="2CA66ED7" w:rsidR="00D96511" w:rsidRPr="00102E41" w:rsidRDefault="00D96511" w:rsidP="00D96511">
      <w:pPr>
        <w:pStyle w:val="ColorfulList-Accent11"/>
        <w:spacing w:line="276" w:lineRule="auto"/>
        <w:ind w:left="0"/>
        <w:rPr>
          <w:rFonts w:ascii="Times New Roman" w:hAnsi="Times New Roman"/>
        </w:rPr>
      </w:pPr>
      <w:r w:rsidRPr="00102E41">
        <w:rPr>
          <w:rFonts w:ascii="Times New Roman" w:hAnsi="Times New Roman"/>
        </w:rPr>
        <w:lastRenderedPageBreak/>
        <w:t>The Public Agenc</w:t>
      </w:r>
      <w:r w:rsidR="002D6397" w:rsidRPr="00102E41">
        <w:rPr>
          <w:rFonts w:ascii="Times New Roman" w:hAnsi="Times New Roman"/>
        </w:rPr>
        <w:t>y may</w:t>
      </w:r>
      <w:r w:rsidRPr="00102E41">
        <w:rPr>
          <w:rFonts w:ascii="Times New Roman" w:hAnsi="Times New Roman"/>
        </w:rPr>
        <w:t xml:space="preserve"> place a current copy of the Procedural Safeguards Notice on its internet website.</w:t>
      </w:r>
      <w:r w:rsidR="002D6397" w:rsidRPr="00102E41">
        <w:rPr>
          <w:rFonts w:ascii="Times New Roman" w:hAnsi="Times New Roman"/>
        </w:rPr>
        <w:t xml:space="preserve"> The parent may also elect to receive a copy of the Notice by electronic mail if the Agency makes that option available.</w:t>
      </w:r>
    </w:p>
    <w:p w14:paraId="701BE18D" w14:textId="77777777" w:rsidR="0093763F" w:rsidRPr="00102E41" w:rsidRDefault="0093763F" w:rsidP="008D0D64">
      <w:pPr>
        <w:spacing w:line="276" w:lineRule="auto"/>
        <w:rPr>
          <w:rFonts w:ascii="Times New Roman" w:hAnsi="Times New Roman"/>
        </w:rPr>
      </w:pPr>
    </w:p>
    <w:p w14:paraId="6B3E9022" w14:textId="77777777" w:rsidR="00394027" w:rsidRPr="00102E41" w:rsidRDefault="00394027" w:rsidP="008D0D64">
      <w:pPr>
        <w:spacing w:line="276" w:lineRule="auto"/>
        <w:rPr>
          <w:rFonts w:ascii="Times New Roman" w:hAnsi="Times New Roman"/>
        </w:rPr>
      </w:pPr>
    </w:p>
    <w:p w14:paraId="78A8C087" w14:textId="19018B02" w:rsidR="0093763F" w:rsidRPr="00102E41" w:rsidRDefault="0093763F" w:rsidP="008D0D64">
      <w:pPr>
        <w:spacing w:line="276" w:lineRule="auto"/>
        <w:rPr>
          <w:rFonts w:ascii="Times New Roman" w:hAnsi="Times New Roman"/>
        </w:rPr>
      </w:pPr>
      <w:r w:rsidRPr="00102E41">
        <w:rPr>
          <w:rFonts w:ascii="Times New Roman" w:hAnsi="Times New Roman"/>
        </w:rPr>
        <w:t xml:space="preserve">The contents of the </w:t>
      </w:r>
      <w:r w:rsidR="00394027" w:rsidRPr="00102E41">
        <w:rPr>
          <w:rFonts w:ascii="Times New Roman" w:hAnsi="Times New Roman"/>
          <w:i/>
        </w:rPr>
        <w:t>Procedural Safeguards Notice</w:t>
      </w:r>
      <w:r w:rsidR="00394027" w:rsidRPr="00102E41">
        <w:rPr>
          <w:rFonts w:ascii="Times New Roman" w:hAnsi="Times New Roman"/>
        </w:rPr>
        <w:t xml:space="preserve"> (Appendix PS.H) </w:t>
      </w:r>
      <w:r w:rsidRPr="00102E41">
        <w:rPr>
          <w:rFonts w:ascii="Times New Roman" w:hAnsi="Times New Roman"/>
        </w:rPr>
        <w:t xml:space="preserve">must include a full explanation of all of </w:t>
      </w:r>
      <w:r w:rsidR="00E2764D" w:rsidRPr="00102E41">
        <w:rPr>
          <w:rFonts w:ascii="Times New Roman" w:hAnsi="Times New Roman"/>
        </w:rPr>
        <w:t>the P</w:t>
      </w:r>
      <w:r w:rsidRPr="00102E41">
        <w:rPr>
          <w:rFonts w:ascii="Times New Roman" w:hAnsi="Times New Roman"/>
        </w:rPr>
        <w:t xml:space="preserve">rocedural </w:t>
      </w:r>
      <w:r w:rsidR="00E2764D" w:rsidRPr="00102E41">
        <w:rPr>
          <w:rFonts w:ascii="Times New Roman" w:hAnsi="Times New Roman"/>
        </w:rPr>
        <w:t>S</w:t>
      </w:r>
      <w:r w:rsidRPr="00102E41">
        <w:rPr>
          <w:rFonts w:ascii="Times New Roman" w:hAnsi="Times New Roman"/>
        </w:rPr>
        <w:t>afeguards and State complaint procedures relating to:</w:t>
      </w:r>
    </w:p>
    <w:p w14:paraId="1488B858" w14:textId="16480E4B" w:rsidR="00AD1C71" w:rsidRPr="00102E41" w:rsidRDefault="00EE0356" w:rsidP="00101525">
      <w:pPr>
        <w:pStyle w:val="ColorfulList-Accent11"/>
        <w:numPr>
          <w:ilvl w:val="0"/>
          <w:numId w:val="7"/>
        </w:numPr>
        <w:spacing w:line="276" w:lineRule="auto"/>
        <w:rPr>
          <w:rFonts w:ascii="Times New Roman" w:hAnsi="Times New Roman"/>
        </w:rPr>
      </w:pPr>
      <w:r w:rsidRPr="00102E41">
        <w:rPr>
          <w:rFonts w:ascii="Times New Roman" w:hAnsi="Times New Roman"/>
        </w:rPr>
        <w:t xml:space="preserve">Notifications given to the parent prior to an action or refusal of an action, including the formal </w:t>
      </w:r>
      <w:r w:rsidR="0072639A" w:rsidRPr="00102E41">
        <w:rPr>
          <w:rFonts w:ascii="Times New Roman" w:hAnsi="Times New Roman"/>
          <w:i/>
        </w:rPr>
        <w:t>Prior Written</w:t>
      </w:r>
      <w:r w:rsidR="0066765A" w:rsidRPr="00102E41">
        <w:rPr>
          <w:rFonts w:ascii="Times New Roman" w:hAnsi="Times New Roman"/>
          <w:i/>
        </w:rPr>
        <w:t xml:space="preserve"> N</w:t>
      </w:r>
      <w:r w:rsidR="00AD1C71" w:rsidRPr="00102E41">
        <w:rPr>
          <w:rFonts w:ascii="Times New Roman" w:hAnsi="Times New Roman"/>
          <w:i/>
        </w:rPr>
        <w:t>otice</w:t>
      </w:r>
      <w:r w:rsidR="0066765A" w:rsidRPr="00102E41">
        <w:rPr>
          <w:rFonts w:ascii="Times New Roman" w:hAnsi="Times New Roman"/>
        </w:rPr>
        <w:t xml:space="preserve"> (Appendix PS.</w:t>
      </w:r>
      <w:r w:rsidR="0072639A" w:rsidRPr="00102E41">
        <w:rPr>
          <w:rFonts w:ascii="Times New Roman" w:hAnsi="Times New Roman"/>
        </w:rPr>
        <w:t>E</w:t>
      </w:r>
      <w:r w:rsidR="0066765A" w:rsidRPr="00102E41">
        <w:rPr>
          <w:rFonts w:ascii="Times New Roman" w:hAnsi="Times New Roman"/>
        </w:rPr>
        <w:t>)</w:t>
      </w:r>
      <w:r w:rsidR="00AD1C71" w:rsidRPr="00102E41">
        <w:rPr>
          <w:rFonts w:ascii="Times New Roman" w:hAnsi="Times New Roman"/>
        </w:rPr>
        <w:t>;</w:t>
      </w:r>
    </w:p>
    <w:p w14:paraId="1C704C51" w14:textId="356DF7ED" w:rsidR="00AD1C71" w:rsidRPr="00102E41" w:rsidRDefault="00E43001" w:rsidP="00101525">
      <w:pPr>
        <w:pStyle w:val="ColorfulList-Accent11"/>
        <w:numPr>
          <w:ilvl w:val="0"/>
          <w:numId w:val="7"/>
        </w:numPr>
        <w:spacing w:line="276" w:lineRule="auto"/>
        <w:rPr>
          <w:rFonts w:ascii="Times New Roman" w:hAnsi="Times New Roman"/>
        </w:rPr>
      </w:pPr>
      <w:r w:rsidRPr="00102E41">
        <w:rPr>
          <w:rFonts w:ascii="Times New Roman" w:hAnsi="Times New Roman"/>
        </w:rPr>
        <w:t>The requirement for i</w:t>
      </w:r>
      <w:r w:rsidR="009E4C01" w:rsidRPr="00102E41">
        <w:rPr>
          <w:rFonts w:ascii="Times New Roman" w:hAnsi="Times New Roman"/>
        </w:rPr>
        <w:t>nformed p</w:t>
      </w:r>
      <w:r w:rsidR="00AD1C71" w:rsidRPr="00102E41">
        <w:rPr>
          <w:rFonts w:ascii="Times New Roman" w:hAnsi="Times New Roman"/>
        </w:rPr>
        <w:t>arental consent</w:t>
      </w:r>
      <w:r w:rsidR="009E4C01" w:rsidRPr="00102E41">
        <w:rPr>
          <w:rFonts w:ascii="Times New Roman" w:hAnsi="Times New Roman"/>
        </w:rPr>
        <w:t xml:space="preserve"> for evaluations</w:t>
      </w:r>
      <w:r w:rsidR="00AD1C71" w:rsidRPr="00102E41">
        <w:rPr>
          <w:rFonts w:ascii="Times New Roman" w:hAnsi="Times New Roman"/>
        </w:rPr>
        <w:t>;</w:t>
      </w:r>
    </w:p>
    <w:p w14:paraId="73359F27" w14:textId="2403A9B1" w:rsidR="0093763F" w:rsidRPr="00102E41" w:rsidRDefault="00E43001" w:rsidP="00101525">
      <w:pPr>
        <w:pStyle w:val="ColorfulList-Accent11"/>
        <w:numPr>
          <w:ilvl w:val="0"/>
          <w:numId w:val="7"/>
        </w:numPr>
        <w:spacing w:line="276" w:lineRule="auto"/>
        <w:rPr>
          <w:rFonts w:ascii="Times New Roman" w:hAnsi="Times New Roman"/>
        </w:rPr>
      </w:pPr>
      <w:r w:rsidRPr="00102E41">
        <w:rPr>
          <w:rFonts w:ascii="Times New Roman" w:hAnsi="Times New Roman"/>
        </w:rPr>
        <w:t>The right to an I</w:t>
      </w:r>
      <w:r w:rsidR="0093763F" w:rsidRPr="00102E41">
        <w:rPr>
          <w:rFonts w:ascii="Times New Roman" w:hAnsi="Times New Roman"/>
        </w:rPr>
        <w:t xml:space="preserve">ndependent </w:t>
      </w:r>
      <w:r w:rsidR="009E4C01" w:rsidRPr="00102E41">
        <w:rPr>
          <w:rFonts w:ascii="Times New Roman" w:hAnsi="Times New Roman"/>
        </w:rPr>
        <w:t>E</w:t>
      </w:r>
      <w:r w:rsidR="0093763F" w:rsidRPr="00102E41">
        <w:rPr>
          <w:rFonts w:ascii="Times New Roman" w:hAnsi="Times New Roman"/>
        </w:rPr>
        <w:t xml:space="preserve">ducational </w:t>
      </w:r>
      <w:r w:rsidR="009E4C01" w:rsidRPr="00102E41">
        <w:rPr>
          <w:rFonts w:ascii="Times New Roman" w:hAnsi="Times New Roman"/>
        </w:rPr>
        <w:t>E</w:t>
      </w:r>
      <w:r w:rsidR="0093763F" w:rsidRPr="00102E41">
        <w:rPr>
          <w:rFonts w:ascii="Times New Roman" w:hAnsi="Times New Roman"/>
        </w:rPr>
        <w:t>valuation (IEE)</w:t>
      </w:r>
      <w:r w:rsidRPr="00102E41">
        <w:rPr>
          <w:rFonts w:ascii="Times New Roman" w:hAnsi="Times New Roman"/>
        </w:rPr>
        <w:t xml:space="preserve"> and when it must be provided at public expense</w:t>
      </w:r>
      <w:r w:rsidR="0093763F" w:rsidRPr="00102E41">
        <w:rPr>
          <w:rFonts w:ascii="Times New Roman" w:hAnsi="Times New Roman"/>
        </w:rPr>
        <w:t>;</w:t>
      </w:r>
    </w:p>
    <w:p w14:paraId="0A533E4A" w14:textId="07EFD50E" w:rsidR="0093763F" w:rsidRPr="00102E41" w:rsidRDefault="00E43001" w:rsidP="00101525">
      <w:pPr>
        <w:pStyle w:val="ColorfulList-Accent11"/>
        <w:numPr>
          <w:ilvl w:val="0"/>
          <w:numId w:val="7"/>
        </w:numPr>
        <w:spacing w:line="276" w:lineRule="auto"/>
        <w:rPr>
          <w:rFonts w:ascii="Times New Roman" w:hAnsi="Times New Roman"/>
        </w:rPr>
      </w:pPr>
      <w:r w:rsidRPr="00102E41">
        <w:rPr>
          <w:rFonts w:ascii="Times New Roman" w:hAnsi="Times New Roman"/>
        </w:rPr>
        <w:t>The requirement to ensure the c</w:t>
      </w:r>
      <w:r w:rsidR="009E4C01" w:rsidRPr="00102E41">
        <w:rPr>
          <w:rFonts w:ascii="Times New Roman" w:hAnsi="Times New Roman"/>
        </w:rPr>
        <w:t>onfidentiality of and a</w:t>
      </w:r>
      <w:r w:rsidR="0093763F" w:rsidRPr="00102E41">
        <w:rPr>
          <w:rFonts w:ascii="Times New Roman" w:hAnsi="Times New Roman"/>
        </w:rPr>
        <w:t>ccess to educational records;</w:t>
      </w:r>
    </w:p>
    <w:p w14:paraId="19F6CB90" w14:textId="1BC28C30" w:rsidR="002E5E9B" w:rsidRPr="00102E41" w:rsidRDefault="008D719D" w:rsidP="00101525">
      <w:pPr>
        <w:pStyle w:val="ColorfulList-Accent11"/>
        <w:numPr>
          <w:ilvl w:val="0"/>
          <w:numId w:val="7"/>
        </w:numPr>
        <w:spacing w:line="276" w:lineRule="auto"/>
        <w:rPr>
          <w:rFonts w:ascii="Times New Roman" w:hAnsi="Times New Roman"/>
        </w:rPr>
      </w:pPr>
      <w:r w:rsidRPr="00102E41">
        <w:rPr>
          <w:rFonts w:ascii="Times New Roman" w:hAnsi="Times New Roman"/>
        </w:rPr>
        <w:t>An explanation of and t</w:t>
      </w:r>
      <w:r w:rsidR="00E43001" w:rsidRPr="00102E41">
        <w:rPr>
          <w:rFonts w:ascii="Times New Roman" w:hAnsi="Times New Roman"/>
        </w:rPr>
        <w:t xml:space="preserve">he procedures for making a </w:t>
      </w:r>
      <w:r w:rsidR="000278A7" w:rsidRPr="00102E41">
        <w:rPr>
          <w:rFonts w:ascii="Times New Roman" w:hAnsi="Times New Roman"/>
        </w:rPr>
        <w:t>Formal State C</w:t>
      </w:r>
      <w:r w:rsidR="002E5E9B" w:rsidRPr="00102E41">
        <w:rPr>
          <w:rFonts w:ascii="Times New Roman" w:hAnsi="Times New Roman"/>
        </w:rPr>
        <w:t xml:space="preserve">omplaint and </w:t>
      </w:r>
      <w:r w:rsidR="000278A7" w:rsidRPr="00102E41">
        <w:rPr>
          <w:rFonts w:ascii="Times New Roman" w:hAnsi="Times New Roman"/>
        </w:rPr>
        <w:t>Due P</w:t>
      </w:r>
      <w:r w:rsidR="00332633" w:rsidRPr="00102E41">
        <w:rPr>
          <w:rFonts w:ascii="Times New Roman" w:hAnsi="Times New Roman"/>
        </w:rPr>
        <w:t>rocess</w:t>
      </w:r>
      <w:r w:rsidR="002E5E9B" w:rsidRPr="00102E41">
        <w:rPr>
          <w:rFonts w:ascii="Times New Roman" w:hAnsi="Times New Roman"/>
        </w:rPr>
        <w:t xml:space="preserve"> </w:t>
      </w:r>
      <w:r w:rsidR="000278A7" w:rsidRPr="00102E41">
        <w:rPr>
          <w:rFonts w:ascii="Times New Roman" w:hAnsi="Times New Roman"/>
        </w:rPr>
        <w:t>C</w:t>
      </w:r>
      <w:r w:rsidR="002E5E9B" w:rsidRPr="00102E41">
        <w:rPr>
          <w:rFonts w:ascii="Times New Roman" w:hAnsi="Times New Roman"/>
        </w:rPr>
        <w:t xml:space="preserve">omplaint; </w:t>
      </w:r>
    </w:p>
    <w:p w14:paraId="36894499" w14:textId="50880B68" w:rsidR="0093763F" w:rsidRPr="00102E41" w:rsidRDefault="00E43001" w:rsidP="00101525">
      <w:pPr>
        <w:pStyle w:val="ColorfulList-Accent11"/>
        <w:numPr>
          <w:ilvl w:val="0"/>
          <w:numId w:val="7"/>
        </w:numPr>
        <w:spacing w:line="276" w:lineRule="auto"/>
        <w:rPr>
          <w:rFonts w:ascii="Times New Roman" w:hAnsi="Times New Roman"/>
        </w:rPr>
      </w:pPr>
      <w:r w:rsidRPr="00102E41">
        <w:rPr>
          <w:rFonts w:ascii="Times New Roman" w:hAnsi="Times New Roman"/>
        </w:rPr>
        <w:t>The options for d</w:t>
      </w:r>
      <w:r w:rsidR="009E4C01" w:rsidRPr="00102E41">
        <w:rPr>
          <w:rFonts w:ascii="Times New Roman" w:hAnsi="Times New Roman"/>
        </w:rPr>
        <w:t>ispute resolution</w:t>
      </w:r>
      <w:r w:rsidRPr="00102E41">
        <w:rPr>
          <w:rFonts w:ascii="Times New Roman" w:hAnsi="Times New Roman"/>
        </w:rPr>
        <w:t xml:space="preserve"> </w:t>
      </w:r>
      <w:r w:rsidR="009E4C01" w:rsidRPr="00102E41">
        <w:rPr>
          <w:rFonts w:ascii="Times New Roman" w:hAnsi="Times New Roman"/>
        </w:rPr>
        <w:t xml:space="preserve">including </w:t>
      </w:r>
      <w:r w:rsidR="002E5E9B" w:rsidRPr="00102E41">
        <w:rPr>
          <w:rFonts w:ascii="Times New Roman" w:hAnsi="Times New Roman"/>
        </w:rPr>
        <w:t>m</w:t>
      </w:r>
      <w:r w:rsidR="009E4C01" w:rsidRPr="00102E41">
        <w:rPr>
          <w:rFonts w:ascii="Times New Roman" w:hAnsi="Times New Roman"/>
        </w:rPr>
        <w:t>ediation</w:t>
      </w:r>
      <w:r w:rsidR="002E5E9B" w:rsidRPr="00102E41">
        <w:rPr>
          <w:rFonts w:ascii="Times New Roman" w:hAnsi="Times New Roman"/>
        </w:rPr>
        <w:t xml:space="preserve">, resolution sessions, </w:t>
      </w:r>
      <w:r w:rsidR="009E4C01" w:rsidRPr="00102E41">
        <w:rPr>
          <w:rFonts w:ascii="Times New Roman" w:hAnsi="Times New Roman"/>
        </w:rPr>
        <w:t>hearings</w:t>
      </w:r>
      <w:r w:rsidR="002E5E9B" w:rsidRPr="00102E41">
        <w:rPr>
          <w:rFonts w:ascii="Times New Roman" w:hAnsi="Times New Roman"/>
        </w:rPr>
        <w:t xml:space="preserve">, and </w:t>
      </w:r>
      <w:r w:rsidR="002A39E2" w:rsidRPr="00102E41">
        <w:rPr>
          <w:rFonts w:ascii="Times New Roman" w:hAnsi="Times New Roman"/>
        </w:rPr>
        <w:t xml:space="preserve">civil actions and </w:t>
      </w:r>
      <w:r w:rsidRPr="00102E41">
        <w:rPr>
          <w:rFonts w:ascii="Times New Roman" w:hAnsi="Times New Roman"/>
        </w:rPr>
        <w:t xml:space="preserve">the </w:t>
      </w:r>
      <w:r w:rsidR="002A39E2" w:rsidRPr="00102E41">
        <w:rPr>
          <w:rFonts w:ascii="Times New Roman" w:hAnsi="Times New Roman"/>
        </w:rPr>
        <w:t>payment of attorney fees</w:t>
      </w:r>
      <w:r w:rsidR="0093763F" w:rsidRPr="00102E41">
        <w:rPr>
          <w:rFonts w:ascii="Times New Roman" w:hAnsi="Times New Roman"/>
        </w:rPr>
        <w:t>;</w:t>
      </w:r>
    </w:p>
    <w:p w14:paraId="276DA047" w14:textId="38DAAE1D" w:rsidR="0093763F" w:rsidRPr="00102E41" w:rsidRDefault="00E43001" w:rsidP="00101525">
      <w:pPr>
        <w:pStyle w:val="ColorfulList-Accent11"/>
        <w:numPr>
          <w:ilvl w:val="0"/>
          <w:numId w:val="7"/>
        </w:numPr>
        <w:spacing w:line="276" w:lineRule="auto"/>
        <w:rPr>
          <w:rFonts w:ascii="Times New Roman" w:hAnsi="Times New Roman"/>
        </w:rPr>
      </w:pPr>
      <w:r w:rsidRPr="00102E41">
        <w:rPr>
          <w:rFonts w:ascii="Times New Roman" w:hAnsi="Times New Roman"/>
        </w:rPr>
        <w:t>The procedures for addressing d</w:t>
      </w:r>
      <w:r w:rsidR="002A39E2" w:rsidRPr="00102E41">
        <w:rPr>
          <w:rFonts w:ascii="Times New Roman" w:hAnsi="Times New Roman"/>
        </w:rPr>
        <w:t xml:space="preserve">iscipline </w:t>
      </w:r>
      <w:r w:rsidRPr="00102E41">
        <w:rPr>
          <w:rFonts w:ascii="Times New Roman" w:hAnsi="Times New Roman"/>
        </w:rPr>
        <w:t xml:space="preserve">issues </w:t>
      </w:r>
      <w:r w:rsidR="0093763F" w:rsidRPr="00102E41">
        <w:rPr>
          <w:rFonts w:ascii="Times New Roman" w:hAnsi="Times New Roman"/>
        </w:rPr>
        <w:t xml:space="preserve">for children </w:t>
      </w:r>
      <w:r w:rsidR="002A39E2" w:rsidRPr="00102E41">
        <w:rPr>
          <w:rFonts w:ascii="Times New Roman" w:hAnsi="Times New Roman"/>
        </w:rPr>
        <w:t xml:space="preserve">with disabilities including </w:t>
      </w:r>
      <w:r w:rsidRPr="00102E41">
        <w:rPr>
          <w:rFonts w:ascii="Times New Roman" w:hAnsi="Times New Roman"/>
        </w:rPr>
        <w:t xml:space="preserve">those that result in </w:t>
      </w:r>
      <w:r w:rsidR="003B6C4C" w:rsidRPr="00102E41">
        <w:rPr>
          <w:rFonts w:ascii="Times New Roman" w:hAnsi="Times New Roman"/>
        </w:rPr>
        <w:t xml:space="preserve">changes </w:t>
      </w:r>
      <w:r w:rsidR="00EC51E9" w:rsidRPr="00102E41">
        <w:rPr>
          <w:rFonts w:ascii="Times New Roman" w:hAnsi="Times New Roman"/>
        </w:rPr>
        <w:t>of</w:t>
      </w:r>
      <w:r w:rsidR="003B6C4C" w:rsidRPr="00102E41">
        <w:rPr>
          <w:rFonts w:ascii="Times New Roman" w:hAnsi="Times New Roman"/>
        </w:rPr>
        <w:t xml:space="preserve"> </w:t>
      </w:r>
      <w:r w:rsidR="0093763F" w:rsidRPr="00102E41">
        <w:rPr>
          <w:rFonts w:ascii="Times New Roman" w:hAnsi="Times New Roman"/>
        </w:rPr>
        <w:t xml:space="preserve">placement </w:t>
      </w:r>
      <w:r w:rsidR="003B6C4C" w:rsidRPr="00102E41">
        <w:rPr>
          <w:rFonts w:ascii="Times New Roman" w:hAnsi="Times New Roman"/>
        </w:rPr>
        <w:t>to</w:t>
      </w:r>
      <w:r w:rsidR="0093763F" w:rsidRPr="00102E41">
        <w:rPr>
          <w:rFonts w:ascii="Times New Roman" w:hAnsi="Times New Roman"/>
        </w:rPr>
        <w:t xml:space="preserve"> alternative educational setting</w:t>
      </w:r>
      <w:r w:rsidR="002A39E2" w:rsidRPr="00102E41">
        <w:rPr>
          <w:rFonts w:ascii="Times New Roman" w:hAnsi="Times New Roman"/>
        </w:rPr>
        <w:t>s</w:t>
      </w:r>
      <w:r w:rsidR="0093763F" w:rsidRPr="00102E41">
        <w:rPr>
          <w:rFonts w:ascii="Times New Roman" w:hAnsi="Times New Roman"/>
        </w:rPr>
        <w:t>;</w:t>
      </w:r>
      <w:r w:rsidR="003B6C4C" w:rsidRPr="00102E41">
        <w:rPr>
          <w:rFonts w:ascii="Times New Roman" w:hAnsi="Times New Roman"/>
        </w:rPr>
        <w:t xml:space="preserve"> and</w:t>
      </w:r>
    </w:p>
    <w:p w14:paraId="33AA7D90" w14:textId="48947B86" w:rsidR="0093763F" w:rsidRPr="00102E41" w:rsidRDefault="00EC51E9" w:rsidP="00101525">
      <w:pPr>
        <w:pStyle w:val="ColorfulList-Accent11"/>
        <w:numPr>
          <w:ilvl w:val="0"/>
          <w:numId w:val="7"/>
        </w:numPr>
        <w:spacing w:line="276" w:lineRule="auto"/>
        <w:rPr>
          <w:rFonts w:ascii="Times New Roman" w:hAnsi="Times New Roman"/>
        </w:rPr>
      </w:pPr>
      <w:r w:rsidRPr="00102E41">
        <w:rPr>
          <w:rFonts w:ascii="Times New Roman" w:hAnsi="Times New Roman"/>
        </w:rPr>
        <w:t>The r</w:t>
      </w:r>
      <w:r w:rsidR="0093763F" w:rsidRPr="00102E41">
        <w:rPr>
          <w:rFonts w:ascii="Times New Roman" w:hAnsi="Times New Roman"/>
        </w:rPr>
        <w:t xml:space="preserve">equirements </w:t>
      </w:r>
      <w:r w:rsidR="00A7621F" w:rsidRPr="00102E41">
        <w:rPr>
          <w:rFonts w:ascii="Times New Roman" w:hAnsi="Times New Roman"/>
        </w:rPr>
        <w:t>when making</w:t>
      </w:r>
      <w:r w:rsidR="0093763F" w:rsidRPr="00102E41">
        <w:rPr>
          <w:rFonts w:ascii="Times New Roman" w:hAnsi="Times New Roman"/>
        </w:rPr>
        <w:t xml:space="preserve"> unilateral placements by parents of children in private s</w:t>
      </w:r>
      <w:r w:rsidR="003B6C4C" w:rsidRPr="00102E41">
        <w:rPr>
          <w:rFonts w:ascii="Times New Roman" w:hAnsi="Times New Roman"/>
        </w:rPr>
        <w:t>chools at public expense.</w:t>
      </w:r>
    </w:p>
    <w:p w14:paraId="40A9799D" w14:textId="77777777" w:rsidR="00514DE9" w:rsidRPr="00102E41" w:rsidRDefault="00514DE9" w:rsidP="008D0D64">
      <w:pPr>
        <w:spacing w:line="276" w:lineRule="auto"/>
        <w:rPr>
          <w:rFonts w:ascii="Times New Roman" w:hAnsi="Times New Roman"/>
        </w:rPr>
      </w:pPr>
    </w:p>
    <w:p w14:paraId="5401A14E" w14:textId="5182C50C" w:rsidR="0093763F" w:rsidRPr="00102E41" w:rsidRDefault="0093763F" w:rsidP="00F213FB">
      <w:pPr>
        <w:spacing w:line="276" w:lineRule="auto"/>
        <w:rPr>
          <w:rFonts w:ascii="Times New Roman" w:hAnsi="Times New Roman"/>
        </w:rPr>
      </w:pPr>
      <w:r w:rsidRPr="00102E41">
        <w:rPr>
          <w:rFonts w:ascii="Times New Roman" w:hAnsi="Times New Roman"/>
        </w:rPr>
        <w:t xml:space="preserve">The </w:t>
      </w:r>
      <w:r w:rsidR="00B33C6A" w:rsidRPr="00102E41">
        <w:rPr>
          <w:rFonts w:ascii="Times New Roman" w:hAnsi="Times New Roman"/>
          <w:i/>
        </w:rPr>
        <w:t>Procedural Safeguards Notice</w:t>
      </w:r>
      <w:r w:rsidR="00B33C6A" w:rsidRPr="00102E41">
        <w:rPr>
          <w:rFonts w:ascii="Times New Roman" w:hAnsi="Times New Roman"/>
        </w:rPr>
        <w:t xml:space="preserve"> (Appendix PS.H) </w:t>
      </w:r>
      <w:r w:rsidR="001348B1" w:rsidRPr="00102E41">
        <w:rPr>
          <w:rFonts w:ascii="Times New Roman" w:hAnsi="Times New Roman"/>
        </w:rPr>
        <w:t>must</w:t>
      </w:r>
      <w:r w:rsidRPr="00102E41">
        <w:rPr>
          <w:rFonts w:ascii="Times New Roman" w:hAnsi="Times New Roman"/>
        </w:rPr>
        <w:t xml:space="preserve"> be </w:t>
      </w:r>
      <w:r w:rsidR="00B33C6A" w:rsidRPr="00102E41">
        <w:rPr>
          <w:rFonts w:ascii="Times New Roman" w:hAnsi="Times New Roman"/>
        </w:rPr>
        <w:t>provided</w:t>
      </w:r>
      <w:r w:rsidRPr="00102E41">
        <w:rPr>
          <w:rFonts w:ascii="Times New Roman" w:hAnsi="Times New Roman"/>
        </w:rPr>
        <w:t xml:space="preserve"> </w:t>
      </w:r>
      <w:r w:rsidR="001348B1" w:rsidRPr="00102E41">
        <w:rPr>
          <w:rFonts w:ascii="Times New Roman" w:hAnsi="Times New Roman"/>
        </w:rPr>
        <w:t xml:space="preserve">using </w:t>
      </w:r>
      <w:r w:rsidRPr="00102E41">
        <w:rPr>
          <w:rFonts w:ascii="Times New Roman" w:hAnsi="Times New Roman"/>
        </w:rPr>
        <w:t>language understandable to the general public</w:t>
      </w:r>
      <w:r w:rsidR="00B33C6A" w:rsidRPr="00102E41">
        <w:rPr>
          <w:rFonts w:ascii="Times New Roman" w:hAnsi="Times New Roman"/>
        </w:rPr>
        <w:t xml:space="preserve"> (i.e., in laymen’s terms)</w:t>
      </w:r>
      <w:r w:rsidR="001348B1" w:rsidRPr="00102E41">
        <w:rPr>
          <w:rFonts w:ascii="Times New Roman" w:hAnsi="Times New Roman"/>
        </w:rPr>
        <w:t xml:space="preserve">. In addition, the </w:t>
      </w:r>
      <w:r w:rsidR="00F213FB" w:rsidRPr="00102E41">
        <w:rPr>
          <w:rFonts w:ascii="Times New Roman" w:hAnsi="Times New Roman"/>
        </w:rPr>
        <w:t xml:space="preserve">Procedural Safeguards Notice </w:t>
      </w:r>
      <w:r w:rsidR="001348B1" w:rsidRPr="00102E41">
        <w:rPr>
          <w:rFonts w:ascii="Times New Roman" w:hAnsi="Times New Roman"/>
        </w:rPr>
        <w:t>must be provided</w:t>
      </w:r>
      <w:r w:rsidR="00B33C6A" w:rsidRPr="00102E41">
        <w:rPr>
          <w:rFonts w:ascii="Times New Roman" w:hAnsi="Times New Roman"/>
        </w:rPr>
        <w:t xml:space="preserve"> to the parent in his/her native language or mode of communication</w:t>
      </w:r>
      <w:r w:rsidR="00F213FB" w:rsidRPr="00102E41">
        <w:rPr>
          <w:rFonts w:ascii="Times New Roman" w:hAnsi="Times New Roman"/>
        </w:rPr>
        <w:t xml:space="preserve"> to ensure the parent can understand the content of the notice</w:t>
      </w:r>
      <w:r w:rsidR="00B33C6A" w:rsidRPr="00102E41">
        <w:rPr>
          <w:rFonts w:ascii="Times New Roman" w:hAnsi="Times New Roman"/>
        </w:rPr>
        <w:t xml:space="preserve">. If the parent’s native language or mode of communication </w:t>
      </w:r>
      <w:r w:rsidR="00F213FB" w:rsidRPr="00102E41">
        <w:rPr>
          <w:rFonts w:ascii="Times New Roman" w:hAnsi="Times New Roman"/>
        </w:rPr>
        <w:t>is a written language or can be provided in a print format (e.g., Braille), the Procedural Safeguards Notice must be provided in this form, unless it is not feasible to do so.</w:t>
      </w:r>
      <w:r w:rsidRPr="00102E41">
        <w:rPr>
          <w:rFonts w:ascii="Times New Roman" w:hAnsi="Times New Roman"/>
        </w:rPr>
        <w:t xml:space="preserve"> </w:t>
      </w:r>
      <w:r w:rsidR="00F213FB" w:rsidRPr="00102E41">
        <w:rPr>
          <w:rFonts w:ascii="Times New Roman" w:hAnsi="Times New Roman"/>
        </w:rPr>
        <w:t>If the parent’s nativ</w:t>
      </w:r>
      <w:r w:rsidRPr="00102E41">
        <w:rPr>
          <w:rFonts w:ascii="Times New Roman" w:hAnsi="Times New Roman"/>
        </w:rPr>
        <w:t>e language o</w:t>
      </w:r>
      <w:r w:rsidR="00F213FB" w:rsidRPr="00102E41">
        <w:rPr>
          <w:rFonts w:ascii="Times New Roman" w:hAnsi="Times New Roman"/>
        </w:rPr>
        <w:t>r</w:t>
      </w:r>
      <w:r w:rsidRPr="00102E41">
        <w:rPr>
          <w:rFonts w:ascii="Times New Roman" w:hAnsi="Times New Roman"/>
        </w:rPr>
        <w:t xml:space="preserve"> mode of communication </w:t>
      </w:r>
      <w:r w:rsidR="00F213FB" w:rsidRPr="00102E41">
        <w:rPr>
          <w:rFonts w:ascii="Times New Roman" w:hAnsi="Times New Roman"/>
        </w:rPr>
        <w:t xml:space="preserve">is not a written language (e.g., </w:t>
      </w:r>
      <w:r w:rsidR="00FC42B3" w:rsidRPr="00102E41">
        <w:rPr>
          <w:rFonts w:ascii="Times New Roman" w:hAnsi="Times New Roman"/>
        </w:rPr>
        <w:t>oral and manual communication methods</w:t>
      </w:r>
      <w:r w:rsidR="00F213FB" w:rsidRPr="00102E41">
        <w:rPr>
          <w:rFonts w:ascii="Times New Roman" w:hAnsi="Times New Roman"/>
        </w:rPr>
        <w:t xml:space="preserve">), the </w:t>
      </w:r>
      <w:r w:rsidR="00B33C6A" w:rsidRPr="00102E41">
        <w:rPr>
          <w:rFonts w:ascii="Times New Roman" w:hAnsi="Times New Roman"/>
        </w:rPr>
        <w:t>Procedural Safeguards Notice</w:t>
      </w:r>
      <w:r w:rsidR="00F213FB" w:rsidRPr="00102E41">
        <w:rPr>
          <w:rFonts w:ascii="Times New Roman" w:hAnsi="Times New Roman"/>
        </w:rPr>
        <w:t xml:space="preserve"> m</w:t>
      </w:r>
      <w:r w:rsidR="00B33C6A" w:rsidRPr="00102E41">
        <w:rPr>
          <w:rFonts w:ascii="Times New Roman" w:hAnsi="Times New Roman"/>
        </w:rPr>
        <w:t xml:space="preserve">ust </w:t>
      </w:r>
      <w:r w:rsidR="00F213FB" w:rsidRPr="00102E41">
        <w:rPr>
          <w:rFonts w:ascii="Times New Roman" w:hAnsi="Times New Roman"/>
        </w:rPr>
        <w:t xml:space="preserve">be </w:t>
      </w:r>
      <w:r w:rsidR="00B33C6A" w:rsidRPr="00102E41">
        <w:rPr>
          <w:rFonts w:ascii="Times New Roman" w:hAnsi="Times New Roman"/>
        </w:rPr>
        <w:t>t</w:t>
      </w:r>
      <w:r w:rsidRPr="00102E41">
        <w:rPr>
          <w:rFonts w:ascii="Times New Roman" w:hAnsi="Times New Roman"/>
        </w:rPr>
        <w:t>ranslate</w:t>
      </w:r>
      <w:r w:rsidR="00F213FB" w:rsidRPr="00102E41">
        <w:rPr>
          <w:rFonts w:ascii="Times New Roman" w:hAnsi="Times New Roman"/>
        </w:rPr>
        <w:t>d</w:t>
      </w:r>
      <w:r w:rsidRPr="00102E41">
        <w:rPr>
          <w:rFonts w:ascii="Times New Roman" w:hAnsi="Times New Roman"/>
        </w:rPr>
        <w:t xml:space="preserve"> orally or by other means in the native language</w:t>
      </w:r>
      <w:r w:rsidR="00F213FB" w:rsidRPr="00102E41">
        <w:rPr>
          <w:rFonts w:ascii="Times New Roman" w:hAnsi="Times New Roman"/>
        </w:rPr>
        <w:t xml:space="preserve"> to</w:t>
      </w:r>
      <w:r w:rsidR="00B33C6A" w:rsidRPr="00102E41">
        <w:rPr>
          <w:rFonts w:ascii="Times New Roman" w:hAnsi="Times New Roman"/>
        </w:rPr>
        <w:t xml:space="preserve"> e</w:t>
      </w:r>
      <w:r w:rsidRPr="00102E41">
        <w:rPr>
          <w:rFonts w:ascii="Times New Roman" w:hAnsi="Times New Roman"/>
        </w:rPr>
        <w:t>nsure the parent understand</w:t>
      </w:r>
      <w:r w:rsidR="00394027" w:rsidRPr="00102E41">
        <w:rPr>
          <w:rFonts w:ascii="Times New Roman" w:hAnsi="Times New Roman"/>
        </w:rPr>
        <w:t>s</w:t>
      </w:r>
      <w:r w:rsidRPr="00102E41">
        <w:rPr>
          <w:rFonts w:ascii="Times New Roman" w:hAnsi="Times New Roman"/>
        </w:rPr>
        <w:t xml:space="preserve"> the content of the notice</w:t>
      </w:r>
      <w:r w:rsidR="009521C5" w:rsidRPr="00102E41">
        <w:rPr>
          <w:rFonts w:ascii="Times New Roman" w:hAnsi="Times New Roman"/>
        </w:rPr>
        <w:t>, and t</w:t>
      </w:r>
      <w:r w:rsidR="00F213FB" w:rsidRPr="00102E41">
        <w:rPr>
          <w:rFonts w:ascii="Times New Roman" w:hAnsi="Times New Roman"/>
        </w:rPr>
        <w:t xml:space="preserve">he public agency must </w:t>
      </w:r>
      <w:r w:rsidR="009521C5" w:rsidRPr="00102E41">
        <w:rPr>
          <w:rFonts w:ascii="Times New Roman" w:hAnsi="Times New Roman"/>
        </w:rPr>
        <w:t xml:space="preserve">keep written </w:t>
      </w:r>
      <w:r w:rsidR="00F213FB" w:rsidRPr="00102E41">
        <w:rPr>
          <w:rFonts w:ascii="Times New Roman" w:hAnsi="Times New Roman"/>
        </w:rPr>
        <w:t>document</w:t>
      </w:r>
      <w:r w:rsidR="009521C5" w:rsidRPr="00102E41">
        <w:rPr>
          <w:rFonts w:ascii="Times New Roman" w:hAnsi="Times New Roman"/>
        </w:rPr>
        <w:t>ation of how they met the</w:t>
      </w:r>
      <w:r w:rsidR="00F213FB" w:rsidRPr="00102E41">
        <w:rPr>
          <w:rFonts w:ascii="Times New Roman" w:hAnsi="Times New Roman"/>
        </w:rPr>
        <w:t xml:space="preserve"> </w:t>
      </w:r>
      <w:r w:rsidR="009521C5" w:rsidRPr="00102E41">
        <w:rPr>
          <w:rFonts w:ascii="Times New Roman" w:hAnsi="Times New Roman"/>
        </w:rPr>
        <w:t xml:space="preserve">requirements for </w:t>
      </w:r>
      <w:r w:rsidR="00F213FB" w:rsidRPr="00102E41">
        <w:rPr>
          <w:rFonts w:ascii="Times New Roman" w:hAnsi="Times New Roman"/>
        </w:rPr>
        <w:t>the provision of t</w:t>
      </w:r>
      <w:r w:rsidR="009521C5" w:rsidRPr="00102E41">
        <w:rPr>
          <w:rFonts w:ascii="Times New Roman" w:hAnsi="Times New Roman"/>
        </w:rPr>
        <w:t>he Procedural Safeguards Notice</w:t>
      </w:r>
      <w:r w:rsidR="00F213FB" w:rsidRPr="00102E41">
        <w:rPr>
          <w:rFonts w:ascii="Times New Roman" w:hAnsi="Times New Roman"/>
        </w:rPr>
        <w:t>.</w:t>
      </w:r>
    </w:p>
    <w:p w14:paraId="74042F3F" w14:textId="77777777" w:rsidR="00514DE9" w:rsidRPr="00102E41" w:rsidRDefault="00514DE9" w:rsidP="00514DE9">
      <w:pPr>
        <w:spacing w:line="276" w:lineRule="auto"/>
        <w:rPr>
          <w:rFonts w:ascii="Times New Roman" w:hAnsi="Times New Roman"/>
        </w:rPr>
      </w:pPr>
    </w:p>
    <w:p w14:paraId="228A4411" w14:textId="1D77A33A" w:rsidR="00514DE9" w:rsidRPr="00102E41" w:rsidRDefault="00394027" w:rsidP="00514DE9">
      <w:pPr>
        <w:spacing w:line="276" w:lineRule="auto"/>
        <w:rPr>
          <w:rFonts w:ascii="Times New Roman" w:hAnsi="Times New Roman"/>
        </w:rPr>
      </w:pPr>
      <w:r w:rsidRPr="00102E41">
        <w:rPr>
          <w:rFonts w:ascii="Times New Roman" w:hAnsi="Times New Roman"/>
        </w:rPr>
        <w:t xml:space="preserve">For assistance in securing translations of the </w:t>
      </w:r>
      <w:r w:rsidR="004B1606" w:rsidRPr="00102E41">
        <w:rPr>
          <w:rFonts w:ascii="Times New Roman" w:hAnsi="Times New Roman"/>
          <w:i/>
        </w:rPr>
        <w:t>Procedural Safeguards</w:t>
      </w:r>
      <w:r w:rsidR="00E43001" w:rsidRPr="00102E41">
        <w:rPr>
          <w:rFonts w:ascii="Times New Roman" w:hAnsi="Times New Roman"/>
          <w:i/>
        </w:rPr>
        <w:t xml:space="preserve"> Notice</w:t>
      </w:r>
      <w:r w:rsidR="004B1606" w:rsidRPr="00102E41">
        <w:rPr>
          <w:rFonts w:ascii="Times New Roman" w:hAnsi="Times New Roman"/>
        </w:rPr>
        <w:t xml:space="preserve"> (Appendix PS. H)</w:t>
      </w:r>
      <w:r w:rsidRPr="00102E41">
        <w:rPr>
          <w:rFonts w:ascii="Times New Roman" w:hAnsi="Times New Roman"/>
        </w:rPr>
        <w:t>,</w:t>
      </w:r>
      <w:r w:rsidR="004B1606" w:rsidRPr="00102E41">
        <w:rPr>
          <w:rFonts w:ascii="Times New Roman" w:hAnsi="Times New Roman"/>
        </w:rPr>
        <w:t xml:space="preserve"> </w:t>
      </w:r>
      <w:r w:rsidRPr="00102E41">
        <w:rPr>
          <w:rFonts w:ascii="Times New Roman" w:hAnsi="Times New Roman"/>
        </w:rPr>
        <w:t xml:space="preserve">contact the Mississippi Department of Education Office of Special Education Division of Parent </w:t>
      </w:r>
      <w:r w:rsidR="00F815A6" w:rsidRPr="00102E41">
        <w:rPr>
          <w:rFonts w:ascii="Times New Roman" w:hAnsi="Times New Roman"/>
        </w:rPr>
        <w:t>Engagement and Support.</w:t>
      </w:r>
    </w:p>
    <w:p w14:paraId="613060B0" w14:textId="77777777" w:rsidR="00261DE6" w:rsidRPr="00102E41" w:rsidRDefault="00261DE6" w:rsidP="008D0D64">
      <w:pPr>
        <w:spacing w:line="276" w:lineRule="auto"/>
        <w:jc w:val="center"/>
        <w:rPr>
          <w:rFonts w:ascii="Times New Roman" w:hAnsi="Times New Roman"/>
          <w:b/>
        </w:rPr>
      </w:pPr>
    </w:p>
    <w:p w14:paraId="61B26000" w14:textId="77777777" w:rsidR="00EF16C0" w:rsidRPr="00102E41" w:rsidRDefault="00EF16C0" w:rsidP="008D0D64">
      <w:pPr>
        <w:spacing w:line="276" w:lineRule="auto"/>
        <w:jc w:val="center"/>
        <w:rPr>
          <w:rFonts w:ascii="Times New Roman" w:hAnsi="Times New Roman"/>
          <w:b/>
        </w:rPr>
      </w:pPr>
    </w:p>
    <w:p w14:paraId="27266EB8" w14:textId="77777777" w:rsidR="00DD7023" w:rsidRPr="00102E41" w:rsidRDefault="00DD7023" w:rsidP="00A812CD">
      <w:pPr>
        <w:spacing w:line="276" w:lineRule="auto"/>
        <w:jc w:val="center"/>
        <w:rPr>
          <w:rFonts w:ascii="Times New Roman" w:hAnsi="Times New Roman"/>
          <w:b/>
        </w:rPr>
      </w:pPr>
    </w:p>
    <w:p w14:paraId="0EB7E3B7" w14:textId="114D38DD" w:rsidR="00A812CD" w:rsidRPr="00102E41" w:rsidRDefault="00A812CD" w:rsidP="00A812CD">
      <w:pPr>
        <w:spacing w:line="276" w:lineRule="auto"/>
        <w:jc w:val="center"/>
        <w:rPr>
          <w:rFonts w:ascii="Times New Roman" w:hAnsi="Times New Roman"/>
          <w:b/>
        </w:rPr>
      </w:pPr>
      <w:r w:rsidRPr="00102E41">
        <w:rPr>
          <w:rFonts w:ascii="Times New Roman" w:hAnsi="Times New Roman"/>
          <w:b/>
        </w:rPr>
        <w:lastRenderedPageBreak/>
        <w:t>Invitation to Meetings</w:t>
      </w:r>
    </w:p>
    <w:p w14:paraId="3FA7AE56" w14:textId="77777777" w:rsidR="00A812CD" w:rsidRPr="00102E41" w:rsidRDefault="00A812CD" w:rsidP="00A812CD">
      <w:pPr>
        <w:spacing w:line="276" w:lineRule="auto"/>
        <w:jc w:val="center"/>
        <w:rPr>
          <w:rFonts w:ascii="Times New Roman" w:hAnsi="Times New Roman"/>
        </w:rPr>
      </w:pPr>
    </w:p>
    <w:p w14:paraId="5B88D1CD" w14:textId="457DB0A1" w:rsidR="003B519E" w:rsidRPr="00102E41" w:rsidRDefault="00514DE9" w:rsidP="003B519E">
      <w:pPr>
        <w:widowControl w:val="0"/>
        <w:autoSpaceDE w:val="0"/>
        <w:autoSpaceDN w:val="0"/>
        <w:adjustRightInd w:val="0"/>
        <w:spacing w:line="276" w:lineRule="auto"/>
        <w:rPr>
          <w:rFonts w:ascii="Times New Roman" w:hAnsi="Times New Roman"/>
        </w:rPr>
      </w:pPr>
      <w:r w:rsidRPr="00102E41">
        <w:rPr>
          <w:rFonts w:ascii="Times New Roman" w:hAnsi="Times New Roman"/>
        </w:rPr>
        <w:t>P</w:t>
      </w:r>
      <w:r w:rsidR="00443430" w:rsidRPr="00102E41">
        <w:rPr>
          <w:rFonts w:ascii="Times New Roman" w:hAnsi="Times New Roman"/>
        </w:rPr>
        <w:t>arent</w:t>
      </w:r>
      <w:r w:rsidRPr="00102E41">
        <w:rPr>
          <w:rFonts w:ascii="Times New Roman" w:hAnsi="Times New Roman"/>
        </w:rPr>
        <w:t>s</w:t>
      </w:r>
      <w:r w:rsidR="00443430" w:rsidRPr="00102E41">
        <w:rPr>
          <w:rFonts w:ascii="Times New Roman" w:hAnsi="Times New Roman"/>
        </w:rPr>
        <w:t xml:space="preserve"> ha</w:t>
      </w:r>
      <w:r w:rsidRPr="00102E41">
        <w:rPr>
          <w:rFonts w:ascii="Times New Roman" w:hAnsi="Times New Roman"/>
        </w:rPr>
        <w:t>ve</w:t>
      </w:r>
      <w:r w:rsidR="00443430" w:rsidRPr="00102E41">
        <w:rPr>
          <w:rFonts w:ascii="Times New Roman" w:hAnsi="Times New Roman"/>
        </w:rPr>
        <w:t xml:space="preserve"> the right to participate in </w:t>
      </w:r>
      <w:r w:rsidRPr="00102E41">
        <w:rPr>
          <w:rFonts w:ascii="Times New Roman" w:hAnsi="Times New Roman"/>
          <w:u w:val="single"/>
        </w:rPr>
        <w:t>all</w:t>
      </w:r>
      <w:r w:rsidRPr="00102E41">
        <w:rPr>
          <w:rFonts w:ascii="Times New Roman" w:hAnsi="Times New Roman"/>
        </w:rPr>
        <w:t xml:space="preserve"> meetings where decisions are made for their child including </w:t>
      </w:r>
      <w:r w:rsidR="009551E9" w:rsidRPr="00102E41">
        <w:rPr>
          <w:rFonts w:ascii="Times New Roman" w:hAnsi="Times New Roman"/>
        </w:rPr>
        <w:t>any</w:t>
      </w:r>
      <w:r w:rsidRPr="00102E41">
        <w:rPr>
          <w:rFonts w:ascii="Times New Roman" w:hAnsi="Times New Roman"/>
        </w:rPr>
        <w:t xml:space="preserve"> decision </w:t>
      </w:r>
      <w:r w:rsidR="00EC51E9" w:rsidRPr="00102E41">
        <w:rPr>
          <w:rFonts w:ascii="Times New Roman" w:hAnsi="Times New Roman"/>
        </w:rPr>
        <w:t xml:space="preserve">whether or not </w:t>
      </w:r>
      <w:r w:rsidRPr="00102E41">
        <w:rPr>
          <w:rFonts w:ascii="Times New Roman" w:hAnsi="Times New Roman"/>
        </w:rPr>
        <w:t xml:space="preserve">to </w:t>
      </w:r>
      <w:r w:rsidR="004B1606" w:rsidRPr="00102E41">
        <w:rPr>
          <w:rFonts w:ascii="Times New Roman" w:hAnsi="Times New Roman"/>
        </w:rPr>
        <w:t>conduct a</w:t>
      </w:r>
      <w:r w:rsidR="009551E9" w:rsidRPr="00102E41">
        <w:rPr>
          <w:rFonts w:ascii="Times New Roman" w:hAnsi="Times New Roman"/>
        </w:rPr>
        <w:t>n</w:t>
      </w:r>
      <w:r w:rsidR="004B1606" w:rsidRPr="00102E41">
        <w:rPr>
          <w:rFonts w:ascii="Times New Roman" w:hAnsi="Times New Roman"/>
        </w:rPr>
        <w:t xml:space="preserve"> </w:t>
      </w:r>
      <w:r w:rsidRPr="00102E41">
        <w:rPr>
          <w:rFonts w:ascii="Times New Roman" w:hAnsi="Times New Roman"/>
        </w:rPr>
        <w:t>evaluat</w:t>
      </w:r>
      <w:r w:rsidR="004B1606" w:rsidRPr="00102E41">
        <w:rPr>
          <w:rFonts w:ascii="Times New Roman" w:hAnsi="Times New Roman"/>
        </w:rPr>
        <w:t>ion</w:t>
      </w:r>
      <w:r w:rsidR="009551E9" w:rsidRPr="00102E41">
        <w:rPr>
          <w:rFonts w:ascii="Times New Roman" w:hAnsi="Times New Roman"/>
        </w:rPr>
        <w:t xml:space="preserve"> or reevaluation</w:t>
      </w:r>
      <w:r w:rsidRPr="00102E41">
        <w:rPr>
          <w:rFonts w:ascii="Times New Roman" w:hAnsi="Times New Roman"/>
        </w:rPr>
        <w:t xml:space="preserve">, </w:t>
      </w:r>
      <w:r w:rsidR="004B1606" w:rsidRPr="00102E41">
        <w:rPr>
          <w:rFonts w:ascii="Times New Roman" w:hAnsi="Times New Roman"/>
        </w:rPr>
        <w:t xml:space="preserve">the </w:t>
      </w:r>
      <w:r w:rsidRPr="00102E41">
        <w:rPr>
          <w:rFonts w:ascii="Times New Roman" w:hAnsi="Times New Roman"/>
        </w:rPr>
        <w:t>determin</w:t>
      </w:r>
      <w:r w:rsidR="004B1606" w:rsidRPr="00102E41">
        <w:rPr>
          <w:rFonts w:ascii="Times New Roman" w:hAnsi="Times New Roman"/>
        </w:rPr>
        <w:t>ation of</w:t>
      </w:r>
      <w:r w:rsidRPr="00102E41">
        <w:rPr>
          <w:rFonts w:ascii="Times New Roman" w:hAnsi="Times New Roman"/>
        </w:rPr>
        <w:t xml:space="preserve"> eligibility</w:t>
      </w:r>
      <w:r w:rsidR="004B1606" w:rsidRPr="00102E41">
        <w:rPr>
          <w:rFonts w:ascii="Times New Roman" w:hAnsi="Times New Roman"/>
        </w:rPr>
        <w:t xml:space="preserve"> </w:t>
      </w:r>
      <w:r w:rsidR="0035758B" w:rsidRPr="00102E41">
        <w:rPr>
          <w:rFonts w:ascii="Times New Roman" w:hAnsi="Times New Roman"/>
        </w:rPr>
        <w:t xml:space="preserve">status </w:t>
      </w:r>
      <w:r w:rsidR="004B1606" w:rsidRPr="00102E41">
        <w:rPr>
          <w:rFonts w:ascii="Times New Roman" w:hAnsi="Times New Roman"/>
        </w:rPr>
        <w:t xml:space="preserve">and </w:t>
      </w:r>
      <w:r w:rsidR="0035758B" w:rsidRPr="00102E41">
        <w:rPr>
          <w:rFonts w:ascii="Times New Roman" w:hAnsi="Times New Roman"/>
        </w:rPr>
        <w:t xml:space="preserve">of </w:t>
      </w:r>
      <w:r w:rsidR="00EC51E9" w:rsidRPr="00102E41">
        <w:rPr>
          <w:rFonts w:ascii="Times New Roman" w:hAnsi="Times New Roman"/>
        </w:rPr>
        <w:t xml:space="preserve">the </w:t>
      </w:r>
      <w:r w:rsidR="004B1606" w:rsidRPr="00102E41">
        <w:rPr>
          <w:rFonts w:ascii="Times New Roman" w:hAnsi="Times New Roman"/>
        </w:rPr>
        <w:t>disability category</w:t>
      </w:r>
      <w:r w:rsidRPr="00102E41">
        <w:rPr>
          <w:rFonts w:ascii="Times New Roman" w:hAnsi="Times New Roman"/>
        </w:rPr>
        <w:t xml:space="preserve">, and </w:t>
      </w:r>
      <w:r w:rsidR="004B1606" w:rsidRPr="00102E41">
        <w:rPr>
          <w:rFonts w:ascii="Times New Roman" w:hAnsi="Times New Roman"/>
        </w:rPr>
        <w:t xml:space="preserve">the </w:t>
      </w:r>
      <w:r w:rsidRPr="00102E41">
        <w:rPr>
          <w:rFonts w:ascii="Times New Roman" w:hAnsi="Times New Roman"/>
        </w:rPr>
        <w:t xml:space="preserve">development and revision of the </w:t>
      </w:r>
      <w:r w:rsidR="009551E9" w:rsidRPr="00102E41">
        <w:rPr>
          <w:rFonts w:ascii="Times New Roman" w:hAnsi="Times New Roman"/>
        </w:rPr>
        <w:t>child’s Individualized Education Program (</w:t>
      </w:r>
      <w:r w:rsidRPr="00102E41">
        <w:rPr>
          <w:rFonts w:ascii="Times New Roman" w:hAnsi="Times New Roman"/>
        </w:rPr>
        <w:t>IEP</w:t>
      </w:r>
      <w:r w:rsidR="009551E9" w:rsidRPr="00102E41">
        <w:rPr>
          <w:rFonts w:ascii="Times New Roman" w:hAnsi="Times New Roman"/>
        </w:rPr>
        <w:t>)</w:t>
      </w:r>
      <w:r w:rsidRPr="00102E41">
        <w:rPr>
          <w:rFonts w:ascii="Times New Roman" w:hAnsi="Times New Roman"/>
        </w:rPr>
        <w:t xml:space="preserve">. Parents </w:t>
      </w:r>
      <w:r w:rsidR="0035758B" w:rsidRPr="00102E41">
        <w:rPr>
          <w:rFonts w:ascii="Times New Roman" w:hAnsi="Times New Roman"/>
        </w:rPr>
        <w:t xml:space="preserve">are members of both the Multidisciplinary Evaluation Team (MET) and the </w:t>
      </w:r>
      <w:r w:rsidR="00E2764D" w:rsidRPr="00102E41">
        <w:rPr>
          <w:rFonts w:ascii="Times New Roman" w:hAnsi="Times New Roman"/>
        </w:rPr>
        <w:t>IEP Committee</w:t>
      </w:r>
      <w:r w:rsidR="0035758B" w:rsidRPr="00102E41">
        <w:rPr>
          <w:rFonts w:ascii="Times New Roman" w:hAnsi="Times New Roman"/>
        </w:rPr>
        <w:t xml:space="preserve"> and </w:t>
      </w:r>
      <w:r w:rsidRPr="00102E41">
        <w:rPr>
          <w:rFonts w:ascii="Times New Roman" w:hAnsi="Times New Roman"/>
        </w:rPr>
        <w:t xml:space="preserve">must be invited </w:t>
      </w:r>
      <w:r w:rsidR="009551E9" w:rsidRPr="00102E41">
        <w:rPr>
          <w:rFonts w:ascii="Times New Roman" w:hAnsi="Times New Roman"/>
        </w:rPr>
        <w:t xml:space="preserve">to </w:t>
      </w:r>
      <w:r w:rsidRPr="00102E41">
        <w:rPr>
          <w:rFonts w:ascii="Times New Roman" w:hAnsi="Times New Roman"/>
        </w:rPr>
        <w:t xml:space="preserve">participate </w:t>
      </w:r>
      <w:r w:rsidR="0035758B" w:rsidRPr="00102E41">
        <w:rPr>
          <w:rFonts w:ascii="Times New Roman" w:hAnsi="Times New Roman"/>
        </w:rPr>
        <w:t xml:space="preserve">in all MET or </w:t>
      </w:r>
      <w:r w:rsidR="00E2764D" w:rsidRPr="00102E41">
        <w:rPr>
          <w:rFonts w:ascii="Times New Roman" w:hAnsi="Times New Roman"/>
        </w:rPr>
        <w:t>IEP Committee</w:t>
      </w:r>
      <w:r w:rsidR="0035758B" w:rsidRPr="00102E41">
        <w:rPr>
          <w:rFonts w:ascii="Times New Roman" w:hAnsi="Times New Roman"/>
        </w:rPr>
        <w:t xml:space="preserve"> meetings</w:t>
      </w:r>
      <w:r w:rsidR="009521C5" w:rsidRPr="00102E41">
        <w:rPr>
          <w:rFonts w:ascii="Times New Roman" w:hAnsi="Times New Roman"/>
        </w:rPr>
        <w:t>.</w:t>
      </w:r>
      <w:r w:rsidR="00522230" w:rsidRPr="00102E41">
        <w:rPr>
          <w:rFonts w:ascii="Times New Roman" w:hAnsi="Times New Roman"/>
        </w:rPr>
        <w:t xml:space="preserve"> </w:t>
      </w:r>
      <w:r w:rsidR="003B519E" w:rsidRPr="00102E41">
        <w:rPr>
          <w:rFonts w:ascii="Times New Roman" w:hAnsi="Times New Roman"/>
        </w:rPr>
        <w:t xml:space="preserve">When calling an IEP Committee meeting for the development or revision of the child’s IEP, the parent must be given a </w:t>
      </w:r>
      <w:r w:rsidR="00220C18">
        <w:rPr>
          <w:rFonts w:ascii="Times New Roman" w:hAnsi="Times New Roman"/>
          <w:i/>
        </w:rPr>
        <w:t>Notice of Invitation to Committee Meeting</w:t>
      </w:r>
      <w:r w:rsidR="003B519E" w:rsidRPr="00102E41">
        <w:rPr>
          <w:rFonts w:ascii="Times New Roman" w:hAnsi="Times New Roman"/>
        </w:rPr>
        <w:t xml:space="preserve"> (Appendix PS.D), or a similar form, that includes:</w:t>
      </w:r>
    </w:p>
    <w:p w14:paraId="2AE58010" w14:textId="77777777" w:rsidR="003B519E" w:rsidRPr="00102E41" w:rsidRDefault="003B519E" w:rsidP="00101525">
      <w:pPr>
        <w:pStyle w:val="ColorfulList-Accent11"/>
        <w:numPr>
          <w:ilvl w:val="0"/>
          <w:numId w:val="53"/>
        </w:numPr>
        <w:spacing w:line="276" w:lineRule="auto"/>
        <w:rPr>
          <w:rFonts w:ascii="Times New Roman" w:hAnsi="Times New Roman"/>
        </w:rPr>
      </w:pPr>
      <w:r w:rsidRPr="00102E41">
        <w:rPr>
          <w:rFonts w:ascii="Times New Roman" w:hAnsi="Times New Roman"/>
        </w:rPr>
        <w:t>A list of who will be in attendance by name and position;</w:t>
      </w:r>
    </w:p>
    <w:p w14:paraId="416EB071" w14:textId="77777777" w:rsidR="003B519E" w:rsidRPr="00102E41" w:rsidRDefault="003B519E" w:rsidP="00101525">
      <w:pPr>
        <w:pStyle w:val="ColorfulList-Accent11"/>
        <w:numPr>
          <w:ilvl w:val="0"/>
          <w:numId w:val="53"/>
        </w:numPr>
        <w:spacing w:after="200" w:line="276" w:lineRule="auto"/>
        <w:rPr>
          <w:rFonts w:ascii="Times New Roman" w:hAnsi="Times New Roman"/>
          <w:u w:val="single"/>
        </w:rPr>
      </w:pPr>
      <w:r w:rsidRPr="00102E41">
        <w:rPr>
          <w:rFonts w:ascii="Times New Roman" w:hAnsi="Times New Roman"/>
        </w:rPr>
        <w:t>A statement that the parent or public agency may invite other individuals who have knowledge or special expertise regarding the child; and</w:t>
      </w:r>
    </w:p>
    <w:p w14:paraId="4E73B598" w14:textId="77777777" w:rsidR="003B519E" w:rsidRPr="00102E41" w:rsidRDefault="003B519E" w:rsidP="00101525">
      <w:pPr>
        <w:pStyle w:val="ColorfulList-Accent11"/>
        <w:numPr>
          <w:ilvl w:val="0"/>
          <w:numId w:val="53"/>
        </w:numPr>
        <w:spacing w:line="276" w:lineRule="auto"/>
        <w:rPr>
          <w:rFonts w:ascii="Times New Roman" w:hAnsi="Times New Roman"/>
          <w:u w:val="single"/>
        </w:rPr>
      </w:pPr>
      <w:r w:rsidRPr="00102E41">
        <w:rPr>
          <w:rFonts w:ascii="Times New Roman" w:hAnsi="Times New Roman"/>
        </w:rPr>
        <w:t>The time, location, and a description of the purpose of the meeting.</w:t>
      </w:r>
    </w:p>
    <w:p w14:paraId="1ED7DE54" w14:textId="132F7D26" w:rsidR="00A812CD" w:rsidRPr="00102E41" w:rsidRDefault="00A812CD" w:rsidP="00A812CD">
      <w:pPr>
        <w:spacing w:line="276" w:lineRule="auto"/>
        <w:rPr>
          <w:rFonts w:ascii="Times New Roman" w:hAnsi="Times New Roman"/>
        </w:rPr>
      </w:pPr>
    </w:p>
    <w:p w14:paraId="03B0506C" w14:textId="77777777" w:rsidR="00394027" w:rsidRPr="00102E41" w:rsidRDefault="00394027" w:rsidP="00A812CD">
      <w:pPr>
        <w:spacing w:line="276" w:lineRule="auto"/>
        <w:jc w:val="center"/>
        <w:rPr>
          <w:rFonts w:ascii="Times New Roman" w:hAnsi="Times New Roman"/>
        </w:rPr>
      </w:pPr>
    </w:p>
    <w:p w14:paraId="72FDB94A" w14:textId="4DB32175" w:rsidR="00A812CD" w:rsidRPr="00102E41" w:rsidRDefault="00A812CD" w:rsidP="00DD7023">
      <w:pPr>
        <w:spacing w:line="276" w:lineRule="auto"/>
        <w:jc w:val="center"/>
        <w:rPr>
          <w:rFonts w:ascii="Times New Roman" w:hAnsi="Times New Roman"/>
          <w:b/>
        </w:rPr>
      </w:pPr>
      <w:r w:rsidRPr="00102E41">
        <w:rPr>
          <w:rFonts w:ascii="Times New Roman" w:hAnsi="Times New Roman"/>
          <w:b/>
        </w:rPr>
        <w:t xml:space="preserve">Recording </w:t>
      </w:r>
      <w:r w:rsidR="00944460" w:rsidRPr="00102E41">
        <w:rPr>
          <w:rFonts w:ascii="Times New Roman" w:hAnsi="Times New Roman"/>
          <w:b/>
        </w:rPr>
        <w:t>the</w:t>
      </w:r>
      <w:r w:rsidRPr="00102E41">
        <w:rPr>
          <w:rFonts w:ascii="Times New Roman" w:hAnsi="Times New Roman"/>
          <w:b/>
        </w:rPr>
        <w:t xml:space="preserve"> </w:t>
      </w:r>
      <w:r w:rsidR="00944460" w:rsidRPr="00102E41">
        <w:rPr>
          <w:rFonts w:ascii="Times New Roman" w:hAnsi="Times New Roman"/>
          <w:b/>
        </w:rPr>
        <w:t>Meeting</w:t>
      </w:r>
    </w:p>
    <w:p w14:paraId="0ABA30E4" w14:textId="77777777" w:rsidR="00A812CD" w:rsidRPr="00102E41" w:rsidRDefault="00A812CD" w:rsidP="00A812CD">
      <w:pPr>
        <w:spacing w:line="276" w:lineRule="auto"/>
        <w:jc w:val="center"/>
        <w:rPr>
          <w:rFonts w:ascii="Times New Roman" w:hAnsi="Times New Roman"/>
        </w:rPr>
      </w:pPr>
    </w:p>
    <w:p w14:paraId="23F2489D" w14:textId="23111D4D" w:rsidR="00A812CD" w:rsidRPr="00102E41" w:rsidRDefault="00A812CD" w:rsidP="00A812CD">
      <w:pPr>
        <w:spacing w:line="276" w:lineRule="auto"/>
        <w:rPr>
          <w:rFonts w:ascii="Times New Roman" w:hAnsi="Times New Roman"/>
        </w:rPr>
      </w:pPr>
      <w:r w:rsidRPr="00102E41">
        <w:rPr>
          <w:rFonts w:ascii="Times New Roman" w:hAnsi="Times New Roman"/>
        </w:rPr>
        <w:t xml:space="preserve">The parent </w:t>
      </w:r>
      <w:r w:rsidR="00A7621F" w:rsidRPr="00102E41">
        <w:rPr>
          <w:rFonts w:ascii="Times New Roman" w:hAnsi="Times New Roman"/>
        </w:rPr>
        <w:t>and</w:t>
      </w:r>
      <w:r w:rsidRPr="00102E41">
        <w:rPr>
          <w:rFonts w:ascii="Times New Roman" w:hAnsi="Times New Roman"/>
        </w:rPr>
        <w:t xml:space="preserve"> the </w:t>
      </w:r>
      <w:r w:rsidR="00A7621F" w:rsidRPr="00102E41">
        <w:rPr>
          <w:rFonts w:ascii="Times New Roman" w:hAnsi="Times New Roman"/>
        </w:rPr>
        <w:t>public</w:t>
      </w:r>
      <w:r w:rsidRPr="00102E41">
        <w:rPr>
          <w:rFonts w:ascii="Times New Roman" w:hAnsi="Times New Roman"/>
        </w:rPr>
        <w:t xml:space="preserve"> agency ha</w:t>
      </w:r>
      <w:r w:rsidR="009521C5" w:rsidRPr="00102E41">
        <w:rPr>
          <w:rFonts w:ascii="Times New Roman" w:hAnsi="Times New Roman"/>
        </w:rPr>
        <w:t>ve</w:t>
      </w:r>
      <w:r w:rsidRPr="00102E41">
        <w:rPr>
          <w:rFonts w:ascii="Times New Roman" w:hAnsi="Times New Roman"/>
        </w:rPr>
        <w:t xml:space="preserve"> the right to participate in the development of the IEP and to indicate their intent to </w:t>
      </w:r>
      <w:r w:rsidR="009521C5" w:rsidRPr="00102E41">
        <w:rPr>
          <w:rFonts w:ascii="Times New Roman" w:hAnsi="Times New Roman"/>
        </w:rPr>
        <w:t xml:space="preserve">make an </w:t>
      </w:r>
      <w:r w:rsidRPr="00102E41">
        <w:rPr>
          <w:rFonts w:ascii="Times New Roman" w:hAnsi="Times New Roman"/>
        </w:rPr>
        <w:t>audio record</w:t>
      </w:r>
      <w:r w:rsidR="009521C5" w:rsidRPr="00102E41">
        <w:rPr>
          <w:rFonts w:ascii="Times New Roman" w:hAnsi="Times New Roman"/>
        </w:rPr>
        <w:t xml:space="preserve">ing of </w:t>
      </w:r>
      <w:r w:rsidRPr="00102E41">
        <w:rPr>
          <w:rFonts w:ascii="Times New Roman" w:hAnsi="Times New Roman"/>
        </w:rPr>
        <w:t xml:space="preserve">the proceedings of the IEP meetings. The parent or guardian or local educational agency shall notify the members of the IEP </w:t>
      </w:r>
      <w:r w:rsidR="00F815A6" w:rsidRPr="00102E41">
        <w:rPr>
          <w:rFonts w:ascii="Times New Roman" w:hAnsi="Times New Roman"/>
        </w:rPr>
        <w:t>Committee</w:t>
      </w:r>
      <w:r w:rsidRPr="00102E41">
        <w:rPr>
          <w:rFonts w:ascii="Times New Roman" w:hAnsi="Times New Roman"/>
        </w:rPr>
        <w:t xml:space="preserve"> of their intent to record </w:t>
      </w:r>
      <w:r w:rsidR="009521C5" w:rsidRPr="00102E41">
        <w:rPr>
          <w:rFonts w:ascii="Times New Roman" w:hAnsi="Times New Roman"/>
        </w:rPr>
        <w:t>the</w:t>
      </w:r>
      <w:r w:rsidRPr="00102E41">
        <w:rPr>
          <w:rFonts w:ascii="Times New Roman" w:hAnsi="Times New Roman"/>
        </w:rPr>
        <w:t xml:space="preserve"> meeting at least </w:t>
      </w:r>
      <w:r w:rsidRPr="00102E41">
        <w:rPr>
          <w:rFonts w:ascii="Times New Roman" w:hAnsi="Times New Roman"/>
          <w:b/>
        </w:rPr>
        <w:t>twenty-four (24)</w:t>
      </w:r>
      <w:r w:rsidRPr="00102E41">
        <w:rPr>
          <w:rFonts w:ascii="Times New Roman" w:hAnsi="Times New Roman"/>
        </w:rPr>
        <w:t xml:space="preserve"> hours prior to the meeting.</w:t>
      </w:r>
      <w:r w:rsidR="009521C5" w:rsidRPr="00102E41">
        <w:rPr>
          <w:rFonts w:ascii="Times New Roman" w:hAnsi="Times New Roman"/>
        </w:rPr>
        <w:t xml:space="preserve"> </w:t>
      </w:r>
    </w:p>
    <w:p w14:paraId="38698087" w14:textId="77777777" w:rsidR="009521C5" w:rsidRPr="00102E41" w:rsidRDefault="009521C5" w:rsidP="00A812CD">
      <w:pPr>
        <w:spacing w:line="276" w:lineRule="auto"/>
        <w:rPr>
          <w:rFonts w:ascii="Times New Roman" w:hAnsi="Times New Roman"/>
        </w:rPr>
      </w:pPr>
    </w:p>
    <w:p w14:paraId="0A3BF969" w14:textId="74EBA5BA" w:rsidR="009521C5" w:rsidRPr="00102E41" w:rsidRDefault="009521C5" w:rsidP="00A812CD">
      <w:pPr>
        <w:spacing w:line="276" w:lineRule="auto"/>
        <w:rPr>
          <w:rFonts w:ascii="Times New Roman" w:hAnsi="Times New Roman"/>
          <w:i/>
        </w:rPr>
      </w:pPr>
      <w:r w:rsidRPr="00102E41">
        <w:rPr>
          <w:rFonts w:ascii="Times New Roman" w:hAnsi="Times New Roman"/>
          <w:i/>
        </w:rPr>
        <w:t>NOTE: The Procedural Safeguards Notice only address audio recordings—not video recordings. Although there is no provision prohibiting the use of video recording, parents do not have a specific right to make a video recording of a meeting. Any use of video recording would need to be agreed upon by all parties involved and may require written releases.</w:t>
      </w:r>
    </w:p>
    <w:p w14:paraId="4BAD865D" w14:textId="77777777" w:rsidR="00E2764D" w:rsidRPr="00102E41" w:rsidRDefault="00E2764D" w:rsidP="008D0D64">
      <w:pPr>
        <w:spacing w:line="276" w:lineRule="auto"/>
        <w:jc w:val="center"/>
        <w:rPr>
          <w:rFonts w:ascii="Times New Roman" w:hAnsi="Times New Roman"/>
          <w:b/>
        </w:rPr>
      </w:pPr>
    </w:p>
    <w:p w14:paraId="5B0868DD" w14:textId="77777777" w:rsidR="00E2764D" w:rsidRPr="00102E41" w:rsidRDefault="00E2764D" w:rsidP="008D0D64">
      <w:pPr>
        <w:spacing w:line="276" w:lineRule="auto"/>
        <w:jc w:val="center"/>
        <w:rPr>
          <w:rFonts w:ascii="Times New Roman" w:hAnsi="Times New Roman"/>
          <w:b/>
        </w:rPr>
      </w:pPr>
    </w:p>
    <w:p w14:paraId="17FA2432" w14:textId="279730B8" w:rsidR="00261DE6" w:rsidRPr="00102E41" w:rsidRDefault="00BC38CD" w:rsidP="008D0D64">
      <w:pPr>
        <w:spacing w:line="276" w:lineRule="auto"/>
        <w:jc w:val="center"/>
        <w:rPr>
          <w:rFonts w:ascii="Times New Roman" w:hAnsi="Times New Roman"/>
          <w:b/>
        </w:rPr>
      </w:pPr>
      <w:r w:rsidRPr="00102E41">
        <w:rPr>
          <w:rFonts w:ascii="Times New Roman" w:hAnsi="Times New Roman"/>
          <w:b/>
        </w:rPr>
        <w:t>Prior Written Notice</w:t>
      </w:r>
    </w:p>
    <w:p w14:paraId="724B46FC" w14:textId="77777777" w:rsidR="00261DE6" w:rsidRPr="00102E41" w:rsidRDefault="00261DE6" w:rsidP="008D0D64">
      <w:pPr>
        <w:spacing w:line="276" w:lineRule="auto"/>
        <w:jc w:val="center"/>
        <w:rPr>
          <w:rFonts w:ascii="Times New Roman" w:hAnsi="Times New Roman"/>
          <w:b/>
        </w:rPr>
      </w:pPr>
    </w:p>
    <w:p w14:paraId="59AE02D1" w14:textId="1ECE0945" w:rsidR="00F15BB4" w:rsidRPr="00102E41" w:rsidRDefault="00F15BB4" w:rsidP="00746772">
      <w:pPr>
        <w:spacing w:line="276" w:lineRule="auto"/>
        <w:rPr>
          <w:rFonts w:ascii="Times New Roman" w:hAnsi="Times New Roman"/>
        </w:rPr>
      </w:pPr>
      <w:r w:rsidRPr="00102E41">
        <w:rPr>
          <w:rFonts w:ascii="Times New Roman" w:hAnsi="Times New Roman"/>
        </w:rPr>
        <w:t xml:space="preserve">A </w:t>
      </w:r>
      <w:r w:rsidR="00BC38CD" w:rsidRPr="00102E41">
        <w:rPr>
          <w:rFonts w:ascii="Times New Roman" w:hAnsi="Times New Roman"/>
          <w:i/>
        </w:rPr>
        <w:t>Prior Written</w:t>
      </w:r>
      <w:r w:rsidRPr="00102E41">
        <w:rPr>
          <w:rFonts w:ascii="Times New Roman" w:hAnsi="Times New Roman"/>
          <w:i/>
        </w:rPr>
        <w:t xml:space="preserve"> Notice</w:t>
      </w:r>
      <w:r w:rsidRPr="00102E41">
        <w:rPr>
          <w:rFonts w:ascii="Times New Roman" w:hAnsi="Times New Roman"/>
        </w:rPr>
        <w:t xml:space="preserve"> (Appendix PS.E) must be provided to </w:t>
      </w:r>
      <w:r w:rsidR="00261DE6" w:rsidRPr="00102E41">
        <w:rPr>
          <w:rFonts w:ascii="Times New Roman" w:hAnsi="Times New Roman"/>
        </w:rPr>
        <w:t xml:space="preserve">a </w:t>
      </w:r>
      <w:r w:rsidR="00CE75CE" w:rsidRPr="00102E41">
        <w:rPr>
          <w:rFonts w:ascii="Times New Roman" w:hAnsi="Times New Roman"/>
        </w:rPr>
        <w:t>parent</w:t>
      </w:r>
      <w:r w:rsidR="00261DE6" w:rsidRPr="00102E41">
        <w:rPr>
          <w:rFonts w:ascii="Times New Roman" w:hAnsi="Times New Roman"/>
        </w:rPr>
        <w:t xml:space="preserve">, within a reasonable time, </w:t>
      </w:r>
      <w:r w:rsidRPr="00102E41">
        <w:rPr>
          <w:rFonts w:ascii="Times New Roman" w:hAnsi="Times New Roman"/>
        </w:rPr>
        <w:t xml:space="preserve">prior to </w:t>
      </w:r>
      <w:r w:rsidR="00261DE6" w:rsidRPr="00102E41">
        <w:rPr>
          <w:rFonts w:ascii="Times New Roman" w:hAnsi="Times New Roman"/>
        </w:rPr>
        <w:t>the public agency’s proposal or refusal to initiate or change the identification, evaluation, or education</w:t>
      </w:r>
      <w:r w:rsidR="00394027" w:rsidRPr="00102E41">
        <w:rPr>
          <w:rFonts w:ascii="Times New Roman" w:hAnsi="Times New Roman"/>
        </w:rPr>
        <w:t>al</w:t>
      </w:r>
      <w:r w:rsidR="00261DE6" w:rsidRPr="00102E41">
        <w:rPr>
          <w:rFonts w:ascii="Times New Roman" w:hAnsi="Times New Roman"/>
        </w:rPr>
        <w:t xml:space="preserve"> placement of </w:t>
      </w:r>
      <w:r w:rsidRPr="00102E41">
        <w:rPr>
          <w:rFonts w:ascii="Times New Roman" w:hAnsi="Times New Roman"/>
        </w:rPr>
        <w:t>a</w:t>
      </w:r>
      <w:r w:rsidR="00261DE6" w:rsidRPr="00102E41">
        <w:rPr>
          <w:rFonts w:ascii="Times New Roman" w:hAnsi="Times New Roman"/>
        </w:rPr>
        <w:t xml:space="preserve"> child or </w:t>
      </w:r>
      <w:r w:rsidRPr="00102E41">
        <w:rPr>
          <w:rFonts w:ascii="Times New Roman" w:hAnsi="Times New Roman"/>
        </w:rPr>
        <w:t xml:space="preserve">to initiate or change </w:t>
      </w:r>
      <w:r w:rsidR="00261DE6" w:rsidRPr="00102E41">
        <w:rPr>
          <w:rFonts w:ascii="Times New Roman" w:hAnsi="Times New Roman"/>
        </w:rPr>
        <w:t xml:space="preserve">the provision </w:t>
      </w:r>
      <w:r w:rsidRPr="00102E41">
        <w:rPr>
          <w:rFonts w:ascii="Times New Roman" w:hAnsi="Times New Roman"/>
        </w:rPr>
        <w:t>of services to provide a</w:t>
      </w:r>
      <w:r w:rsidR="00261DE6" w:rsidRPr="00102E41">
        <w:rPr>
          <w:rFonts w:ascii="Times New Roman" w:hAnsi="Times New Roman"/>
        </w:rPr>
        <w:t xml:space="preserve"> FAPE to </w:t>
      </w:r>
      <w:r w:rsidRPr="00102E41">
        <w:rPr>
          <w:rFonts w:ascii="Times New Roman" w:hAnsi="Times New Roman"/>
        </w:rPr>
        <w:t>a</w:t>
      </w:r>
      <w:r w:rsidR="00261DE6" w:rsidRPr="00102E41">
        <w:rPr>
          <w:rFonts w:ascii="Times New Roman" w:hAnsi="Times New Roman"/>
        </w:rPr>
        <w:t xml:space="preserve"> child. The public agency must</w:t>
      </w:r>
      <w:r w:rsidR="00746772" w:rsidRPr="00102E41">
        <w:rPr>
          <w:rFonts w:ascii="Times New Roman" w:hAnsi="Times New Roman"/>
        </w:rPr>
        <w:t xml:space="preserve"> ensure that </w:t>
      </w:r>
      <w:r w:rsidRPr="00102E41">
        <w:rPr>
          <w:rFonts w:ascii="Times New Roman" w:hAnsi="Times New Roman"/>
        </w:rPr>
        <w:t xml:space="preserve">the </w:t>
      </w:r>
      <w:r w:rsidR="00BC38CD" w:rsidRPr="00102E41">
        <w:rPr>
          <w:rFonts w:ascii="Times New Roman" w:hAnsi="Times New Roman"/>
        </w:rPr>
        <w:t>PWN</w:t>
      </w:r>
      <w:r w:rsidR="00746772" w:rsidRPr="00102E41">
        <w:rPr>
          <w:rFonts w:ascii="Times New Roman" w:hAnsi="Times New Roman"/>
        </w:rPr>
        <w:t xml:space="preserve"> is p</w:t>
      </w:r>
      <w:r w:rsidR="00261DE6" w:rsidRPr="00102E41">
        <w:rPr>
          <w:rFonts w:ascii="Times New Roman" w:hAnsi="Times New Roman"/>
        </w:rPr>
        <w:t xml:space="preserve">rovided </w:t>
      </w:r>
      <w:r w:rsidRPr="00102E41">
        <w:rPr>
          <w:rFonts w:ascii="Times New Roman" w:hAnsi="Times New Roman"/>
        </w:rPr>
        <w:t xml:space="preserve">to the parent at least seven (7) </w:t>
      </w:r>
      <w:r w:rsidR="00E95A00" w:rsidRPr="00102E41">
        <w:rPr>
          <w:rFonts w:ascii="Times New Roman" w:hAnsi="Times New Roman"/>
        </w:rPr>
        <w:t xml:space="preserve">calendar </w:t>
      </w:r>
      <w:r w:rsidRPr="00102E41">
        <w:rPr>
          <w:rFonts w:ascii="Times New Roman" w:hAnsi="Times New Roman"/>
        </w:rPr>
        <w:t xml:space="preserve">days </w:t>
      </w:r>
      <w:r w:rsidR="00261DE6" w:rsidRPr="00102E41">
        <w:rPr>
          <w:rFonts w:ascii="Times New Roman" w:hAnsi="Times New Roman"/>
        </w:rPr>
        <w:t xml:space="preserve">before </w:t>
      </w:r>
      <w:r w:rsidR="00261DE6" w:rsidRPr="00102E41">
        <w:rPr>
          <w:rFonts w:ascii="Times New Roman" w:hAnsi="Times New Roman"/>
          <w:u w:val="single"/>
        </w:rPr>
        <w:t>im</w:t>
      </w:r>
      <w:r w:rsidR="00746772" w:rsidRPr="00102E41">
        <w:rPr>
          <w:rFonts w:ascii="Times New Roman" w:hAnsi="Times New Roman"/>
          <w:u w:val="single"/>
        </w:rPr>
        <w:t>plementing</w:t>
      </w:r>
      <w:r w:rsidR="00746772" w:rsidRPr="00102E41">
        <w:rPr>
          <w:rFonts w:ascii="Times New Roman" w:hAnsi="Times New Roman"/>
        </w:rPr>
        <w:t xml:space="preserve"> any proposed action</w:t>
      </w:r>
      <w:r w:rsidR="00160F00" w:rsidRPr="00102E41">
        <w:rPr>
          <w:rFonts w:ascii="Times New Roman" w:hAnsi="Times New Roman"/>
        </w:rPr>
        <w:t>, unless the parent waives the timeline</w:t>
      </w:r>
      <w:r w:rsidRPr="00102E41">
        <w:rPr>
          <w:rFonts w:ascii="Times New Roman" w:hAnsi="Times New Roman"/>
        </w:rPr>
        <w:t>.</w:t>
      </w:r>
    </w:p>
    <w:p w14:paraId="69DF08C9" w14:textId="77777777" w:rsidR="00F15BB4" w:rsidRPr="00102E41" w:rsidRDefault="00F15BB4" w:rsidP="00746772">
      <w:pPr>
        <w:spacing w:line="276" w:lineRule="auto"/>
        <w:rPr>
          <w:rFonts w:ascii="Times New Roman" w:hAnsi="Times New Roman"/>
        </w:rPr>
      </w:pPr>
    </w:p>
    <w:p w14:paraId="2C60E68E" w14:textId="023B9C11" w:rsidR="00F15BB4" w:rsidRPr="00102E41" w:rsidRDefault="00F15BB4" w:rsidP="00F15BB4">
      <w:pPr>
        <w:spacing w:line="276" w:lineRule="auto"/>
        <w:rPr>
          <w:rFonts w:ascii="Times New Roman" w:hAnsi="Times New Roman"/>
        </w:rPr>
      </w:pPr>
      <w:r w:rsidRPr="00102E41">
        <w:rPr>
          <w:rFonts w:ascii="Times New Roman" w:hAnsi="Times New Roman"/>
        </w:rPr>
        <w:t xml:space="preserve">The </w:t>
      </w:r>
      <w:r w:rsidR="00BC38CD" w:rsidRPr="00102E41">
        <w:rPr>
          <w:rFonts w:ascii="Times New Roman" w:hAnsi="Times New Roman"/>
          <w:i/>
        </w:rPr>
        <w:t>Prior Written Notice</w:t>
      </w:r>
      <w:r w:rsidRPr="00102E41">
        <w:rPr>
          <w:rFonts w:ascii="Times New Roman" w:hAnsi="Times New Roman"/>
        </w:rPr>
        <w:t xml:space="preserve"> (Appendix PS.</w:t>
      </w:r>
      <w:r w:rsidR="005F02E5" w:rsidRPr="00102E41">
        <w:rPr>
          <w:rFonts w:ascii="Times New Roman" w:hAnsi="Times New Roman"/>
        </w:rPr>
        <w:t>E</w:t>
      </w:r>
      <w:r w:rsidRPr="00102E41">
        <w:rPr>
          <w:rFonts w:ascii="Times New Roman" w:hAnsi="Times New Roman"/>
        </w:rPr>
        <w:t xml:space="preserve">) must be provided using language understandable to the general public (i.e., in laymen’s terms). In addition, the </w:t>
      </w:r>
      <w:r w:rsidR="00BC38CD" w:rsidRPr="00102E41">
        <w:rPr>
          <w:rFonts w:ascii="Times New Roman" w:hAnsi="Times New Roman"/>
        </w:rPr>
        <w:t>PW</w:t>
      </w:r>
      <w:r w:rsidR="005F02E5" w:rsidRPr="00102E41">
        <w:rPr>
          <w:rFonts w:ascii="Times New Roman" w:hAnsi="Times New Roman"/>
        </w:rPr>
        <w:t>N</w:t>
      </w:r>
      <w:r w:rsidRPr="00102E41">
        <w:rPr>
          <w:rFonts w:ascii="Times New Roman" w:hAnsi="Times New Roman"/>
        </w:rPr>
        <w:t xml:space="preserve"> must be provided to the parent </w:t>
      </w:r>
      <w:r w:rsidRPr="00102E41">
        <w:rPr>
          <w:rFonts w:ascii="Times New Roman" w:hAnsi="Times New Roman"/>
        </w:rPr>
        <w:lastRenderedPageBreak/>
        <w:t xml:space="preserve">in his/her native language or mode of communication to ensure the parent can understand the content of the notice. If the parent’s native language or mode of communication is a written language or can be provided in a print format (e.g., Braille), the </w:t>
      </w:r>
      <w:r w:rsidR="00BC38CD" w:rsidRPr="00102E41">
        <w:rPr>
          <w:rFonts w:ascii="Times New Roman" w:hAnsi="Times New Roman"/>
        </w:rPr>
        <w:t>PWN</w:t>
      </w:r>
      <w:r w:rsidRPr="00102E41">
        <w:rPr>
          <w:rFonts w:ascii="Times New Roman" w:hAnsi="Times New Roman"/>
        </w:rPr>
        <w:t xml:space="preserve"> must be provided in this form, unless it is not feasible to do so. If the parent’s native language or mode of communication is not a written language (e.g., oral and manual communication methods), the </w:t>
      </w:r>
      <w:r w:rsidR="00BC38CD" w:rsidRPr="00102E41">
        <w:rPr>
          <w:rFonts w:ascii="Times New Roman" w:hAnsi="Times New Roman"/>
        </w:rPr>
        <w:t>PWN</w:t>
      </w:r>
      <w:r w:rsidRPr="00102E41">
        <w:rPr>
          <w:rFonts w:ascii="Times New Roman" w:hAnsi="Times New Roman"/>
        </w:rPr>
        <w:t xml:space="preserve"> must be translated orally or by other means in the native language to ensure the parent understands the content of the notice, and the public agency must keep written documentation of how they met the requirements for the provision of the </w:t>
      </w:r>
      <w:r w:rsidR="00BC38CD" w:rsidRPr="00102E41">
        <w:rPr>
          <w:rFonts w:ascii="Times New Roman" w:hAnsi="Times New Roman"/>
        </w:rPr>
        <w:t>PWN</w:t>
      </w:r>
      <w:r w:rsidRPr="00102E41">
        <w:rPr>
          <w:rFonts w:ascii="Times New Roman" w:hAnsi="Times New Roman"/>
        </w:rPr>
        <w:t>.</w:t>
      </w:r>
      <w:r w:rsidR="00241E98" w:rsidRPr="00102E41">
        <w:rPr>
          <w:rFonts w:ascii="Times New Roman" w:hAnsi="Times New Roman"/>
        </w:rPr>
        <w:t xml:space="preserve"> </w:t>
      </w:r>
    </w:p>
    <w:p w14:paraId="1A007036" w14:textId="77777777" w:rsidR="00E95A00" w:rsidRPr="00102E41" w:rsidRDefault="00E95A00" w:rsidP="008D0D64">
      <w:pPr>
        <w:spacing w:line="276" w:lineRule="auto"/>
        <w:rPr>
          <w:rFonts w:ascii="Times New Roman" w:hAnsi="Times New Roman"/>
          <w:b/>
        </w:rPr>
      </w:pPr>
    </w:p>
    <w:p w14:paraId="083E9A2D" w14:textId="798FB4FB" w:rsidR="00261DE6" w:rsidRPr="00102E41" w:rsidRDefault="00261DE6" w:rsidP="008D0D64">
      <w:pPr>
        <w:spacing w:line="276" w:lineRule="auto"/>
        <w:rPr>
          <w:rFonts w:ascii="Times New Roman" w:hAnsi="Times New Roman"/>
          <w:b/>
        </w:rPr>
      </w:pPr>
      <w:r w:rsidRPr="00102E41">
        <w:rPr>
          <w:rFonts w:ascii="Times New Roman" w:hAnsi="Times New Roman"/>
          <w:b/>
        </w:rPr>
        <w:t xml:space="preserve">Content of </w:t>
      </w:r>
      <w:r w:rsidR="005F02E5" w:rsidRPr="00102E41">
        <w:rPr>
          <w:rFonts w:ascii="Times New Roman" w:hAnsi="Times New Roman"/>
          <w:b/>
        </w:rPr>
        <w:t xml:space="preserve">the </w:t>
      </w:r>
      <w:r w:rsidR="00BC38CD" w:rsidRPr="00102E41">
        <w:rPr>
          <w:rFonts w:ascii="Times New Roman" w:hAnsi="Times New Roman"/>
          <w:b/>
        </w:rPr>
        <w:t>Prior Written</w:t>
      </w:r>
      <w:r w:rsidR="005F02E5" w:rsidRPr="00102E41">
        <w:rPr>
          <w:rFonts w:ascii="Times New Roman" w:hAnsi="Times New Roman"/>
          <w:b/>
        </w:rPr>
        <w:t xml:space="preserve"> </w:t>
      </w:r>
      <w:r w:rsidRPr="00102E41">
        <w:rPr>
          <w:rFonts w:ascii="Times New Roman" w:hAnsi="Times New Roman"/>
          <w:b/>
        </w:rPr>
        <w:t>Notice</w:t>
      </w:r>
    </w:p>
    <w:p w14:paraId="64AD665E" w14:textId="77777777" w:rsidR="00261DE6" w:rsidRPr="00102E41" w:rsidRDefault="00261DE6" w:rsidP="008D0D64">
      <w:pPr>
        <w:spacing w:line="276" w:lineRule="auto"/>
        <w:rPr>
          <w:rFonts w:ascii="Times New Roman" w:hAnsi="Times New Roman"/>
          <w:b/>
        </w:rPr>
      </w:pPr>
    </w:p>
    <w:p w14:paraId="315C71DF" w14:textId="7CCF1074" w:rsidR="00160F00" w:rsidRPr="00102E41" w:rsidRDefault="00261DE6" w:rsidP="008D0D64">
      <w:pPr>
        <w:spacing w:line="276" w:lineRule="auto"/>
        <w:rPr>
          <w:rFonts w:ascii="Times New Roman" w:hAnsi="Times New Roman"/>
        </w:rPr>
      </w:pPr>
      <w:r w:rsidRPr="00102E41">
        <w:rPr>
          <w:rFonts w:ascii="Times New Roman" w:hAnsi="Times New Roman"/>
        </w:rPr>
        <w:t xml:space="preserve">The content of </w:t>
      </w:r>
      <w:r w:rsidR="00BC38CD" w:rsidRPr="00102E41">
        <w:rPr>
          <w:rFonts w:ascii="Times New Roman" w:hAnsi="Times New Roman"/>
          <w:i/>
        </w:rPr>
        <w:t>Prior Written Notice</w:t>
      </w:r>
      <w:r w:rsidR="005F02E5" w:rsidRPr="00102E41">
        <w:rPr>
          <w:rFonts w:ascii="Times New Roman" w:hAnsi="Times New Roman"/>
        </w:rPr>
        <w:t xml:space="preserve"> (Appendix PS.E) must</w:t>
      </w:r>
      <w:r w:rsidRPr="00102E41">
        <w:rPr>
          <w:rFonts w:ascii="Times New Roman" w:hAnsi="Times New Roman"/>
        </w:rPr>
        <w:t xml:space="preserve"> provide the </w:t>
      </w:r>
      <w:r w:rsidR="00CE75CE" w:rsidRPr="00102E41">
        <w:rPr>
          <w:rFonts w:ascii="Times New Roman" w:hAnsi="Times New Roman"/>
        </w:rPr>
        <w:t>parent</w:t>
      </w:r>
      <w:r w:rsidRPr="00102E41">
        <w:rPr>
          <w:rFonts w:ascii="Times New Roman" w:hAnsi="Times New Roman"/>
        </w:rPr>
        <w:t xml:space="preserve"> wit</w:t>
      </w:r>
      <w:r w:rsidR="005F02E5" w:rsidRPr="00102E41">
        <w:rPr>
          <w:rFonts w:ascii="Times New Roman" w:hAnsi="Times New Roman"/>
        </w:rPr>
        <w:t xml:space="preserve">h sufficient information so </w:t>
      </w:r>
      <w:r w:rsidRPr="00102E41">
        <w:rPr>
          <w:rFonts w:ascii="Times New Roman" w:hAnsi="Times New Roman"/>
        </w:rPr>
        <w:t>s</w:t>
      </w:r>
      <w:r w:rsidR="005F02E5" w:rsidRPr="00102E41">
        <w:rPr>
          <w:rFonts w:ascii="Times New Roman" w:hAnsi="Times New Roman"/>
        </w:rPr>
        <w:t>/</w:t>
      </w:r>
      <w:r w:rsidRPr="00102E41">
        <w:rPr>
          <w:rFonts w:ascii="Times New Roman" w:hAnsi="Times New Roman"/>
        </w:rPr>
        <w:t xml:space="preserve">he is </w:t>
      </w:r>
      <w:r w:rsidR="005F02E5" w:rsidRPr="00102E41">
        <w:rPr>
          <w:rFonts w:ascii="Times New Roman" w:hAnsi="Times New Roman"/>
        </w:rPr>
        <w:t xml:space="preserve">fully </w:t>
      </w:r>
      <w:r w:rsidRPr="00102E41">
        <w:rPr>
          <w:rFonts w:ascii="Times New Roman" w:hAnsi="Times New Roman"/>
        </w:rPr>
        <w:t xml:space="preserve">able to understand the </w:t>
      </w:r>
      <w:r w:rsidR="004D7EF9" w:rsidRPr="00102E41">
        <w:rPr>
          <w:rFonts w:ascii="Times New Roman" w:hAnsi="Times New Roman"/>
        </w:rPr>
        <w:t>public agency</w:t>
      </w:r>
      <w:r w:rsidRPr="00102E41">
        <w:rPr>
          <w:rFonts w:ascii="Times New Roman" w:hAnsi="Times New Roman"/>
        </w:rPr>
        <w:t xml:space="preserve">’s proposed or refused action in order to make an informed decision. </w:t>
      </w:r>
    </w:p>
    <w:p w14:paraId="6B3D22ED" w14:textId="3D3D3D5C" w:rsidR="00261DE6" w:rsidRPr="00102E41" w:rsidRDefault="004D7EF9" w:rsidP="008D0D64">
      <w:pPr>
        <w:spacing w:line="276" w:lineRule="auto"/>
        <w:rPr>
          <w:rFonts w:ascii="Times New Roman" w:hAnsi="Times New Roman"/>
        </w:rPr>
      </w:pPr>
      <w:r w:rsidRPr="00102E41">
        <w:rPr>
          <w:rFonts w:ascii="Times New Roman" w:hAnsi="Times New Roman"/>
        </w:rPr>
        <w:t xml:space="preserve">The </w:t>
      </w:r>
      <w:r w:rsidR="00BC38CD" w:rsidRPr="00102E41">
        <w:rPr>
          <w:rFonts w:ascii="Times New Roman" w:hAnsi="Times New Roman"/>
        </w:rPr>
        <w:t>PWN</w:t>
      </w:r>
      <w:r w:rsidR="00261DE6" w:rsidRPr="00102E41">
        <w:rPr>
          <w:rFonts w:ascii="Times New Roman" w:hAnsi="Times New Roman"/>
        </w:rPr>
        <w:t xml:space="preserve"> must include:</w:t>
      </w:r>
    </w:p>
    <w:p w14:paraId="5E98ADB0" w14:textId="77777777"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A description of the action proposed or refused by the public agency;</w:t>
      </w:r>
    </w:p>
    <w:p w14:paraId="224C2D61" w14:textId="77777777"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An explanation of why the public agency proposes or refuses to take action;</w:t>
      </w:r>
    </w:p>
    <w:p w14:paraId="5F75A00D" w14:textId="4DD8C385"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A description of each evaluation procedure, assessment, record, or report the agency used as a basis for the proposed or refused</w:t>
      </w:r>
      <w:r w:rsidR="007323D3" w:rsidRPr="00102E41">
        <w:rPr>
          <w:rFonts w:ascii="Times New Roman" w:hAnsi="Times New Roman"/>
        </w:rPr>
        <w:t xml:space="preserve"> action</w:t>
      </w:r>
      <w:r w:rsidRPr="00102E41">
        <w:rPr>
          <w:rFonts w:ascii="Times New Roman" w:hAnsi="Times New Roman"/>
        </w:rPr>
        <w:t xml:space="preserve">; </w:t>
      </w:r>
    </w:p>
    <w:p w14:paraId="3E8A0D4E" w14:textId="7997E7DD"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 xml:space="preserve">A statement that the </w:t>
      </w:r>
      <w:r w:rsidR="00CE75CE" w:rsidRPr="00102E41">
        <w:rPr>
          <w:rFonts w:ascii="Times New Roman" w:hAnsi="Times New Roman"/>
        </w:rPr>
        <w:t>parent</w:t>
      </w:r>
      <w:r w:rsidRPr="00102E41">
        <w:rPr>
          <w:rFonts w:ascii="Times New Roman" w:hAnsi="Times New Roman"/>
        </w:rPr>
        <w:t xml:space="preserve"> of a child with a disability has protection</w:t>
      </w:r>
      <w:r w:rsidR="00E2764D" w:rsidRPr="00102E41">
        <w:rPr>
          <w:rFonts w:ascii="Times New Roman" w:hAnsi="Times New Roman"/>
        </w:rPr>
        <w:t>s</w:t>
      </w:r>
      <w:r w:rsidRPr="00102E41">
        <w:rPr>
          <w:rFonts w:ascii="Times New Roman" w:hAnsi="Times New Roman"/>
        </w:rPr>
        <w:t xml:space="preserve"> </w:t>
      </w:r>
      <w:r w:rsidR="00E2764D" w:rsidRPr="00102E41">
        <w:rPr>
          <w:rFonts w:ascii="Times New Roman" w:hAnsi="Times New Roman"/>
        </w:rPr>
        <w:t>described in t</w:t>
      </w:r>
      <w:r w:rsidRPr="00102E41">
        <w:rPr>
          <w:rFonts w:ascii="Times New Roman" w:hAnsi="Times New Roman"/>
        </w:rPr>
        <w:t xml:space="preserve">he </w:t>
      </w:r>
      <w:r w:rsidR="004D7EF9" w:rsidRPr="00102E41">
        <w:rPr>
          <w:rFonts w:ascii="Times New Roman" w:hAnsi="Times New Roman"/>
          <w:i/>
        </w:rPr>
        <w:t>Procedural Safeguards Notice</w:t>
      </w:r>
      <w:r w:rsidR="004D7EF9" w:rsidRPr="00102E41">
        <w:rPr>
          <w:rFonts w:ascii="Times New Roman" w:hAnsi="Times New Roman"/>
        </w:rPr>
        <w:t xml:space="preserve"> (Appendix PS. H) provided, if </w:t>
      </w:r>
      <w:r w:rsidR="00E2764D" w:rsidRPr="00102E41">
        <w:rPr>
          <w:rFonts w:ascii="Times New Roman" w:hAnsi="Times New Roman"/>
        </w:rPr>
        <w:t>inclu</w:t>
      </w:r>
      <w:r w:rsidR="004D7EF9" w:rsidRPr="00102E41">
        <w:rPr>
          <w:rFonts w:ascii="Times New Roman" w:hAnsi="Times New Roman"/>
        </w:rPr>
        <w:t>sion is required,</w:t>
      </w:r>
      <w:r w:rsidR="00E2764D" w:rsidRPr="00102E41">
        <w:rPr>
          <w:rFonts w:ascii="Times New Roman" w:hAnsi="Times New Roman"/>
        </w:rPr>
        <w:t xml:space="preserve"> or </w:t>
      </w:r>
      <w:r w:rsidRPr="00102E41">
        <w:rPr>
          <w:rFonts w:ascii="Times New Roman" w:hAnsi="Times New Roman"/>
        </w:rPr>
        <w:t xml:space="preserve">the method for receiving a copy of the </w:t>
      </w:r>
      <w:r w:rsidR="00E2764D" w:rsidRPr="00102E41">
        <w:rPr>
          <w:rFonts w:ascii="Times New Roman" w:hAnsi="Times New Roman"/>
        </w:rPr>
        <w:t>Procedural Safeguards Notice</w:t>
      </w:r>
      <w:r w:rsidRPr="00102E41">
        <w:rPr>
          <w:rFonts w:ascii="Times New Roman" w:hAnsi="Times New Roman"/>
        </w:rPr>
        <w:t>;</w:t>
      </w:r>
    </w:p>
    <w:p w14:paraId="512D4978" w14:textId="6B7820E0"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 xml:space="preserve">Sources for </w:t>
      </w:r>
      <w:r w:rsidR="004D7EF9" w:rsidRPr="00102E41">
        <w:rPr>
          <w:rFonts w:ascii="Times New Roman" w:hAnsi="Times New Roman"/>
        </w:rPr>
        <w:t xml:space="preserve">the </w:t>
      </w:r>
      <w:r w:rsidR="00CE75CE" w:rsidRPr="00102E41">
        <w:rPr>
          <w:rFonts w:ascii="Times New Roman" w:hAnsi="Times New Roman"/>
        </w:rPr>
        <w:t>parent</w:t>
      </w:r>
      <w:r w:rsidRPr="00102E41">
        <w:rPr>
          <w:rFonts w:ascii="Times New Roman" w:hAnsi="Times New Roman"/>
        </w:rPr>
        <w:t xml:space="preserve"> to contact to obtain assistance in understanding the provision</w:t>
      </w:r>
      <w:r w:rsidR="004D7EF9" w:rsidRPr="00102E41">
        <w:rPr>
          <w:rFonts w:ascii="Times New Roman" w:hAnsi="Times New Roman"/>
        </w:rPr>
        <w:t>s</w:t>
      </w:r>
      <w:r w:rsidRPr="00102E41">
        <w:rPr>
          <w:rFonts w:ascii="Times New Roman" w:hAnsi="Times New Roman"/>
        </w:rPr>
        <w:t xml:space="preserve"> of IDEA and </w:t>
      </w:r>
      <w:r w:rsidR="004D7EF9" w:rsidRPr="00102E41">
        <w:rPr>
          <w:rFonts w:ascii="Times New Roman" w:hAnsi="Times New Roman"/>
        </w:rPr>
        <w:t xml:space="preserve">his/her rights outlined in the </w:t>
      </w:r>
      <w:r w:rsidR="00E2764D" w:rsidRPr="00102E41">
        <w:rPr>
          <w:rFonts w:ascii="Times New Roman" w:hAnsi="Times New Roman"/>
        </w:rPr>
        <w:t>Procedural Safeguards</w:t>
      </w:r>
      <w:r w:rsidRPr="00102E41">
        <w:rPr>
          <w:rFonts w:ascii="Times New Roman" w:hAnsi="Times New Roman"/>
        </w:rPr>
        <w:t>;</w:t>
      </w:r>
    </w:p>
    <w:p w14:paraId="51685C28" w14:textId="5DAF3A0A"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 xml:space="preserve">A description of other options that the </w:t>
      </w:r>
      <w:r w:rsidR="00E2764D" w:rsidRPr="00102E41">
        <w:rPr>
          <w:rFonts w:ascii="Times New Roman" w:hAnsi="Times New Roman"/>
        </w:rPr>
        <w:t>IEP Committee</w:t>
      </w:r>
      <w:r w:rsidRPr="00102E41">
        <w:rPr>
          <w:rFonts w:ascii="Times New Roman" w:hAnsi="Times New Roman"/>
        </w:rPr>
        <w:t xml:space="preserve"> considered and the reasons why those options were </w:t>
      </w:r>
      <w:r w:rsidR="004D7EF9" w:rsidRPr="00102E41">
        <w:rPr>
          <w:rFonts w:ascii="Times New Roman" w:hAnsi="Times New Roman"/>
        </w:rPr>
        <w:t>re</w:t>
      </w:r>
      <w:r w:rsidRPr="00102E41">
        <w:rPr>
          <w:rFonts w:ascii="Times New Roman" w:hAnsi="Times New Roman"/>
        </w:rPr>
        <w:t>jected;</w:t>
      </w:r>
    </w:p>
    <w:p w14:paraId="2BA44306" w14:textId="7A92285C" w:rsidR="00261DE6" w:rsidRPr="00102E41" w:rsidRDefault="00261DE6" w:rsidP="00101525">
      <w:pPr>
        <w:pStyle w:val="ColorfulList-Accent11"/>
        <w:numPr>
          <w:ilvl w:val="0"/>
          <w:numId w:val="6"/>
        </w:numPr>
        <w:spacing w:line="276" w:lineRule="auto"/>
        <w:rPr>
          <w:rFonts w:ascii="Times New Roman" w:hAnsi="Times New Roman"/>
        </w:rPr>
      </w:pPr>
      <w:r w:rsidRPr="00102E41">
        <w:rPr>
          <w:rFonts w:ascii="Times New Roman" w:hAnsi="Times New Roman"/>
        </w:rPr>
        <w:t xml:space="preserve">A description of </w:t>
      </w:r>
      <w:r w:rsidR="004D7EF9" w:rsidRPr="00102E41">
        <w:rPr>
          <w:rFonts w:ascii="Times New Roman" w:hAnsi="Times New Roman"/>
        </w:rPr>
        <w:t xml:space="preserve">any </w:t>
      </w:r>
      <w:r w:rsidRPr="00102E41">
        <w:rPr>
          <w:rFonts w:ascii="Times New Roman" w:hAnsi="Times New Roman"/>
        </w:rPr>
        <w:t>other factors, which are relevant to the agency’s proposal or refusal.</w:t>
      </w:r>
    </w:p>
    <w:p w14:paraId="13FC1D0B" w14:textId="77777777" w:rsidR="00E2764D" w:rsidRPr="00102E41" w:rsidRDefault="00E2764D" w:rsidP="008D0D64">
      <w:pPr>
        <w:spacing w:line="276" w:lineRule="auto"/>
        <w:rPr>
          <w:rFonts w:ascii="Times New Roman" w:hAnsi="Times New Roman"/>
        </w:rPr>
      </w:pPr>
    </w:p>
    <w:p w14:paraId="7D35EC6E" w14:textId="25C29640" w:rsidR="00261DE6" w:rsidRPr="00102E41" w:rsidRDefault="004D7EF9" w:rsidP="008D0D64">
      <w:pPr>
        <w:spacing w:line="276" w:lineRule="auto"/>
        <w:rPr>
          <w:rFonts w:ascii="Times New Roman" w:hAnsi="Times New Roman"/>
          <w:b/>
        </w:rPr>
      </w:pPr>
      <w:r w:rsidRPr="00102E41">
        <w:rPr>
          <w:rFonts w:ascii="Times New Roman" w:hAnsi="Times New Roman"/>
          <w:b/>
        </w:rPr>
        <w:t xml:space="preserve">When a </w:t>
      </w:r>
      <w:r w:rsidR="00E92B73" w:rsidRPr="00102E41">
        <w:rPr>
          <w:rFonts w:ascii="Times New Roman" w:hAnsi="Times New Roman"/>
          <w:b/>
        </w:rPr>
        <w:t>Prior Written Notice</w:t>
      </w:r>
      <w:r w:rsidR="00261DE6" w:rsidRPr="00102E41">
        <w:rPr>
          <w:rFonts w:ascii="Times New Roman" w:hAnsi="Times New Roman"/>
          <w:b/>
        </w:rPr>
        <w:t xml:space="preserve"> is Required</w:t>
      </w:r>
    </w:p>
    <w:p w14:paraId="18BC25CF" w14:textId="77777777" w:rsidR="00261DE6" w:rsidRPr="00102E41" w:rsidRDefault="00261DE6" w:rsidP="008D0D64">
      <w:pPr>
        <w:spacing w:line="276" w:lineRule="auto"/>
        <w:rPr>
          <w:rFonts w:ascii="Times New Roman" w:hAnsi="Times New Roman"/>
          <w:b/>
        </w:rPr>
      </w:pPr>
    </w:p>
    <w:p w14:paraId="670C1061" w14:textId="437404C8" w:rsidR="00261DE6" w:rsidRPr="00102E41" w:rsidRDefault="00261DE6" w:rsidP="00746772">
      <w:pPr>
        <w:pStyle w:val="ColorfulList-Accent11"/>
        <w:spacing w:line="276" w:lineRule="auto"/>
        <w:ind w:left="0"/>
        <w:rPr>
          <w:rFonts w:ascii="Times New Roman" w:hAnsi="Times New Roman"/>
        </w:rPr>
      </w:pPr>
      <w:r w:rsidRPr="00102E41">
        <w:rPr>
          <w:rFonts w:ascii="Times New Roman" w:hAnsi="Times New Roman"/>
        </w:rPr>
        <w:t xml:space="preserve">Public agencies are required to provide </w:t>
      </w:r>
      <w:r w:rsidR="004D7EF9" w:rsidRPr="00102E41">
        <w:rPr>
          <w:rFonts w:ascii="Times New Roman" w:hAnsi="Times New Roman"/>
        </w:rPr>
        <w:t xml:space="preserve">a </w:t>
      </w:r>
      <w:r w:rsidR="00E92B73" w:rsidRPr="00102E41">
        <w:rPr>
          <w:rFonts w:ascii="Times New Roman" w:hAnsi="Times New Roman"/>
          <w:i/>
        </w:rPr>
        <w:t>Prior Written</w:t>
      </w:r>
      <w:r w:rsidR="004D7EF9" w:rsidRPr="00102E41">
        <w:rPr>
          <w:rFonts w:ascii="Times New Roman" w:hAnsi="Times New Roman"/>
          <w:i/>
        </w:rPr>
        <w:t xml:space="preserve"> Notice</w:t>
      </w:r>
      <w:r w:rsidR="0008219C" w:rsidRPr="00102E41">
        <w:rPr>
          <w:rFonts w:ascii="Times New Roman" w:hAnsi="Times New Roman"/>
        </w:rPr>
        <w:t xml:space="preserve"> (Appendix PS.E) to a parent </w:t>
      </w:r>
      <w:r w:rsidR="004D7EF9" w:rsidRPr="00102E41">
        <w:rPr>
          <w:rFonts w:ascii="Times New Roman" w:hAnsi="Times New Roman"/>
        </w:rPr>
        <w:t xml:space="preserve">prior to the public agency’s proposal or refusal to initiate or change the identification, evaluation, or educational placement of a child or to initiate or change the provision of services to provide a FAPE to a child. The public agency must ensure that the </w:t>
      </w:r>
      <w:r w:rsidR="00E92B73" w:rsidRPr="00102E41">
        <w:rPr>
          <w:rFonts w:ascii="Times New Roman" w:hAnsi="Times New Roman"/>
        </w:rPr>
        <w:t>PWN</w:t>
      </w:r>
      <w:r w:rsidR="004D7EF9" w:rsidRPr="00102E41">
        <w:rPr>
          <w:rFonts w:ascii="Times New Roman" w:hAnsi="Times New Roman"/>
        </w:rPr>
        <w:t xml:space="preserve"> is provided to the parent </w:t>
      </w:r>
      <w:r w:rsidR="0008219C" w:rsidRPr="00102E41">
        <w:rPr>
          <w:rFonts w:ascii="Times New Roman" w:hAnsi="Times New Roman"/>
        </w:rPr>
        <w:t>no less than seven (7) ca</w:t>
      </w:r>
      <w:r w:rsidR="00241E98" w:rsidRPr="00102E41">
        <w:rPr>
          <w:rFonts w:ascii="Times New Roman" w:hAnsi="Times New Roman"/>
        </w:rPr>
        <w:t>lendar days prior to the proposed action</w:t>
      </w:r>
      <w:r w:rsidRPr="00102E41">
        <w:rPr>
          <w:rFonts w:ascii="Times New Roman" w:hAnsi="Times New Roman"/>
        </w:rPr>
        <w:t xml:space="preserve"> </w:t>
      </w:r>
      <w:r w:rsidR="00160F00" w:rsidRPr="00102E41">
        <w:rPr>
          <w:rFonts w:ascii="Times New Roman" w:hAnsi="Times New Roman"/>
        </w:rPr>
        <w:t>unless the parent waives the timeline</w:t>
      </w:r>
      <w:r w:rsidR="0008219C" w:rsidRPr="00102E41">
        <w:rPr>
          <w:rFonts w:ascii="Times New Roman" w:hAnsi="Times New Roman"/>
        </w:rPr>
        <w:t xml:space="preserve">. </w:t>
      </w:r>
      <w:r w:rsidR="00E92B73" w:rsidRPr="00102E41">
        <w:rPr>
          <w:rFonts w:ascii="Times New Roman" w:hAnsi="Times New Roman"/>
        </w:rPr>
        <w:t>PWN</w:t>
      </w:r>
      <w:r w:rsidR="0008219C" w:rsidRPr="00102E41">
        <w:rPr>
          <w:rFonts w:ascii="Times New Roman" w:hAnsi="Times New Roman"/>
        </w:rPr>
        <w:t xml:space="preserve"> is required</w:t>
      </w:r>
      <w:r w:rsidR="00160F00" w:rsidRPr="00102E41">
        <w:rPr>
          <w:rFonts w:ascii="Times New Roman" w:hAnsi="Times New Roman"/>
        </w:rPr>
        <w:t xml:space="preserve"> </w:t>
      </w:r>
      <w:r w:rsidRPr="00102E41">
        <w:rPr>
          <w:rFonts w:ascii="Times New Roman" w:hAnsi="Times New Roman"/>
        </w:rPr>
        <w:t>under the following conditions:</w:t>
      </w:r>
    </w:p>
    <w:p w14:paraId="571C5E5C" w14:textId="718F6FA3" w:rsidR="00160F00" w:rsidRPr="00102E41" w:rsidRDefault="00160F00" w:rsidP="00101525">
      <w:pPr>
        <w:pStyle w:val="ColorfulList-Accent11"/>
        <w:numPr>
          <w:ilvl w:val="0"/>
          <w:numId w:val="40"/>
        </w:numPr>
        <w:spacing w:line="276" w:lineRule="auto"/>
        <w:rPr>
          <w:rFonts w:ascii="Times New Roman" w:hAnsi="Times New Roman"/>
        </w:rPr>
      </w:pPr>
      <w:r w:rsidRPr="00102E41">
        <w:rPr>
          <w:rFonts w:ascii="Times New Roman" w:hAnsi="Times New Roman"/>
        </w:rPr>
        <w:t>If the initial MET determines that an evaluation is warranted (i.e., the MET does suspect the child has a disability) or determines that an evaluation is not warranted (i.e., the MET does not suspect the child has a disability);</w:t>
      </w:r>
    </w:p>
    <w:p w14:paraId="281966F4" w14:textId="56ABE293" w:rsidR="00160F00" w:rsidRPr="00102E41" w:rsidRDefault="00160F00" w:rsidP="00101525">
      <w:pPr>
        <w:pStyle w:val="ColorfulList-Accent11"/>
        <w:numPr>
          <w:ilvl w:val="0"/>
          <w:numId w:val="40"/>
        </w:numPr>
        <w:spacing w:line="276" w:lineRule="auto"/>
        <w:rPr>
          <w:rFonts w:ascii="Times New Roman" w:hAnsi="Times New Roman"/>
        </w:rPr>
      </w:pPr>
      <w:r w:rsidRPr="00102E41">
        <w:rPr>
          <w:rFonts w:ascii="Times New Roman" w:hAnsi="Times New Roman"/>
        </w:rPr>
        <w:lastRenderedPageBreak/>
        <w:t>If the public agency refuses to provide an Independent Educational Evaluation (IEE) at public expense and initiates a due process hearing;</w:t>
      </w:r>
    </w:p>
    <w:p w14:paraId="151DB346" w14:textId="75596CBD" w:rsidR="0063103D" w:rsidRPr="00102E41" w:rsidRDefault="00DD570E" w:rsidP="00101525">
      <w:pPr>
        <w:pStyle w:val="ColorfulList-Accent11"/>
        <w:numPr>
          <w:ilvl w:val="0"/>
          <w:numId w:val="40"/>
        </w:numPr>
        <w:spacing w:line="276" w:lineRule="auto"/>
        <w:rPr>
          <w:rFonts w:ascii="Times New Roman" w:hAnsi="Times New Roman"/>
        </w:rPr>
      </w:pPr>
      <w:r w:rsidRPr="00102E41">
        <w:rPr>
          <w:rFonts w:ascii="Times New Roman" w:hAnsi="Times New Roman"/>
        </w:rPr>
        <w:t xml:space="preserve">After </w:t>
      </w:r>
      <w:r w:rsidR="00160F00" w:rsidRPr="00102E41">
        <w:rPr>
          <w:rFonts w:ascii="Times New Roman" w:hAnsi="Times New Roman"/>
        </w:rPr>
        <w:t xml:space="preserve">the IEP Committee </w:t>
      </w:r>
      <w:r w:rsidRPr="00102E41">
        <w:rPr>
          <w:rFonts w:ascii="Times New Roman" w:hAnsi="Times New Roman"/>
        </w:rPr>
        <w:t>has developed or modified an IEP</w:t>
      </w:r>
      <w:r w:rsidR="0063103D" w:rsidRPr="00102E41">
        <w:rPr>
          <w:rFonts w:ascii="Times New Roman" w:hAnsi="Times New Roman"/>
        </w:rPr>
        <w:t>;</w:t>
      </w:r>
    </w:p>
    <w:p w14:paraId="1400F58B" w14:textId="56CA4BFB" w:rsidR="00160F00" w:rsidRPr="00102E41" w:rsidRDefault="0063103D" w:rsidP="00101525">
      <w:pPr>
        <w:pStyle w:val="ColorfulList-Accent11"/>
        <w:numPr>
          <w:ilvl w:val="0"/>
          <w:numId w:val="40"/>
        </w:numPr>
        <w:spacing w:line="276" w:lineRule="auto"/>
        <w:rPr>
          <w:rFonts w:ascii="Times New Roman" w:hAnsi="Times New Roman"/>
        </w:rPr>
      </w:pPr>
      <w:r w:rsidRPr="00102E41">
        <w:rPr>
          <w:rFonts w:ascii="Times New Roman" w:hAnsi="Times New Roman"/>
        </w:rPr>
        <w:t xml:space="preserve">If the IEP Committee </w:t>
      </w:r>
      <w:r w:rsidR="00160F00" w:rsidRPr="00102E41">
        <w:rPr>
          <w:rFonts w:ascii="Times New Roman" w:hAnsi="Times New Roman"/>
        </w:rPr>
        <w:t>refuses to convene an IEP Committee meeting at the request of a parent;</w:t>
      </w:r>
    </w:p>
    <w:p w14:paraId="5E7949D6" w14:textId="190BFA48" w:rsidR="004D7EF9" w:rsidRPr="00102E41" w:rsidRDefault="00BD1AE3" w:rsidP="00101525">
      <w:pPr>
        <w:pStyle w:val="ColorfulList-Accent11"/>
        <w:numPr>
          <w:ilvl w:val="0"/>
          <w:numId w:val="40"/>
        </w:numPr>
        <w:spacing w:line="276" w:lineRule="auto"/>
        <w:rPr>
          <w:rFonts w:ascii="Times New Roman" w:hAnsi="Times New Roman"/>
        </w:rPr>
      </w:pPr>
      <w:r w:rsidRPr="00102E41">
        <w:rPr>
          <w:rFonts w:ascii="Times New Roman" w:hAnsi="Times New Roman"/>
        </w:rPr>
        <w:t>If the IEP Committee proposes to initiate or change the identification, evaluation, or educational placement of a child</w:t>
      </w:r>
      <w:r w:rsidR="00160F00" w:rsidRPr="00102E41">
        <w:rPr>
          <w:rFonts w:ascii="Times New Roman" w:hAnsi="Times New Roman"/>
        </w:rPr>
        <w:t xml:space="preserve"> or </w:t>
      </w:r>
      <w:r w:rsidR="00261DE6" w:rsidRPr="00102E41">
        <w:rPr>
          <w:rFonts w:ascii="Times New Roman" w:hAnsi="Times New Roman"/>
        </w:rPr>
        <w:t xml:space="preserve">refuses a parent’s request to initiate or change the identification, evaluation, </w:t>
      </w:r>
      <w:r w:rsidR="004D7EF9" w:rsidRPr="00102E41">
        <w:rPr>
          <w:rFonts w:ascii="Times New Roman" w:hAnsi="Times New Roman"/>
        </w:rPr>
        <w:t>or educational placement of a child;</w:t>
      </w:r>
    </w:p>
    <w:p w14:paraId="54DD3686" w14:textId="17F37D32" w:rsidR="00261DE6" w:rsidRPr="00102E41" w:rsidRDefault="00BD1AE3" w:rsidP="00101525">
      <w:pPr>
        <w:pStyle w:val="ColorfulList-Accent11"/>
        <w:numPr>
          <w:ilvl w:val="0"/>
          <w:numId w:val="40"/>
        </w:numPr>
        <w:spacing w:line="276" w:lineRule="auto"/>
        <w:rPr>
          <w:rFonts w:ascii="Times New Roman" w:hAnsi="Times New Roman"/>
        </w:rPr>
      </w:pPr>
      <w:r w:rsidRPr="00102E41">
        <w:rPr>
          <w:rFonts w:ascii="Times New Roman" w:hAnsi="Times New Roman"/>
        </w:rPr>
        <w:t>If the IEP Committee proposes to initiate or change the provision of services to provide a FAPE to a child</w:t>
      </w:r>
      <w:r w:rsidR="00160F00" w:rsidRPr="00102E41">
        <w:rPr>
          <w:rFonts w:ascii="Times New Roman" w:hAnsi="Times New Roman"/>
        </w:rPr>
        <w:t xml:space="preserve"> or </w:t>
      </w:r>
      <w:r w:rsidR="004D7EF9" w:rsidRPr="00102E41">
        <w:rPr>
          <w:rFonts w:ascii="Times New Roman" w:hAnsi="Times New Roman"/>
        </w:rPr>
        <w:t>refuses a parent’s request to initiate or change the provision of services to provide a FAPE to a child</w:t>
      </w:r>
      <w:r w:rsidR="00261DE6" w:rsidRPr="00102E41">
        <w:rPr>
          <w:rFonts w:ascii="Times New Roman" w:hAnsi="Times New Roman"/>
        </w:rPr>
        <w:t>;</w:t>
      </w:r>
    </w:p>
    <w:p w14:paraId="40F0B0C4" w14:textId="4F22CEA0" w:rsidR="00FF0906" w:rsidRPr="00102E41" w:rsidRDefault="00160F00" w:rsidP="00101525">
      <w:pPr>
        <w:pStyle w:val="ColorfulList-Accent11"/>
        <w:numPr>
          <w:ilvl w:val="0"/>
          <w:numId w:val="40"/>
        </w:numPr>
        <w:spacing w:line="276" w:lineRule="auto"/>
        <w:rPr>
          <w:rFonts w:ascii="Times New Roman" w:hAnsi="Times New Roman"/>
        </w:rPr>
      </w:pPr>
      <w:r w:rsidRPr="00102E41">
        <w:rPr>
          <w:rFonts w:ascii="Times New Roman" w:hAnsi="Times New Roman"/>
        </w:rPr>
        <w:t xml:space="preserve">If the public agency has removed the child with a disability </w:t>
      </w:r>
      <w:r w:rsidR="005413FB" w:rsidRPr="00102E41">
        <w:rPr>
          <w:rFonts w:ascii="Times New Roman" w:hAnsi="Times New Roman"/>
        </w:rPr>
        <w:t xml:space="preserve">that results in a change in placement (i.e., </w:t>
      </w:r>
      <w:r w:rsidRPr="00102E41">
        <w:rPr>
          <w:rFonts w:ascii="Times New Roman" w:hAnsi="Times New Roman"/>
        </w:rPr>
        <w:t xml:space="preserve">for more than ten (10) days, a series of removals that constitute a pattern, </w:t>
      </w:r>
      <w:r w:rsidR="00FF0906" w:rsidRPr="00102E41">
        <w:rPr>
          <w:rFonts w:ascii="Times New Roman" w:hAnsi="Times New Roman"/>
        </w:rPr>
        <w:t>or</w:t>
      </w:r>
      <w:r w:rsidRPr="00102E41">
        <w:rPr>
          <w:rFonts w:ascii="Times New Roman" w:hAnsi="Times New Roman"/>
        </w:rPr>
        <w:t xml:space="preserve"> a removal to an interim alternate educational setting (IAES) for more than forty-five (45) school days</w:t>
      </w:r>
      <w:r w:rsidR="005413FB" w:rsidRPr="00102E41">
        <w:rPr>
          <w:rFonts w:ascii="Times New Roman" w:hAnsi="Times New Roman"/>
        </w:rPr>
        <w:t>)</w:t>
      </w:r>
      <w:r w:rsidRPr="00102E41">
        <w:rPr>
          <w:rFonts w:ascii="Times New Roman" w:hAnsi="Times New Roman"/>
        </w:rPr>
        <w:t xml:space="preserve"> due to discipline procedures;</w:t>
      </w:r>
    </w:p>
    <w:p w14:paraId="6F994451" w14:textId="4FBA97FF" w:rsidR="00261DE6" w:rsidRPr="00102E41" w:rsidRDefault="00261DE6" w:rsidP="00101525">
      <w:pPr>
        <w:pStyle w:val="ColorfulList-Accent11"/>
        <w:numPr>
          <w:ilvl w:val="0"/>
          <w:numId w:val="40"/>
        </w:numPr>
        <w:spacing w:line="276" w:lineRule="auto"/>
        <w:rPr>
          <w:rFonts w:ascii="Times New Roman" w:hAnsi="Times New Roman"/>
        </w:rPr>
      </w:pPr>
      <w:r w:rsidRPr="00102E41">
        <w:rPr>
          <w:rFonts w:ascii="Times New Roman" w:hAnsi="Times New Roman"/>
        </w:rPr>
        <w:t xml:space="preserve">If the public agency </w:t>
      </w:r>
      <w:r w:rsidR="00FF0906" w:rsidRPr="00102E41">
        <w:rPr>
          <w:rFonts w:ascii="Times New Roman" w:hAnsi="Times New Roman"/>
        </w:rPr>
        <w:t>intends to stop the provision of special education services due to ineligibility based on the results of a comprehensive reevaluation</w:t>
      </w:r>
      <w:r w:rsidR="00160F00" w:rsidRPr="00102E41">
        <w:rPr>
          <w:rFonts w:ascii="Times New Roman" w:hAnsi="Times New Roman"/>
        </w:rPr>
        <w:t>, due to ineligibility due to graduation with a standard high school diploma,</w:t>
      </w:r>
      <w:r w:rsidR="00FF0906" w:rsidRPr="00102E41">
        <w:rPr>
          <w:rFonts w:ascii="Times New Roman" w:hAnsi="Times New Roman"/>
        </w:rPr>
        <w:t xml:space="preserve"> or after </w:t>
      </w:r>
      <w:r w:rsidRPr="00102E41">
        <w:rPr>
          <w:rFonts w:ascii="Times New Roman" w:hAnsi="Times New Roman"/>
        </w:rPr>
        <w:t>receiv</w:t>
      </w:r>
      <w:r w:rsidR="00FF0906" w:rsidRPr="00102E41">
        <w:rPr>
          <w:rFonts w:ascii="Times New Roman" w:hAnsi="Times New Roman"/>
        </w:rPr>
        <w:t>ing the</w:t>
      </w:r>
      <w:r w:rsidRPr="00102E41">
        <w:rPr>
          <w:rFonts w:ascii="Times New Roman" w:hAnsi="Times New Roman"/>
        </w:rPr>
        <w:t xml:space="preserve"> parent’s written revocation of consent for special education and related services.</w:t>
      </w:r>
    </w:p>
    <w:p w14:paraId="5F7B3533" w14:textId="77777777" w:rsidR="005E526D" w:rsidRPr="00102E41" w:rsidRDefault="005E526D" w:rsidP="008D0D64">
      <w:pPr>
        <w:spacing w:line="276" w:lineRule="auto"/>
        <w:jc w:val="center"/>
        <w:rPr>
          <w:rFonts w:ascii="Times New Roman" w:hAnsi="Times New Roman"/>
        </w:rPr>
      </w:pPr>
    </w:p>
    <w:p w14:paraId="1B47AE13" w14:textId="77777777" w:rsidR="00160F00" w:rsidRPr="00102E41" w:rsidRDefault="00160F00" w:rsidP="008D0D64">
      <w:pPr>
        <w:spacing w:line="276" w:lineRule="auto"/>
        <w:jc w:val="center"/>
        <w:rPr>
          <w:rFonts w:ascii="Times New Roman" w:hAnsi="Times New Roman"/>
        </w:rPr>
      </w:pPr>
    </w:p>
    <w:p w14:paraId="0A40FD73" w14:textId="08A43073" w:rsidR="00261DE6" w:rsidRPr="00102E41" w:rsidRDefault="00A812CD" w:rsidP="008D0D64">
      <w:pPr>
        <w:spacing w:line="276" w:lineRule="auto"/>
        <w:jc w:val="center"/>
        <w:rPr>
          <w:rFonts w:ascii="Times New Roman" w:hAnsi="Times New Roman"/>
          <w:b/>
        </w:rPr>
      </w:pPr>
      <w:r w:rsidRPr="00102E41">
        <w:rPr>
          <w:rFonts w:ascii="Times New Roman" w:hAnsi="Times New Roman"/>
          <w:b/>
        </w:rPr>
        <w:t xml:space="preserve">Informed </w:t>
      </w:r>
      <w:r w:rsidR="0093763F" w:rsidRPr="00102E41">
        <w:rPr>
          <w:rFonts w:ascii="Times New Roman" w:hAnsi="Times New Roman"/>
          <w:b/>
        </w:rPr>
        <w:t>Parental Consent</w:t>
      </w:r>
      <w:r w:rsidR="005A2E7C" w:rsidRPr="00102E41">
        <w:rPr>
          <w:rFonts w:ascii="Times New Roman" w:hAnsi="Times New Roman"/>
          <w:b/>
        </w:rPr>
        <w:t xml:space="preserve"> for Evaluation</w:t>
      </w:r>
    </w:p>
    <w:p w14:paraId="7A47E058" w14:textId="77777777" w:rsidR="00261DE6" w:rsidRPr="00102E41" w:rsidRDefault="00261DE6" w:rsidP="008D0D64">
      <w:pPr>
        <w:spacing w:line="276" w:lineRule="auto"/>
        <w:jc w:val="center"/>
        <w:rPr>
          <w:rFonts w:ascii="Times New Roman" w:hAnsi="Times New Roman"/>
          <w:b/>
        </w:rPr>
      </w:pPr>
    </w:p>
    <w:p w14:paraId="32767952" w14:textId="0F7FE962" w:rsidR="00261DE6" w:rsidRPr="00102E41" w:rsidRDefault="00261DE6" w:rsidP="008D0D64">
      <w:pPr>
        <w:spacing w:line="276" w:lineRule="auto"/>
        <w:rPr>
          <w:rFonts w:ascii="Times New Roman" w:hAnsi="Times New Roman"/>
        </w:rPr>
      </w:pPr>
      <w:r w:rsidRPr="00102E41">
        <w:rPr>
          <w:rFonts w:ascii="Times New Roman" w:hAnsi="Times New Roman"/>
        </w:rPr>
        <w:t xml:space="preserve">Informed parental consent occurs when a parent has been made aware of all information pertinent to a proposed action and is able to make an informed decision to give permission for that action. Public agencies must ensure the </w:t>
      </w:r>
      <w:r w:rsidR="00CE75CE" w:rsidRPr="00102E41">
        <w:rPr>
          <w:rFonts w:ascii="Times New Roman" w:hAnsi="Times New Roman"/>
        </w:rPr>
        <w:t>parent</w:t>
      </w:r>
      <w:r w:rsidRPr="00102E41">
        <w:rPr>
          <w:rFonts w:ascii="Times New Roman" w:hAnsi="Times New Roman"/>
        </w:rPr>
        <w:t xml:space="preserve"> understand</w:t>
      </w:r>
      <w:r w:rsidR="006D06A6" w:rsidRPr="00102E41">
        <w:rPr>
          <w:rFonts w:ascii="Times New Roman" w:hAnsi="Times New Roman"/>
        </w:rPr>
        <w:t>s</w:t>
      </w:r>
      <w:r w:rsidRPr="00102E41">
        <w:rPr>
          <w:rFonts w:ascii="Times New Roman" w:hAnsi="Times New Roman"/>
        </w:rPr>
        <w:t>:</w:t>
      </w:r>
    </w:p>
    <w:p w14:paraId="0851D283" w14:textId="77777777" w:rsidR="00261DE6" w:rsidRPr="00102E41" w:rsidRDefault="00261DE6" w:rsidP="00101525">
      <w:pPr>
        <w:pStyle w:val="ListParagraph"/>
        <w:numPr>
          <w:ilvl w:val="0"/>
          <w:numId w:val="15"/>
        </w:numPr>
        <w:spacing w:line="276" w:lineRule="auto"/>
      </w:pPr>
      <w:r w:rsidRPr="00102E41">
        <w:t>What is being proposed or refused; and</w:t>
      </w:r>
    </w:p>
    <w:p w14:paraId="4605B266" w14:textId="77777777" w:rsidR="00261DE6" w:rsidRPr="00102E41" w:rsidRDefault="00261DE6" w:rsidP="00101525">
      <w:pPr>
        <w:pStyle w:val="ListParagraph"/>
        <w:numPr>
          <w:ilvl w:val="0"/>
          <w:numId w:val="15"/>
        </w:numPr>
        <w:spacing w:line="276" w:lineRule="auto"/>
      </w:pPr>
      <w:r w:rsidRPr="00102E41">
        <w:t xml:space="preserve"> The ramifications of what is being proposed or refused.</w:t>
      </w:r>
    </w:p>
    <w:p w14:paraId="6399BF7B" w14:textId="77777777" w:rsidR="00261DE6" w:rsidRPr="00102E41" w:rsidRDefault="00261DE6" w:rsidP="008D0D64">
      <w:pPr>
        <w:spacing w:line="276" w:lineRule="auto"/>
        <w:rPr>
          <w:rFonts w:ascii="Times New Roman" w:hAnsi="Times New Roman"/>
        </w:rPr>
      </w:pPr>
    </w:p>
    <w:p w14:paraId="1C53B604" w14:textId="77777777" w:rsidR="00261DE6" w:rsidRPr="00102E41" w:rsidRDefault="00261DE6" w:rsidP="008D0D64">
      <w:pPr>
        <w:spacing w:line="276" w:lineRule="auto"/>
        <w:rPr>
          <w:rFonts w:ascii="Times New Roman" w:hAnsi="Times New Roman"/>
        </w:rPr>
      </w:pPr>
      <w:r w:rsidRPr="00102E41">
        <w:rPr>
          <w:rFonts w:ascii="Times New Roman" w:hAnsi="Times New Roman"/>
        </w:rPr>
        <w:t>A parent must be informed of a proposed action in his/her native language or other mode of communication. The parent must understand that parental consent is voluntary and may be revoked at any time. By Federal guidelines, parental consent by signature is required during the following occurrences:</w:t>
      </w:r>
    </w:p>
    <w:p w14:paraId="3EA40FC7" w14:textId="77777777" w:rsidR="00261DE6" w:rsidRPr="00102E41" w:rsidRDefault="00261DE6" w:rsidP="008D0D64">
      <w:pPr>
        <w:pStyle w:val="ColorfulList-Accent11"/>
        <w:numPr>
          <w:ilvl w:val="0"/>
          <w:numId w:val="1"/>
        </w:numPr>
        <w:spacing w:line="276" w:lineRule="auto"/>
        <w:rPr>
          <w:rFonts w:ascii="Times New Roman" w:hAnsi="Times New Roman"/>
        </w:rPr>
      </w:pPr>
      <w:r w:rsidRPr="00102E41">
        <w:rPr>
          <w:rFonts w:ascii="Times New Roman" w:hAnsi="Times New Roman"/>
        </w:rPr>
        <w:t>Initial assessment for eligibility for special education services;</w:t>
      </w:r>
    </w:p>
    <w:p w14:paraId="4E5C08C1" w14:textId="77777777" w:rsidR="00261DE6" w:rsidRPr="00102E41" w:rsidRDefault="00261DE6" w:rsidP="008D0D64">
      <w:pPr>
        <w:pStyle w:val="ColorfulList-Accent11"/>
        <w:numPr>
          <w:ilvl w:val="0"/>
          <w:numId w:val="1"/>
        </w:numPr>
        <w:spacing w:line="276" w:lineRule="auto"/>
        <w:rPr>
          <w:rFonts w:ascii="Times New Roman" w:hAnsi="Times New Roman"/>
        </w:rPr>
      </w:pPr>
      <w:r w:rsidRPr="00102E41">
        <w:rPr>
          <w:rFonts w:ascii="Times New Roman" w:hAnsi="Times New Roman"/>
        </w:rPr>
        <w:t xml:space="preserve">Reevaluation of eligibility for special education services. </w:t>
      </w:r>
    </w:p>
    <w:p w14:paraId="3BC8BEF6" w14:textId="77777777" w:rsidR="00261DE6" w:rsidRPr="00102E41" w:rsidRDefault="00261DE6" w:rsidP="008D0D64">
      <w:pPr>
        <w:spacing w:line="276" w:lineRule="auto"/>
        <w:rPr>
          <w:rFonts w:ascii="Times New Roman" w:hAnsi="Times New Roman"/>
        </w:rPr>
      </w:pPr>
    </w:p>
    <w:p w14:paraId="0A5E5AD4" w14:textId="30024580" w:rsidR="00CE2E2C" w:rsidRPr="00102E41" w:rsidRDefault="00261DE6" w:rsidP="008F00D9">
      <w:pPr>
        <w:spacing w:line="276" w:lineRule="auto"/>
        <w:rPr>
          <w:rFonts w:ascii="Times New Roman" w:hAnsi="Times New Roman"/>
        </w:rPr>
      </w:pPr>
      <w:r w:rsidRPr="00102E41">
        <w:rPr>
          <w:rFonts w:ascii="Times New Roman" w:hAnsi="Times New Roman"/>
        </w:rPr>
        <w:t xml:space="preserve">The public agency has the responsibility to ensure the </w:t>
      </w:r>
      <w:r w:rsidR="006D06A6" w:rsidRPr="00102E41">
        <w:rPr>
          <w:rFonts w:ascii="Times New Roman" w:hAnsi="Times New Roman"/>
        </w:rPr>
        <w:t>child is evaluated to det</w:t>
      </w:r>
      <w:r w:rsidR="00B71593" w:rsidRPr="00102E41">
        <w:rPr>
          <w:rFonts w:ascii="Times New Roman" w:hAnsi="Times New Roman"/>
        </w:rPr>
        <w:t>ermine eligibility and to assist in</w:t>
      </w:r>
      <w:r w:rsidR="006D06A6" w:rsidRPr="00102E41">
        <w:rPr>
          <w:rFonts w:ascii="Times New Roman" w:hAnsi="Times New Roman"/>
        </w:rPr>
        <w:t xml:space="preserve"> the </w:t>
      </w:r>
      <w:r w:rsidRPr="00102E41">
        <w:rPr>
          <w:rFonts w:ascii="Times New Roman" w:hAnsi="Times New Roman"/>
        </w:rPr>
        <w:t xml:space="preserve">provision of a Free Appropriate Public Education (FAPE). The </w:t>
      </w:r>
      <w:r w:rsidR="006D06A6" w:rsidRPr="00102E41">
        <w:rPr>
          <w:rFonts w:ascii="Times New Roman" w:hAnsi="Times New Roman"/>
        </w:rPr>
        <w:t xml:space="preserve">MET and IEP Committee </w:t>
      </w:r>
      <w:r w:rsidRPr="00102E41">
        <w:rPr>
          <w:rFonts w:ascii="Times New Roman" w:hAnsi="Times New Roman"/>
        </w:rPr>
        <w:t xml:space="preserve">determine the </w:t>
      </w:r>
      <w:r w:rsidR="006D06A6" w:rsidRPr="00102E41">
        <w:rPr>
          <w:rFonts w:ascii="Times New Roman" w:hAnsi="Times New Roman"/>
        </w:rPr>
        <w:t>appropriate evaluation and reevaluation procedures, respectively. Qualified examiners must be used to administer all assessments for an evaluation or reevaluation</w:t>
      </w:r>
      <w:r w:rsidRPr="00102E41">
        <w:rPr>
          <w:rFonts w:ascii="Times New Roman" w:hAnsi="Times New Roman"/>
        </w:rPr>
        <w:t xml:space="preserve">. </w:t>
      </w:r>
      <w:r w:rsidRPr="00102E41">
        <w:rPr>
          <w:rFonts w:ascii="Times New Roman" w:hAnsi="Times New Roman"/>
        </w:rPr>
        <w:lastRenderedPageBreak/>
        <w:t xml:space="preserve">Parental consent is required before the </w:t>
      </w:r>
      <w:r w:rsidR="006D06A6" w:rsidRPr="00102E41">
        <w:rPr>
          <w:rFonts w:ascii="Times New Roman" w:hAnsi="Times New Roman"/>
        </w:rPr>
        <w:t>collecting of any individual assessment data not collected through mass screenings or other allowed educational assessments</w:t>
      </w:r>
      <w:r w:rsidRPr="00102E41">
        <w:rPr>
          <w:rFonts w:ascii="Times New Roman" w:hAnsi="Times New Roman"/>
        </w:rPr>
        <w:t xml:space="preserve">. </w:t>
      </w:r>
      <w:r w:rsidR="006D06A6" w:rsidRPr="00102E41">
        <w:rPr>
          <w:rFonts w:ascii="Times New Roman" w:hAnsi="Times New Roman"/>
        </w:rPr>
        <w:t xml:space="preserve">The parent has the right to provide </w:t>
      </w:r>
      <w:r w:rsidR="00D63DA2" w:rsidRPr="00102E41">
        <w:rPr>
          <w:rFonts w:ascii="Times New Roman" w:hAnsi="Times New Roman"/>
        </w:rPr>
        <w:t xml:space="preserve">or not to provide </w:t>
      </w:r>
      <w:r w:rsidR="006D06A6" w:rsidRPr="00102E41">
        <w:rPr>
          <w:rFonts w:ascii="Times New Roman" w:hAnsi="Times New Roman"/>
        </w:rPr>
        <w:t>consent</w:t>
      </w:r>
      <w:r w:rsidR="00D63DA2" w:rsidRPr="00102E41">
        <w:rPr>
          <w:rFonts w:ascii="Times New Roman" w:hAnsi="Times New Roman"/>
        </w:rPr>
        <w:t xml:space="preserve">. If the parent refuses to provide consent, the public agency may but is not required to use </w:t>
      </w:r>
      <w:r w:rsidR="00332633" w:rsidRPr="00102E41">
        <w:rPr>
          <w:rFonts w:ascii="Times New Roman" w:hAnsi="Times New Roman"/>
        </w:rPr>
        <w:t>due process</w:t>
      </w:r>
      <w:r w:rsidRPr="00102E41">
        <w:rPr>
          <w:rFonts w:ascii="Times New Roman" w:hAnsi="Times New Roman"/>
        </w:rPr>
        <w:t xml:space="preserve"> procedures to </w:t>
      </w:r>
      <w:r w:rsidR="00D63DA2" w:rsidRPr="00102E41">
        <w:rPr>
          <w:rFonts w:ascii="Times New Roman" w:hAnsi="Times New Roman"/>
        </w:rPr>
        <w:t>override the parent’s refusal; however, a parent refusal to the provision of special education services may not be overridden.</w:t>
      </w:r>
    </w:p>
    <w:p w14:paraId="29D1BA4C" w14:textId="77777777" w:rsidR="0063103D" w:rsidRPr="00102E41" w:rsidRDefault="0063103D" w:rsidP="00A812CD">
      <w:pPr>
        <w:spacing w:line="276" w:lineRule="auto"/>
        <w:jc w:val="center"/>
        <w:rPr>
          <w:rFonts w:ascii="Times New Roman" w:hAnsi="Times New Roman"/>
          <w:b/>
        </w:rPr>
      </w:pPr>
    </w:p>
    <w:p w14:paraId="4DB18E0C" w14:textId="77777777" w:rsidR="00A812CD" w:rsidRPr="00102E41" w:rsidRDefault="00A812CD" w:rsidP="00A812CD">
      <w:pPr>
        <w:spacing w:line="276" w:lineRule="auto"/>
        <w:jc w:val="center"/>
        <w:rPr>
          <w:rFonts w:ascii="Times New Roman" w:hAnsi="Times New Roman"/>
          <w:b/>
        </w:rPr>
      </w:pPr>
      <w:r w:rsidRPr="00102E41">
        <w:rPr>
          <w:rFonts w:ascii="Times New Roman" w:hAnsi="Times New Roman"/>
          <w:b/>
        </w:rPr>
        <w:t>Independent Educational Evaluation (IEE)</w:t>
      </w:r>
    </w:p>
    <w:p w14:paraId="2FA34F4E" w14:textId="77777777" w:rsidR="00A812CD" w:rsidRPr="00102E41" w:rsidRDefault="00A812CD" w:rsidP="00A812CD">
      <w:pPr>
        <w:spacing w:line="276" w:lineRule="auto"/>
        <w:jc w:val="center"/>
        <w:rPr>
          <w:rFonts w:ascii="Times New Roman" w:hAnsi="Times New Roman"/>
        </w:rPr>
      </w:pPr>
    </w:p>
    <w:p w14:paraId="27264139" w14:textId="103F8AEE" w:rsidR="00A812CD" w:rsidRPr="00102E41" w:rsidRDefault="00A812CD" w:rsidP="00A812CD">
      <w:pPr>
        <w:spacing w:line="276" w:lineRule="auto"/>
        <w:rPr>
          <w:rFonts w:ascii="Times New Roman" w:hAnsi="Times New Roman"/>
        </w:rPr>
      </w:pPr>
      <w:r w:rsidRPr="00102E41">
        <w:rPr>
          <w:rFonts w:ascii="Times New Roman" w:hAnsi="Times New Roman"/>
        </w:rPr>
        <w:t xml:space="preserve">An independent education evaluation (IEE) is an evaluation conducted by a qualified examiner who is not employed by the public agency responsible for the education of the child. It can be provided at public expense if a parent disagrees with the evaluation conducted by the public agency. A parent has the right to an IEE at his/her own expense, at which the </w:t>
      </w:r>
      <w:r w:rsidR="00E2764D" w:rsidRPr="00102E41">
        <w:rPr>
          <w:rFonts w:ascii="Times New Roman" w:hAnsi="Times New Roman"/>
        </w:rPr>
        <w:t>IEP Committee</w:t>
      </w:r>
      <w:r w:rsidRPr="00102E41">
        <w:rPr>
          <w:rFonts w:ascii="Times New Roman" w:hAnsi="Times New Roman"/>
        </w:rPr>
        <w:t xml:space="preserve"> must consider the results. </w:t>
      </w:r>
    </w:p>
    <w:p w14:paraId="01A0F20A" w14:textId="77777777" w:rsidR="00A812CD" w:rsidRPr="00102E41" w:rsidRDefault="00A812CD" w:rsidP="00A812CD">
      <w:pPr>
        <w:spacing w:line="276" w:lineRule="auto"/>
        <w:rPr>
          <w:rFonts w:ascii="Times New Roman" w:hAnsi="Times New Roman"/>
        </w:rPr>
      </w:pPr>
    </w:p>
    <w:p w14:paraId="1672244E" w14:textId="77777777" w:rsidR="00A812CD" w:rsidRPr="00102E41" w:rsidRDefault="00A812CD" w:rsidP="00A812CD">
      <w:pPr>
        <w:spacing w:line="276" w:lineRule="auto"/>
        <w:rPr>
          <w:rFonts w:ascii="Times New Roman" w:hAnsi="Times New Roman"/>
          <w:b/>
        </w:rPr>
      </w:pPr>
      <w:r w:rsidRPr="00102E41">
        <w:rPr>
          <w:rFonts w:ascii="Times New Roman" w:hAnsi="Times New Roman"/>
          <w:b/>
        </w:rPr>
        <w:t>Parents Right to an IEE</w:t>
      </w:r>
    </w:p>
    <w:p w14:paraId="33E7806E" w14:textId="77777777" w:rsidR="00A812CD" w:rsidRPr="00102E41" w:rsidRDefault="00A812CD" w:rsidP="00A812CD">
      <w:pPr>
        <w:spacing w:line="276" w:lineRule="auto"/>
        <w:rPr>
          <w:rFonts w:ascii="Times New Roman" w:hAnsi="Times New Roman"/>
          <w:b/>
        </w:rPr>
      </w:pPr>
    </w:p>
    <w:p w14:paraId="5336D4DD" w14:textId="77777777" w:rsidR="00A812CD" w:rsidRPr="00102E41" w:rsidRDefault="00A812CD" w:rsidP="00A812CD">
      <w:pPr>
        <w:pStyle w:val="ColorfulList-Accent11"/>
        <w:spacing w:line="276" w:lineRule="auto"/>
        <w:ind w:left="0"/>
        <w:rPr>
          <w:rFonts w:ascii="Times New Roman" w:hAnsi="Times New Roman"/>
        </w:rPr>
      </w:pPr>
      <w:r w:rsidRPr="00102E41">
        <w:rPr>
          <w:rFonts w:ascii="Times New Roman" w:hAnsi="Times New Roman"/>
        </w:rPr>
        <w:t>If a parent makes a request, the public agency must, without delay:</w:t>
      </w:r>
    </w:p>
    <w:p w14:paraId="38FB63F1" w14:textId="0CB54855" w:rsidR="00EF3E70" w:rsidRPr="00102E41" w:rsidRDefault="00EF3E70" w:rsidP="00EF3E70">
      <w:pPr>
        <w:pStyle w:val="ColorfulList-Accent11"/>
        <w:numPr>
          <w:ilvl w:val="0"/>
          <w:numId w:val="2"/>
        </w:numPr>
        <w:spacing w:line="276" w:lineRule="auto"/>
        <w:ind w:left="360"/>
        <w:rPr>
          <w:rFonts w:ascii="Times New Roman" w:hAnsi="Times New Roman"/>
        </w:rPr>
      </w:pPr>
      <w:r w:rsidRPr="00102E41">
        <w:rPr>
          <w:rFonts w:ascii="Times New Roman" w:hAnsi="Times New Roman"/>
        </w:rPr>
        <w:t xml:space="preserve">Provide an IEE at public expense—OR— </w:t>
      </w:r>
    </w:p>
    <w:p w14:paraId="7990FCC2" w14:textId="12374788" w:rsidR="00A812CD" w:rsidRPr="00102E41" w:rsidRDefault="00A812CD" w:rsidP="007E6460">
      <w:pPr>
        <w:pStyle w:val="ColorfulList-Accent11"/>
        <w:numPr>
          <w:ilvl w:val="0"/>
          <w:numId w:val="2"/>
        </w:numPr>
        <w:spacing w:line="276" w:lineRule="auto"/>
        <w:ind w:left="360"/>
        <w:rPr>
          <w:rFonts w:ascii="Times New Roman" w:hAnsi="Times New Roman"/>
        </w:rPr>
      </w:pPr>
      <w:r w:rsidRPr="00102E41">
        <w:rPr>
          <w:rFonts w:ascii="Times New Roman" w:hAnsi="Times New Roman"/>
        </w:rPr>
        <w:t xml:space="preserve">File a request for a </w:t>
      </w:r>
      <w:r w:rsidR="00332633" w:rsidRPr="00102E41">
        <w:rPr>
          <w:rFonts w:ascii="Times New Roman" w:hAnsi="Times New Roman"/>
        </w:rPr>
        <w:t>due process</w:t>
      </w:r>
      <w:r w:rsidRPr="00102E41">
        <w:rPr>
          <w:rFonts w:ascii="Times New Roman" w:hAnsi="Times New Roman"/>
        </w:rPr>
        <w:t xml:space="preserve"> hearing to </w:t>
      </w:r>
      <w:r w:rsidR="00EF3E70" w:rsidRPr="00102E41">
        <w:rPr>
          <w:rFonts w:ascii="Times New Roman" w:hAnsi="Times New Roman"/>
        </w:rPr>
        <w:t>demonstrate</w:t>
      </w:r>
      <w:r w:rsidRPr="00102E41">
        <w:rPr>
          <w:rFonts w:ascii="Times New Roman" w:hAnsi="Times New Roman"/>
        </w:rPr>
        <w:t xml:space="preserve"> that </w:t>
      </w:r>
      <w:r w:rsidR="00EF3E70" w:rsidRPr="00102E41">
        <w:rPr>
          <w:rFonts w:ascii="Times New Roman" w:hAnsi="Times New Roman"/>
        </w:rPr>
        <w:t xml:space="preserve">the public agency’s </w:t>
      </w:r>
      <w:r w:rsidRPr="00102E41">
        <w:rPr>
          <w:rFonts w:ascii="Times New Roman" w:hAnsi="Times New Roman"/>
        </w:rPr>
        <w:t xml:space="preserve">evaluation </w:t>
      </w:r>
      <w:r w:rsidR="00EF3E70" w:rsidRPr="00102E41">
        <w:rPr>
          <w:rFonts w:ascii="Times New Roman" w:hAnsi="Times New Roman"/>
        </w:rPr>
        <w:t>of the child is appropriate.</w:t>
      </w:r>
    </w:p>
    <w:p w14:paraId="38033623" w14:textId="77777777" w:rsidR="00A812CD" w:rsidRPr="00102E41" w:rsidRDefault="00A812CD" w:rsidP="00A812CD">
      <w:pPr>
        <w:pStyle w:val="ColorfulList-Accent11"/>
        <w:spacing w:line="276" w:lineRule="auto"/>
        <w:rPr>
          <w:rFonts w:ascii="Times New Roman" w:hAnsi="Times New Roman"/>
        </w:rPr>
      </w:pPr>
    </w:p>
    <w:p w14:paraId="0847526A" w14:textId="682CC590" w:rsidR="00505823" w:rsidRPr="00102E41" w:rsidRDefault="00A812CD" w:rsidP="00A812CD">
      <w:pPr>
        <w:pStyle w:val="ColorfulList-Accent11"/>
        <w:spacing w:line="276" w:lineRule="auto"/>
        <w:ind w:left="0"/>
        <w:rPr>
          <w:rFonts w:ascii="Times New Roman" w:hAnsi="Times New Roman"/>
        </w:rPr>
      </w:pPr>
      <w:r w:rsidRPr="00102E41">
        <w:rPr>
          <w:rFonts w:ascii="Times New Roman" w:hAnsi="Times New Roman"/>
        </w:rPr>
        <w:t xml:space="preserve">If the public agency requests a </w:t>
      </w:r>
      <w:r w:rsidR="00332633" w:rsidRPr="00102E41">
        <w:rPr>
          <w:rFonts w:ascii="Times New Roman" w:hAnsi="Times New Roman"/>
        </w:rPr>
        <w:t>Due process</w:t>
      </w:r>
      <w:r w:rsidRPr="00102E41">
        <w:rPr>
          <w:rFonts w:ascii="Times New Roman" w:hAnsi="Times New Roman"/>
        </w:rPr>
        <w:t xml:space="preserve"> hearing and the final decision is that the public agency’s evaluation is appropriate, the parent has a right to an IEE, but not at public expense. </w:t>
      </w:r>
    </w:p>
    <w:p w14:paraId="09DFC557" w14:textId="77777777" w:rsidR="00505823" w:rsidRPr="00102E41" w:rsidRDefault="00505823" w:rsidP="00A812CD">
      <w:pPr>
        <w:pStyle w:val="ColorfulList-Accent11"/>
        <w:spacing w:line="276" w:lineRule="auto"/>
        <w:ind w:left="0"/>
        <w:rPr>
          <w:rFonts w:ascii="Times New Roman" w:hAnsi="Times New Roman"/>
        </w:rPr>
      </w:pPr>
    </w:p>
    <w:p w14:paraId="6E409D00" w14:textId="4B641FB4" w:rsidR="00A812CD" w:rsidRPr="00102E41" w:rsidRDefault="00A812CD" w:rsidP="00A812CD">
      <w:pPr>
        <w:pStyle w:val="ColorfulList-Accent11"/>
        <w:spacing w:line="276" w:lineRule="auto"/>
        <w:ind w:left="0"/>
        <w:rPr>
          <w:rFonts w:ascii="Times New Roman" w:hAnsi="Times New Roman"/>
        </w:rPr>
      </w:pPr>
      <w:r w:rsidRPr="00102E41">
        <w:rPr>
          <w:rFonts w:ascii="Times New Roman" w:hAnsi="Times New Roman"/>
        </w:rPr>
        <w:t xml:space="preserve">The </w:t>
      </w:r>
      <w:r w:rsidR="00E2764D" w:rsidRPr="00102E41">
        <w:rPr>
          <w:rFonts w:ascii="Times New Roman" w:hAnsi="Times New Roman"/>
        </w:rPr>
        <w:t>IEP Committee</w:t>
      </w:r>
      <w:r w:rsidRPr="00102E41">
        <w:rPr>
          <w:rFonts w:ascii="Times New Roman" w:hAnsi="Times New Roman"/>
        </w:rPr>
        <w:t xml:space="preserve"> must consider the results.</w:t>
      </w:r>
    </w:p>
    <w:p w14:paraId="3FD4035C" w14:textId="68E4914B" w:rsidR="00A812CD" w:rsidRPr="00102E41" w:rsidRDefault="00A812CD" w:rsidP="00101525">
      <w:pPr>
        <w:pStyle w:val="ColorfulList-Accent11"/>
        <w:numPr>
          <w:ilvl w:val="0"/>
          <w:numId w:val="14"/>
        </w:numPr>
        <w:spacing w:line="276" w:lineRule="auto"/>
        <w:rPr>
          <w:rFonts w:ascii="Times New Roman" w:hAnsi="Times New Roman"/>
        </w:rPr>
      </w:pPr>
      <w:r w:rsidRPr="00102E41">
        <w:rPr>
          <w:rFonts w:ascii="Times New Roman" w:hAnsi="Times New Roman"/>
        </w:rPr>
        <w:t xml:space="preserve">If the hearing officer requests an IEE as part of an impartial </w:t>
      </w:r>
      <w:r w:rsidR="00332633" w:rsidRPr="00102E41">
        <w:rPr>
          <w:rFonts w:ascii="Times New Roman" w:hAnsi="Times New Roman"/>
        </w:rPr>
        <w:t>Due process</w:t>
      </w:r>
      <w:r w:rsidRPr="00102E41">
        <w:rPr>
          <w:rFonts w:ascii="Times New Roman" w:hAnsi="Times New Roman"/>
        </w:rPr>
        <w:t xml:space="preserve"> hearing, the cost of the evaluation will be at the expense of the public agency.</w:t>
      </w:r>
    </w:p>
    <w:p w14:paraId="4391ABBA" w14:textId="505B6A8D" w:rsidR="00A812CD" w:rsidRPr="00102E41" w:rsidRDefault="00A812CD" w:rsidP="00101525">
      <w:pPr>
        <w:pStyle w:val="ColorfulList-Accent11"/>
        <w:numPr>
          <w:ilvl w:val="0"/>
          <w:numId w:val="14"/>
        </w:numPr>
        <w:spacing w:line="276" w:lineRule="auto"/>
        <w:rPr>
          <w:rFonts w:ascii="Times New Roman" w:hAnsi="Times New Roman"/>
        </w:rPr>
      </w:pPr>
      <w:r w:rsidRPr="00102E41">
        <w:rPr>
          <w:rFonts w:ascii="Times New Roman" w:hAnsi="Times New Roman"/>
        </w:rPr>
        <w:t xml:space="preserve">If a parent requests the IEE, the public agency may ask the reason why he/she objects to the LEA’s evaluation. The parent is not required to provide explanation and the public agency shall not delay providing the IEE at public expense or file a request for a </w:t>
      </w:r>
      <w:r w:rsidR="00332633" w:rsidRPr="00102E41">
        <w:rPr>
          <w:rFonts w:ascii="Times New Roman" w:hAnsi="Times New Roman"/>
        </w:rPr>
        <w:t>Due process</w:t>
      </w:r>
      <w:r w:rsidRPr="00102E41">
        <w:rPr>
          <w:rFonts w:ascii="Times New Roman" w:hAnsi="Times New Roman"/>
        </w:rPr>
        <w:t xml:space="preserve"> hearing to defend its evaluation. </w:t>
      </w:r>
    </w:p>
    <w:p w14:paraId="4675C71A" w14:textId="77777777" w:rsidR="00A812CD" w:rsidRPr="00102E41" w:rsidRDefault="00A812CD" w:rsidP="00101525">
      <w:pPr>
        <w:pStyle w:val="ColorfulList-Accent11"/>
        <w:numPr>
          <w:ilvl w:val="0"/>
          <w:numId w:val="14"/>
        </w:numPr>
        <w:spacing w:line="276" w:lineRule="auto"/>
        <w:rPr>
          <w:rFonts w:ascii="Times New Roman" w:hAnsi="Times New Roman"/>
        </w:rPr>
      </w:pPr>
      <w:r w:rsidRPr="00102E41">
        <w:rPr>
          <w:rFonts w:ascii="Times New Roman" w:hAnsi="Times New Roman"/>
        </w:rPr>
        <w:t xml:space="preserve">A parent is entitled to only one (1) IEE at public expense each time the public agency conducts an evaluation at which the parent disagrees. </w:t>
      </w:r>
    </w:p>
    <w:p w14:paraId="2F6403B1" w14:textId="77777777" w:rsidR="00A812CD" w:rsidRPr="00102E41" w:rsidRDefault="00A812CD" w:rsidP="00A812CD">
      <w:pPr>
        <w:spacing w:line="276" w:lineRule="auto"/>
        <w:rPr>
          <w:rFonts w:ascii="Times New Roman" w:hAnsi="Times New Roman"/>
        </w:rPr>
      </w:pPr>
    </w:p>
    <w:p w14:paraId="2AEE6F93" w14:textId="77777777" w:rsidR="00A812CD" w:rsidRPr="00102E41" w:rsidRDefault="00A812CD" w:rsidP="00A812CD">
      <w:pPr>
        <w:spacing w:line="276" w:lineRule="auto"/>
        <w:rPr>
          <w:rFonts w:ascii="Times New Roman" w:hAnsi="Times New Roman"/>
          <w:b/>
        </w:rPr>
      </w:pPr>
      <w:r w:rsidRPr="00102E41">
        <w:rPr>
          <w:rFonts w:ascii="Times New Roman" w:hAnsi="Times New Roman"/>
          <w:b/>
        </w:rPr>
        <w:t>Public Agency’s Responsibilities Following an IEE Request</w:t>
      </w:r>
    </w:p>
    <w:p w14:paraId="183B1ED1" w14:textId="77777777" w:rsidR="00A812CD" w:rsidRPr="00102E41" w:rsidRDefault="00A812CD" w:rsidP="00A812CD">
      <w:pPr>
        <w:spacing w:line="276" w:lineRule="auto"/>
        <w:rPr>
          <w:rFonts w:ascii="Times New Roman" w:hAnsi="Times New Roman"/>
          <w:b/>
        </w:rPr>
      </w:pPr>
    </w:p>
    <w:p w14:paraId="2F19E52F" w14:textId="77777777" w:rsidR="00A812CD" w:rsidRPr="00102E41" w:rsidRDefault="00A812CD" w:rsidP="00A812CD">
      <w:pPr>
        <w:spacing w:line="276" w:lineRule="auto"/>
        <w:rPr>
          <w:rFonts w:ascii="Times New Roman" w:hAnsi="Times New Roman"/>
        </w:rPr>
      </w:pPr>
      <w:r w:rsidRPr="00102E41">
        <w:rPr>
          <w:rFonts w:ascii="Times New Roman" w:hAnsi="Times New Roman"/>
        </w:rPr>
        <w:t xml:space="preserve">Following a request for an IEE the public agency will: </w:t>
      </w:r>
    </w:p>
    <w:p w14:paraId="57FE16D2" w14:textId="2D277B2F" w:rsidR="00A812CD" w:rsidRPr="00102E41" w:rsidRDefault="00A812CD" w:rsidP="00101525">
      <w:pPr>
        <w:pStyle w:val="ColorfulList-Accent11"/>
        <w:numPr>
          <w:ilvl w:val="0"/>
          <w:numId w:val="3"/>
        </w:numPr>
        <w:spacing w:line="276" w:lineRule="auto"/>
        <w:rPr>
          <w:rFonts w:ascii="Times New Roman" w:hAnsi="Times New Roman"/>
        </w:rPr>
      </w:pPr>
      <w:r w:rsidRPr="00102E41">
        <w:rPr>
          <w:rFonts w:ascii="Times New Roman" w:hAnsi="Times New Roman"/>
        </w:rPr>
        <w:t xml:space="preserve">File a request for </w:t>
      </w:r>
      <w:r w:rsidR="00332633" w:rsidRPr="00102E41">
        <w:rPr>
          <w:rFonts w:ascii="Times New Roman" w:hAnsi="Times New Roman"/>
        </w:rPr>
        <w:t>Due process</w:t>
      </w:r>
      <w:r w:rsidRPr="00102E41">
        <w:rPr>
          <w:rFonts w:ascii="Times New Roman" w:hAnsi="Times New Roman"/>
        </w:rPr>
        <w:t xml:space="preserve"> hearing to show that its evaluation is appropriate, or</w:t>
      </w:r>
    </w:p>
    <w:p w14:paraId="49BE4BC8" w14:textId="77777777" w:rsidR="00A812CD" w:rsidRPr="00102E41" w:rsidRDefault="00A812CD" w:rsidP="00101525">
      <w:pPr>
        <w:pStyle w:val="ColorfulList-Accent11"/>
        <w:numPr>
          <w:ilvl w:val="0"/>
          <w:numId w:val="3"/>
        </w:numPr>
        <w:spacing w:line="276" w:lineRule="auto"/>
        <w:rPr>
          <w:rFonts w:ascii="Times New Roman" w:hAnsi="Times New Roman"/>
        </w:rPr>
      </w:pPr>
      <w:r w:rsidRPr="00102E41">
        <w:rPr>
          <w:rFonts w:ascii="Times New Roman" w:hAnsi="Times New Roman"/>
        </w:rPr>
        <w:t>Provide the parent information about where an IEE can be obtained and the criteria applicable for the IEE. The criteria for an IEE must include the following:</w:t>
      </w:r>
    </w:p>
    <w:p w14:paraId="246E1B2A" w14:textId="77777777" w:rsidR="00A812CD" w:rsidRPr="00102E41" w:rsidRDefault="00A812CD" w:rsidP="00101525">
      <w:pPr>
        <w:pStyle w:val="ColorfulList-Accent11"/>
        <w:numPr>
          <w:ilvl w:val="1"/>
          <w:numId w:val="3"/>
        </w:numPr>
        <w:spacing w:line="276" w:lineRule="auto"/>
        <w:ind w:left="720"/>
        <w:rPr>
          <w:rFonts w:ascii="Times New Roman" w:hAnsi="Times New Roman"/>
        </w:rPr>
      </w:pPr>
      <w:r w:rsidRPr="00102E41">
        <w:rPr>
          <w:rFonts w:ascii="Times New Roman" w:hAnsi="Times New Roman"/>
        </w:rPr>
        <w:lastRenderedPageBreak/>
        <w:t>Location of the evaluation</w:t>
      </w:r>
    </w:p>
    <w:p w14:paraId="2F14D620" w14:textId="77777777" w:rsidR="00A812CD" w:rsidRPr="00102E41" w:rsidRDefault="00A812CD" w:rsidP="00101525">
      <w:pPr>
        <w:pStyle w:val="ColorfulList-Accent11"/>
        <w:numPr>
          <w:ilvl w:val="1"/>
          <w:numId w:val="3"/>
        </w:numPr>
        <w:spacing w:line="276" w:lineRule="auto"/>
        <w:ind w:left="720"/>
        <w:rPr>
          <w:rFonts w:ascii="Times New Roman" w:hAnsi="Times New Roman"/>
        </w:rPr>
      </w:pPr>
      <w:r w:rsidRPr="00102E41">
        <w:rPr>
          <w:rFonts w:ascii="Times New Roman" w:hAnsi="Times New Roman"/>
        </w:rPr>
        <w:t>Qualifications of the examiner</w:t>
      </w:r>
    </w:p>
    <w:p w14:paraId="4D67687C" w14:textId="77777777" w:rsidR="00A812CD" w:rsidRPr="00102E41" w:rsidRDefault="00A812CD" w:rsidP="00101525">
      <w:pPr>
        <w:pStyle w:val="ColorfulList-Accent11"/>
        <w:numPr>
          <w:ilvl w:val="0"/>
          <w:numId w:val="3"/>
        </w:numPr>
        <w:spacing w:line="276" w:lineRule="auto"/>
        <w:rPr>
          <w:rFonts w:ascii="Times New Roman" w:hAnsi="Times New Roman"/>
        </w:rPr>
      </w:pPr>
      <w:r w:rsidRPr="00102E41">
        <w:rPr>
          <w:rFonts w:ascii="Times New Roman" w:hAnsi="Times New Roman"/>
        </w:rPr>
        <w:t>The public agency may not impose conditions or timelines related to obtaining an IEE at public expense beyond the criteria utilized by the public agency.</w:t>
      </w:r>
    </w:p>
    <w:p w14:paraId="60D6C272" w14:textId="77777777" w:rsidR="00261DE6" w:rsidRPr="00102E41" w:rsidRDefault="00261DE6" w:rsidP="005E526D">
      <w:pPr>
        <w:spacing w:line="276" w:lineRule="auto"/>
        <w:jc w:val="center"/>
        <w:rPr>
          <w:rFonts w:ascii="Times New Roman" w:hAnsi="Times New Roman"/>
        </w:rPr>
      </w:pPr>
    </w:p>
    <w:p w14:paraId="5CAA1EC6" w14:textId="77777777" w:rsidR="00EF3E70" w:rsidRPr="00102E41" w:rsidRDefault="00EF3E70" w:rsidP="005E526D">
      <w:pPr>
        <w:spacing w:line="276" w:lineRule="auto"/>
        <w:jc w:val="center"/>
        <w:rPr>
          <w:rFonts w:ascii="Times New Roman" w:hAnsi="Times New Roman"/>
        </w:rPr>
      </w:pPr>
    </w:p>
    <w:p w14:paraId="19D2462F" w14:textId="5708A648" w:rsidR="005A2E7C" w:rsidRPr="00102E41" w:rsidRDefault="005A2E7C" w:rsidP="005A2E7C">
      <w:pPr>
        <w:spacing w:line="276" w:lineRule="auto"/>
        <w:jc w:val="center"/>
        <w:rPr>
          <w:rFonts w:ascii="Times New Roman" w:hAnsi="Times New Roman"/>
          <w:b/>
        </w:rPr>
      </w:pPr>
      <w:r w:rsidRPr="00102E41">
        <w:rPr>
          <w:rFonts w:ascii="Times New Roman" w:hAnsi="Times New Roman"/>
          <w:b/>
        </w:rPr>
        <w:t>Informed Parental Consent for Services</w:t>
      </w:r>
    </w:p>
    <w:p w14:paraId="32DB4B32" w14:textId="77777777" w:rsidR="005A2E7C" w:rsidRPr="00102E41" w:rsidRDefault="005A2E7C" w:rsidP="005A2E7C">
      <w:pPr>
        <w:spacing w:line="276" w:lineRule="auto"/>
        <w:jc w:val="center"/>
        <w:rPr>
          <w:rFonts w:ascii="Times New Roman" w:hAnsi="Times New Roman"/>
          <w:b/>
        </w:rPr>
      </w:pPr>
    </w:p>
    <w:p w14:paraId="21E09A01" w14:textId="030CBE6B" w:rsidR="005A2E7C" w:rsidRPr="00102E41" w:rsidRDefault="005A2E7C" w:rsidP="005A2E7C">
      <w:pPr>
        <w:spacing w:line="276" w:lineRule="auto"/>
        <w:rPr>
          <w:rFonts w:ascii="Times New Roman" w:hAnsi="Times New Roman"/>
        </w:rPr>
      </w:pPr>
      <w:r w:rsidRPr="00102E41">
        <w:rPr>
          <w:rFonts w:ascii="Times New Roman" w:hAnsi="Times New Roman"/>
        </w:rPr>
        <w:t>Informed parental consent occurs when a parent has been made aware of all information pertinent to a proposed action and is able to make an informed decision to give permission for that action. Public agencies must ensure that the parent understand</w:t>
      </w:r>
      <w:r w:rsidR="00C013B9" w:rsidRPr="00102E41">
        <w:rPr>
          <w:rFonts w:ascii="Times New Roman" w:hAnsi="Times New Roman"/>
        </w:rPr>
        <w:t>s</w:t>
      </w:r>
      <w:r w:rsidRPr="00102E41">
        <w:rPr>
          <w:rFonts w:ascii="Times New Roman" w:hAnsi="Times New Roman"/>
        </w:rPr>
        <w:t>:</w:t>
      </w:r>
    </w:p>
    <w:p w14:paraId="4080CDDD" w14:textId="77777777" w:rsidR="005A2E7C" w:rsidRPr="00102E41" w:rsidRDefault="005A2E7C" w:rsidP="00101525">
      <w:pPr>
        <w:pStyle w:val="ListParagraph"/>
        <w:numPr>
          <w:ilvl w:val="0"/>
          <w:numId w:val="15"/>
        </w:numPr>
        <w:spacing w:line="276" w:lineRule="auto"/>
      </w:pPr>
      <w:r w:rsidRPr="00102E41">
        <w:t>What is being proposed or refused; and</w:t>
      </w:r>
    </w:p>
    <w:p w14:paraId="2866654A" w14:textId="77777777" w:rsidR="005A2E7C" w:rsidRPr="00102E41" w:rsidRDefault="005A2E7C" w:rsidP="00101525">
      <w:pPr>
        <w:pStyle w:val="ListParagraph"/>
        <w:numPr>
          <w:ilvl w:val="0"/>
          <w:numId w:val="15"/>
        </w:numPr>
        <w:spacing w:line="276" w:lineRule="auto"/>
      </w:pPr>
      <w:r w:rsidRPr="00102E41">
        <w:t xml:space="preserve"> The ramifications of what is being proposed or refused.</w:t>
      </w:r>
    </w:p>
    <w:p w14:paraId="7B487EBA" w14:textId="137B7A3A" w:rsidR="005A2E7C" w:rsidRPr="00102E41" w:rsidRDefault="005A2E7C" w:rsidP="005A2E7C">
      <w:pPr>
        <w:spacing w:line="276" w:lineRule="auto"/>
        <w:rPr>
          <w:rFonts w:ascii="Times New Roman" w:hAnsi="Times New Roman"/>
          <w:color w:val="FF0000"/>
        </w:rPr>
      </w:pPr>
    </w:p>
    <w:p w14:paraId="2732A447" w14:textId="77777777" w:rsidR="005A2E7C" w:rsidRPr="00102E41" w:rsidRDefault="005A2E7C" w:rsidP="005A2E7C">
      <w:pPr>
        <w:spacing w:line="276" w:lineRule="auto"/>
        <w:rPr>
          <w:rFonts w:ascii="Times New Roman" w:hAnsi="Times New Roman"/>
        </w:rPr>
      </w:pPr>
      <w:r w:rsidRPr="00102E41">
        <w:rPr>
          <w:rFonts w:ascii="Times New Roman" w:hAnsi="Times New Roman"/>
        </w:rPr>
        <w:t>A parent must be informed of a proposed action in his/her native language or other mode of communication. The parent must understand that parental consent is voluntary and may be revoked at any time. By Federal guidelines, parental consent by signature is required during the following occurrences:</w:t>
      </w:r>
    </w:p>
    <w:p w14:paraId="5CD4F143" w14:textId="77777777" w:rsidR="005A2E7C" w:rsidRPr="00102E41" w:rsidRDefault="005A2E7C" w:rsidP="005A2E7C">
      <w:pPr>
        <w:pStyle w:val="ColorfulList-Accent11"/>
        <w:numPr>
          <w:ilvl w:val="0"/>
          <w:numId w:val="1"/>
        </w:numPr>
        <w:spacing w:line="276" w:lineRule="auto"/>
        <w:rPr>
          <w:rFonts w:ascii="Times New Roman" w:hAnsi="Times New Roman"/>
        </w:rPr>
      </w:pPr>
      <w:r w:rsidRPr="00102E41">
        <w:rPr>
          <w:rFonts w:ascii="Times New Roman" w:hAnsi="Times New Roman"/>
        </w:rPr>
        <w:t>Initial assessment for eligibility for special education services;</w:t>
      </w:r>
    </w:p>
    <w:p w14:paraId="70387D64" w14:textId="77777777" w:rsidR="005A2E7C" w:rsidRPr="00102E41" w:rsidRDefault="005A2E7C" w:rsidP="005A2E7C">
      <w:pPr>
        <w:pStyle w:val="ColorfulList-Accent11"/>
        <w:numPr>
          <w:ilvl w:val="0"/>
          <w:numId w:val="1"/>
        </w:numPr>
        <w:spacing w:line="276" w:lineRule="auto"/>
        <w:rPr>
          <w:rFonts w:ascii="Times New Roman" w:hAnsi="Times New Roman"/>
        </w:rPr>
      </w:pPr>
      <w:r w:rsidRPr="00102E41">
        <w:rPr>
          <w:rFonts w:ascii="Times New Roman" w:hAnsi="Times New Roman"/>
        </w:rPr>
        <w:t xml:space="preserve">Consent for initial service; </w:t>
      </w:r>
    </w:p>
    <w:p w14:paraId="422F4E4E" w14:textId="77777777" w:rsidR="005A2E7C" w:rsidRPr="00102E41" w:rsidRDefault="005A2E7C" w:rsidP="005A2E7C">
      <w:pPr>
        <w:pStyle w:val="ColorfulList-Accent11"/>
        <w:numPr>
          <w:ilvl w:val="0"/>
          <w:numId w:val="1"/>
        </w:numPr>
        <w:spacing w:line="276" w:lineRule="auto"/>
        <w:rPr>
          <w:rFonts w:ascii="Times New Roman" w:hAnsi="Times New Roman"/>
        </w:rPr>
      </w:pPr>
      <w:r w:rsidRPr="00102E41">
        <w:rPr>
          <w:rFonts w:ascii="Times New Roman" w:hAnsi="Times New Roman"/>
        </w:rPr>
        <w:t xml:space="preserve">Reevaluation of eligibility for special education services. </w:t>
      </w:r>
    </w:p>
    <w:p w14:paraId="2BDBCC3F" w14:textId="77777777" w:rsidR="005A2E7C" w:rsidRPr="00102E41" w:rsidRDefault="005A2E7C" w:rsidP="005A2E7C">
      <w:pPr>
        <w:spacing w:line="276" w:lineRule="auto"/>
        <w:rPr>
          <w:rFonts w:ascii="Times New Roman" w:hAnsi="Times New Roman"/>
        </w:rPr>
      </w:pPr>
    </w:p>
    <w:p w14:paraId="2A37526C" w14:textId="5D4CFB49" w:rsidR="005A2E7C" w:rsidRPr="00102E41" w:rsidRDefault="005A2E7C" w:rsidP="005A2E7C">
      <w:pPr>
        <w:spacing w:line="276" w:lineRule="auto"/>
        <w:rPr>
          <w:rFonts w:ascii="Times New Roman" w:hAnsi="Times New Roman"/>
        </w:rPr>
      </w:pPr>
      <w:r w:rsidRPr="00102E41">
        <w:rPr>
          <w:rFonts w:ascii="Times New Roman" w:hAnsi="Times New Roman"/>
        </w:rPr>
        <w:t xml:space="preserve">The public agency has the responsibility to ensure the provision of a Free Appropriate Public Education (FAPE). The </w:t>
      </w:r>
      <w:r w:rsidR="00E2764D" w:rsidRPr="00102E41">
        <w:rPr>
          <w:rFonts w:ascii="Times New Roman" w:hAnsi="Times New Roman"/>
        </w:rPr>
        <w:t>IEP Committee</w:t>
      </w:r>
      <w:r w:rsidRPr="00102E41">
        <w:rPr>
          <w:rFonts w:ascii="Times New Roman" w:hAnsi="Times New Roman"/>
        </w:rPr>
        <w:t xml:space="preserve"> determines the services that constitute FAPE for the student. In the event of disagreement over appropriate services among the </w:t>
      </w:r>
      <w:r w:rsidR="00E2764D" w:rsidRPr="00102E41">
        <w:rPr>
          <w:rFonts w:ascii="Times New Roman" w:hAnsi="Times New Roman"/>
        </w:rPr>
        <w:t>IEP Committee</w:t>
      </w:r>
      <w:r w:rsidRPr="00102E41">
        <w:rPr>
          <w:rFonts w:ascii="Times New Roman" w:hAnsi="Times New Roman"/>
        </w:rPr>
        <w:t xml:space="preserve"> members, the agency representative has responsibility to ensure development of an appropriate IEP that confers FAPE. Parental consent is required before the initial provision of special education and related services. This consent is for the provision </w:t>
      </w:r>
      <w:r w:rsidRPr="00102E41">
        <w:rPr>
          <w:rFonts w:ascii="Times New Roman" w:hAnsi="Times New Roman"/>
          <w:i/>
        </w:rPr>
        <w:t>of special education</w:t>
      </w:r>
      <w:r w:rsidRPr="00102E41">
        <w:rPr>
          <w:rFonts w:ascii="Times New Roman" w:hAnsi="Times New Roman"/>
        </w:rPr>
        <w:t xml:space="preserve">, not for </w:t>
      </w:r>
      <w:r w:rsidR="00BE5794" w:rsidRPr="00102E41">
        <w:rPr>
          <w:rFonts w:ascii="Times New Roman" w:hAnsi="Times New Roman"/>
        </w:rPr>
        <w:t xml:space="preserve">a </w:t>
      </w:r>
      <w:r w:rsidRPr="00102E41">
        <w:rPr>
          <w:rFonts w:ascii="Times New Roman" w:hAnsi="Times New Roman"/>
        </w:rPr>
        <w:t>specific service(s). If a parent disagrees with the provision of a specific special education or related service, and the parent and public agency agree that the child would still be provided a FAPE without that service, the public agency should remove that service from the IEP. If, however, the parent and public agency disagree about whether the child would be provided FAPE if the service was removed, the parent may use</w:t>
      </w:r>
      <w:r w:rsidR="009F4E77" w:rsidRPr="00102E41">
        <w:rPr>
          <w:rFonts w:ascii="Times New Roman" w:hAnsi="Times New Roman"/>
        </w:rPr>
        <w:t xml:space="preserve"> the mediation process or</w:t>
      </w:r>
      <w:r w:rsidRPr="00102E41">
        <w:rPr>
          <w:rFonts w:ascii="Times New Roman" w:hAnsi="Times New Roman"/>
        </w:rPr>
        <w:t xml:space="preserve"> </w:t>
      </w:r>
      <w:r w:rsidR="00C013B9"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procedures to resolve the dispute. Students with disabilities cannot receive a related service listed on the IEP if the parent refuses special education services</w:t>
      </w:r>
      <w:r w:rsidR="009F4E77" w:rsidRPr="00102E41">
        <w:rPr>
          <w:rFonts w:ascii="Times New Roman" w:hAnsi="Times New Roman"/>
        </w:rPr>
        <w:t xml:space="preserve"> as the related service listed is a supportive service required to assist a child with a disability to benefit from special education</w:t>
      </w:r>
      <w:r w:rsidRPr="00102E41">
        <w:rPr>
          <w:rFonts w:ascii="Times New Roman" w:hAnsi="Times New Roman"/>
        </w:rPr>
        <w:t xml:space="preserve">. </w:t>
      </w:r>
    </w:p>
    <w:p w14:paraId="2761C24B" w14:textId="77777777" w:rsidR="005A2E7C" w:rsidRPr="00102E41" w:rsidRDefault="005A2E7C" w:rsidP="005A2E7C">
      <w:pPr>
        <w:spacing w:line="276" w:lineRule="auto"/>
        <w:jc w:val="center"/>
        <w:rPr>
          <w:rFonts w:ascii="Times New Roman" w:hAnsi="Times New Roman"/>
        </w:rPr>
      </w:pPr>
    </w:p>
    <w:p w14:paraId="02727C85" w14:textId="77777777" w:rsidR="007223D6" w:rsidRPr="00102E41" w:rsidRDefault="007223D6" w:rsidP="005A2E7C">
      <w:pPr>
        <w:pStyle w:val="ColorfulList-Accent11"/>
        <w:spacing w:line="276" w:lineRule="auto"/>
        <w:ind w:left="0"/>
        <w:rPr>
          <w:rFonts w:ascii="Times New Roman" w:hAnsi="Times New Roman"/>
          <w:b/>
        </w:rPr>
      </w:pPr>
    </w:p>
    <w:p w14:paraId="7D1FA360" w14:textId="77777777" w:rsidR="007223D6" w:rsidRPr="00102E41" w:rsidRDefault="007223D6" w:rsidP="005A2E7C">
      <w:pPr>
        <w:pStyle w:val="ColorfulList-Accent11"/>
        <w:spacing w:line="276" w:lineRule="auto"/>
        <w:ind w:left="0"/>
        <w:rPr>
          <w:rFonts w:ascii="Times New Roman" w:hAnsi="Times New Roman"/>
          <w:b/>
        </w:rPr>
      </w:pPr>
    </w:p>
    <w:p w14:paraId="41CB8866" w14:textId="77777777" w:rsidR="007223D6" w:rsidRPr="00102E41" w:rsidRDefault="007223D6" w:rsidP="005A2E7C">
      <w:pPr>
        <w:pStyle w:val="ColorfulList-Accent11"/>
        <w:spacing w:line="276" w:lineRule="auto"/>
        <w:ind w:left="0"/>
        <w:rPr>
          <w:rFonts w:ascii="Times New Roman" w:hAnsi="Times New Roman"/>
          <w:b/>
        </w:rPr>
      </w:pPr>
    </w:p>
    <w:p w14:paraId="1D5DCE87" w14:textId="77777777" w:rsidR="00BE5794" w:rsidRPr="00102E41" w:rsidRDefault="00BE5794" w:rsidP="005A2E7C">
      <w:pPr>
        <w:pStyle w:val="ColorfulList-Accent11"/>
        <w:spacing w:line="276" w:lineRule="auto"/>
        <w:ind w:left="0"/>
        <w:rPr>
          <w:rFonts w:ascii="Times New Roman" w:hAnsi="Times New Roman"/>
          <w:b/>
        </w:rPr>
      </w:pPr>
    </w:p>
    <w:p w14:paraId="32C8D2D5" w14:textId="77777777" w:rsidR="00BE5794" w:rsidRPr="00102E41" w:rsidRDefault="00BE5794" w:rsidP="005A2E7C">
      <w:pPr>
        <w:pStyle w:val="ColorfulList-Accent11"/>
        <w:spacing w:line="276" w:lineRule="auto"/>
        <w:ind w:left="0"/>
        <w:rPr>
          <w:rFonts w:ascii="Times New Roman" w:hAnsi="Times New Roman"/>
          <w:b/>
        </w:rPr>
      </w:pPr>
    </w:p>
    <w:p w14:paraId="4F7D83E3" w14:textId="77777777" w:rsidR="005A2E7C" w:rsidRPr="00102E41" w:rsidRDefault="005A2E7C" w:rsidP="005A2E7C">
      <w:pPr>
        <w:pStyle w:val="ColorfulList-Accent11"/>
        <w:spacing w:line="276" w:lineRule="auto"/>
        <w:ind w:left="0"/>
        <w:rPr>
          <w:rFonts w:ascii="Times New Roman" w:hAnsi="Times New Roman"/>
          <w:b/>
        </w:rPr>
      </w:pPr>
      <w:r w:rsidRPr="00102E41">
        <w:rPr>
          <w:rFonts w:ascii="Times New Roman" w:hAnsi="Times New Roman"/>
          <w:b/>
        </w:rPr>
        <w:t>Parental Consent for Services Not Provided</w:t>
      </w:r>
    </w:p>
    <w:p w14:paraId="1D398916" w14:textId="77777777" w:rsidR="005A2E7C" w:rsidRPr="00102E41" w:rsidRDefault="005A2E7C" w:rsidP="005A2E7C">
      <w:pPr>
        <w:pStyle w:val="ColorfulList-Accent11"/>
        <w:spacing w:line="276" w:lineRule="auto"/>
        <w:ind w:left="0"/>
        <w:rPr>
          <w:rFonts w:ascii="Times New Roman" w:hAnsi="Times New Roman"/>
        </w:rPr>
      </w:pPr>
    </w:p>
    <w:p w14:paraId="434CE0DE" w14:textId="6E7F33FB" w:rsidR="005A2E7C" w:rsidRPr="00102E41" w:rsidRDefault="005A2E7C" w:rsidP="005A2E7C">
      <w:pPr>
        <w:pStyle w:val="ColorfulList-Accent11"/>
        <w:spacing w:line="276" w:lineRule="auto"/>
        <w:ind w:left="0"/>
        <w:rPr>
          <w:rFonts w:ascii="Times New Roman" w:hAnsi="Times New Roman"/>
        </w:rPr>
      </w:pPr>
      <w:r w:rsidRPr="00102E41">
        <w:rPr>
          <w:rFonts w:ascii="Times New Roman" w:hAnsi="Times New Roman"/>
        </w:rPr>
        <w:t xml:space="preserve">If the parent fails to respond to the public agency’s efforts to obtain consent or if the parent refuses to provide consent for special education and related services, the public agency is not considered to be in violation of the requirement to provide the child a FAPE. The public agency may not use dispute resolution procedures (e.g., mediation or </w:t>
      </w:r>
      <w:r w:rsidR="00332633" w:rsidRPr="00102E41">
        <w:rPr>
          <w:rFonts w:ascii="Times New Roman" w:hAnsi="Times New Roman"/>
        </w:rPr>
        <w:t>Due process</w:t>
      </w:r>
      <w:r w:rsidRPr="00102E41">
        <w:rPr>
          <w:rFonts w:ascii="Times New Roman" w:hAnsi="Times New Roman"/>
        </w:rPr>
        <w:t xml:space="preserve">) to obtain consent nor is the public agency required to convene an </w:t>
      </w:r>
      <w:r w:rsidR="00E2764D" w:rsidRPr="00102E41">
        <w:rPr>
          <w:rFonts w:ascii="Times New Roman" w:hAnsi="Times New Roman"/>
        </w:rPr>
        <w:t>IEP Committee</w:t>
      </w:r>
      <w:r w:rsidRPr="00102E41">
        <w:rPr>
          <w:rFonts w:ascii="Times New Roman" w:hAnsi="Times New Roman"/>
        </w:rPr>
        <w:t xml:space="preserve"> meeting or develop an IEP.</w:t>
      </w:r>
    </w:p>
    <w:p w14:paraId="110D8ECC" w14:textId="77777777" w:rsidR="005A2E7C" w:rsidRPr="00102E41" w:rsidRDefault="005A2E7C" w:rsidP="005A2E7C">
      <w:pPr>
        <w:pStyle w:val="ColorfulList-Accent11"/>
        <w:spacing w:line="276" w:lineRule="auto"/>
        <w:ind w:left="0"/>
        <w:rPr>
          <w:rFonts w:ascii="Times New Roman" w:hAnsi="Times New Roman"/>
        </w:rPr>
      </w:pPr>
    </w:p>
    <w:p w14:paraId="502BD584" w14:textId="2E95618E" w:rsidR="005A2E7C" w:rsidRPr="00102E41" w:rsidRDefault="005A2E7C" w:rsidP="005A2E7C">
      <w:pPr>
        <w:pStyle w:val="ColorfulList-Accent11"/>
        <w:spacing w:line="276" w:lineRule="auto"/>
        <w:ind w:left="0"/>
        <w:rPr>
          <w:rFonts w:ascii="Times New Roman" w:hAnsi="Times New Roman"/>
        </w:rPr>
      </w:pPr>
      <w:r w:rsidRPr="00102E41">
        <w:rPr>
          <w:rFonts w:ascii="Times New Roman" w:hAnsi="Times New Roman"/>
        </w:rPr>
        <w:t xml:space="preserve">The parent may choose not to sign the IEP at the </w:t>
      </w:r>
      <w:r w:rsidR="00E2764D" w:rsidRPr="00102E41">
        <w:rPr>
          <w:rFonts w:ascii="Times New Roman" w:hAnsi="Times New Roman"/>
        </w:rPr>
        <w:t>IEP Committee</w:t>
      </w:r>
      <w:r w:rsidRPr="00102E41">
        <w:rPr>
          <w:rFonts w:ascii="Times New Roman" w:hAnsi="Times New Roman"/>
        </w:rPr>
        <w:t xml:space="preserve"> meeting due to a desire to reflect on the IEP or a disagreement over the disability category (but not disability status). This </w:t>
      </w:r>
      <w:r w:rsidRPr="00102E41">
        <w:rPr>
          <w:rFonts w:ascii="Times New Roman" w:hAnsi="Times New Roman"/>
          <w:u w:val="single"/>
        </w:rPr>
        <w:t>does not</w:t>
      </w:r>
      <w:r w:rsidRPr="00102E41">
        <w:rPr>
          <w:rFonts w:ascii="Times New Roman" w:hAnsi="Times New Roman"/>
        </w:rPr>
        <w:t xml:space="preserve"> mean the parent is refusing services altogether or the child should no longer be considered a child with a disability. </w:t>
      </w:r>
    </w:p>
    <w:p w14:paraId="08043282" w14:textId="77777777" w:rsidR="005A2E7C" w:rsidRPr="00102E41" w:rsidRDefault="005A2E7C" w:rsidP="005A2E7C">
      <w:pPr>
        <w:pStyle w:val="ColorfulList-Accent11"/>
        <w:spacing w:line="276" w:lineRule="auto"/>
        <w:ind w:left="0"/>
        <w:rPr>
          <w:rFonts w:ascii="Times New Roman" w:hAnsi="Times New Roman"/>
        </w:rPr>
      </w:pPr>
    </w:p>
    <w:p w14:paraId="2412551C" w14:textId="3E2D7CDD" w:rsidR="005A2E7C" w:rsidRPr="00102E41" w:rsidRDefault="005A2E7C" w:rsidP="005A2E7C">
      <w:pPr>
        <w:pStyle w:val="ColorfulList-Accent11"/>
        <w:spacing w:line="276" w:lineRule="auto"/>
        <w:ind w:left="0"/>
        <w:rPr>
          <w:rFonts w:ascii="Times New Roman" w:hAnsi="Times New Roman"/>
        </w:rPr>
      </w:pPr>
      <w:r w:rsidRPr="00102E41">
        <w:rPr>
          <w:rFonts w:ascii="Times New Roman" w:hAnsi="Times New Roman"/>
        </w:rPr>
        <w:t xml:space="preserve">If the parent participates in the </w:t>
      </w:r>
      <w:r w:rsidR="00E2764D" w:rsidRPr="00102E41">
        <w:rPr>
          <w:rFonts w:ascii="Times New Roman" w:hAnsi="Times New Roman"/>
        </w:rPr>
        <w:t>IEP Committee</w:t>
      </w:r>
      <w:r w:rsidRPr="00102E41">
        <w:rPr>
          <w:rFonts w:ascii="Times New Roman" w:hAnsi="Times New Roman"/>
        </w:rPr>
        <w:t xml:space="preserve"> meeting to develop the IEP but is unsure about the content of the IEP document, the parent may take as much time as s/he wishes to decide if s/he is comfortable moving forward. As soon as the parent provides the public agency written consent, the public agency must implement the IEP immediately. </w:t>
      </w:r>
    </w:p>
    <w:p w14:paraId="6C676E8A" w14:textId="77777777" w:rsidR="005A2E7C" w:rsidRPr="00102E41" w:rsidRDefault="005A2E7C" w:rsidP="00A26D2D">
      <w:pPr>
        <w:spacing w:line="276" w:lineRule="auto"/>
        <w:rPr>
          <w:rFonts w:ascii="Times New Roman" w:hAnsi="Times New Roman"/>
        </w:rPr>
      </w:pPr>
    </w:p>
    <w:p w14:paraId="0749A32F" w14:textId="2DD0324D" w:rsidR="005A2E7C" w:rsidRPr="00102E41" w:rsidRDefault="005A2E7C" w:rsidP="005A2E7C">
      <w:pPr>
        <w:spacing w:line="276" w:lineRule="auto"/>
        <w:rPr>
          <w:rFonts w:ascii="Times New Roman" w:hAnsi="Times New Roman"/>
          <w:b/>
        </w:rPr>
      </w:pPr>
      <w:r w:rsidRPr="00102E41">
        <w:rPr>
          <w:rFonts w:ascii="Times New Roman" w:hAnsi="Times New Roman"/>
          <w:b/>
        </w:rPr>
        <w:t xml:space="preserve">Revocation of </w:t>
      </w:r>
      <w:r w:rsidR="00DD7023" w:rsidRPr="00102E41">
        <w:rPr>
          <w:rFonts w:ascii="Times New Roman" w:hAnsi="Times New Roman"/>
          <w:b/>
        </w:rPr>
        <w:t xml:space="preserve">Parental Consent for </w:t>
      </w:r>
      <w:r w:rsidRPr="00102E41">
        <w:rPr>
          <w:rFonts w:ascii="Times New Roman" w:hAnsi="Times New Roman"/>
          <w:b/>
        </w:rPr>
        <w:t>Services</w:t>
      </w:r>
    </w:p>
    <w:p w14:paraId="2F0606B6" w14:textId="77777777" w:rsidR="005A2E7C" w:rsidRPr="00102E41" w:rsidRDefault="005A2E7C" w:rsidP="005A2E7C">
      <w:pPr>
        <w:spacing w:line="276" w:lineRule="auto"/>
        <w:rPr>
          <w:rFonts w:ascii="Times New Roman" w:hAnsi="Times New Roman"/>
          <w:b/>
        </w:rPr>
      </w:pPr>
    </w:p>
    <w:p w14:paraId="75D07712" w14:textId="6F15FA19" w:rsidR="005A2E7C" w:rsidRPr="00102E41" w:rsidRDefault="005A2E7C" w:rsidP="008F00D9">
      <w:pPr>
        <w:pStyle w:val="ColorfulList-Accent11"/>
        <w:spacing w:line="276" w:lineRule="auto"/>
        <w:ind w:left="0"/>
        <w:rPr>
          <w:rFonts w:ascii="Times New Roman" w:hAnsi="Times New Roman"/>
        </w:rPr>
      </w:pPr>
      <w:r w:rsidRPr="00102E41">
        <w:rPr>
          <w:rFonts w:ascii="Times New Roman" w:hAnsi="Times New Roman"/>
        </w:rPr>
        <w:t xml:space="preserve">After written parental consent is obtained following initial eligibility, consent for special education services is presumed unless a parent notifies the public agency in writing that they would like to revoke all special education and related services. A parent cannot revoke an individual service. Once the parent revokes special education and related services, public agencies must provide a </w:t>
      </w:r>
      <w:r w:rsidR="00E92B73" w:rsidRPr="00102E41">
        <w:rPr>
          <w:rFonts w:ascii="Times New Roman" w:hAnsi="Times New Roman"/>
          <w:i/>
        </w:rPr>
        <w:t>Prior Written Notice</w:t>
      </w:r>
      <w:r w:rsidRPr="00102E41">
        <w:rPr>
          <w:rFonts w:ascii="Times New Roman" w:hAnsi="Times New Roman"/>
        </w:rPr>
        <w:t xml:space="preserve"> (Appendix PS.E) before stopping special education and related services. </w:t>
      </w:r>
      <w:r w:rsidR="00A00E52" w:rsidRPr="00102E41">
        <w:rPr>
          <w:rFonts w:ascii="Times New Roman" w:hAnsi="Times New Roman"/>
        </w:rPr>
        <w:t>Dispute resolution procedures including mediation and Due Process procedures may not be used to challenge the parent’s right to terminate the services. This will not be considered</w:t>
      </w:r>
      <w:r w:rsidR="000B16AA" w:rsidRPr="00102E41">
        <w:rPr>
          <w:rFonts w:ascii="Times New Roman" w:hAnsi="Times New Roman"/>
        </w:rPr>
        <w:t xml:space="preserve"> a violation of</w:t>
      </w:r>
      <w:r w:rsidR="00A00E52" w:rsidRPr="00102E41">
        <w:rPr>
          <w:rFonts w:ascii="Times New Roman" w:hAnsi="Times New Roman"/>
        </w:rPr>
        <w:t xml:space="preserve"> the public agency’s </w:t>
      </w:r>
      <w:r w:rsidR="000B16AA" w:rsidRPr="00102E41">
        <w:rPr>
          <w:rFonts w:ascii="Times New Roman" w:hAnsi="Times New Roman"/>
        </w:rPr>
        <w:t>obligation</w:t>
      </w:r>
      <w:r w:rsidR="00A00E52" w:rsidRPr="00102E41">
        <w:rPr>
          <w:rFonts w:ascii="Times New Roman" w:hAnsi="Times New Roman"/>
        </w:rPr>
        <w:t xml:space="preserve"> </w:t>
      </w:r>
      <w:r w:rsidR="000B16AA" w:rsidRPr="00102E41">
        <w:rPr>
          <w:rFonts w:ascii="Times New Roman" w:hAnsi="Times New Roman"/>
        </w:rPr>
        <w:t>to provide a FAPE to the child.</w:t>
      </w:r>
      <w:r w:rsidR="00276307" w:rsidRPr="00102E41">
        <w:rPr>
          <w:rFonts w:ascii="Times New Roman" w:hAnsi="Times New Roman"/>
        </w:rPr>
        <w:t xml:space="preserve"> Once revoked, special education and related services cannot be reinstated at parent request. The public agency is not required to amend the student’s educational records to remove any references to the student’s receipt of special education and related services because of the revocation of consent.</w:t>
      </w:r>
    </w:p>
    <w:p w14:paraId="4435D891" w14:textId="77777777" w:rsidR="00054D4E" w:rsidRPr="00102E41" w:rsidRDefault="00054D4E" w:rsidP="008F00D9">
      <w:pPr>
        <w:pStyle w:val="ColorfulList-Accent11"/>
        <w:spacing w:line="276" w:lineRule="auto"/>
        <w:ind w:left="0"/>
        <w:rPr>
          <w:rFonts w:ascii="Times New Roman" w:hAnsi="Times New Roman"/>
        </w:rPr>
      </w:pPr>
    </w:p>
    <w:p w14:paraId="2232A7DE" w14:textId="77777777" w:rsidR="001B3BA7" w:rsidRPr="00102E41" w:rsidRDefault="001B3BA7" w:rsidP="008F00D9">
      <w:pPr>
        <w:pStyle w:val="ColorfulList-Accent11"/>
        <w:spacing w:line="276" w:lineRule="auto"/>
        <w:ind w:left="0"/>
        <w:rPr>
          <w:rFonts w:ascii="Times New Roman" w:hAnsi="Times New Roman"/>
        </w:rPr>
      </w:pPr>
    </w:p>
    <w:p w14:paraId="0C5EAB12" w14:textId="77777777" w:rsidR="001B3BA7" w:rsidRPr="00102E41" w:rsidRDefault="001B3BA7" w:rsidP="008F00D9">
      <w:pPr>
        <w:pStyle w:val="ColorfulList-Accent11"/>
        <w:spacing w:line="276" w:lineRule="auto"/>
        <w:ind w:left="0"/>
        <w:rPr>
          <w:rFonts w:ascii="Times New Roman" w:hAnsi="Times New Roman"/>
        </w:rPr>
      </w:pPr>
    </w:p>
    <w:p w14:paraId="26D58697" w14:textId="77777777" w:rsidR="001B3BA7" w:rsidRPr="00102E41" w:rsidRDefault="001B3BA7" w:rsidP="008F00D9">
      <w:pPr>
        <w:pStyle w:val="ColorfulList-Accent11"/>
        <w:spacing w:line="276" w:lineRule="auto"/>
        <w:ind w:left="0"/>
        <w:rPr>
          <w:rFonts w:ascii="Times New Roman" w:hAnsi="Times New Roman"/>
        </w:rPr>
      </w:pPr>
    </w:p>
    <w:p w14:paraId="68991968" w14:textId="77777777" w:rsidR="001B3BA7" w:rsidRPr="00102E41" w:rsidRDefault="001B3BA7" w:rsidP="008F00D9">
      <w:pPr>
        <w:pStyle w:val="ColorfulList-Accent11"/>
        <w:spacing w:line="276" w:lineRule="auto"/>
        <w:ind w:left="0"/>
        <w:rPr>
          <w:rFonts w:ascii="Times New Roman" w:hAnsi="Times New Roman"/>
        </w:rPr>
      </w:pPr>
    </w:p>
    <w:p w14:paraId="1155B825" w14:textId="77777777" w:rsidR="005A2E7C" w:rsidRPr="00102E41" w:rsidRDefault="005A2E7C" w:rsidP="00A812CD">
      <w:pPr>
        <w:spacing w:line="276" w:lineRule="auto"/>
        <w:jc w:val="center"/>
        <w:rPr>
          <w:rFonts w:ascii="Times New Roman" w:hAnsi="Times New Roman"/>
          <w:b/>
        </w:rPr>
      </w:pPr>
    </w:p>
    <w:p w14:paraId="0F80CAB8" w14:textId="77777777" w:rsidR="00A812CD" w:rsidRPr="00102E41" w:rsidRDefault="00A812CD" w:rsidP="00A812CD">
      <w:pPr>
        <w:spacing w:line="276" w:lineRule="auto"/>
        <w:jc w:val="center"/>
        <w:rPr>
          <w:rFonts w:ascii="Times New Roman" w:hAnsi="Times New Roman"/>
          <w:b/>
        </w:rPr>
      </w:pPr>
      <w:r w:rsidRPr="00102E41">
        <w:rPr>
          <w:rFonts w:ascii="Times New Roman" w:hAnsi="Times New Roman"/>
          <w:b/>
        </w:rPr>
        <w:lastRenderedPageBreak/>
        <w:t>Access to Records</w:t>
      </w:r>
    </w:p>
    <w:p w14:paraId="5AEDB4D5" w14:textId="77777777" w:rsidR="00A812CD" w:rsidRPr="00102E41" w:rsidRDefault="00A812CD" w:rsidP="00A812CD">
      <w:pPr>
        <w:spacing w:line="276" w:lineRule="auto"/>
        <w:jc w:val="center"/>
        <w:rPr>
          <w:rFonts w:ascii="Times New Roman" w:hAnsi="Times New Roman"/>
          <w:b/>
        </w:rPr>
      </w:pPr>
    </w:p>
    <w:p w14:paraId="6C3F2DDC" w14:textId="77777777" w:rsidR="00A812CD" w:rsidRPr="00102E41" w:rsidRDefault="00A812CD" w:rsidP="00A812CD">
      <w:pPr>
        <w:spacing w:line="276" w:lineRule="auto"/>
        <w:rPr>
          <w:rFonts w:ascii="Times New Roman" w:hAnsi="Times New Roman"/>
        </w:rPr>
      </w:pPr>
      <w:r w:rsidRPr="00102E41">
        <w:rPr>
          <w:rFonts w:ascii="Times New Roman" w:hAnsi="Times New Roman"/>
        </w:rPr>
        <w:t>Public agencies shall permit parents to inspect and review any educational records relating to their children that are collected, maintained, or used by the public agency. The public agency will make records available to the parent for review:</w:t>
      </w:r>
    </w:p>
    <w:p w14:paraId="4ECF52FF" w14:textId="77777777" w:rsidR="00A812CD" w:rsidRPr="00102E41" w:rsidRDefault="00A812CD" w:rsidP="00101525">
      <w:pPr>
        <w:pStyle w:val="ColorfulList-Accent11"/>
        <w:numPr>
          <w:ilvl w:val="0"/>
          <w:numId w:val="4"/>
        </w:numPr>
        <w:spacing w:line="276" w:lineRule="auto"/>
        <w:rPr>
          <w:rFonts w:ascii="Times New Roman" w:hAnsi="Times New Roman"/>
        </w:rPr>
      </w:pPr>
      <w:r w:rsidRPr="00102E41">
        <w:rPr>
          <w:rFonts w:ascii="Times New Roman" w:hAnsi="Times New Roman"/>
        </w:rPr>
        <w:t xml:space="preserve">Without delay; </w:t>
      </w:r>
    </w:p>
    <w:p w14:paraId="02AFE711" w14:textId="77777777" w:rsidR="00A812CD" w:rsidRPr="00102E41" w:rsidRDefault="00A812CD" w:rsidP="00101525">
      <w:pPr>
        <w:pStyle w:val="ColorfulList-Accent11"/>
        <w:numPr>
          <w:ilvl w:val="0"/>
          <w:numId w:val="4"/>
        </w:numPr>
        <w:spacing w:line="276" w:lineRule="auto"/>
        <w:rPr>
          <w:rFonts w:ascii="Times New Roman" w:hAnsi="Times New Roman"/>
        </w:rPr>
      </w:pPr>
      <w:r w:rsidRPr="00102E41">
        <w:rPr>
          <w:rFonts w:ascii="Times New Roman" w:hAnsi="Times New Roman"/>
        </w:rPr>
        <w:t>Before any meeting regarding an IEP;</w:t>
      </w:r>
    </w:p>
    <w:p w14:paraId="31403644" w14:textId="32A6F183" w:rsidR="00A812CD" w:rsidRPr="00102E41" w:rsidRDefault="00A812CD" w:rsidP="00101525">
      <w:pPr>
        <w:pStyle w:val="ColorfulList-Accent11"/>
        <w:numPr>
          <w:ilvl w:val="0"/>
          <w:numId w:val="4"/>
        </w:numPr>
        <w:spacing w:line="276" w:lineRule="auto"/>
        <w:rPr>
          <w:rFonts w:ascii="Times New Roman" w:hAnsi="Times New Roman"/>
        </w:rPr>
      </w:pPr>
      <w:r w:rsidRPr="00102E41">
        <w:rPr>
          <w:rFonts w:ascii="Times New Roman" w:hAnsi="Times New Roman"/>
        </w:rPr>
        <w:t xml:space="preserve">Before an impartial </w:t>
      </w:r>
      <w:r w:rsidR="00332633" w:rsidRPr="00102E41">
        <w:rPr>
          <w:rFonts w:ascii="Times New Roman" w:hAnsi="Times New Roman"/>
        </w:rPr>
        <w:t>Due process</w:t>
      </w:r>
      <w:r w:rsidRPr="00102E41">
        <w:rPr>
          <w:rFonts w:ascii="Times New Roman" w:hAnsi="Times New Roman"/>
        </w:rPr>
        <w:t xml:space="preserve"> hearing; and</w:t>
      </w:r>
    </w:p>
    <w:p w14:paraId="076EA64D" w14:textId="77777777" w:rsidR="00A812CD" w:rsidRPr="00102E41" w:rsidRDefault="00A812CD" w:rsidP="00101525">
      <w:pPr>
        <w:pStyle w:val="ColorfulList-Accent11"/>
        <w:numPr>
          <w:ilvl w:val="0"/>
          <w:numId w:val="4"/>
        </w:numPr>
        <w:spacing w:line="276" w:lineRule="auto"/>
        <w:rPr>
          <w:rFonts w:ascii="Times New Roman" w:hAnsi="Times New Roman"/>
        </w:rPr>
      </w:pPr>
      <w:r w:rsidRPr="00102E41">
        <w:rPr>
          <w:rFonts w:ascii="Times New Roman" w:hAnsi="Times New Roman"/>
        </w:rPr>
        <w:t>No later than forty-five (45) days after the request.</w:t>
      </w:r>
    </w:p>
    <w:p w14:paraId="6C0C9096" w14:textId="365188FA" w:rsidR="00A812CD" w:rsidRPr="00102E41" w:rsidRDefault="00A812CD" w:rsidP="00A812CD">
      <w:pPr>
        <w:spacing w:line="276" w:lineRule="auto"/>
        <w:rPr>
          <w:rFonts w:ascii="Times New Roman" w:hAnsi="Times New Roman"/>
        </w:rPr>
      </w:pPr>
      <w:r w:rsidRPr="00102E41">
        <w:rPr>
          <w:rFonts w:ascii="Times New Roman" w:hAnsi="Times New Roman"/>
        </w:rPr>
        <w:t>The parent’s rights to inspect and r</w:t>
      </w:r>
      <w:r w:rsidR="004A4E57" w:rsidRPr="00102E41">
        <w:rPr>
          <w:rFonts w:ascii="Times New Roman" w:hAnsi="Times New Roman"/>
        </w:rPr>
        <w:t>eview education records include</w:t>
      </w:r>
      <w:r w:rsidRPr="00102E41">
        <w:rPr>
          <w:rFonts w:ascii="Times New Roman" w:hAnsi="Times New Roman"/>
        </w:rPr>
        <w:t>:</w:t>
      </w:r>
    </w:p>
    <w:p w14:paraId="3913B4AB" w14:textId="77777777" w:rsidR="00A812CD" w:rsidRPr="00102E41" w:rsidRDefault="00A812CD" w:rsidP="00101525">
      <w:pPr>
        <w:pStyle w:val="ColorfulList-Accent11"/>
        <w:numPr>
          <w:ilvl w:val="0"/>
          <w:numId w:val="5"/>
        </w:numPr>
        <w:spacing w:line="276" w:lineRule="auto"/>
        <w:rPr>
          <w:rFonts w:ascii="Times New Roman" w:hAnsi="Times New Roman"/>
        </w:rPr>
      </w:pPr>
      <w:r w:rsidRPr="00102E41">
        <w:rPr>
          <w:rFonts w:ascii="Times New Roman" w:hAnsi="Times New Roman"/>
        </w:rPr>
        <w:t>A response to reasonable requests for explanations and interpretations of the records;</w:t>
      </w:r>
    </w:p>
    <w:p w14:paraId="4406C66F" w14:textId="77777777" w:rsidR="00A812CD" w:rsidRPr="00102E41" w:rsidRDefault="00A812CD" w:rsidP="00101525">
      <w:pPr>
        <w:pStyle w:val="ColorfulList-Accent11"/>
        <w:numPr>
          <w:ilvl w:val="0"/>
          <w:numId w:val="5"/>
        </w:numPr>
        <w:spacing w:line="276" w:lineRule="auto"/>
        <w:rPr>
          <w:rFonts w:ascii="Times New Roman" w:hAnsi="Times New Roman"/>
        </w:rPr>
      </w:pPr>
      <w:r w:rsidRPr="00102E41">
        <w:rPr>
          <w:rFonts w:ascii="Times New Roman" w:hAnsi="Times New Roman"/>
        </w:rPr>
        <w:t>Copies of records containing the information if failure to provide the copies would effectively prevent the parent from exercising the right to inspect and review the records; and</w:t>
      </w:r>
    </w:p>
    <w:p w14:paraId="53A638F9" w14:textId="77777777" w:rsidR="00125982" w:rsidRPr="00102E41" w:rsidRDefault="00A812CD" w:rsidP="00101525">
      <w:pPr>
        <w:pStyle w:val="ColorfulList-Accent11"/>
        <w:numPr>
          <w:ilvl w:val="0"/>
          <w:numId w:val="5"/>
        </w:numPr>
        <w:spacing w:line="276" w:lineRule="auto"/>
        <w:rPr>
          <w:rFonts w:ascii="Times New Roman" w:hAnsi="Times New Roman"/>
        </w:rPr>
      </w:pPr>
      <w:r w:rsidRPr="00102E41">
        <w:rPr>
          <w:rFonts w:ascii="Times New Roman" w:hAnsi="Times New Roman"/>
        </w:rPr>
        <w:t>The ability to have a representative of the parent inspect and review the records after the parent provides written authorization to the agency.</w:t>
      </w:r>
    </w:p>
    <w:p w14:paraId="19D8C31D" w14:textId="2AE4891E" w:rsidR="00125982" w:rsidRPr="00102E41" w:rsidRDefault="00A812CD" w:rsidP="00125982">
      <w:pPr>
        <w:pStyle w:val="ColorfulList-Accent11"/>
        <w:spacing w:line="276" w:lineRule="auto"/>
        <w:ind w:left="360"/>
        <w:rPr>
          <w:rFonts w:ascii="Times New Roman" w:hAnsi="Times New Roman"/>
        </w:rPr>
      </w:pPr>
      <w:r w:rsidRPr="00102E41">
        <w:rPr>
          <w:rFonts w:ascii="Times New Roman" w:hAnsi="Times New Roman"/>
        </w:rPr>
        <w:t xml:space="preserve"> </w:t>
      </w:r>
    </w:p>
    <w:p w14:paraId="52F760A6" w14:textId="2D8EA03E" w:rsidR="00A812CD" w:rsidRPr="00102E41" w:rsidRDefault="00125982" w:rsidP="00125982">
      <w:pPr>
        <w:pStyle w:val="ColorfulList-Accent11"/>
        <w:spacing w:line="276" w:lineRule="auto"/>
        <w:ind w:left="0"/>
        <w:rPr>
          <w:rFonts w:ascii="Times New Roman" w:hAnsi="Times New Roman"/>
        </w:rPr>
      </w:pPr>
      <w:r w:rsidRPr="00102E41">
        <w:rPr>
          <w:rFonts w:ascii="Times New Roman" w:hAnsi="Times New Roman"/>
        </w:rPr>
        <w:t>The parent also has a right to receive a copy of the educational records. The public agency may charge for these copies but not if the fee would effectively prevent the parent from exercising the right to inspect and review the records. The public agency cannot charge to search for or retrieve the records.</w:t>
      </w:r>
      <w:r w:rsidR="00A812CD" w:rsidRPr="00102E41">
        <w:rPr>
          <w:rFonts w:ascii="Times New Roman" w:hAnsi="Times New Roman"/>
        </w:rPr>
        <w:br/>
      </w:r>
    </w:p>
    <w:p w14:paraId="15B554D2" w14:textId="7D97731D" w:rsidR="00A812CD" w:rsidRPr="00102E41" w:rsidRDefault="00A812CD" w:rsidP="00A812CD">
      <w:pPr>
        <w:spacing w:line="276" w:lineRule="auto"/>
        <w:rPr>
          <w:rFonts w:ascii="Times New Roman" w:hAnsi="Times New Roman"/>
          <w:i/>
        </w:rPr>
      </w:pPr>
      <w:r w:rsidRPr="00102E41">
        <w:rPr>
          <w:rFonts w:ascii="Times New Roman" w:hAnsi="Times New Roman"/>
        </w:rPr>
        <w:t xml:space="preserve">Parents have the right to inspect and review all records relating to his/her child unless the public agency has been advised that the parent does not have the authority under applicable State laws (i.e., guardianship, separation, or divorce). </w:t>
      </w:r>
      <w:r w:rsidRPr="00102E41">
        <w:rPr>
          <w:rFonts w:ascii="Times New Roman" w:hAnsi="Times New Roman"/>
          <w:i/>
        </w:rPr>
        <w:t xml:space="preserve">See Procedural Safeguards: Your Family’s Special Education Rights </w:t>
      </w:r>
      <w:r w:rsidR="00514DE9" w:rsidRPr="00102E41">
        <w:rPr>
          <w:rFonts w:ascii="Times New Roman" w:hAnsi="Times New Roman"/>
        </w:rPr>
        <w:t>(Appendix PS.H</w:t>
      </w:r>
      <w:r w:rsidRPr="00102E41">
        <w:rPr>
          <w:rFonts w:ascii="Times New Roman" w:hAnsi="Times New Roman"/>
        </w:rPr>
        <w:t>)</w:t>
      </w:r>
      <w:r w:rsidRPr="00102E41">
        <w:rPr>
          <w:rFonts w:ascii="Times New Roman" w:hAnsi="Times New Roman"/>
          <w:i/>
        </w:rPr>
        <w:t>.</w:t>
      </w:r>
    </w:p>
    <w:p w14:paraId="22C0986C" w14:textId="77777777" w:rsidR="00A812CD" w:rsidRPr="00102E41" w:rsidRDefault="00A812CD" w:rsidP="005E526D">
      <w:pPr>
        <w:spacing w:line="276" w:lineRule="auto"/>
        <w:jc w:val="center"/>
        <w:rPr>
          <w:rFonts w:ascii="Times New Roman" w:hAnsi="Times New Roman"/>
          <w:b/>
        </w:rPr>
      </w:pPr>
    </w:p>
    <w:p w14:paraId="60C2156E" w14:textId="77777777" w:rsidR="00054D4E" w:rsidRPr="00102E41" w:rsidRDefault="00054D4E" w:rsidP="005E526D">
      <w:pPr>
        <w:spacing w:line="276" w:lineRule="auto"/>
        <w:jc w:val="center"/>
        <w:rPr>
          <w:rFonts w:ascii="Times New Roman" w:hAnsi="Times New Roman"/>
          <w:b/>
        </w:rPr>
      </w:pPr>
    </w:p>
    <w:p w14:paraId="29EE6C40" w14:textId="2791B12C" w:rsidR="00261DE6" w:rsidRPr="00102E41" w:rsidRDefault="0093763F" w:rsidP="005E526D">
      <w:pPr>
        <w:spacing w:line="276" w:lineRule="auto"/>
        <w:jc w:val="center"/>
        <w:rPr>
          <w:rFonts w:ascii="Times New Roman" w:hAnsi="Times New Roman"/>
          <w:b/>
        </w:rPr>
      </w:pPr>
      <w:r w:rsidRPr="00102E41">
        <w:rPr>
          <w:rFonts w:ascii="Times New Roman" w:hAnsi="Times New Roman"/>
          <w:b/>
        </w:rPr>
        <w:t>Surrogate Parent</w:t>
      </w:r>
    </w:p>
    <w:p w14:paraId="3ABBAF1D" w14:textId="77777777" w:rsidR="00261DE6" w:rsidRPr="00102E41" w:rsidRDefault="00261DE6" w:rsidP="005E526D">
      <w:pPr>
        <w:spacing w:line="276" w:lineRule="auto"/>
        <w:jc w:val="center"/>
        <w:rPr>
          <w:rFonts w:ascii="Times New Roman" w:hAnsi="Times New Roman"/>
        </w:rPr>
      </w:pPr>
    </w:p>
    <w:p w14:paraId="4D39B989" w14:textId="6EC17FF6" w:rsidR="00261DE6" w:rsidRPr="00102E41" w:rsidRDefault="00261DE6" w:rsidP="008D0D64">
      <w:pPr>
        <w:spacing w:line="276" w:lineRule="auto"/>
        <w:rPr>
          <w:rFonts w:ascii="Times New Roman" w:hAnsi="Times New Roman"/>
        </w:rPr>
      </w:pPr>
      <w:r w:rsidRPr="00102E41">
        <w:rPr>
          <w:rFonts w:ascii="Times New Roman" w:hAnsi="Times New Roman"/>
        </w:rPr>
        <w:t xml:space="preserve">A surrogate parent is an individual assigned by </w:t>
      </w:r>
      <w:r w:rsidR="004A0461">
        <w:rPr>
          <w:rFonts w:ascii="Times New Roman" w:hAnsi="Times New Roman"/>
        </w:rPr>
        <w:t xml:space="preserve">an LEA </w:t>
      </w:r>
      <w:r w:rsidRPr="00102E41">
        <w:rPr>
          <w:rFonts w:ascii="Times New Roman" w:hAnsi="Times New Roman"/>
        </w:rPr>
        <w:t>to assume the educational rights and responsibilities of a parent in one of the following circumstances:</w:t>
      </w:r>
    </w:p>
    <w:p w14:paraId="32130A86" w14:textId="77777777" w:rsidR="00261DE6" w:rsidRPr="00102E41" w:rsidRDefault="00261DE6" w:rsidP="00101525">
      <w:pPr>
        <w:pStyle w:val="ColorfulList-Accent11"/>
        <w:widowControl w:val="0"/>
        <w:numPr>
          <w:ilvl w:val="0"/>
          <w:numId w:val="8"/>
        </w:numPr>
        <w:tabs>
          <w:tab w:val="left" w:pos="1900"/>
        </w:tabs>
        <w:autoSpaceDE w:val="0"/>
        <w:autoSpaceDN w:val="0"/>
        <w:adjustRightInd w:val="0"/>
        <w:spacing w:before="10" w:line="276" w:lineRule="auto"/>
        <w:rPr>
          <w:rFonts w:ascii="Times New Roman" w:hAnsi="Times New Roman"/>
          <w:color w:val="000000"/>
        </w:rPr>
      </w:pPr>
      <w:r w:rsidRPr="00102E41">
        <w:rPr>
          <w:rFonts w:ascii="Times New Roman" w:hAnsi="Times New Roman"/>
          <w:color w:val="000000"/>
        </w:rPr>
        <w:t>A parent cannot be identified;</w:t>
      </w:r>
    </w:p>
    <w:p w14:paraId="1F879671" w14:textId="2D3B5805" w:rsidR="00261DE6" w:rsidRPr="00102E41" w:rsidRDefault="00261DE6" w:rsidP="00101525">
      <w:pPr>
        <w:pStyle w:val="ColorfulList-Accent11"/>
        <w:widowControl w:val="0"/>
        <w:numPr>
          <w:ilvl w:val="0"/>
          <w:numId w:val="8"/>
        </w:numPr>
        <w:autoSpaceDE w:val="0"/>
        <w:autoSpaceDN w:val="0"/>
        <w:adjustRightInd w:val="0"/>
        <w:spacing w:before="16" w:line="276" w:lineRule="auto"/>
        <w:rPr>
          <w:rFonts w:ascii="Times New Roman" w:hAnsi="Times New Roman"/>
          <w:color w:val="000000"/>
        </w:rPr>
      </w:pPr>
      <w:r w:rsidRPr="00102E41">
        <w:rPr>
          <w:rFonts w:ascii="Times New Roman" w:hAnsi="Times New Roman"/>
          <w:color w:val="000000"/>
        </w:rPr>
        <w:t xml:space="preserve">The </w:t>
      </w:r>
      <w:r w:rsidR="004A0461">
        <w:rPr>
          <w:rFonts w:ascii="Times New Roman" w:hAnsi="Times New Roman"/>
        </w:rPr>
        <w:t>LEA</w:t>
      </w:r>
      <w:r w:rsidRPr="00102E41">
        <w:rPr>
          <w:rFonts w:ascii="Times New Roman" w:hAnsi="Times New Roman"/>
          <w:color w:val="000000"/>
        </w:rPr>
        <w:t xml:space="preserve"> cannot locate a parent after reasonab</w:t>
      </w:r>
      <w:r w:rsidRPr="00102E41">
        <w:rPr>
          <w:rFonts w:ascii="Times New Roman" w:hAnsi="Times New Roman"/>
          <w:color w:val="000000"/>
          <w:spacing w:val="1"/>
        </w:rPr>
        <w:t>l</w:t>
      </w:r>
      <w:r w:rsidRPr="00102E41">
        <w:rPr>
          <w:rFonts w:ascii="Times New Roman" w:hAnsi="Times New Roman"/>
          <w:color w:val="000000"/>
        </w:rPr>
        <w:t>e efforts;</w:t>
      </w:r>
    </w:p>
    <w:p w14:paraId="2FA325C6" w14:textId="77777777" w:rsidR="00261DE6" w:rsidRPr="00102E41" w:rsidRDefault="00261DE6" w:rsidP="00101525">
      <w:pPr>
        <w:pStyle w:val="ColorfulList-Accent11"/>
        <w:widowControl w:val="0"/>
        <w:numPr>
          <w:ilvl w:val="0"/>
          <w:numId w:val="8"/>
        </w:numPr>
        <w:autoSpaceDE w:val="0"/>
        <w:autoSpaceDN w:val="0"/>
        <w:adjustRightInd w:val="0"/>
        <w:spacing w:before="16" w:line="276" w:lineRule="auto"/>
        <w:rPr>
          <w:rFonts w:ascii="Times New Roman" w:hAnsi="Times New Roman"/>
          <w:color w:val="000000"/>
        </w:rPr>
      </w:pPr>
      <w:r w:rsidRPr="00102E41">
        <w:rPr>
          <w:rFonts w:ascii="Times New Roman" w:hAnsi="Times New Roman"/>
          <w:color w:val="000000"/>
        </w:rPr>
        <w:t>The student is a ward of the Sta</w:t>
      </w:r>
      <w:r w:rsidRPr="00102E41">
        <w:rPr>
          <w:rFonts w:ascii="Times New Roman" w:hAnsi="Times New Roman"/>
          <w:color w:val="000000"/>
          <w:spacing w:val="1"/>
        </w:rPr>
        <w:t>t</w:t>
      </w:r>
      <w:r w:rsidRPr="00102E41">
        <w:rPr>
          <w:rFonts w:ascii="Times New Roman" w:hAnsi="Times New Roman"/>
          <w:color w:val="000000"/>
        </w:rPr>
        <w:t>e;</w:t>
      </w:r>
    </w:p>
    <w:p w14:paraId="20ECE3AA" w14:textId="77777777" w:rsidR="00261DE6" w:rsidRPr="00102E41" w:rsidRDefault="00261DE6" w:rsidP="00101525">
      <w:pPr>
        <w:pStyle w:val="ColorfulList-Accent11"/>
        <w:numPr>
          <w:ilvl w:val="0"/>
          <w:numId w:val="8"/>
        </w:numPr>
        <w:spacing w:line="276" w:lineRule="auto"/>
        <w:rPr>
          <w:rFonts w:ascii="Times New Roman" w:hAnsi="Times New Roman"/>
        </w:rPr>
      </w:pPr>
      <w:r w:rsidRPr="00102E41">
        <w:rPr>
          <w:rFonts w:ascii="Times New Roman" w:hAnsi="Times New Roman"/>
          <w:color w:val="000000"/>
        </w:rPr>
        <w:t>The student is an unaccompanied homeless youth.</w:t>
      </w:r>
    </w:p>
    <w:p w14:paraId="3AE6B638" w14:textId="77777777" w:rsidR="00261DE6" w:rsidRPr="00102E41" w:rsidRDefault="00261DE6" w:rsidP="008D0D64">
      <w:pPr>
        <w:spacing w:line="276" w:lineRule="auto"/>
        <w:rPr>
          <w:rFonts w:ascii="Times New Roman" w:hAnsi="Times New Roman"/>
        </w:rPr>
      </w:pPr>
    </w:p>
    <w:p w14:paraId="3FE9446E" w14:textId="12659E07" w:rsidR="00261DE6" w:rsidRPr="00102E41" w:rsidRDefault="00261DE6" w:rsidP="008D0D64">
      <w:pPr>
        <w:spacing w:line="276" w:lineRule="auto"/>
        <w:rPr>
          <w:rFonts w:ascii="Times New Roman" w:hAnsi="Times New Roman"/>
        </w:rPr>
      </w:pPr>
      <w:r w:rsidRPr="00102E41">
        <w:rPr>
          <w:rFonts w:ascii="Times New Roman" w:hAnsi="Times New Roman"/>
        </w:rPr>
        <w:t xml:space="preserve">The </w:t>
      </w:r>
      <w:r w:rsidR="004A0461">
        <w:rPr>
          <w:rFonts w:ascii="Times New Roman" w:hAnsi="Times New Roman"/>
        </w:rPr>
        <w:t>LEA</w:t>
      </w:r>
      <w:r w:rsidRPr="00102E41">
        <w:rPr>
          <w:rFonts w:ascii="Times New Roman" w:hAnsi="Times New Roman"/>
        </w:rPr>
        <w:t xml:space="preserve"> is required to determine if a student requires a surrogate parent and then assign him/her a surrogate parent. If a student is the ward of the State, the judge overseeing the case may appoint the surrogate parent, provided that the parent meets the criteria below.</w:t>
      </w:r>
    </w:p>
    <w:p w14:paraId="72F311BD" w14:textId="77777777" w:rsidR="00261DE6" w:rsidRPr="00102E41" w:rsidRDefault="00261DE6" w:rsidP="008D0D64">
      <w:pPr>
        <w:spacing w:line="276" w:lineRule="auto"/>
        <w:rPr>
          <w:rFonts w:ascii="Times New Roman" w:hAnsi="Times New Roman"/>
        </w:rPr>
      </w:pPr>
    </w:p>
    <w:p w14:paraId="71FC816F" w14:textId="77777777" w:rsidR="00261DE6" w:rsidRPr="00102E41" w:rsidRDefault="00261DE6" w:rsidP="008D0D64">
      <w:pPr>
        <w:spacing w:line="276" w:lineRule="auto"/>
        <w:rPr>
          <w:rFonts w:ascii="Times New Roman" w:hAnsi="Times New Roman"/>
          <w:b/>
        </w:rPr>
      </w:pPr>
      <w:r w:rsidRPr="00102E41">
        <w:rPr>
          <w:rFonts w:ascii="Times New Roman" w:hAnsi="Times New Roman"/>
          <w:b/>
        </w:rPr>
        <w:lastRenderedPageBreak/>
        <w:t>Criteria for Selecting a Surrogate Parent</w:t>
      </w:r>
    </w:p>
    <w:p w14:paraId="285D23A1" w14:textId="77777777" w:rsidR="00261DE6" w:rsidRPr="00102E41" w:rsidRDefault="00261DE6" w:rsidP="008D0D64">
      <w:pPr>
        <w:spacing w:line="276" w:lineRule="auto"/>
        <w:rPr>
          <w:rFonts w:ascii="Times New Roman" w:hAnsi="Times New Roman"/>
        </w:rPr>
      </w:pPr>
    </w:p>
    <w:p w14:paraId="1E0F9F9C" w14:textId="045E2AE6" w:rsidR="00261DE6" w:rsidRPr="00102E41" w:rsidRDefault="00E92CB2" w:rsidP="008D0D64">
      <w:pPr>
        <w:spacing w:line="276" w:lineRule="auto"/>
        <w:rPr>
          <w:rFonts w:ascii="Times New Roman" w:hAnsi="Times New Roman"/>
        </w:rPr>
      </w:pPr>
      <w:r w:rsidRPr="00102E41">
        <w:rPr>
          <w:rFonts w:ascii="Times New Roman" w:hAnsi="Times New Roman"/>
        </w:rPr>
        <w:t>T</w:t>
      </w:r>
      <w:r w:rsidR="00CE2E2C" w:rsidRPr="00102E41">
        <w:rPr>
          <w:rFonts w:ascii="Times New Roman" w:hAnsi="Times New Roman"/>
        </w:rPr>
        <w:t>o</w:t>
      </w:r>
      <w:r w:rsidR="00261DE6" w:rsidRPr="00102E41">
        <w:rPr>
          <w:rFonts w:ascii="Times New Roman" w:hAnsi="Times New Roman"/>
        </w:rPr>
        <w:t xml:space="preserve"> determin</w:t>
      </w:r>
      <w:r w:rsidR="00CE2E2C" w:rsidRPr="00102E41">
        <w:rPr>
          <w:rFonts w:ascii="Times New Roman" w:hAnsi="Times New Roman"/>
        </w:rPr>
        <w:t>e</w:t>
      </w:r>
      <w:r w:rsidR="00261DE6" w:rsidRPr="00102E41">
        <w:rPr>
          <w:rFonts w:ascii="Times New Roman" w:hAnsi="Times New Roman"/>
        </w:rPr>
        <w:t xml:space="preserve"> whether a child needs a surrogate parent and </w:t>
      </w:r>
      <w:r w:rsidR="00CE2E2C" w:rsidRPr="00102E41">
        <w:rPr>
          <w:rFonts w:ascii="Times New Roman" w:hAnsi="Times New Roman"/>
        </w:rPr>
        <w:t>to</w:t>
      </w:r>
      <w:r w:rsidR="00261DE6" w:rsidRPr="00102E41">
        <w:rPr>
          <w:rFonts w:ascii="Times New Roman" w:hAnsi="Times New Roman"/>
        </w:rPr>
        <w:t xml:space="preserve"> appoint a surrogate to a child</w:t>
      </w:r>
      <w:r w:rsidRPr="00102E41">
        <w:rPr>
          <w:rFonts w:ascii="Times New Roman" w:hAnsi="Times New Roman"/>
        </w:rPr>
        <w:t xml:space="preserve">, the </w:t>
      </w:r>
      <w:r w:rsidR="004A0461">
        <w:rPr>
          <w:rFonts w:ascii="Times New Roman" w:hAnsi="Times New Roman"/>
        </w:rPr>
        <w:t>LEA</w:t>
      </w:r>
      <w:r w:rsidRPr="00102E41">
        <w:rPr>
          <w:rFonts w:ascii="Times New Roman" w:hAnsi="Times New Roman"/>
        </w:rPr>
        <w:t xml:space="preserve"> </w:t>
      </w:r>
      <w:r w:rsidR="00261DE6" w:rsidRPr="00102E41">
        <w:rPr>
          <w:rFonts w:ascii="Times New Roman" w:hAnsi="Times New Roman"/>
        </w:rPr>
        <w:t xml:space="preserve">must ensure the following: </w:t>
      </w:r>
    </w:p>
    <w:p w14:paraId="2B759A09" w14:textId="77777777" w:rsidR="00E92CB2" w:rsidRPr="00102E41" w:rsidRDefault="00261DE6" w:rsidP="00101525">
      <w:pPr>
        <w:pStyle w:val="ColorfulList-Accent11"/>
        <w:numPr>
          <w:ilvl w:val="0"/>
          <w:numId w:val="9"/>
        </w:numPr>
        <w:spacing w:line="276" w:lineRule="auto"/>
        <w:rPr>
          <w:rFonts w:ascii="Times New Roman" w:hAnsi="Times New Roman"/>
        </w:rPr>
      </w:pPr>
      <w:r w:rsidRPr="00102E41">
        <w:rPr>
          <w:rFonts w:ascii="Times New Roman" w:hAnsi="Times New Roman"/>
        </w:rPr>
        <w:t xml:space="preserve">Identify an individual who meets the </w:t>
      </w:r>
      <w:r w:rsidR="00E92CB2" w:rsidRPr="00102E41">
        <w:rPr>
          <w:rFonts w:ascii="Times New Roman" w:hAnsi="Times New Roman"/>
        </w:rPr>
        <w:t xml:space="preserve">following </w:t>
      </w:r>
      <w:r w:rsidRPr="00102E41">
        <w:rPr>
          <w:rFonts w:ascii="Times New Roman" w:hAnsi="Times New Roman"/>
        </w:rPr>
        <w:t>criteria</w:t>
      </w:r>
      <w:r w:rsidR="00E92CB2" w:rsidRPr="00102E41">
        <w:rPr>
          <w:rFonts w:ascii="Times New Roman" w:hAnsi="Times New Roman"/>
        </w:rPr>
        <w:t>:</w:t>
      </w:r>
    </w:p>
    <w:p w14:paraId="3A3990C2" w14:textId="73ABF87A" w:rsidR="00E92CB2" w:rsidRPr="00102E41" w:rsidRDefault="00E92CB2" w:rsidP="00101525">
      <w:pPr>
        <w:pStyle w:val="ColorfulList-Accent11"/>
        <w:numPr>
          <w:ilvl w:val="1"/>
          <w:numId w:val="51"/>
        </w:numPr>
        <w:spacing w:line="276" w:lineRule="auto"/>
        <w:ind w:left="720"/>
        <w:rPr>
          <w:rFonts w:ascii="Times New Roman" w:hAnsi="Times New Roman"/>
        </w:rPr>
      </w:pPr>
      <w:r w:rsidRPr="00102E41">
        <w:rPr>
          <w:rFonts w:ascii="Times New Roman" w:hAnsi="Times New Roman"/>
        </w:rPr>
        <w:t>Has no other vested interest that conflicts with the interest of the child represented;</w:t>
      </w:r>
    </w:p>
    <w:p w14:paraId="4D733294" w14:textId="77777777" w:rsidR="00E92CB2" w:rsidRPr="00102E41" w:rsidRDefault="00E92CB2" w:rsidP="00101525">
      <w:pPr>
        <w:pStyle w:val="ColorfulList-Accent11"/>
        <w:numPr>
          <w:ilvl w:val="1"/>
          <w:numId w:val="51"/>
        </w:numPr>
        <w:spacing w:line="276" w:lineRule="auto"/>
        <w:ind w:left="720"/>
        <w:rPr>
          <w:rFonts w:ascii="Times New Roman" w:hAnsi="Times New Roman"/>
        </w:rPr>
      </w:pPr>
      <w:r w:rsidRPr="00102E41">
        <w:rPr>
          <w:rFonts w:ascii="Times New Roman" w:hAnsi="Times New Roman"/>
        </w:rPr>
        <w:t xml:space="preserve">Has knowledge and skills that ensure adequate representation of the child; and </w:t>
      </w:r>
    </w:p>
    <w:p w14:paraId="19EB8F04" w14:textId="2F3E1761" w:rsidR="00261DE6" w:rsidRPr="00102E41" w:rsidRDefault="00E92CB2" w:rsidP="00101525">
      <w:pPr>
        <w:pStyle w:val="ColorfulList-Accent11"/>
        <w:numPr>
          <w:ilvl w:val="1"/>
          <w:numId w:val="51"/>
        </w:numPr>
        <w:spacing w:line="276" w:lineRule="auto"/>
        <w:ind w:left="720"/>
        <w:rPr>
          <w:rFonts w:ascii="Times New Roman" w:hAnsi="Times New Roman"/>
        </w:rPr>
      </w:pPr>
      <w:r w:rsidRPr="00102E41">
        <w:rPr>
          <w:rFonts w:ascii="Times New Roman" w:hAnsi="Times New Roman"/>
        </w:rPr>
        <w:t>Is not an employee of a public agency responsible for the education and/or care of the child.</w:t>
      </w:r>
    </w:p>
    <w:p w14:paraId="7CDA5594" w14:textId="7C13A50C" w:rsidR="00261DE6" w:rsidRPr="00102E41" w:rsidRDefault="00261DE6" w:rsidP="00101525">
      <w:pPr>
        <w:pStyle w:val="ColorfulList-Accent11"/>
        <w:numPr>
          <w:ilvl w:val="0"/>
          <w:numId w:val="9"/>
        </w:numPr>
        <w:spacing w:line="276" w:lineRule="auto"/>
        <w:rPr>
          <w:rFonts w:ascii="Times New Roman" w:hAnsi="Times New Roman"/>
        </w:rPr>
      </w:pPr>
      <w:r w:rsidRPr="00102E41">
        <w:rPr>
          <w:rFonts w:ascii="Times New Roman" w:hAnsi="Times New Roman"/>
        </w:rPr>
        <w:t>Arrange for the proposed surrogate to meet the child;</w:t>
      </w:r>
    </w:p>
    <w:p w14:paraId="5F1219C2" w14:textId="29B76719" w:rsidR="00261DE6" w:rsidRPr="00102E41" w:rsidRDefault="00261DE6" w:rsidP="00101525">
      <w:pPr>
        <w:pStyle w:val="ColorfulList-Accent11"/>
        <w:numPr>
          <w:ilvl w:val="0"/>
          <w:numId w:val="9"/>
        </w:numPr>
        <w:spacing w:line="276" w:lineRule="auto"/>
        <w:rPr>
          <w:rFonts w:ascii="Times New Roman" w:hAnsi="Times New Roman"/>
        </w:rPr>
      </w:pPr>
      <w:r w:rsidRPr="00102E41">
        <w:rPr>
          <w:rFonts w:ascii="Times New Roman" w:hAnsi="Times New Roman"/>
        </w:rPr>
        <w:t>Ascertain whether the indivi</w:t>
      </w:r>
      <w:r w:rsidR="00E92CB2" w:rsidRPr="00102E41">
        <w:rPr>
          <w:rFonts w:ascii="Times New Roman" w:hAnsi="Times New Roman"/>
        </w:rPr>
        <w:t>dual will serve as a surrogate;</w:t>
      </w:r>
    </w:p>
    <w:p w14:paraId="5472FF37" w14:textId="64938BC8" w:rsidR="00261DE6" w:rsidRPr="00102E41" w:rsidRDefault="00261DE6" w:rsidP="00101525">
      <w:pPr>
        <w:pStyle w:val="ColorfulList-Accent11"/>
        <w:numPr>
          <w:ilvl w:val="0"/>
          <w:numId w:val="9"/>
        </w:numPr>
        <w:spacing w:line="276" w:lineRule="auto"/>
        <w:rPr>
          <w:rFonts w:ascii="Times New Roman" w:hAnsi="Times New Roman"/>
        </w:rPr>
      </w:pPr>
      <w:r w:rsidRPr="00102E41">
        <w:rPr>
          <w:rFonts w:ascii="Times New Roman" w:hAnsi="Times New Roman"/>
        </w:rPr>
        <w:t>Appoi</w:t>
      </w:r>
      <w:r w:rsidR="00E92CB2" w:rsidRPr="00102E41">
        <w:rPr>
          <w:rFonts w:ascii="Times New Roman" w:hAnsi="Times New Roman"/>
        </w:rPr>
        <w:t>nt the person as surrogate; and</w:t>
      </w:r>
    </w:p>
    <w:p w14:paraId="5AB5D5B8" w14:textId="6F85047A" w:rsidR="00261DE6" w:rsidRPr="00102E41" w:rsidRDefault="00261DE6" w:rsidP="00101525">
      <w:pPr>
        <w:pStyle w:val="ColorfulList-Accent11"/>
        <w:numPr>
          <w:ilvl w:val="0"/>
          <w:numId w:val="9"/>
        </w:numPr>
        <w:spacing w:line="276" w:lineRule="auto"/>
        <w:rPr>
          <w:rFonts w:ascii="Times New Roman" w:hAnsi="Times New Roman"/>
        </w:rPr>
      </w:pPr>
      <w:r w:rsidRPr="00102E41">
        <w:rPr>
          <w:rFonts w:ascii="Times New Roman" w:hAnsi="Times New Roman"/>
        </w:rPr>
        <w:t>Enter this i</w:t>
      </w:r>
      <w:r w:rsidR="00E92CB2" w:rsidRPr="00102E41">
        <w:rPr>
          <w:rFonts w:ascii="Times New Roman" w:hAnsi="Times New Roman"/>
        </w:rPr>
        <w:t>nformation in the child’s file.</w:t>
      </w:r>
    </w:p>
    <w:p w14:paraId="0CD4CD89" w14:textId="77777777" w:rsidR="00261DE6" w:rsidRPr="00102E41" w:rsidRDefault="00261DE6" w:rsidP="008D0D64">
      <w:pPr>
        <w:spacing w:line="276" w:lineRule="auto"/>
        <w:rPr>
          <w:rFonts w:ascii="Times New Roman" w:hAnsi="Times New Roman"/>
        </w:rPr>
      </w:pPr>
    </w:p>
    <w:p w14:paraId="1E7C4002" w14:textId="7056596D" w:rsidR="00E92CB2" w:rsidRPr="00102E41" w:rsidRDefault="00E92CB2" w:rsidP="00E92CB2">
      <w:pPr>
        <w:spacing w:line="276" w:lineRule="auto"/>
        <w:rPr>
          <w:rFonts w:ascii="Times New Roman" w:hAnsi="Times New Roman"/>
          <w:i/>
        </w:rPr>
      </w:pPr>
      <w:r w:rsidRPr="00102E41">
        <w:rPr>
          <w:rFonts w:ascii="Times New Roman" w:hAnsi="Times New Roman"/>
          <w:i/>
        </w:rPr>
        <w:t xml:space="preserve">NOTE: The </w:t>
      </w:r>
      <w:r w:rsidR="004A0461">
        <w:rPr>
          <w:rFonts w:ascii="Times New Roman" w:hAnsi="Times New Roman"/>
          <w:i/>
        </w:rPr>
        <w:t>LEA</w:t>
      </w:r>
      <w:r w:rsidRPr="00102E41">
        <w:rPr>
          <w:rFonts w:ascii="Times New Roman" w:hAnsi="Times New Roman"/>
          <w:i/>
        </w:rPr>
        <w:t xml:space="preserve"> may select as a surrogate a person who is an employee of a nonpublic agency that only provides non-educational care for the child and who meets the standards outlined above. </w:t>
      </w:r>
    </w:p>
    <w:p w14:paraId="0D7361D1" w14:textId="77777777" w:rsidR="00E92CB2" w:rsidRPr="00102E41" w:rsidRDefault="00E92CB2" w:rsidP="008D0D64">
      <w:pPr>
        <w:spacing w:line="276" w:lineRule="auto"/>
        <w:rPr>
          <w:rFonts w:ascii="Times New Roman" w:hAnsi="Times New Roman"/>
        </w:rPr>
      </w:pPr>
    </w:p>
    <w:p w14:paraId="5ADDC481" w14:textId="472571ED" w:rsidR="00261DE6" w:rsidRPr="00102E41" w:rsidRDefault="00261DE6" w:rsidP="008D0D64">
      <w:pPr>
        <w:spacing w:line="276" w:lineRule="auto"/>
        <w:rPr>
          <w:rFonts w:ascii="Times New Roman" w:hAnsi="Times New Roman"/>
        </w:rPr>
      </w:pPr>
      <w:r w:rsidRPr="00102E41">
        <w:rPr>
          <w:rFonts w:ascii="Times New Roman" w:hAnsi="Times New Roman"/>
        </w:rPr>
        <w:t xml:space="preserve">A surrogate parent </w:t>
      </w:r>
      <w:r w:rsidR="00E92CB2" w:rsidRPr="00102E41">
        <w:rPr>
          <w:rFonts w:ascii="Times New Roman" w:hAnsi="Times New Roman"/>
        </w:rPr>
        <w:t>must</w:t>
      </w:r>
      <w:r w:rsidRPr="00102E41">
        <w:rPr>
          <w:rFonts w:ascii="Times New Roman" w:hAnsi="Times New Roman"/>
        </w:rPr>
        <w:t xml:space="preserve"> be formally trained to advocate for the child in the special education process, including the procedures concerning the identification, evaluation, placement and the provision of a FAPE. The method of training shall be described by the </w:t>
      </w:r>
      <w:r w:rsidR="0016194C">
        <w:rPr>
          <w:rFonts w:ascii="Times New Roman" w:hAnsi="Times New Roman"/>
        </w:rPr>
        <w:t>LEA</w:t>
      </w:r>
      <w:r w:rsidRPr="00102E41">
        <w:rPr>
          <w:rFonts w:ascii="Times New Roman" w:hAnsi="Times New Roman"/>
        </w:rPr>
        <w:t xml:space="preserve">. </w:t>
      </w:r>
    </w:p>
    <w:p w14:paraId="08C86A80" w14:textId="77777777" w:rsidR="00261DE6" w:rsidRPr="00102E41" w:rsidRDefault="00261DE6" w:rsidP="008D0D64">
      <w:pPr>
        <w:spacing w:line="276" w:lineRule="auto"/>
        <w:rPr>
          <w:rFonts w:ascii="Times New Roman" w:hAnsi="Times New Roman"/>
        </w:rPr>
      </w:pPr>
    </w:p>
    <w:p w14:paraId="2076C2D4" w14:textId="77777777" w:rsidR="003E6F8C" w:rsidRPr="00102E41" w:rsidRDefault="003E6F8C" w:rsidP="008D0D64">
      <w:pPr>
        <w:spacing w:line="276" w:lineRule="auto"/>
        <w:rPr>
          <w:rFonts w:ascii="Times New Roman" w:hAnsi="Times New Roman"/>
          <w:b/>
        </w:rPr>
      </w:pPr>
    </w:p>
    <w:p w14:paraId="5156A90F" w14:textId="77777777" w:rsidR="005E526D" w:rsidRPr="00102E41" w:rsidRDefault="005E526D" w:rsidP="005E526D">
      <w:pPr>
        <w:spacing w:line="276" w:lineRule="auto"/>
        <w:jc w:val="center"/>
        <w:rPr>
          <w:rFonts w:ascii="Times New Roman" w:hAnsi="Times New Roman"/>
        </w:rPr>
      </w:pPr>
    </w:p>
    <w:p w14:paraId="0BAA579E" w14:textId="415A785B" w:rsidR="00261DE6" w:rsidRPr="00102E41" w:rsidRDefault="0093763F" w:rsidP="005E526D">
      <w:pPr>
        <w:spacing w:line="276" w:lineRule="auto"/>
        <w:jc w:val="center"/>
        <w:rPr>
          <w:rFonts w:ascii="Times New Roman" w:hAnsi="Times New Roman"/>
          <w:b/>
        </w:rPr>
      </w:pPr>
      <w:r w:rsidRPr="00102E41">
        <w:rPr>
          <w:rFonts w:ascii="Times New Roman" w:hAnsi="Times New Roman"/>
          <w:b/>
        </w:rPr>
        <w:t>Transfer of Parental Rights at Age of Majority</w:t>
      </w:r>
    </w:p>
    <w:p w14:paraId="20EFF4D5" w14:textId="77777777" w:rsidR="00261DE6" w:rsidRPr="00102E41" w:rsidRDefault="00261DE6" w:rsidP="005E526D">
      <w:pPr>
        <w:spacing w:line="276" w:lineRule="auto"/>
        <w:jc w:val="center"/>
        <w:rPr>
          <w:rFonts w:ascii="Times New Roman" w:hAnsi="Times New Roman"/>
        </w:rPr>
      </w:pPr>
    </w:p>
    <w:p w14:paraId="30905E34" w14:textId="307EE918" w:rsidR="00261DE6" w:rsidRPr="00102E41" w:rsidRDefault="003E6F8C" w:rsidP="008D0D64">
      <w:pPr>
        <w:widowControl w:val="0"/>
        <w:autoSpaceDE w:val="0"/>
        <w:autoSpaceDN w:val="0"/>
        <w:adjustRightInd w:val="0"/>
        <w:spacing w:line="276" w:lineRule="auto"/>
        <w:rPr>
          <w:rFonts w:ascii="Times New Roman" w:hAnsi="Times New Roman"/>
        </w:rPr>
      </w:pPr>
      <w:r w:rsidRPr="00102E41">
        <w:rPr>
          <w:rFonts w:ascii="Times New Roman" w:hAnsi="Times New Roman"/>
        </w:rPr>
        <w:t>When a child</w:t>
      </w:r>
      <w:r w:rsidR="00261DE6" w:rsidRPr="00102E41">
        <w:rPr>
          <w:rFonts w:ascii="Times New Roman" w:hAnsi="Times New Roman"/>
        </w:rPr>
        <w:t xml:space="preserve"> reaches twenty-one (21), t</w:t>
      </w:r>
      <w:r w:rsidRPr="00102E41">
        <w:rPr>
          <w:rFonts w:ascii="Times New Roman" w:hAnsi="Times New Roman"/>
        </w:rPr>
        <w:t xml:space="preserve">he age of majority </w:t>
      </w:r>
      <w:r w:rsidR="00261DE6" w:rsidRPr="00102E41">
        <w:rPr>
          <w:rFonts w:ascii="Times New Roman" w:hAnsi="Times New Roman"/>
        </w:rPr>
        <w:t xml:space="preserve">the public agency will ensure that all rights accorded to the </w:t>
      </w:r>
      <w:r w:rsidR="00CE75CE" w:rsidRPr="00102E41">
        <w:rPr>
          <w:rFonts w:ascii="Times New Roman" w:hAnsi="Times New Roman"/>
        </w:rPr>
        <w:t>parent</w:t>
      </w:r>
      <w:r w:rsidR="00261DE6" w:rsidRPr="00102E41">
        <w:rPr>
          <w:rFonts w:ascii="Times New Roman" w:hAnsi="Times New Roman"/>
        </w:rPr>
        <w:t xml:space="preserve"> under IDEA are transferred to the </w:t>
      </w:r>
      <w:r w:rsidRPr="00102E41">
        <w:rPr>
          <w:rFonts w:ascii="Times New Roman" w:hAnsi="Times New Roman"/>
        </w:rPr>
        <w:t>child</w:t>
      </w:r>
      <w:r w:rsidR="00261DE6" w:rsidRPr="00102E41">
        <w:rPr>
          <w:rFonts w:ascii="Times New Roman" w:hAnsi="Times New Roman"/>
        </w:rPr>
        <w:t xml:space="preserve"> (except for a </w:t>
      </w:r>
      <w:r w:rsidRPr="00102E41">
        <w:rPr>
          <w:rFonts w:ascii="Times New Roman" w:hAnsi="Times New Roman"/>
        </w:rPr>
        <w:t>child</w:t>
      </w:r>
      <w:r w:rsidR="00261DE6" w:rsidRPr="00102E41">
        <w:rPr>
          <w:rFonts w:ascii="Times New Roman" w:hAnsi="Times New Roman"/>
        </w:rPr>
        <w:t xml:space="preserve"> who has been determined to be incompetent under State law). If under State law a </w:t>
      </w:r>
      <w:r w:rsidRPr="00102E41">
        <w:rPr>
          <w:rFonts w:ascii="Times New Roman" w:hAnsi="Times New Roman"/>
        </w:rPr>
        <w:t>child</w:t>
      </w:r>
      <w:r w:rsidR="00261DE6" w:rsidRPr="00102E41">
        <w:rPr>
          <w:rFonts w:ascii="Times New Roman" w:hAnsi="Times New Roman"/>
        </w:rPr>
        <w:t xml:space="preserve"> is determined to have a severe or profound disability such that legal guardianship is required beyond the age of majority, the public agency upon receipt of a court order regarding the need for such guardianship, will appoint the legal guardian to represent the educational interests of the </w:t>
      </w:r>
      <w:r w:rsidRPr="00102E41">
        <w:rPr>
          <w:rFonts w:ascii="Times New Roman" w:hAnsi="Times New Roman"/>
        </w:rPr>
        <w:t>child</w:t>
      </w:r>
      <w:r w:rsidR="00261DE6" w:rsidRPr="00102E41">
        <w:rPr>
          <w:rFonts w:ascii="Times New Roman" w:hAnsi="Times New Roman"/>
        </w:rPr>
        <w:t xml:space="preserve"> through the age of </w:t>
      </w:r>
      <w:r w:rsidR="00643ED9" w:rsidRPr="00102E41">
        <w:rPr>
          <w:rFonts w:ascii="Times New Roman" w:hAnsi="Times New Roman"/>
        </w:rPr>
        <w:t xml:space="preserve">twenty or if the child turns </w:t>
      </w:r>
      <w:r w:rsidR="00261DE6" w:rsidRPr="00102E41">
        <w:rPr>
          <w:rFonts w:ascii="Times New Roman" w:hAnsi="Times New Roman"/>
        </w:rPr>
        <w:t>twenty-one (21)</w:t>
      </w:r>
      <w:r w:rsidR="00643ED9" w:rsidRPr="00102E41">
        <w:rPr>
          <w:rFonts w:ascii="Times New Roman" w:hAnsi="Times New Roman"/>
        </w:rPr>
        <w:t xml:space="preserve"> during the school year</w:t>
      </w:r>
      <w:r w:rsidR="00261DE6" w:rsidRPr="00102E41">
        <w:rPr>
          <w:rFonts w:ascii="Times New Roman" w:hAnsi="Times New Roman"/>
        </w:rPr>
        <w:t xml:space="preserve">. If a surrogate parent is necessary due to the conditions addressed in </w:t>
      </w:r>
      <w:r w:rsidR="00643ED9" w:rsidRPr="00102E41">
        <w:rPr>
          <w:rFonts w:ascii="Times New Roman" w:hAnsi="Times New Roman"/>
          <w:i/>
        </w:rPr>
        <w:t>Surrogate Parent</w:t>
      </w:r>
      <w:r w:rsidR="006B05E9" w:rsidRPr="00102E41">
        <w:rPr>
          <w:rFonts w:ascii="Times New Roman" w:hAnsi="Times New Roman"/>
        </w:rPr>
        <w:t xml:space="preserve"> </w:t>
      </w:r>
      <w:r w:rsidR="00261DE6" w:rsidRPr="00102E41">
        <w:rPr>
          <w:rFonts w:ascii="Times New Roman" w:hAnsi="Times New Roman"/>
        </w:rPr>
        <w:t xml:space="preserve">above, the agency will appoint a surrogate parent in accordance with the above procedures to represent the interests of the </w:t>
      </w:r>
      <w:r w:rsidRPr="00102E41">
        <w:rPr>
          <w:rFonts w:ascii="Times New Roman" w:hAnsi="Times New Roman"/>
        </w:rPr>
        <w:t>child</w:t>
      </w:r>
      <w:r w:rsidR="00261DE6" w:rsidRPr="00102E41">
        <w:rPr>
          <w:rFonts w:ascii="Times New Roman" w:hAnsi="Times New Roman"/>
        </w:rPr>
        <w:t>.</w:t>
      </w:r>
    </w:p>
    <w:p w14:paraId="2D7ACE07" w14:textId="77777777" w:rsidR="00261DE6" w:rsidRPr="00102E41" w:rsidRDefault="00261DE6" w:rsidP="008D0D64">
      <w:pPr>
        <w:widowControl w:val="0"/>
        <w:autoSpaceDE w:val="0"/>
        <w:autoSpaceDN w:val="0"/>
        <w:adjustRightInd w:val="0"/>
        <w:spacing w:line="276" w:lineRule="auto"/>
        <w:rPr>
          <w:rFonts w:ascii="Times New Roman" w:hAnsi="Times New Roman"/>
        </w:rPr>
      </w:pPr>
    </w:p>
    <w:p w14:paraId="5B3EB3EA" w14:textId="057039A3" w:rsidR="00261DE6" w:rsidRPr="00102E41" w:rsidRDefault="00261DE6" w:rsidP="008D0D64">
      <w:pPr>
        <w:widowControl w:val="0"/>
        <w:autoSpaceDE w:val="0"/>
        <w:autoSpaceDN w:val="0"/>
        <w:adjustRightInd w:val="0"/>
        <w:spacing w:line="276" w:lineRule="auto"/>
        <w:rPr>
          <w:rFonts w:ascii="Times New Roman" w:hAnsi="Times New Roman"/>
        </w:rPr>
      </w:pPr>
      <w:r w:rsidRPr="00102E41">
        <w:rPr>
          <w:rFonts w:ascii="Times New Roman" w:hAnsi="Times New Roman"/>
        </w:rPr>
        <w:t xml:space="preserve">The </w:t>
      </w:r>
      <w:r w:rsidR="006B05E9" w:rsidRPr="00102E41">
        <w:rPr>
          <w:rFonts w:ascii="Times New Roman" w:hAnsi="Times New Roman"/>
        </w:rPr>
        <w:t xml:space="preserve">public </w:t>
      </w:r>
      <w:r w:rsidRPr="00102E41">
        <w:rPr>
          <w:rFonts w:ascii="Times New Roman" w:hAnsi="Times New Roman"/>
        </w:rPr>
        <w:t xml:space="preserve">agency </w:t>
      </w:r>
      <w:r w:rsidR="006B05E9" w:rsidRPr="00102E41">
        <w:rPr>
          <w:rFonts w:ascii="Times New Roman" w:hAnsi="Times New Roman"/>
        </w:rPr>
        <w:t>must</w:t>
      </w:r>
      <w:r w:rsidRPr="00102E41">
        <w:rPr>
          <w:rFonts w:ascii="Times New Roman" w:hAnsi="Times New Roman"/>
        </w:rPr>
        <w:t xml:space="preserve"> notify the </w:t>
      </w:r>
      <w:r w:rsidR="00CE75CE" w:rsidRPr="00102E41">
        <w:rPr>
          <w:rFonts w:ascii="Times New Roman" w:hAnsi="Times New Roman"/>
        </w:rPr>
        <w:t>parent</w:t>
      </w:r>
      <w:r w:rsidRPr="00102E41">
        <w:rPr>
          <w:rFonts w:ascii="Times New Roman" w:hAnsi="Times New Roman"/>
        </w:rPr>
        <w:t xml:space="preserve"> and the </w:t>
      </w:r>
      <w:r w:rsidR="00643ED9" w:rsidRPr="00102E41">
        <w:rPr>
          <w:rFonts w:ascii="Times New Roman" w:hAnsi="Times New Roman"/>
        </w:rPr>
        <w:t>child</w:t>
      </w:r>
      <w:r w:rsidRPr="00102E41">
        <w:rPr>
          <w:rFonts w:ascii="Times New Roman" w:hAnsi="Times New Roman"/>
        </w:rPr>
        <w:t xml:space="preserve"> of the transfer of</w:t>
      </w:r>
      <w:r w:rsidR="006B05E9" w:rsidRPr="00102E41">
        <w:rPr>
          <w:rFonts w:ascii="Times New Roman" w:hAnsi="Times New Roman"/>
        </w:rPr>
        <w:t xml:space="preserve"> rights</w:t>
      </w:r>
      <w:r w:rsidRPr="00102E41">
        <w:rPr>
          <w:rFonts w:ascii="Times New Roman" w:hAnsi="Times New Roman"/>
        </w:rPr>
        <w:t xml:space="preserve">. When rights are transferred to a </w:t>
      </w:r>
      <w:r w:rsidR="00643ED9" w:rsidRPr="00102E41">
        <w:rPr>
          <w:rFonts w:ascii="Times New Roman" w:hAnsi="Times New Roman"/>
        </w:rPr>
        <w:t>child</w:t>
      </w:r>
      <w:r w:rsidRPr="00102E41">
        <w:rPr>
          <w:rFonts w:ascii="Times New Roman" w:hAnsi="Times New Roman"/>
        </w:rPr>
        <w:t xml:space="preserve">, any notice required under IDEA must be forwarded to the </w:t>
      </w:r>
      <w:r w:rsidR="00643ED9" w:rsidRPr="00102E41">
        <w:rPr>
          <w:rFonts w:ascii="Times New Roman" w:hAnsi="Times New Roman"/>
        </w:rPr>
        <w:t>child</w:t>
      </w:r>
      <w:r w:rsidRPr="00102E41">
        <w:rPr>
          <w:rFonts w:ascii="Times New Roman" w:hAnsi="Times New Roman"/>
        </w:rPr>
        <w:t xml:space="preserve"> and to the </w:t>
      </w:r>
      <w:r w:rsidR="00CE75CE" w:rsidRPr="00102E41">
        <w:rPr>
          <w:rFonts w:ascii="Times New Roman" w:hAnsi="Times New Roman"/>
        </w:rPr>
        <w:t>parent</w:t>
      </w:r>
      <w:r w:rsidRPr="00102E41">
        <w:rPr>
          <w:rFonts w:ascii="Times New Roman" w:hAnsi="Times New Roman"/>
        </w:rPr>
        <w:t xml:space="preserve">, except for those </w:t>
      </w:r>
      <w:r w:rsidR="00643ED9" w:rsidRPr="00102E41">
        <w:rPr>
          <w:rFonts w:ascii="Times New Roman" w:hAnsi="Times New Roman"/>
        </w:rPr>
        <w:t>children</w:t>
      </w:r>
      <w:r w:rsidRPr="00102E41">
        <w:rPr>
          <w:rFonts w:ascii="Times New Roman" w:hAnsi="Times New Roman"/>
        </w:rPr>
        <w:t xml:space="preserve"> who are incarcerated in adult or juvenile, State or local </w:t>
      </w:r>
      <w:r w:rsidRPr="00102E41">
        <w:rPr>
          <w:rFonts w:ascii="Times New Roman" w:hAnsi="Times New Roman"/>
        </w:rPr>
        <w:lastRenderedPageBreak/>
        <w:t xml:space="preserve">correctional institutions. </w:t>
      </w:r>
      <w:r w:rsidR="007633E4" w:rsidRPr="00102E41">
        <w:rPr>
          <w:rFonts w:ascii="Times New Roman" w:hAnsi="Times New Roman"/>
        </w:rPr>
        <w:t xml:space="preserve">For </w:t>
      </w:r>
      <w:r w:rsidRPr="00102E41">
        <w:rPr>
          <w:rFonts w:ascii="Times New Roman" w:hAnsi="Times New Roman"/>
        </w:rPr>
        <w:t xml:space="preserve">incarcerated </w:t>
      </w:r>
      <w:r w:rsidR="00643ED9" w:rsidRPr="00102E41">
        <w:rPr>
          <w:rFonts w:ascii="Times New Roman" w:hAnsi="Times New Roman"/>
        </w:rPr>
        <w:t>youth</w:t>
      </w:r>
      <w:r w:rsidR="007633E4" w:rsidRPr="00102E41">
        <w:rPr>
          <w:rFonts w:ascii="Times New Roman" w:hAnsi="Times New Roman"/>
        </w:rPr>
        <w:t xml:space="preserve"> adjudicated as adults</w:t>
      </w:r>
      <w:r w:rsidRPr="00102E41">
        <w:rPr>
          <w:rFonts w:ascii="Times New Roman" w:hAnsi="Times New Roman"/>
        </w:rPr>
        <w:t xml:space="preserve">, all parental rights, including the notice rights, will be transferred to the youth in accordance with State law. </w:t>
      </w:r>
    </w:p>
    <w:p w14:paraId="038DEB45" w14:textId="77777777" w:rsidR="00261DE6" w:rsidRPr="00102E41" w:rsidRDefault="00261DE6" w:rsidP="008D0D64">
      <w:pPr>
        <w:spacing w:line="276" w:lineRule="auto"/>
        <w:rPr>
          <w:rFonts w:ascii="Times New Roman" w:hAnsi="Times New Roman"/>
        </w:rPr>
      </w:pPr>
    </w:p>
    <w:p w14:paraId="04A08B8E" w14:textId="77777777" w:rsidR="005E526D" w:rsidRPr="00102E41" w:rsidRDefault="005E526D" w:rsidP="008D0D64">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61DE6" w:rsidRPr="00102E41" w14:paraId="2EF0854D" w14:textId="77777777" w:rsidTr="00125B61">
        <w:tc>
          <w:tcPr>
            <w:tcW w:w="9216" w:type="dxa"/>
            <w:tcBorders>
              <w:top w:val="single" w:sz="24" w:space="0" w:color="auto"/>
              <w:left w:val="single" w:sz="24" w:space="0" w:color="auto"/>
              <w:bottom w:val="single" w:sz="24" w:space="0" w:color="auto"/>
              <w:right w:val="single" w:sz="24" w:space="0" w:color="auto"/>
            </w:tcBorders>
            <w:shd w:val="clear" w:color="auto" w:fill="auto"/>
          </w:tcPr>
          <w:p w14:paraId="76877A79" w14:textId="77777777" w:rsidR="00261DE6" w:rsidRPr="00102E41" w:rsidRDefault="00261DE6" w:rsidP="008D0D64">
            <w:pPr>
              <w:spacing w:line="276" w:lineRule="auto"/>
              <w:jc w:val="center"/>
              <w:rPr>
                <w:rFonts w:ascii="Times New Roman" w:eastAsia="Times New Roman" w:hAnsi="Times New Roman"/>
                <w:b/>
                <w:smallCaps/>
                <w:sz w:val="20"/>
                <w:szCs w:val="20"/>
              </w:rPr>
            </w:pPr>
            <w:r w:rsidRPr="00102E41">
              <w:rPr>
                <w:rFonts w:ascii="Times New Roman" w:eastAsia="Times New Roman" w:hAnsi="Times New Roman"/>
                <w:b/>
                <w:smallCaps/>
                <w:sz w:val="20"/>
                <w:szCs w:val="20"/>
              </w:rPr>
              <w:t>Regulatory Reference</w:t>
            </w:r>
          </w:p>
          <w:p w14:paraId="46726DF1" w14:textId="62ADBD44" w:rsidR="00261DE6" w:rsidRPr="00102E41" w:rsidRDefault="00261DE6" w:rsidP="008D0D64">
            <w:pPr>
              <w:spacing w:line="276" w:lineRule="auto"/>
              <w:jc w:val="center"/>
              <w:rPr>
                <w:rFonts w:ascii="Times New Roman" w:eastAsia="Times New Roman" w:hAnsi="Times New Roman"/>
                <w:sz w:val="20"/>
                <w:szCs w:val="20"/>
              </w:rPr>
            </w:pPr>
            <w:r w:rsidRPr="00102E41">
              <w:rPr>
                <w:rFonts w:ascii="Times New Roman" w:eastAsia="Times New Roman" w:hAnsi="Times New Roman"/>
                <w:smallCaps/>
                <w:sz w:val="20"/>
                <w:szCs w:val="20"/>
              </w:rPr>
              <w:t>§§</w:t>
            </w:r>
            <w:r w:rsidR="005656CF" w:rsidRPr="00102E41">
              <w:rPr>
                <w:rFonts w:ascii="Times New Roman" w:eastAsia="Times New Roman" w:hAnsi="Times New Roman"/>
                <w:smallCaps/>
                <w:sz w:val="20"/>
                <w:szCs w:val="20"/>
              </w:rPr>
              <w:t>300.300;</w:t>
            </w:r>
            <w:r w:rsidRPr="00102E41">
              <w:rPr>
                <w:rFonts w:ascii="Times New Roman" w:eastAsia="Times New Roman" w:hAnsi="Times New Roman"/>
                <w:smallCaps/>
                <w:sz w:val="20"/>
                <w:szCs w:val="20"/>
              </w:rPr>
              <w:t>300.501-504; 300.519</w:t>
            </w:r>
            <w:r w:rsidR="005656CF" w:rsidRPr="00102E41">
              <w:rPr>
                <w:rFonts w:ascii="Times New Roman" w:eastAsia="Times New Roman" w:hAnsi="Times New Roman"/>
                <w:smallCaps/>
                <w:sz w:val="20"/>
                <w:szCs w:val="20"/>
              </w:rPr>
              <w:t>;300.613</w:t>
            </w:r>
          </w:p>
        </w:tc>
      </w:tr>
    </w:tbl>
    <w:p w14:paraId="5C36B124" w14:textId="77777777" w:rsidR="00261DE6" w:rsidRPr="00102E41" w:rsidRDefault="00261DE6" w:rsidP="008D0D64">
      <w:pPr>
        <w:spacing w:line="276" w:lineRule="auto"/>
        <w:rPr>
          <w:rFonts w:ascii="Times New Roman" w:hAnsi="Times New Roman"/>
        </w:rPr>
        <w:sectPr w:rsidR="00261DE6" w:rsidRPr="00102E41" w:rsidSect="0093763F">
          <w:headerReference w:type="default" r:id="rId22"/>
          <w:footerReference w:type="default" r:id="rId2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p>
    <w:p w14:paraId="66CBE112" w14:textId="77777777" w:rsidR="00671E15" w:rsidRPr="00102E41" w:rsidRDefault="00671E15" w:rsidP="008D0D64">
      <w:pPr>
        <w:spacing w:line="276" w:lineRule="auto"/>
        <w:jc w:val="center"/>
        <w:rPr>
          <w:rFonts w:ascii="Times New Roman" w:hAnsi="Times New Roman"/>
          <w:b/>
          <w:sz w:val="44"/>
          <w:szCs w:val="44"/>
        </w:rPr>
      </w:pPr>
      <w:r w:rsidRPr="00102E41">
        <w:rPr>
          <w:rFonts w:ascii="Times New Roman" w:hAnsi="Times New Roman"/>
          <w:b/>
          <w:sz w:val="44"/>
          <w:szCs w:val="44"/>
        </w:rPr>
        <w:lastRenderedPageBreak/>
        <w:t>APPENDIX</w:t>
      </w:r>
    </w:p>
    <w:p w14:paraId="368669F9" w14:textId="77777777" w:rsidR="00671E15" w:rsidRPr="00102E41" w:rsidRDefault="00671E15" w:rsidP="008D0D64">
      <w:pPr>
        <w:spacing w:line="276" w:lineRule="auto"/>
        <w:jc w:val="center"/>
        <w:rPr>
          <w:rFonts w:ascii="Times New Roman" w:hAnsi="Times New Roman"/>
          <w:sz w:val="44"/>
          <w:szCs w:val="44"/>
        </w:rPr>
      </w:pPr>
    </w:p>
    <w:p w14:paraId="5D9C47A7" w14:textId="77219498"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.A</w:t>
      </w:r>
      <w:r w:rsidRPr="00102E41">
        <w:rPr>
          <w:rFonts w:ascii="Times New Roman" w:hAnsi="Times New Roman"/>
          <w:sz w:val="28"/>
          <w:szCs w:val="28"/>
        </w:rPr>
        <w:tab/>
      </w:r>
      <w:r w:rsidR="001231A4" w:rsidRPr="00102E41">
        <w:rPr>
          <w:rFonts w:ascii="Times New Roman" w:hAnsi="Times New Roman"/>
          <w:sz w:val="28"/>
          <w:szCs w:val="28"/>
        </w:rPr>
        <w:t>Top 19</w:t>
      </w:r>
      <w:r w:rsidR="00BF1A16" w:rsidRPr="00102E41">
        <w:rPr>
          <w:rFonts w:ascii="Times New Roman" w:hAnsi="Times New Roman"/>
          <w:sz w:val="28"/>
          <w:szCs w:val="28"/>
        </w:rPr>
        <w:t xml:space="preserve"> Highlights for Procedural Safeguards</w:t>
      </w:r>
    </w:p>
    <w:p w14:paraId="4F75B579" w14:textId="41FCCBA7"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.B</w:t>
      </w:r>
      <w:r w:rsidRPr="00102E41">
        <w:rPr>
          <w:rFonts w:ascii="Times New Roman" w:hAnsi="Times New Roman"/>
          <w:sz w:val="28"/>
          <w:szCs w:val="28"/>
        </w:rPr>
        <w:tab/>
      </w:r>
      <w:r w:rsidR="00BF1A16" w:rsidRPr="00102E41">
        <w:rPr>
          <w:rFonts w:ascii="Times New Roman" w:hAnsi="Times New Roman"/>
          <w:sz w:val="28"/>
          <w:szCs w:val="28"/>
        </w:rPr>
        <w:t>Required Parental Communication Chart</w:t>
      </w:r>
    </w:p>
    <w:p w14:paraId="71BFBAB2" w14:textId="0363DDF9"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.C</w:t>
      </w:r>
      <w:r w:rsidRPr="00102E41">
        <w:rPr>
          <w:rFonts w:ascii="Times New Roman" w:hAnsi="Times New Roman"/>
          <w:sz w:val="28"/>
          <w:szCs w:val="28"/>
        </w:rPr>
        <w:tab/>
      </w:r>
      <w:r w:rsidR="00BF1A16" w:rsidRPr="00102E41">
        <w:rPr>
          <w:rFonts w:ascii="Times New Roman" w:hAnsi="Times New Roman"/>
          <w:sz w:val="28"/>
          <w:szCs w:val="28"/>
        </w:rPr>
        <w:t>Parental Consent Flowchart</w:t>
      </w:r>
    </w:p>
    <w:p w14:paraId="636A3367" w14:textId="01EDFA71"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.D</w:t>
      </w:r>
      <w:r w:rsidRPr="00102E41">
        <w:rPr>
          <w:rFonts w:ascii="Times New Roman" w:hAnsi="Times New Roman"/>
          <w:sz w:val="28"/>
          <w:szCs w:val="28"/>
        </w:rPr>
        <w:tab/>
      </w:r>
      <w:r w:rsidR="00220C18">
        <w:rPr>
          <w:rFonts w:ascii="Times New Roman" w:hAnsi="Times New Roman"/>
          <w:sz w:val="28"/>
          <w:szCs w:val="28"/>
        </w:rPr>
        <w:t>Notice of Invitation to Committee Meeting</w:t>
      </w:r>
      <w:r w:rsidR="00BE5794" w:rsidRPr="00102E41">
        <w:rPr>
          <w:rFonts w:ascii="Times New Roman" w:hAnsi="Times New Roman"/>
          <w:sz w:val="28"/>
          <w:szCs w:val="28"/>
        </w:rPr>
        <w:t xml:space="preserve"> and Reply</w:t>
      </w:r>
    </w:p>
    <w:p w14:paraId="7C42D01B" w14:textId="621009A6"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.E</w:t>
      </w:r>
      <w:r w:rsidRPr="00102E41">
        <w:rPr>
          <w:rFonts w:ascii="Times New Roman" w:hAnsi="Times New Roman"/>
          <w:sz w:val="28"/>
          <w:szCs w:val="28"/>
        </w:rPr>
        <w:tab/>
      </w:r>
      <w:r w:rsidR="00E92B73" w:rsidRPr="00102E41">
        <w:rPr>
          <w:rFonts w:ascii="Times New Roman" w:hAnsi="Times New Roman"/>
          <w:sz w:val="28"/>
          <w:szCs w:val="28"/>
        </w:rPr>
        <w:t>Prior Written Notice</w:t>
      </w:r>
    </w:p>
    <w:p w14:paraId="2A3685E9" w14:textId="1F915CE9"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.F</w:t>
      </w:r>
      <w:r w:rsidRPr="00102E41">
        <w:rPr>
          <w:rFonts w:ascii="Times New Roman" w:hAnsi="Times New Roman"/>
          <w:sz w:val="28"/>
          <w:szCs w:val="28"/>
        </w:rPr>
        <w:tab/>
      </w:r>
      <w:r w:rsidR="00EF16C0" w:rsidRPr="00102E41">
        <w:rPr>
          <w:rFonts w:ascii="Times New Roman" w:hAnsi="Times New Roman"/>
          <w:sz w:val="28"/>
          <w:szCs w:val="28"/>
        </w:rPr>
        <w:t>Informed Parental Consent</w:t>
      </w:r>
    </w:p>
    <w:p w14:paraId="08BBF6EB" w14:textId="06C6EC27" w:rsidR="00671E15" w:rsidRPr="00102E41" w:rsidRDefault="00671E15"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BF1A16" w:rsidRPr="00102E41">
        <w:rPr>
          <w:rFonts w:ascii="Times New Roman" w:hAnsi="Times New Roman"/>
          <w:sz w:val="28"/>
          <w:szCs w:val="28"/>
        </w:rPr>
        <w:t>PS</w:t>
      </w:r>
      <w:r w:rsidRPr="00102E41">
        <w:rPr>
          <w:rFonts w:ascii="Times New Roman" w:hAnsi="Times New Roman"/>
          <w:sz w:val="28"/>
          <w:szCs w:val="28"/>
        </w:rPr>
        <w:t>.G</w:t>
      </w:r>
      <w:r w:rsidRPr="00102E41">
        <w:rPr>
          <w:rFonts w:ascii="Times New Roman" w:hAnsi="Times New Roman"/>
          <w:sz w:val="28"/>
          <w:szCs w:val="28"/>
        </w:rPr>
        <w:tab/>
      </w:r>
      <w:r w:rsidR="00EF16C0" w:rsidRPr="00102E41">
        <w:rPr>
          <w:rFonts w:ascii="Times New Roman" w:hAnsi="Times New Roman"/>
          <w:sz w:val="28"/>
          <w:szCs w:val="28"/>
        </w:rPr>
        <w:t>Revocation of Consent</w:t>
      </w:r>
    </w:p>
    <w:p w14:paraId="40A933D8" w14:textId="77777777" w:rsidR="00671E15" w:rsidRPr="00102E41" w:rsidRDefault="00671E15" w:rsidP="008D0D64">
      <w:pPr>
        <w:spacing w:line="276" w:lineRule="auto"/>
        <w:jc w:val="center"/>
        <w:rPr>
          <w:rFonts w:ascii="Times New Roman" w:eastAsiaTheme="minorEastAsia" w:hAnsi="Times New Roman"/>
          <w:b/>
          <w:sz w:val="36"/>
          <w:szCs w:val="36"/>
        </w:rPr>
        <w:sectPr w:rsidR="00671E15" w:rsidRPr="00102E41" w:rsidSect="0093763F">
          <w:headerReference w:type="first" r:id="rId24"/>
          <w:footerReference w:type="first" r:id="rId25"/>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titlePg/>
          <w:docGrid w:linePitch="360"/>
        </w:sectPr>
      </w:pPr>
    </w:p>
    <w:p w14:paraId="755C459A" w14:textId="02A516F3" w:rsidR="00671E15" w:rsidRPr="00102E41" w:rsidRDefault="00DF3163" w:rsidP="008D0D64">
      <w:pPr>
        <w:spacing w:line="276" w:lineRule="auto"/>
        <w:jc w:val="center"/>
        <w:rPr>
          <w:rFonts w:ascii="Times New Roman" w:eastAsiaTheme="minorEastAsia" w:hAnsi="Times New Roman"/>
          <w:b/>
          <w:sz w:val="36"/>
          <w:szCs w:val="36"/>
        </w:rPr>
      </w:pPr>
      <w:r w:rsidRPr="00102E41">
        <w:rPr>
          <w:rFonts w:ascii="Times New Roman" w:eastAsiaTheme="minorEastAsia" w:hAnsi="Times New Roman"/>
          <w:b/>
          <w:sz w:val="36"/>
          <w:szCs w:val="36"/>
        </w:rPr>
        <w:lastRenderedPageBreak/>
        <w:t xml:space="preserve">Top </w:t>
      </w:r>
      <w:r w:rsidR="00E22058" w:rsidRPr="00102E41">
        <w:rPr>
          <w:rFonts w:ascii="Times New Roman" w:eastAsiaTheme="minorEastAsia" w:hAnsi="Times New Roman"/>
          <w:b/>
          <w:sz w:val="36"/>
          <w:szCs w:val="36"/>
        </w:rPr>
        <w:t>19</w:t>
      </w:r>
      <w:r w:rsidR="00671E15" w:rsidRPr="00102E41">
        <w:rPr>
          <w:rFonts w:ascii="Times New Roman" w:eastAsiaTheme="minorEastAsia" w:hAnsi="Times New Roman"/>
          <w:b/>
          <w:sz w:val="36"/>
          <w:szCs w:val="36"/>
        </w:rPr>
        <w:t xml:space="preserve"> Highlights for Procedural Safeguards</w:t>
      </w:r>
    </w:p>
    <w:p w14:paraId="6FE718B5" w14:textId="77777777" w:rsidR="00671E15" w:rsidRPr="00102E41" w:rsidRDefault="00671E15" w:rsidP="008D0D64">
      <w:pPr>
        <w:spacing w:line="276" w:lineRule="auto"/>
        <w:jc w:val="center"/>
        <w:rPr>
          <w:rFonts w:ascii="Times New Roman" w:eastAsiaTheme="minorEastAsia" w:hAnsi="Times New Roman"/>
          <w:b/>
        </w:rPr>
      </w:pPr>
    </w:p>
    <w:p w14:paraId="0FABCA06" w14:textId="77777777" w:rsidR="00671E15" w:rsidRPr="00102E41" w:rsidRDefault="00671E15" w:rsidP="008D0D64">
      <w:pPr>
        <w:spacing w:line="276" w:lineRule="auto"/>
        <w:rPr>
          <w:rFonts w:ascii="Times New Roman" w:eastAsiaTheme="minorEastAsia" w:hAnsi="Times New Roman"/>
          <w:b/>
        </w:rPr>
      </w:pPr>
      <w:r w:rsidRPr="00102E41">
        <w:rPr>
          <w:rFonts w:ascii="Times New Roman" w:eastAsiaTheme="minorEastAsia" w:hAnsi="Times New Roman"/>
          <w:b/>
        </w:rPr>
        <w:t>Independent Educational Evaluation</w:t>
      </w:r>
    </w:p>
    <w:p w14:paraId="4C71FBCE" w14:textId="1B5A5F13"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If a parent disagrees with an evaluation and requests an Independent Educational Evaluation (IEE), the school district must respond without delay. The district may either file a request for a </w:t>
      </w:r>
      <w:r w:rsidR="00332633" w:rsidRPr="00102E41">
        <w:rPr>
          <w:rFonts w:ascii="Times New Roman" w:eastAsiaTheme="minorEastAsia" w:hAnsi="Times New Roman"/>
        </w:rPr>
        <w:t>Due process</w:t>
      </w:r>
      <w:r w:rsidRPr="00102E41">
        <w:rPr>
          <w:rFonts w:ascii="Times New Roman" w:eastAsiaTheme="minorEastAsia" w:hAnsi="Times New Roman"/>
        </w:rPr>
        <w:t xml:space="preserve"> hearing or provide an IEE at public expense. </w:t>
      </w:r>
    </w:p>
    <w:p w14:paraId="4BD5ED72" w14:textId="566676F2"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The parent is entitled to have an IEE for each evaluation conducted although the IEE may not be at public expense if the </w:t>
      </w:r>
      <w:r w:rsidR="00332633" w:rsidRPr="00102E41">
        <w:rPr>
          <w:rFonts w:ascii="Times New Roman" w:eastAsiaTheme="minorEastAsia" w:hAnsi="Times New Roman"/>
        </w:rPr>
        <w:t>Due process</w:t>
      </w:r>
      <w:r w:rsidRPr="00102E41">
        <w:rPr>
          <w:rFonts w:ascii="Times New Roman" w:eastAsiaTheme="minorEastAsia" w:hAnsi="Times New Roman"/>
        </w:rPr>
        <w:t xml:space="preserve"> hearing determines that the school district’s evaluation was appropriate. </w:t>
      </w:r>
    </w:p>
    <w:p w14:paraId="6902FF8F" w14:textId="3CCC5F6A"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The school district must provide</w:t>
      </w:r>
      <w:r w:rsidR="00646BAF" w:rsidRPr="00102E41">
        <w:rPr>
          <w:rFonts w:ascii="Times New Roman" w:eastAsiaTheme="minorEastAsia" w:hAnsi="Times New Roman"/>
        </w:rPr>
        <w:t xml:space="preserve"> the parent either a</w:t>
      </w:r>
      <w:r w:rsidRPr="00102E41">
        <w:rPr>
          <w:rFonts w:ascii="Times New Roman" w:eastAsiaTheme="minorEastAsia" w:hAnsi="Times New Roman"/>
        </w:rPr>
        <w:t xml:space="preserve"> list of qualified examiners or a description of the school district’s criteria for qualified examiners.</w:t>
      </w:r>
    </w:p>
    <w:p w14:paraId="3313064A" w14:textId="77777777"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An IEE must be conducted by a qualified examiner who is </w:t>
      </w:r>
      <w:r w:rsidRPr="00102E41">
        <w:rPr>
          <w:rFonts w:ascii="Times New Roman" w:eastAsiaTheme="minorEastAsia" w:hAnsi="Times New Roman"/>
          <w:b/>
          <w:u w:val="single"/>
        </w:rPr>
        <w:t>not</w:t>
      </w:r>
      <w:r w:rsidRPr="00102E41">
        <w:rPr>
          <w:rFonts w:ascii="Times New Roman" w:eastAsiaTheme="minorEastAsia" w:hAnsi="Times New Roman"/>
        </w:rPr>
        <w:t xml:space="preserve"> employed by the school district. The pool of qualified examiners cannot be limited to those already on contract or retained by the district.</w:t>
      </w:r>
    </w:p>
    <w:p w14:paraId="7BE50997" w14:textId="07753EC0"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The </w:t>
      </w:r>
      <w:r w:rsidR="00E2764D" w:rsidRPr="00102E41">
        <w:rPr>
          <w:rFonts w:ascii="Times New Roman" w:eastAsiaTheme="minorEastAsia" w:hAnsi="Times New Roman"/>
        </w:rPr>
        <w:t>IEP Committee</w:t>
      </w:r>
      <w:r w:rsidRPr="00102E41">
        <w:rPr>
          <w:rFonts w:ascii="Times New Roman" w:eastAsiaTheme="minorEastAsia" w:hAnsi="Times New Roman"/>
        </w:rPr>
        <w:t xml:space="preserve"> must consider the results of any IEE whether or not</w:t>
      </w:r>
      <w:r w:rsidR="00646BAF" w:rsidRPr="00102E41">
        <w:rPr>
          <w:rFonts w:ascii="Times New Roman" w:eastAsiaTheme="minorEastAsia" w:hAnsi="Times New Roman"/>
        </w:rPr>
        <w:t xml:space="preserve"> obtained</w:t>
      </w:r>
      <w:r w:rsidRPr="00102E41">
        <w:rPr>
          <w:rFonts w:ascii="Times New Roman" w:eastAsiaTheme="minorEastAsia" w:hAnsi="Times New Roman"/>
        </w:rPr>
        <w:t xml:space="preserve"> at public expense.</w:t>
      </w:r>
    </w:p>
    <w:p w14:paraId="1CADD55A" w14:textId="77777777" w:rsidR="00671E15" w:rsidRPr="00102E41" w:rsidRDefault="00671E15" w:rsidP="008D0D64">
      <w:pPr>
        <w:spacing w:line="276" w:lineRule="auto"/>
        <w:rPr>
          <w:rFonts w:ascii="Times New Roman" w:eastAsiaTheme="minorEastAsia" w:hAnsi="Times New Roman"/>
        </w:rPr>
      </w:pPr>
    </w:p>
    <w:p w14:paraId="53DE9BF6" w14:textId="1E1A9A8E" w:rsidR="00671E15" w:rsidRPr="00102E41" w:rsidRDefault="00E92B73" w:rsidP="008D0D64">
      <w:pPr>
        <w:spacing w:line="276" w:lineRule="auto"/>
        <w:rPr>
          <w:rFonts w:ascii="Times New Roman" w:eastAsiaTheme="minorEastAsia" w:hAnsi="Times New Roman"/>
          <w:b/>
        </w:rPr>
      </w:pPr>
      <w:r w:rsidRPr="00102E41">
        <w:rPr>
          <w:rFonts w:ascii="Times New Roman" w:eastAsiaTheme="minorEastAsia" w:hAnsi="Times New Roman"/>
          <w:b/>
        </w:rPr>
        <w:t>Prior Written Notice</w:t>
      </w:r>
    </w:p>
    <w:p w14:paraId="1E120409" w14:textId="265586B4"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Written notice occurs when a parent has been informed in writing within seven (7) calendar days </w:t>
      </w:r>
      <w:r w:rsidR="00646BAF" w:rsidRPr="00102E41">
        <w:rPr>
          <w:rFonts w:ascii="Times New Roman" w:eastAsiaTheme="minorEastAsia" w:hAnsi="Times New Roman"/>
        </w:rPr>
        <w:t>prior to</w:t>
      </w:r>
      <w:r w:rsidRPr="00102E41">
        <w:rPr>
          <w:rFonts w:ascii="Times New Roman" w:eastAsiaTheme="minorEastAsia" w:hAnsi="Times New Roman"/>
        </w:rPr>
        <w:t xml:space="preserve"> the school district’s </w:t>
      </w:r>
      <w:r w:rsidRPr="00102E41">
        <w:rPr>
          <w:rFonts w:ascii="Times New Roman" w:eastAsiaTheme="minorEastAsia" w:hAnsi="Times New Roman"/>
          <w:b/>
        </w:rPr>
        <w:t>proposal</w:t>
      </w:r>
      <w:r w:rsidRPr="00102E41">
        <w:rPr>
          <w:rFonts w:ascii="Times New Roman" w:eastAsiaTheme="minorEastAsia" w:hAnsi="Times New Roman"/>
        </w:rPr>
        <w:t xml:space="preserve"> or </w:t>
      </w:r>
      <w:r w:rsidRPr="00102E41">
        <w:rPr>
          <w:rFonts w:ascii="Times New Roman" w:eastAsiaTheme="minorEastAsia" w:hAnsi="Times New Roman"/>
          <w:b/>
        </w:rPr>
        <w:t xml:space="preserve">refusal </w:t>
      </w:r>
      <w:r w:rsidRPr="00102E41">
        <w:rPr>
          <w:rFonts w:ascii="Times New Roman" w:eastAsiaTheme="minorEastAsia" w:hAnsi="Times New Roman"/>
        </w:rPr>
        <w:t>to initiate or change the identification, evaluation, or educational placement of the child or the provision of a FAPE to the child.</w:t>
      </w:r>
    </w:p>
    <w:p w14:paraId="343194AD" w14:textId="77777777" w:rsidR="00671E15" w:rsidRPr="00102E41" w:rsidRDefault="00671E15" w:rsidP="008D0D64">
      <w:pPr>
        <w:spacing w:line="276" w:lineRule="auto"/>
        <w:ind w:left="360"/>
        <w:contextualSpacing/>
        <w:rPr>
          <w:rFonts w:ascii="Times New Roman" w:eastAsiaTheme="minorEastAsia" w:hAnsi="Times New Roman"/>
        </w:rPr>
      </w:pPr>
    </w:p>
    <w:p w14:paraId="6D218EA8" w14:textId="77777777" w:rsidR="00671E15" w:rsidRPr="00102E41" w:rsidRDefault="00671E15" w:rsidP="008D0D64">
      <w:pPr>
        <w:spacing w:line="276" w:lineRule="auto"/>
        <w:rPr>
          <w:rFonts w:ascii="Times New Roman" w:eastAsiaTheme="minorEastAsia" w:hAnsi="Times New Roman"/>
          <w:b/>
        </w:rPr>
      </w:pPr>
      <w:r w:rsidRPr="00102E41">
        <w:rPr>
          <w:rFonts w:ascii="Times New Roman" w:eastAsiaTheme="minorEastAsia" w:hAnsi="Times New Roman"/>
          <w:b/>
        </w:rPr>
        <w:t>Procedural safeguard notice</w:t>
      </w:r>
    </w:p>
    <w:p w14:paraId="3B6AACC1" w14:textId="3A1D6F53" w:rsidR="00671E15" w:rsidRPr="00102E41" w:rsidRDefault="00671E15" w:rsidP="00101525">
      <w:pPr>
        <w:widowControl w:val="0"/>
        <w:numPr>
          <w:ilvl w:val="0"/>
          <w:numId w:val="36"/>
        </w:numPr>
        <w:autoSpaceDE w:val="0"/>
        <w:autoSpaceDN w:val="0"/>
        <w:adjustRightInd w:val="0"/>
        <w:spacing w:line="276" w:lineRule="auto"/>
        <w:ind w:right="307"/>
        <w:contextualSpacing/>
        <w:rPr>
          <w:rFonts w:ascii="Times New Roman" w:eastAsiaTheme="minorEastAsia" w:hAnsi="Times New Roman"/>
        </w:rPr>
      </w:pPr>
      <w:r w:rsidRPr="00102E41">
        <w:rPr>
          <w:rFonts w:ascii="Times New Roman" w:eastAsiaTheme="minorEastAsia" w:hAnsi="Times New Roman"/>
        </w:rPr>
        <w:t>Procedural safeguard</w:t>
      </w:r>
      <w:r w:rsidR="00646BAF" w:rsidRPr="00102E41">
        <w:rPr>
          <w:rFonts w:ascii="Times New Roman" w:eastAsiaTheme="minorEastAsia" w:hAnsi="Times New Roman"/>
        </w:rPr>
        <w:t>s</w:t>
      </w:r>
      <w:r w:rsidRPr="00102E41">
        <w:rPr>
          <w:rFonts w:ascii="Times New Roman" w:eastAsiaTheme="minorEastAsia" w:hAnsi="Times New Roman"/>
        </w:rPr>
        <w:t xml:space="preserve"> must be provided to the </w:t>
      </w:r>
      <w:r w:rsidR="00CE75CE" w:rsidRPr="00102E41">
        <w:rPr>
          <w:rFonts w:ascii="Times New Roman" w:eastAsiaTheme="minorEastAsia" w:hAnsi="Times New Roman"/>
        </w:rPr>
        <w:t>parent</w:t>
      </w:r>
      <w:r w:rsidRPr="00102E41">
        <w:rPr>
          <w:rFonts w:ascii="Times New Roman" w:eastAsiaTheme="minorEastAsia" w:hAnsi="Times New Roman"/>
        </w:rPr>
        <w:t xml:space="preserve"> once </w:t>
      </w:r>
      <w:r w:rsidR="008D6FA3" w:rsidRPr="00102E41">
        <w:rPr>
          <w:rFonts w:ascii="Times New Roman" w:eastAsiaTheme="minorEastAsia" w:hAnsi="Times New Roman"/>
        </w:rPr>
        <w:t>e</w:t>
      </w:r>
      <w:r w:rsidRPr="00102E41">
        <w:rPr>
          <w:rFonts w:ascii="Times New Roman" w:eastAsiaTheme="minorEastAsia" w:hAnsi="Times New Roman"/>
        </w:rPr>
        <w:t>a</w:t>
      </w:r>
      <w:r w:rsidR="008D6FA3" w:rsidRPr="00102E41">
        <w:rPr>
          <w:rFonts w:ascii="Times New Roman" w:eastAsiaTheme="minorEastAsia" w:hAnsi="Times New Roman"/>
        </w:rPr>
        <w:t>ch</w:t>
      </w:r>
      <w:r w:rsidRPr="00102E41">
        <w:rPr>
          <w:rFonts w:ascii="Times New Roman" w:eastAsiaTheme="minorEastAsia" w:hAnsi="Times New Roman"/>
        </w:rPr>
        <w:t xml:space="preserve"> school year. A copy must also be provided in the following situations:</w:t>
      </w:r>
    </w:p>
    <w:p w14:paraId="06724D58"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Initial referral</w:t>
      </w:r>
    </w:p>
    <w:p w14:paraId="6A0DEBA7"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A parent request for evaluation</w:t>
      </w:r>
    </w:p>
    <w:p w14:paraId="331658D5" w14:textId="3918F94B" w:rsidR="00671E15" w:rsidRPr="00102E41" w:rsidRDefault="00646BAF"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Receipt of the first</w:t>
      </w:r>
      <w:r w:rsidR="00671E15" w:rsidRPr="00102E41">
        <w:rPr>
          <w:rFonts w:ascii="Times New Roman" w:eastAsiaTheme="minorEastAsia" w:hAnsi="Times New Roman"/>
        </w:rPr>
        <w:t xml:space="preserve"> formal State complaint</w:t>
      </w:r>
      <w:r w:rsidRPr="00102E41">
        <w:rPr>
          <w:rFonts w:ascii="Times New Roman" w:eastAsiaTheme="minorEastAsia" w:hAnsi="Times New Roman"/>
        </w:rPr>
        <w:t xml:space="preserve"> in a school year</w:t>
      </w:r>
    </w:p>
    <w:p w14:paraId="7B5AC42F" w14:textId="0E207BAE"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 xml:space="preserve">Receipt of the first </w:t>
      </w:r>
      <w:r w:rsidR="00332633" w:rsidRPr="00102E41">
        <w:rPr>
          <w:rFonts w:ascii="Times New Roman" w:eastAsiaTheme="minorEastAsia" w:hAnsi="Times New Roman"/>
        </w:rPr>
        <w:t>Due process</w:t>
      </w:r>
      <w:r w:rsidRPr="00102E41">
        <w:rPr>
          <w:rFonts w:ascii="Times New Roman" w:eastAsiaTheme="minorEastAsia" w:hAnsi="Times New Roman"/>
        </w:rPr>
        <w:t xml:space="preserve"> complaint</w:t>
      </w:r>
      <w:r w:rsidR="00646BAF" w:rsidRPr="00102E41">
        <w:rPr>
          <w:rFonts w:ascii="Times New Roman" w:eastAsiaTheme="minorEastAsia" w:hAnsi="Times New Roman"/>
        </w:rPr>
        <w:t xml:space="preserve"> in a school year</w:t>
      </w:r>
    </w:p>
    <w:p w14:paraId="642532FD"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Change of placement due to a disciplinary action</w:t>
      </w:r>
    </w:p>
    <w:p w14:paraId="0221EDC1"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Request by a parent</w:t>
      </w:r>
    </w:p>
    <w:p w14:paraId="6AAAB06B" w14:textId="77777777" w:rsidR="00671E15" w:rsidRPr="00102E41" w:rsidRDefault="00671E15" w:rsidP="008D0D64">
      <w:pPr>
        <w:widowControl w:val="0"/>
        <w:autoSpaceDE w:val="0"/>
        <w:autoSpaceDN w:val="0"/>
        <w:adjustRightInd w:val="0"/>
        <w:spacing w:line="276" w:lineRule="auto"/>
        <w:ind w:left="1080" w:right="307"/>
        <w:contextualSpacing/>
        <w:rPr>
          <w:rFonts w:ascii="Times New Roman" w:eastAsiaTheme="minorEastAsia" w:hAnsi="Times New Roman"/>
        </w:rPr>
      </w:pPr>
    </w:p>
    <w:p w14:paraId="313EF8A1" w14:textId="2EFDADAD" w:rsidR="00671E15" w:rsidRPr="00102E41" w:rsidRDefault="00671E15" w:rsidP="00101525">
      <w:pPr>
        <w:widowControl w:val="0"/>
        <w:numPr>
          <w:ilvl w:val="0"/>
          <w:numId w:val="36"/>
        </w:numPr>
        <w:autoSpaceDE w:val="0"/>
        <w:autoSpaceDN w:val="0"/>
        <w:adjustRightInd w:val="0"/>
        <w:spacing w:line="276" w:lineRule="auto"/>
        <w:ind w:right="307"/>
        <w:contextualSpacing/>
        <w:rPr>
          <w:rFonts w:ascii="Times New Roman" w:eastAsiaTheme="minorEastAsia" w:hAnsi="Times New Roman"/>
        </w:rPr>
      </w:pPr>
      <w:r w:rsidRPr="00102E41">
        <w:rPr>
          <w:rFonts w:ascii="Times New Roman" w:eastAsiaTheme="minorEastAsia" w:hAnsi="Times New Roman"/>
        </w:rPr>
        <w:t>Once a child is determined to be a child with a disability and eligible for special education and related services, the identification of a child with a disability and eligibility for a FAPE remains until on</w:t>
      </w:r>
      <w:r w:rsidR="00DF3163" w:rsidRPr="00102E41">
        <w:rPr>
          <w:rFonts w:ascii="Times New Roman" w:eastAsiaTheme="minorEastAsia" w:hAnsi="Times New Roman"/>
        </w:rPr>
        <w:t>e of the following events occur</w:t>
      </w:r>
      <w:r w:rsidRPr="00102E41">
        <w:rPr>
          <w:rFonts w:ascii="Times New Roman" w:eastAsiaTheme="minorEastAsia" w:hAnsi="Times New Roman"/>
        </w:rPr>
        <w:t>:</w:t>
      </w:r>
    </w:p>
    <w:p w14:paraId="202220BF" w14:textId="70944020" w:rsidR="00671E15" w:rsidRPr="00102E41" w:rsidRDefault="00DF3163"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The child</w:t>
      </w:r>
      <w:r w:rsidR="00671E15" w:rsidRPr="00102E41">
        <w:rPr>
          <w:rFonts w:ascii="Times New Roman" w:eastAsiaTheme="minorEastAsia" w:hAnsi="Times New Roman"/>
        </w:rPr>
        <w:t xml:space="preserve"> exceeds the age</w:t>
      </w:r>
      <w:r w:rsidRPr="00102E41">
        <w:rPr>
          <w:rFonts w:ascii="Times New Roman" w:eastAsiaTheme="minorEastAsia" w:hAnsi="Times New Roman"/>
        </w:rPr>
        <w:t xml:space="preserve"> of</w:t>
      </w:r>
      <w:r w:rsidR="00671E15" w:rsidRPr="00102E41">
        <w:rPr>
          <w:rFonts w:ascii="Times New Roman" w:eastAsiaTheme="minorEastAsia" w:hAnsi="Times New Roman"/>
        </w:rPr>
        <w:t xml:space="preserve"> eligibility for FAPE under State law</w:t>
      </w:r>
      <w:r w:rsidRPr="00102E41">
        <w:rPr>
          <w:rFonts w:ascii="Times New Roman" w:eastAsiaTheme="minorEastAsia" w:hAnsi="Times New Roman"/>
        </w:rPr>
        <w:t xml:space="preserve"> which is age twenty (20) unless the child turns twenty-one (21) during the school year</w:t>
      </w:r>
      <w:r w:rsidR="00671E15" w:rsidRPr="00102E41">
        <w:rPr>
          <w:rFonts w:ascii="Times New Roman" w:eastAsiaTheme="minorEastAsia" w:hAnsi="Times New Roman"/>
        </w:rPr>
        <w:t>;</w:t>
      </w:r>
    </w:p>
    <w:p w14:paraId="584F0C30" w14:textId="426957F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The student graduates from secondary school with a standard high school diploma</w:t>
      </w:r>
      <w:r w:rsidR="008D6FA3" w:rsidRPr="00102E41">
        <w:rPr>
          <w:rFonts w:ascii="Times New Roman" w:eastAsiaTheme="minorEastAsia" w:hAnsi="Times New Roman"/>
        </w:rPr>
        <w:t>;</w:t>
      </w:r>
    </w:p>
    <w:p w14:paraId="6B936E3E"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The student is determined, through an evaluation, to no longer be a child with a disability;</w:t>
      </w:r>
    </w:p>
    <w:p w14:paraId="11F93471"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lastRenderedPageBreak/>
        <w:t>The student moves to another state; or</w:t>
      </w:r>
    </w:p>
    <w:p w14:paraId="205D8687" w14:textId="77777777" w:rsidR="00671E15" w:rsidRPr="00102E41" w:rsidRDefault="00671E15" w:rsidP="00101525">
      <w:pPr>
        <w:widowControl w:val="0"/>
        <w:numPr>
          <w:ilvl w:val="1"/>
          <w:numId w:val="36"/>
        </w:numPr>
        <w:autoSpaceDE w:val="0"/>
        <w:autoSpaceDN w:val="0"/>
        <w:adjustRightInd w:val="0"/>
        <w:spacing w:line="276" w:lineRule="auto"/>
        <w:ind w:left="720" w:right="307"/>
        <w:contextualSpacing/>
        <w:rPr>
          <w:rFonts w:ascii="Times New Roman" w:eastAsiaTheme="minorEastAsia" w:hAnsi="Times New Roman"/>
        </w:rPr>
      </w:pPr>
      <w:r w:rsidRPr="00102E41">
        <w:rPr>
          <w:rFonts w:ascii="Times New Roman" w:eastAsiaTheme="minorEastAsia" w:hAnsi="Times New Roman"/>
        </w:rPr>
        <w:t>The parent revokes consent for special education and related services.</w:t>
      </w:r>
    </w:p>
    <w:p w14:paraId="026D0B15" w14:textId="77777777" w:rsidR="00DF3163" w:rsidRPr="00102E41" w:rsidRDefault="00DF3163" w:rsidP="00DF3163">
      <w:pPr>
        <w:widowControl w:val="0"/>
        <w:autoSpaceDE w:val="0"/>
        <w:autoSpaceDN w:val="0"/>
        <w:adjustRightInd w:val="0"/>
        <w:spacing w:line="276" w:lineRule="auto"/>
        <w:ind w:left="720" w:right="307"/>
        <w:contextualSpacing/>
        <w:rPr>
          <w:rFonts w:ascii="Times New Roman" w:eastAsiaTheme="minorEastAsia" w:hAnsi="Times New Roman"/>
        </w:rPr>
      </w:pPr>
    </w:p>
    <w:p w14:paraId="3EFEBAB7" w14:textId="07F6F465"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The notice must be written in a language understandable to the general public and in the native language of the parent or </w:t>
      </w:r>
      <w:r w:rsidR="002D6397" w:rsidRPr="00102E41">
        <w:rPr>
          <w:rFonts w:ascii="Times New Roman" w:eastAsiaTheme="minorEastAsia" w:hAnsi="Times New Roman"/>
        </w:rPr>
        <w:t xml:space="preserve">provided in </w:t>
      </w:r>
      <w:r w:rsidRPr="00102E41">
        <w:rPr>
          <w:rFonts w:ascii="Times New Roman" w:eastAsiaTheme="minorEastAsia" w:hAnsi="Times New Roman"/>
        </w:rPr>
        <w:t xml:space="preserve">other mode of communication used by the parent. </w:t>
      </w:r>
    </w:p>
    <w:p w14:paraId="4D4DD7DF" w14:textId="77777777" w:rsidR="00671E15" w:rsidRPr="00102E41" w:rsidRDefault="00671E15" w:rsidP="008D0D64">
      <w:pPr>
        <w:spacing w:line="276" w:lineRule="auto"/>
        <w:rPr>
          <w:rFonts w:ascii="Times New Roman" w:eastAsiaTheme="minorEastAsia" w:hAnsi="Times New Roman"/>
        </w:rPr>
      </w:pPr>
    </w:p>
    <w:p w14:paraId="3E5F543D" w14:textId="77777777" w:rsidR="00671E15" w:rsidRPr="00102E41" w:rsidRDefault="00671E15" w:rsidP="008D0D64">
      <w:pPr>
        <w:spacing w:line="276" w:lineRule="auto"/>
        <w:rPr>
          <w:rFonts w:ascii="Times New Roman" w:eastAsiaTheme="minorEastAsia" w:hAnsi="Times New Roman"/>
          <w:b/>
        </w:rPr>
      </w:pPr>
      <w:r w:rsidRPr="00102E41">
        <w:rPr>
          <w:rFonts w:ascii="Times New Roman" w:eastAsiaTheme="minorEastAsia" w:hAnsi="Times New Roman"/>
          <w:b/>
        </w:rPr>
        <w:t>Informed parental consent</w:t>
      </w:r>
    </w:p>
    <w:p w14:paraId="6A2F73E9" w14:textId="2B78275C"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Informed parental consent occurs when a parent has been </w:t>
      </w:r>
      <w:r w:rsidR="008D6FA3" w:rsidRPr="00102E41">
        <w:rPr>
          <w:rFonts w:ascii="Times New Roman" w:eastAsiaTheme="minorEastAsia" w:hAnsi="Times New Roman"/>
        </w:rPr>
        <w:t xml:space="preserve">made </w:t>
      </w:r>
      <w:r w:rsidRPr="00102E41">
        <w:rPr>
          <w:rFonts w:ascii="Times New Roman" w:eastAsiaTheme="minorEastAsia" w:hAnsi="Times New Roman"/>
        </w:rPr>
        <w:t xml:space="preserve">aware of all information pertinent to </w:t>
      </w:r>
      <w:r w:rsidR="008D6FA3" w:rsidRPr="00102E41">
        <w:rPr>
          <w:rFonts w:ascii="Times New Roman" w:eastAsiaTheme="minorEastAsia" w:hAnsi="Times New Roman"/>
        </w:rPr>
        <w:t xml:space="preserve">the </w:t>
      </w:r>
      <w:r w:rsidRPr="00102E41">
        <w:rPr>
          <w:rFonts w:ascii="Times New Roman" w:eastAsiaTheme="minorEastAsia" w:hAnsi="Times New Roman"/>
        </w:rPr>
        <w:t>proposed action</w:t>
      </w:r>
      <w:r w:rsidR="008D6FA3" w:rsidRPr="00102E41">
        <w:rPr>
          <w:rFonts w:ascii="Times New Roman" w:eastAsiaTheme="minorEastAsia" w:hAnsi="Times New Roman"/>
        </w:rPr>
        <w:t>(</w:t>
      </w:r>
      <w:r w:rsidRPr="00102E41">
        <w:rPr>
          <w:rFonts w:ascii="Times New Roman" w:eastAsiaTheme="minorEastAsia" w:hAnsi="Times New Roman"/>
        </w:rPr>
        <w:t>s</w:t>
      </w:r>
      <w:r w:rsidR="008D6FA3" w:rsidRPr="00102E41">
        <w:rPr>
          <w:rFonts w:ascii="Times New Roman" w:eastAsiaTheme="minorEastAsia" w:hAnsi="Times New Roman"/>
        </w:rPr>
        <w:t>)</w:t>
      </w:r>
      <w:r w:rsidRPr="00102E41">
        <w:rPr>
          <w:rFonts w:ascii="Times New Roman" w:eastAsiaTheme="minorEastAsia" w:hAnsi="Times New Roman"/>
        </w:rPr>
        <w:t xml:space="preserve"> and is able to make an informed decision to give permission for the action</w:t>
      </w:r>
      <w:r w:rsidR="008D6FA3" w:rsidRPr="00102E41">
        <w:rPr>
          <w:rFonts w:ascii="Times New Roman" w:eastAsiaTheme="minorEastAsia" w:hAnsi="Times New Roman"/>
        </w:rPr>
        <w:t>(s)</w:t>
      </w:r>
      <w:r w:rsidRPr="00102E41">
        <w:rPr>
          <w:rFonts w:ascii="Times New Roman" w:eastAsiaTheme="minorEastAsia" w:hAnsi="Times New Roman"/>
        </w:rPr>
        <w:t>.</w:t>
      </w:r>
    </w:p>
    <w:p w14:paraId="397EA3FC" w14:textId="77777777" w:rsidR="00671E15" w:rsidRPr="00102E41" w:rsidRDefault="00671E15" w:rsidP="008D0D64">
      <w:pPr>
        <w:spacing w:line="276" w:lineRule="auto"/>
        <w:rPr>
          <w:rFonts w:ascii="Times New Roman" w:eastAsiaTheme="minorEastAsia" w:hAnsi="Times New Roman"/>
        </w:rPr>
      </w:pPr>
    </w:p>
    <w:p w14:paraId="4A65DB6E" w14:textId="77777777"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Informed parental consent is required prior to any individual evaluation and ensures that: </w:t>
      </w:r>
    </w:p>
    <w:p w14:paraId="409FDF7B" w14:textId="34353F46" w:rsidR="00671E15" w:rsidRPr="00102E41" w:rsidRDefault="00671E15" w:rsidP="00101525">
      <w:pPr>
        <w:numPr>
          <w:ilvl w:val="1"/>
          <w:numId w:val="36"/>
        </w:numPr>
        <w:spacing w:before="100" w:after="100" w:line="276" w:lineRule="auto"/>
        <w:ind w:left="720" w:right="720"/>
        <w:contextualSpacing/>
        <w:rPr>
          <w:rFonts w:ascii="Times New Roman" w:eastAsia="Times New Roman" w:hAnsi="Times New Roman"/>
        </w:rPr>
      </w:pPr>
      <w:r w:rsidRPr="00102E41">
        <w:rPr>
          <w:rFonts w:ascii="Times New Roman" w:eastAsia="Times New Roman" w:hAnsi="Times New Roman"/>
        </w:rPr>
        <w:t>The parent has been fully informed in their native language or other mode of communication, of all information about the action</w:t>
      </w:r>
      <w:r w:rsidR="008D6FA3" w:rsidRPr="00102E41">
        <w:rPr>
          <w:rFonts w:ascii="Times New Roman" w:eastAsia="Times New Roman" w:hAnsi="Times New Roman"/>
        </w:rPr>
        <w:t>(s)</w:t>
      </w:r>
      <w:r w:rsidRPr="00102E41">
        <w:rPr>
          <w:rFonts w:ascii="Times New Roman" w:eastAsia="Times New Roman" w:hAnsi="Times New Roman"/>
        </w:rPr>
        <w:t xml:space="preserve"> for which they are giving consent. </w:t>
      </w:r>
    </w:p>
    <w:p w14:paraId="504D4753" w14:textId="79C93CE3" w:rsidR="00671E15" w:rsidRPr="00102E41" w:rsidRDefault="00671E15" w:rsidP="00101525">
      <w:pPr>
        <w:numPr>
          <w:ilvl w:val="1"/>
          <w:numId w:val="36"/>
        </w:numPr>
        <w:spacing w:before="100" w:after="100" w:line="276" w:lineRule="auto"/>
        <w:ind w:left="720" w:right="720"/>
        <w:contextualSpacing/>
        <w:rPr>
          <w:rFonts w:ascii="Times New Roman" w:eastAsia="Times New Roman" w:hAnsi="Times New Roman"/>
        </w:rPr>
      </w:pPr>
      <w:r w:rsidRPr="00102E41">
        <w:rPr>
          <w:rFonts w:ascii="Times New Roman" w:eastAsia="Times New Roman" w:hAnsi="Times New Roman"/>
        </w:rPr>
        <w:t>The parent understands and has agreed in writing to that action</w:t>
      </w:r>
      <w:r w:rsidR="008D6FA3" w:rsidRPr="00102E41">
        <w:rPr>
          <w:rFonts w:ascii="Times New Roman" w:eastAsia="Times New Roman" w:hAnsi="Times New Roman"/>
        </w:rPr>
        <w:t>(s)</w:t>
      </w:r>
      <w:r w:rsidRPr="00102E41">
        <w:rPr>
          <w:rFonts w:ascii="Times New Roman" w:eastAsia="Times New Roman" w:hAnsi="Times New Roman"/>
        </w:rPr>
        <w:t xml:space="preserve">. </w:t>
      </w:r>
    </w:p>
    <w:p w14:paraId="3FB62C98" w14:textId="77777777" w:rsidR="00671E15" w:rsidRPr="00102E41" w:rsidRDefault="00671E15" w:rsidP="00101525">
      <w:pPr>
        <w:numPr>
          <w:ilvl w:val="1"/>
          <w:numId w:val="36"/>
        </w:numPr>
        <w:spacing w:before="100" w:after="100" w:line="276" w:lineRule="auto"/>
        <w:ind w:left="720" w:right="720"/>
        <w:contextualSpacing/>
        <w:rPr>
          <w:rFonts w:ascii="Times New Roman" w:eastAsia="Times New Roman" w:hAnsi="Times New Roman"/>
        </w:rPr>
      </w:pPr>
      <w:r w:rsidRPr="00102E41">
        <w:rPr>
          <w:rFonts w:ascii="Times New Roman" w:eastAsia="Times New Roman" w:hAnsi="Times New Roman"/>
        </w:rPr>
        <w:t xml:space="preserve">The parent understands that the consent is voluntary on their part and they know they </w:t>
      </w:r>
      <w:r w:rsidRPr="00102E41">
        <w:rPr>
          <w:rFonts w:ascii="Times New Roman" w:eastAsia="Times New Roman" w:hAnsi="Times New Roman"/>
          <w:b/>
          <w:bCs/>
        </w:rPr>
        <w:t>may withdraw their consent at any time.</w:t>
      </w:r>
      <w:r w:rsidRPr="00102E41">
        <w:rPr>
          <w:rFonts w:ascii="Times New Roman" w:eastAsia="Times New Roman" w:hAnsi="Times New Roman"/>
        </w:rPr>
        <w:t xml:space="preserve"> </w:t>
      </w:r>
    </w:p>
    <w:p w14:paraId="4AD99D35" w14:textId="77777777" w:rsidR="00671E15" w:rsidRPr="00102E41" w:rsidRDefault="00671E15" w:rsidP="008D0D64">
      <w:pPr>
        <w:spacing w:before="100" w:after="100" w:line="276" w:lineRule="auto"/>
        <w:ind w:left="360" w:right="720"/>
        <w:contextualSpacing/>
        <w:rPr>
          <w:rFonts w:ascii="Times New Roman" w:eastAsia="Times New Roman" w:hAnsi="Times New Roman"/>
        </w:rPr>
      </w:pPr>
    </w:p>
    <w:p w14:paraId="7D16A54C" w14:textId="5E606CA8" w:rsidR="00671E15" w:rsidRPr="00102E41" w:rsidRDefault="00CE75CE" w:rsidP="00101525">
      <w:pPr>
        <w:numPr>
          <w:ilvl w:val="0"/>
          <w:numId w:val="36"/>
        </w:numPr>
        <w:spacing w:before="100" w:after="100" w:line="276" w:lineRule="auto"/>
        <w:ind w:right="720"/>
        <w:contextualSpacing/>
        <w:rPr>
          <w:rFonts w:ascii="Times New Roman" w:eastAsia="Times New Roman" w:hAnsi="Times New Roman"/>
        </w:rPr>
      </w:pPr>
      <w:r w:rsidRPr="00102E41">
        <w:rPr>
          <w:rFonts w:ascii="Times New Roman" w:eastAsia="Times New Roman" w:hAnsi="Times New Roman"/>
        </w:rPr>
        <w:t>Parent</w:t>
      </w:r>
      <w:r w:rsidR="008D6FA3" w:rsidRPr="00102E41">
        <w:rPr>
          <w:rFonts w:ascii="Times New Roman" w:eastAsia="Times New Roman" w:hAnsi="Times New Roman"/>
        </w:rPr>
        <w:t>s</w:t>
      </w:r>
      <w:r w:rsidR="00671E15" w:rsidRPr="00102E41">
        <w:rPr>
          <w:rFonts w:ascii="Times New Roman" w:eastAsia="Times New Roman" w:hAnsi="Times New Roman"/>
        </w:rPr>
        <w:t xml:space="preserve"> who revoke special education and related service, revoke all services. </w:t>
      </w:r>
    </w:p>
    <w:p w14:paraId="68D03FAE" w14:textId="77777777" w:rsidR="00671E15" w:rsidRPr="00102E41" w:rsidRDefault="00671E15" w:rsidP="008D0D64">
      <w:pPr>
        <w:spacing w:before="100" w:after="100" w:line="276" w:lineRule="auto"/>
        <w:ind w:left="360" w:right="720"/>
        <w:contextualSpacing/>
        <w:rPr>
          <w:rFonts w:ascii="Times New Roman" w:eastAsia="Times New Roman" w:hAnsi="Times New Roman"/>
        </w:rPr>
      </w:pPr>
    </w:p>
    <w:p w14:paraId="1827E5C8" w14:textId="77777777" w:rsidR="00671E15" w:rsidRPr="00102E41" w:rsidRDefault="00671E15" w:rsidP="008D0D64">
      <w:pPr>
        <w:spacing w:line="276" w:lineRule="auto"/>
        <w:rPr>
          <w:rFonts w:ascii="Times New Roman" w:eastAsiaTheme="minorEastAsia" w:hAnsi="Times New Roman"/>
          <w:b/>
        </w:rPr>
      </w:pPr>
      <w:r w:rsidRPr="00102E41">
        <w:rPr>
          <w:rFonts w:ascii="Times New Roman" w:eastAsiaTheme="minorEastAsia" w:hAnsi="Times New Roman"/>
          <w:b/>
        </w:rPr>
        <w:t>Surrogate parent</w:t>
      </w:r>
    </w:p>
    <w:p w14:paraId="4DA6EEE4" w14:textId="05545F90"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A surrogate parent is an individual assigned to assume the educational rights and responsibilities of a parent in one of the following circumstances:</w:t>
      </w:r>
    </w:p>
    <w:p w14:paraId="18277460" w14:textId="77777777" w:rsidR="00671E15" w:rsidRPr="00102E41" w:rsidRDefault="00671E15" w:rsidP="00101525">
      <w:pPr>
        <w:widowControl w:val="0"/>
        <w:numPr>
          <w:ilvl w:val="1"/>
          <w:numId w:val="36"/>
        </w:numPr>
        <w:tabs>
          <w:tab w:val="left" w:pos="1900"/>
        </w:tabs>
        <w:autoSpaceDE w:val="0"/>
        <w:autoSpaceDN w:val="0"/>
        <w:adjustRightInd w:val="0"/>
        <w:spacing w:before="10" w:line="276" w:lineRule="auto"/>
        <w:ind w:left="720"/>
        <w:contextualSpacing/>
        <w:rPr>
          <w:rFonts w:ascii="Times New Roman" w:hAnsi="Times New Roman"/>
          <w:color w:val="000000"/>
        </w:rPr>
      </w:pPr>
      <w:r w:rsidRPr="00102E41">
        <w:rPr>
          <w:rFonts w:ascii="Times New Roman" w:hAnsi="Times New Roman"/>
          <w:color w:val="000000"/>
        </w:rPr>
        <w:t>A parent cannot be identified;</w:t>
      </w:r>
    </w:p>
    <w:p w14:paraId="3CA84EA8" w14:textId="77777777" w:rsidR="00671E15" w:rsidRPr="00102E41" w:rsidRDefault="00671E15" w:rsidP="00101525">
      <w:pPr>
        <w:widowControl w:val="0"/>
        <w:numPr>
          <w:ilvl w:val="1"/>
          <w:numId w:val="36"/>
        </w:numPr>
        <w:autoSpaceDE w:val="0"/>
        <w:autoSpaceDN w:val="0"/>
        <w:adjustRightInd w:val="0"/>
        <w:spacing w:before="16" w:line="276" w:lineRule="auto"/>
        <w:ind w:left="720"/>
        <w:contextualSpacing/>
        <w:rPr>
          <w:rFonts w:ascii="Times New Roman" w:hAnsi="Times New Roman"/>
          <w:color w:val="000000"/>
        </w:rPr>
      </w:pPr>
      <w:r w:rsidRPr="00102E41">
        <w:rPr>
          <w:rFonts w:ascii="Times New Roman" w:hAnsi="Times New Roman"/>
          <w:color w:val="000000"/>
        </w:rPr>
        <w:t xml:space="preserve">The </w:t>
      </w:r>
      <w:r w:rsidRPr="00102E41">
        <w:rPr>
          <w:rFonts w:ascii="Times New Roman" w:hAnsi="Times New Roman"/>
        </w:rPr>
        <w:t>public agency</w:t>
      </w:r>
      <w:r w:rsidRPr="00102E41">
        <w:rPr>
          <w:rFonts w:ascii="Times New Roman" w:hAnsi="Times New Roman"/>
          <w:color w:val="000000"/>
        </w:rPr>
        <w:t xml:space="preserve"> cannot locate a parent after reasonab</w:t>
      </w:r>
      <w:r w:rsidRPr="00102E41">
        <w:rPr>
          <w:rFonts w:ascii="Times New Roman" w:hAnsi="Times New Roman"/>
          <w:color w:val="000000"/>
          <w:spacing w:val="1"/>
        </w:rPr>
        <w:t>l</w:t>
      </w:r>
      <w:r w:rsidRPr="00102E41">
        <w:rPr>
          <w:rFonts w:ascii="Times New Roman" w:hAnsi="Times New Roman"/>
          <w:color w:val="000000"/>
        </w:rPr>
        <w:t>e efforts;</w:t>
      </w:r>
    </w:p>
    <w:p w14:paraId="1FDE5D52" w14:textId="5B077F2A" w:rsidR="00671E15" w:rsidRPr="00102E41" w:rsidRDefault="008F00D9" w:rsidP="00101525">
      <w:pPr>
        <w:widowControl w:val="0"/>
        <w:numPr>
          <w:ilvl w:val="1"/>
          <w:numId w:val="36"/>
        </w:numPr>
        <w:autoSpaceDE w:val="0"/>
        <w:autoSpaceDN w:val="0"/>
        <w:adjustRightInd w:val="0"/>
        <w:spacing w:before="16" w:line="276" w:lineRule="auto"/>
        <w:ind w:left="720"/>
        <w:contextualSpacing/>
        <w:rPr>
          <w:rFonts w:ascii="Times New Roman" w:hAnsi="Times New Roman"/>
          <w:color w:val="000000"/>
        </w:rPr>
      </w:pPr>
      <w:r w:rsidRPr="00102E41">
        <w:rPr>
          <w:rFonts w:ascii="Times New Roman" w:hAnsi="Times New Roman"/>
          <w:color w:val="000000"/>
        </w:rPr>
        <w:t>The child</w:t>
      </w:r>
      <w:r w:rsidR="00671E15" w:rsidRPr="00102E41">
        <w:rPr>
          <w:rFonts w:ascii="Times New Roman" w:hAnsi="Times New Roman"/>
          <w:color w:val="000000"/>
        </w:rPr>
        <w:t xml:space="preserve"> is a ward of the Sta</w:t>
      </w:r>
      <w:r w:rsidR="00671E15" w:rsidRPr="00102E41">
        <w:rPr>
          <w:rFonts w:ascii="Times New Roman" w:hAnsi="Times New Roman"/>
          <w:color w:val="000000"/>
          <w:spacing w:val="1"/>
        </w:rPr>
        <w:t>t</w:t>
      </w:r>
      <w:r w:rsidR="00671E15" w:rsidRPr="00102E41">
        <w:rPr>
          <w:rFonts w:ascii="Times New Roman" w:hAnsi="Times New Roman"/>
          <w:color w:val="000000"/>
        </w:rPr>
        <w:t>e;</w:t>
      </w:r>
    </w:p>
    <w:p w14:paraId="30AEE7E9" w14:textId="0E2B1619" w:rsidR="00671E15" w:rsidRPr="00102E41" w:rsidRDefault="008F00D9" w:rsidP="00101525">
      <w:pPr>
        <w:numPr>
          <w:ilvl w:val="1"/>
          <w:numId w:val="36"/>
        </w:numPr>
        <w:spacing w:line="276" w:lineRule="auto"/>
        <w:ind w:left="720"/>
        <w:contextualSpacing/>
        <w:rPr>
          <w:rFonts w:ascii="Times New Roman" w:hAnsi="Times New Roman"/>
        </w:rPr>
      </w:pPr>
      <w:r w:rsidRPr="00102E41">
        <w:rPr>
          <w:rFonts w:ascii="Times New Roman" w:hAnsi="Times New Roman"/>
          <w:color w:val="000000"/>
        </w:rPr>
        <w:t>The child</w:t>
      </w:r>
      <w:r w:rsidR="00671E15" w:rsidRPr="00102E41">
        <w:rPr>
          <w:rFonts w:ascii="Times New Roman" w:hAnsi="Times New Roman"/>
          <w:color w:val="000000"/>
        </w:rPr>
        <w:t xml:space="preserve"> is an unaccompanied homeless youth.</w:t>
      </w:r>
    </w:p>
    <w:p w14:paraId="4103964F" w14:textId="77777777" w:rsidR="00671E15" w:rsidRPr="00102E41" w:rsidRDefault="00671E15" w:rsidP="008D0D64">
      <w:pPr>
        <w:spacing w:line="276" w:lineRule="auto"/>
        <w:rPr>
          <w:rFonts w:ascii="Times New Roman" w:eastAsiaTheme="minorEastAsia" w:hAnsi="Times New Roman"/>
        </w:rPr>
      </w:pPr>
    </w:p>
    <w:p w14:paraId="41AA252C" w14:textId="6FF0D534" w:rsidR="00671E15" w:rsidRPr="00102E41" w:rsidRDefault="00DF3163"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T</w:t>
      </w:r>
      <w:r w:rsidR="00671E15" w:rsidRPr="00102E41">
        <w:rPr>
          <w:rFonts w:ascii="Times New Roman" w:eastAsiaTheme="minorEastAsia" w:hAnsi="Times New Roman"/>
        </w:rPr>
        <w:t>he following criteria</w:t>
      </w:r>
      <w:r w:rsidR="00E22058" w:rsidRPr="00102E41">
        <w:rPr>
          <w:rFonts w:ascii="Times New Roman" w:eastAsiaTheme="minorEastAsia" w:hAnsi="Times New Roman"/>
        </w:rPr>
        <w:t xml:space="preserve"> must be used</w:t>
      </w:r>
      <w:r w:rsidR="00671E15" w:rsidRPr="00102E41">
        <w:rPr>
          <w:rFonts w:ascii="Times New Roman" w:eastAsiaTheme="minorEastAsia" w:hAnsi="Times New Roman"/>
        </w:rPr>
        <w:t xml:space="preserve"> to select a surrogate parent:</w:t>
      </w:r>
    </w:p>
    <w:p w14:paraId="3760E5F9"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Has no other vested interest that conflicts with the interest of the child represented; </w:t>
      </w:r>
    </w:p>
    <w:p w14:paraId="1B6344E5"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Has knowledge and skills that ensure adequate representation of the child; and </w:t>
      </w:r>
    </w:p>
    <w:p w14:paraId="4A56CAF3"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Is not an employee of the public agency involved, who is responsible for the education and/or care of the child. </w:t>
      </w:r>
    </w:p>
    <w:p w14:paraId="7EB4AA3C" w14:textId="77777777" w:rsidR="00671E15" w:rsidRPr="00102E41" w:rsidRDefault="00671E15" w:rsidP="008D0D64">
      <w:pPr>
        <w:spacing w:line="276" w:lineRule="auto"/>
        <w:ind w:left="1080"/>
        <w:contextualSpacing/>
        <w:rPr>
          <w:rFonts w:ascii="Times New Roman" w:hAnsi="Times New Roman"/>
        </w:rPr>
      </w:pPr>
    </w:p>
    <w:p w14:paraId="73F3B774" w14:textId="2482C19C" w:rsidR="00671E15" w:rsidRPr="00102E41" w:rsidRDefault="00E22058"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A surrogate parent must</w:t>
      </w:r>
      <w:r w:rsidR="00671E15" w:rsidRPr="00102E41">
        <w:rPr>
          <w:rFonts w:ascii="Times New Roman" w:eastAsiaTheme="minorEastAsia" w:hAnsi="Times New Roman"/>
        </w:rPr>
        <w:t xml:space="preserve"> be formally trained to advocate for the child in the special education process, including the procedures concerning the identification, evaluation, placement and the provision of a FAPE. The school district must arrange for the proposed surrogate to meet the child and enter the information into the child’s permanent records. </w:t>
      </w:r>
    </w:p>
    <w:p w14:paraId="0368113F" w14:textId="77777777" w:rsidR="00671E15" w:rsidRPr="00102E41" w:rsidRDefault="00671E15" w:rsidP="008D0D64">
      <w:pPr>
        <w:spacing w:line="276" w:lineRule="auto"/>
        <w:rPr>
          <w:rFonts w:ascii="Times New Roman" w:eastAsiaTheme="minorEastAsia" w:hAnsi="Times New Roman"/>
          <w:b/>
        </w:rPr>
      </w:pPr>
    </w:p>
    <w:p w14:paraId="4A6A50EA" w14:textId="77777777" w:rsidR="00671E15" w:rsidRPr="00102E41" w:rsidRDefault="00671E15" w:rsidP="008D0D64">
      <w:pPr>
        <w:spacing w:line="276" w:lineRule="auto"/>
        <w:rPr>
          <w:rFonts w:ascii="Times New Roman" w:eastAsiaTheme="minorEastAsia" w:hAnsi="Times New Roman"/>
          <w:b/>
        </w:rPr>
      </w:pPr>
      <w:r w:rsidRPr="00102E41">
        <w:rPr>
          <w:rFonts w:ascii="Times New Roman" w:eastAsiaTheme="minorEastAsia" w:hAnsi="Times New Roman"/>
          <w:b/>
        </w:rPr>
        <w:t>Transfer of parental rights at age of majority</w:t>
      </w:r>
    </w:p>
    <w:p w14:paraId="6BAEEF3B" w14:textId="29F4E847"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 xml:space="preserve">The school district will ensure that all rights accorded to the </w:t>
      </w:r>
      <w:r w:rsidR="00CE75CE" w:rsidRPr="00102E41">
        <w:rPr>
          <w:rFonts w:ascii="Times New Roman" w:eastAsiaTheme="minorEastAsia" w:hAnsi="Times New Roman"/>
        </w:rPr>
        <w:t>parent</w:t>
      </w:r>
      <w:r w:rsidRPr="00102E41">
        <w:rPr>
          <w:rFonts w:ascii="Times New Roman" w:eastAsiaTheme="minorEastAsia" w:hAnsi="Times New Roman"/>
        </w:rPr>
        <w:t xml:space="preserve"> under IDEA are transferred to the </w:t>
      </w:r>
      <w:r w:rsidR="00EE6F8D" w:rsidRPr="00102E41">
        <w:rPr>
          <w:rFonts w:ascii="Times New Roman" w:eastAsiaTheme="minorEastAsia" w:hAnsi="Times New Roman"/>
        </w:rPr>
        <w:t>child</w:t>
      </w:r>
      <w:r w:rsidRPr="00102E41">
        <w:rPr>
          <w:rFonts w:ascii="Times New Roman" w:eastAsiaTheme="minorEastAsia" w:hAnsi="Times New Roman"/>
        </w:rPr>
        <w:t xml:space="preserve"> when the </w:t>
      </w:r>
      <w:r w:rsidR="00EE6F8D" w:rsidRPr="00102E41">
        <w:rPr>
          <w:rFonts w:ascii="Times New Roman" w:eastAsiaTheme="minorEastAsia" w:hAnsi="Times New Roman"/>
        </w:rPr>
        <w:t>child</w:t>
      </w:r>
      <w:r w:rsidRPr="00102E41">
        <w:rPr>
          <w:rFonts w:ascii="Times New Roman" w:eastAsiaTheme="minorEastAsia" w:hAnsi="Times New Roman"/>
        </w:rPr>
        <w:t xml:space="preserve"> reaches twenty-one (21).</w:t>
      </w:r>
    </w:p>
    <w:p w14:paraId="311C9C8D" w14:textId="77777777" w:rsidR="00671E15" w:rsidRPr="00102E41" w:rsidRDefault="00671E15" w:rsidP="008D0D64">
      <w:pPr>
        <w:spacing w:line="276" w:lineRule="auto"/>
        <w:rPr>
          <w:rFonts w:ascii="Times New Roman" w:eastAsiaTheme="minorEastAsia" w:hAnsi="Times New Roman"/>
        </w:rPr>
      </w:pPr>
    </w:p>
    <w:p w14:paraId="31AE9947" w14:textId="77777777" w:rsidR="00671E15" w:rsidRPr="00102E41" w:rsidRDefault="00671E15" w:rsidP="008D0D64">
      <w:pPr>
        <w:spacing w:line="276" w:lineRule="auto"/>
        <w:rPr>
          <w:rFonts w:ascii="Times New Roman" w:eastAsiaTheme="minorEastAsia" w:hAnsi="Times New Roman"/>
          <w:b/>
        </w:rPr>
      </w:pPr>
      <w:r w:rsidRPr="00102E41">
        <w:rPr>
          <w:rFonts w:ascii="Times New Roman" w:eastAsiaTheme="minorEastAsia" w:hAnsi="Times New Roman"/>
          <w:b/>
        </w:rPr>
        <w:t>Access to Records</w:t>
      </w:r>
    </w:p>
    <w:p w14:paraId="123AFA49" w14:textId="77777777"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School districts must make records available to the parent for review:</w:t>
      </w:r>
    </w:p>
    <w:p w14:paraId="7BA06C8D"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Without delay; </w:t>
      </w:r>
    </w:p>
    <w:p w14:paraId="5471599A"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Before any meeting regarding an IEP;</w:t>
      </w:r>
    </w:p>
    <w:p w14:paraId="1B8756DE" w14:textId="09DAD140"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Before an impartial </w:t>
      </w:r>
      <w:r w:rsidR="00332633" w:rsidRPr="00102E41">
        <w:rPr>
          <w:rFonts w:ascii="Times New Roman" w:hAnsi="Times New Roman"/>
        </w:rPr>
        <w:t>Due process</w:t>
      </w:r>
      <w:r w:rsidRPr="00102E41">
        <w:rPr>
          <w:rFonts w:ascii="Times New Roman" w:hAnsi="Times New Roman"/>
        </w:rPr>
        <w:t xml:space="preserve"> hearing; and</w:t>
      </w:r>
    </w:p>
    <w:p w14:paraId="321C4809"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No later than forty-five (45) days after the request.</w:t>
      </w:r>
    </w:p>
    <w:p w14:paraId="02043C64" w14:textId="77777777" w:rsidR="00671E15" w:rsidRPr="00102E41" w:rsidRDefault="00671E15" w:rsidP="008D0D64">
      <w:pPr>
        <w:spacing w:line="276" w:lineRule="auto"/>
        <w:rPr>
          <w:rFonts w:ascii="Times New Roman" w:eastAsiaTheme="minorEastAsia" w:hAnsi="Times New Roman"/>
        </w:rPr>
      </w:pPr>
    </w:p>
    <w:p w14:paraId="778D87DD" w14:textId="77777777"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The parent’s rights to inspect and review education records includes:</w:t>
      </w:r>
    </w:p>
    <w:p w14:paraId="0BA22AB1"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A response to reasonable requests for explanations and interpretations of the records;</w:t>
      </w:r>
    </w:p>
    <w:p w14:paraId="674C8704" w14:textId="75BA95A5"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Copies of records containing the information if failure to provide the copies would effectively prevent the </w:t>
      </w:r>
      <w:r w:rsidR="00CE75CE" w:rsidRPr="00102E41">
        <w:rPr>
          <w:rFonts w:ascii="Times New Roman" w:hAnsi="Times New Roman"/>
        </w:rPr>
        <w:t>parent</w:t>
      </w:r>
      <w:r w:rsidRPr="00102E41">
        <w:rPr>
          <w:rFonts w:ascii="Times New Roman" w:hAnsi="Times New Roman"/>
        </w:rPr>
        <w:t xml:space="preserve"> from exercising the right to inspect and review the records; and</w:t>
      </w:r>
    </w:p>
    <w:p w14:paraId="7DE47F90" w14:textId="77777777" w:rsidR="00671E15" w:rsidRPr="00102E41" w:rsidRDefault="00671E15" w:rsidP="00101525">
      <w:pPr>
        <w:numPr>
          <w:ilvl w:val="1"/>
          <w:numId w:val="36"/>
        </w:numPr>
        <w:spacing w:line="276" w:lineRule="auto"/>
        <w:ind w:left="720"/>
        <w:contextualSpacing/>
        <w:rPr>
          <w:rFonts w:ascii="Times New Roman" w:hAnsi="Times New Roman"/>
        </w:rPr>
      </w:pPr>
      <w:r w:rsidRPr="00102E41">
        <w:rPr>
          <w:rFonts w:ascii="Times New Roman" w:hAnsi="Times New Roman"/>
        </w:rPr>
        <w:t xml:space="preserve">The ability to have a representative of the parent inspect and review the records after the parent provides written authorization to the agency. </w:t>
      </w:r>
    </w:p>
    <w:p w14:paraId="41FEB2B8" w14:textId="77777777" w:rsidR="00671E15" w:rsidRPr="00102E41" w:rsidRDefault="00671E15" w:rsidP="008D0D64">
      <w:pPr>
        <w:spacing w:line="276" w:lineRule="auto"/>
        <w:ind w:left="1080"/>
        <w:contextualSpacing/>
        <w:rPr>
          <w:rFonts w:ascii="Times New Roman" w:hAnsi="Times New Roman"/>
        </w:rPr>
      </w:pPr>
    </w:p>
    <w:p w14:paraId="631B1CFA" w14:textId="77777777" w:rsidR="00671E15" w:rsidRPr="00102E41" w:rsidRDefault="00671E15" w:rsidP="00101525">
      <w:pPr>
        <w:numPr>
          <w:ilvl w:val="0"/>
          <w:numId w:val="36"/>
        </w:numPr>
        <w:spacing w:line="276" w:lineRule="auto"/>
        <w:contextualSpacing/>
        <w:rPr>
          <w:rFonts w:ascii="Times New Roman" w:eastAsiaTheme="minorEastAsia" w:hAnsi="Times New Roman"/>
        </w:rPr>
      </w:pPr>
      <w:r w:rsidRPr="00102E41">
        <w:rPr>
          <w:rFonts w:ascii="Times New Roman" w:eastAsiaTheme="minorEastAsia" w:hAnsi="Times New Roman"/>
        </w:rPr>
        <w:t>Parents have the right to inspect and review all records relating to his/her child unless the public agency has been advised that the parent does not have the authority under applicable State laws (i.e., guardianship, separation, or divorce).</w:t>
      </w:r>
    </w:p>
    <w:p w14:paraId="22337E63" w14:textId="77777777" w:rsidR="00671E15" w:rsidRPr="00102E41" w:rsidRDefault="00671E15" w:rsidP="008D0D64">
      <w:pPr>
        <w:spacing w:line="276" w:lineRule="auto"/>
        <w:rPr>
          <w:rFonts w:ascii="Times New Roman" w:eastAsiaTheme="minorEastAsia" w:hAnsi="Times New Roman"/>
        </w:rPr>
      </w:pPr>
    </w:p>
    <w:p w14:paraId="2C844E18" w14:textId="77777777" w:rsidR="00671E15" w:rsidRPr="00102E41" w:rsidRDefault="00671E15" w:rsidP="008D0D64">
      <w:pPr>
        <w:spacing w:line="276" w:lineRule="auto"/>
        <w:rPr>
          <w:rFonts w:ascii="Times New Roman" w:hAnsi="Times New Roman"/>
          <w:smallCaps/>
          <w:sz w:val="20"/>
          <w:szCs w:val="20"/>
        </w:rPr>
        <w:sectPr w:rsidR="00671E15" w:rsidRPr="00102E41" w:rsidSect="0093763F">
          <w:headerReference w:type="default" r:id="rId26"/>
          <w:footerReference w:type="default" r:id="rId27"/>
          <w:headerReference w:type="first" r:id="rId28"/>
          <w:footerReference w:type="first" r:id="rId29"/>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3BA3ED1A" w14:textId="5B94CC4E" w:rsidR="00671E15" w:rsidRPr="00102E41" w:rsidRDefault="00BF1A16" w:rsidP="008D0D64">
      <w:pPr>
        <w:spacing w:line="276" w:lineRule="auto"/>
        <w:jc w:val="center"/>
        <w:rPr>
          <w:rFonts w:ascii="Times New Roman" w:eastAsiaTheme="minorEastAsia" w:hAnsi="Times New Roman"/>
          <w:b/>
          <w:sz w:val="28"/>
          <w:szCs w:val="28"/>
        </w:rPr>
      </w:pPr>
      <w:r w:rsidRPr="00102E41">
        <w:rPr>
          <w:rFonts w:ascii="Times New Roman" w:eastAsiaTheme="minorEastAsia" w:hAnsi="Times New Roman"/>
          <w:b/>
          <w:sz w:val="28"/>
          <w:szCs w:val="28"/>
        </w:rPr>
        <w:lastRenderedPageBreak/>
        <w:t>Requir</w:t>
      </w:r>
      <w:r w:rsidR="00397E16" w:rsidRPr="00102E41">
        <w:rPr>
          <w:rFonts w:ascii="Times New Roman" w:eastAsiaTheme="minorEastAsia" w:hAnsi="Times New Roman"/>
          <w:b/>
          <w:sz w:val="28"/>
          <w:szCs w:val="28"/>
        </w:rPr>
        <w:t>ed Parental Communication Chart</w:t>
      </w:r>
    </w:p>
    <w:p w14:paraId="1ACBCA5A" w14:textId="305D980B" w:rsidR="00671E15" w:rsidRPr="00102E41" w:rsidRDefault="00671E15" w:rsidP="008D0D64">
      <w:pPr>
        <w:spacing w:line="276" w:lineRule="auto"/>
        <w:jc w:val="center"/>
        <w:rPr>
          <w:rFonts w:ascii="Times New Roman" w:eastAsiaTheme="minorEastAsia" w:hAnsi="Times New Roman"/>
          <w:b/>
          <w:i/>
          <w:sz w:val="28"/>
          <w:szCs w:val="28"/>
        </w:rPr>
      </w:pPr>
      <w:r w:rsidRPr="00102E41">
        <w:rPr>
          <w:rFonts w:ascii="Times New Roman" w:eastAsiaTheme="minorEastAsia" w:hAnsi="Times New Roman"/>
          <w:b/>
          <w:i/>
          <w:sz w:val="28"/>
          <w:szCs w:val="28"/>
        </w:rPr>
        <w:t xml:space="preserve">Notification, Informed Consent, </w:t>
      </w:r>
      <w:r w:rsidR="00E92B73" w:rsidRPr="00102E41">
        <w:rPr>
          <w:rFonts w:ascii="Times New Roman" w:eastAsiaTheme="minorEastAsia" w:hAnsi="Times New Roman"/>
          <w:b/>
          <w:i/>
          <w:sz w:val="28"/>
          <w:szCs w:val="28"/>
        </w:rPr>
        <w:t>Prior Written Notice</w:t>
      </w:r>
      <w:r w:rsidRPr="00102E41">
        <w:rPr>
          <w:rFonts w:ascii="Times New Roman" w:eastAsiaTheme="minorEastAsia" w:hAnsi="Times New Roman"/>
          <w:b/>
          <w:i/>
          <w:sz w:val="28"/>
          <w:szCs w:val="28"/>
        </w:rPr>
        <w:t xml:space="preserve"> and Procedural Safeguards</w:t>
      </w:r>
    </w:p>
    <w:p w14:paraId="171E9240" w14:textId="77777777" w:rsidR="00671E15" w:rsidRPr="00102E41" w:rsidRDefault="00671E15" w:rsidP="008D0D64">
      <w:pPr>
        <w:spacing w:line="276" w:lineRule="auto"/>
        <w:jc w:val="center"/>
        <w:rPr>
          <w:rFonts w:ascii="Times New Roman" w:eastAsiaTheme="minorEastAsia" w:hAnsi="Times New Roman"/>
          <w:sz w:val="10"/>
          <w:szCs w:val="10"/>
        </w:rPr>
      </w:pPr>
    </w:p>
    <w:tbl>
      <w:tblPr>
        <w:tblStyle w:val="TableGrid2"/>
        <w:tblW w:w="10800" w:type="dxa"/>
        <w:tblLayout w:type="fixed"/>
        <w:tblCellMar>
          <w:left w:w="86" w:type="dxa"/>
          <w:right w:w="86" w:type="dxa"/>
        </w:tblCellMar>
        <w:tblLook w:val="04A0" w:firstRow="1" w:lastRow="0" w:firstColumn="1" w:lastColumn="0" w:noHBand="0" w:noVBand="1"/>
      </w:tblPr>
      <w:tblGrid>
        <w:gridCol w:w="6206"/>
        <w:gridCol w:w="1121"/>
        <w:gridCol w:w="1013"/>
        <w:gridCol w:w="1284"/>
        <w:gridCol w:w="1176"/>
      </w:tblGrid>
      <w:tr w:rsidR="00671E15" w:rsidRPr="00102E41" w14:paraId="4083CEB2" w14:textId="77777777" w:rsidTr="00397E16">
        <w:trPr>
          <w:trHeight w:val="254"/>
        </w:trPr>
        <w:tc>
          <w:tcPr>
            <w:tcW w:w="6206" w:type="dxa"/>
            <w:tcBorders>
              <w:top w:val="single" w:sz="18" w:space="0" w:color="auto"/>
              <w:left w:val="single" w:sz="18" w:space="0" w:color="auto"/>
              <w:bottom w:val="single" w:sz="12" w:space="0" w:color="auto"/>
              <w:right w:val="single" w:sz="8" w:space="0" w:color="auto"/>
            </w:tcBorders>
            <w:shd w:val="clear" w:color="auto" w:fill="D9D9D9" w:themeFill="background1" w:themeFillShade="D9"/>
            <w:vAlign w:val="center"/>
          </w:tcPr>
          <w:p w14:paraId="0ADD5388" w14:textId="77777777" w:rsidR="00671E15" w:rsidRPr="00102E41" w:rsidRDefault="00671E15" w:rsidP="005E526D">
            <w:pPr>
              <w:spacing w:line="276" w:lineRule="auto"/>
              <w:jc w:val="center"/>
              <w:rPr>
                <w:rFonts w:ascii="Times New Roman" w:eastAsiaTheme="minorEastAsia" w:hAnsi="Times New Roman"/>
                <w:b/>
                <w:sz w:val="20"/>
                <w:szCs w:val="20"/>
              </w:rPr>
            </w:pPr>
            <w:r w:rsidRPr="00102E41">
              <w:rPr>
                <w:rFonts w:ascii="Times New Roman" w:eastAsiaTheme="minorEastAsia" w:hAnsi="Times New Roman"/>
                <w:b/>
                <w:sz w:val="20"/>
                <w:szCs w:val="20"/>
              </w:rPr>
              <w:t>Special Education Process</w:t>
            </w:r>
          </w:p>
        </w:tc>
        <w:tc>
          <w:tcPr>
            <w:tcW w:w="1121" w:type="dxa"/>
            <w:tcBorders>
              <w:top w:val="single" w:sz="18" w:space="0" w:color="auto"/>
              <w:left w:val="single" w:sz="8" w:space="0" w:color="auto"/>
              <w:bottom w:val="single" w:sz="12" w:space="0" w:color="auto"/>
              <w:right w:val="single" w:sz="8" w:space="0" w:color="auto"/>
            </w:tcBorders>
            <w:shd w:val="clear" w:color="auto" w:fill="D9D9D9" w:themeFill="background1" w:themeFillShade="D9"/>
            <w:vAlign w:val="center"/>
          </w:tcPr>
          <w:p w14:paraId="67DA374F" w14:textId="1A0C2DFB" w:rsidR="00671E15" w:rsidRPr="00102E41" w:rsidRDefault="005E526D" w:rsidP="005E526D">
            <w:pPr>
              <w:spacing w:line="276" w:lineRule="auto"/>
              <w:ind w:left="72"/>
              <w:jc w:val="center"/>
              <w:rPr>
                <w:rFonts w:ascii="Times New Roman" w:eastAsiaTheme="minorEastAsia" w:hAnsi="Times New Roman"/>
                <w:b/>
                <w:sz w:val="20"/>
                <w:szCs w:val="20"/>
              </w:rPr>
            </w:pPr>
            <w:r w:rsidRPr="00102E41">
              <w:rPr>
                <w:rFonts w:ascii="Times New Roman" w:eastAsiaTheme="minorEastAsia" w:hAnsi="Times New Roman"/>
                <w:b/>
                <w:sz w:val="20"/>
                <w:szCs w:val="20"/>
              </w:rPr>
              <w:t xml:space="preserve">Meeting </w:t>
            </w:r>
            <w:r w:rsidR="00671E15" w:rsidRPr="00102E41">
              <w:rPr>
                <w:rFonts w:ascii="Times New Roman" w:eastAsiaTheme="minorEastAsia" w:hAnsi="Times New Roman"/>
                <w:b/>
                <w:sz w:val="20"/>
                <w:szCs w:val="20"/>
              </w:rPr>
              <w:t>Invitation</w:t>
            </w:r>
          </w:p>
        </w:tc>
        <w:tc>
          <w:tcPr>
            <w:tcW w:w="1013" w:type="dxa"/>
            <w:tcBorders>
              <w:top w:val="single" w:sz="18" w:space="0" w:color="auto"/>
              <w:left w:val="single" w:sz="8" w:space="0" w:color="auto"/>
              <w:bottom w:val="single" w:sz="12" w:space="0" w:color="auto"/>
              <w:right w:val="single" w:sz="8" w:space="0" w:color="auto"/>
            </w:tcBorders>
            <w:shd w:val="clear" w:color="auto" w:fill="D9D9D9" w:themeFill="background1" w:themeFillShade="D9"/>
            <w:vAlign w:val="center"/>
          </w:tcPr>
          <w:p w14:paraId="3988C6AA" w14:textId="77777777" w:rsidR="00671E15" w:rsidRPr="00102E41" w:rsidRDefault="00671E15" w:rsidP="005E526D">
            <w:pPr>
              <w:spacing w:line="276" w:lineRule="auto"/>
              <w:jc w:val="center"/>
              <w:rPr>
                <w:rFonts w:ascii="Times New Roman" w:eastAsiaTheme="minorEastAsia" w:hAnsi="Times New Roman"/>
                <w:b/>
                <w:sz w:val="20"/>
                <w:szCs w:val="20"/>
              </w:rPr>
            </w:pPr>
            <w:r w:rsidRPr="00102E41">
              <w:rPr>
                <w:rFonts w:ascii="Times New Roman" w:eastAsiaTheme="minorEastAsia" w:hAnsi="Times New Roman"/>
                <w:b/>
                <w:sz w:val="20"/>
                <w:szCs w:val="20"/>
              </w:rPr>
              <w:t>Informed Consent</w:t>
            </w:r>
          </w:p>
        </w:tc>
        <w:tc>
          <w:tcPr>
            <w:tcW w:w="1284" w:type="dxa"/>
            <w:tcBorders>
              <w:top w:val="single" w:sz="18" w:space="0" w:color="auto"/>
              <w:left w:val="single" w:sz="8" w:space="0" w:color="auto"/>
              <w:bottom w:val="single" w:sz="12" w:space="0" w:color="auto"/>
              <w:right w:val="single" w:sz="8" w:space="0" w:color="auto"/>
            </w:tcBorders>
            <w:shd w:val="clear" w:color="auto" w:fill="D9D9D9" w:themeFill="background1" w:themeFillShade="D9"/>
            <w:vAlign w:val="center"/>
          </w:tcPr>
          <w:p w14:paraId="4F3A2FFD" w14:textId="0F33731C" w:rsidR="00671E15" w:rsidRPr="00102E41" w:rsidRDefault="00E92B73" w:rsidP="005E526D">
            <w:pPr>
              <w:spacing w:line="276" w:lineRule="auto"/>
              <w:jc w:val="center"/>
              <w:rPr>
                <w:rFonts w:ascii="Times New Roman" w:eastAsiaTheme="minorEastAsia" w:hAnsi="Times New Roman"/>
                <w:b/>
                <w:sz w:val="20"/>
                <w:szCs w:val="20"/>
              </w:rPr>
            </w:pPr>
            <w:r w:rsidRPr="00102E41">
              <w:rPr>
                <w:rFonts w:ascii="Times New Roman" w:eastAsiaTheme="minorEastAsia" w:hAnsi="Times New Roman"/>
                <w:b/>
                <w:sz w:val="20"/>
                <w:szCs w:val="20"/>
              </w:rPr>
              <w:t>Prior Written Notice</w:t>
            </w:r>
          </w:p>
        </w:tc>
        <w:tc>
          <w:tcPr>
            <w:tcW w:w="1176" w:type="dxa"/>
            <w:tcBorders>
              <w:top w:val="single" w:sz="18" w:space="0" w:color="auto"/>
              <w:left w:val="single" w:sz="8" w:space="0" w:color="auto"/>
              <w:bottom w:val="single" w:sz="12" w:space="0" w:color="auto"/>
              <w:right w:val="single" w:sz="18" w:space="0" w:color="auto"/>
            </w:tcBorders>
            <w:shd w:val="clear" w:color="auto" w:fill="D9D9D9" w:themeFill="background1" w:themeFillShade="D9"/>
            <w:vAlign w:val="center"/>
          </w:tcPr>
          <w:p w14:paraId="064FDAA6" w14:textId="77777777" w:rsidR="00671E15" w:rsidRPr="00102E41" w:rsidRDefault="00671E15" w:rsidP="005E526D">
            <w:pPr>
              <w:spacing w:line="276" w:lineRule="auto"/>
              <w:jc w:val="center"/>
              <w:rPr>
                <w:rFonts w:ascii="Times New Roman" w:eastAsiaTheme="minorEastAsia" w:hAnsi="Times New Roman"/>
                <w:b/>
                <w:sz w:val="20"/>
                <w:szCs w:val="20"/>
              </w:rPr>
            </w:pPr>
            <w:r w:rsidRPr="00102E41">
              <w:rPr>
                <w:rFonts w:ascii="Times New Roman" w:eastAsiaTheme="minorEastAsia" w:hAnsi="Times New Roman"/>
                <w:b/>
                <w:sz w:val="20"/>
                <w:szCs w:val="20"/>
              </w:rPr>
              <w:t>Procedural Safeguards</w:t>
            </w:r>
          </w:p>
        </w:tc>
      </w:tr>
      <w:tr w:rsidR="005E526D" w:rsidRPr="00102E41" w14:paraId="62ABD73D" w14:textId="77777777" w:rsidTr="00397E16">
        <w:trPr>
          <w:trHeight w:val="248"/>
        </w:trPr>
        <w:tc>
          <w:tcPr>
            <w:tcW w:w="1080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vAlign w:val="center"/>
          </w:tcPr>
          <w:p w14:paraId="3A121491" w14:textId="5AF46B4F" w:rsidR="005E526D" w:rsidRPr="00102E41" w:rsidRDefault="005E526D" w:rsidP="005E526D">
            <w:pPr>
              <w:spacing w:line="276" w:lineRule="auto"/>
              <w:rPr>
                <w:rFonts w:ascii="Times New Roman" w:eastAsiaTheme="minorEastAsia" w:hAnsi="Times New Roman"/>
                <w:sz w:val="20"/>
                <w:szCs w:val="20"/>
              </w:rPr>
            </w:pPr>
            <w:r w:rsidRPr="00102E41">
              <w:rPr>
                <w:rFonts w:ascii="Times New Roman" w:eastAsiaTheme="minorEastAsia" w:hAnsi="Times New Roman"/>
                <w:b/>
                <w:sz w:val="20"/>
                <w:szCs w:val="20"/>
              </w:rPr>
              <w:t>Identification</w:t>
            </w:r>
          </w:p>
        </w:tc>
      </w:tr>
      <w:tr w:rsidR="00671E15" w:rsidRPr="00102E41" w14:paraId="5D02F445" w14:textId="77777777" w:rsidTr="00397E16">
        <w:trPr>
          <w:trHeight w:val="248"/>
        </w:trPr>
        <w:tc>
          <w:tcPr>
            <w:tcW w:w="6206" w:type="dxa"/>
            <w:tcBorders>
              <w:top w:val="single" w:sz="8" w:space="0" w:color="auto"/>
              <w:left w:val="single" w:sz="18" w:space="0" w:color="auto"/>
              <w:right w:val="single" w:sz="8" w:space="0" w:color="auto"/>
            </w:tcBorders>
            <w:vAlign w:val="center"/>
          </w:tcPr>
          <w:p w14:paraId="756D33D2" w14:textId="50263CBF" w:rsidR="00671E15" w:rsidRPr="00102E41" w:rsidRDefault="00397E16" w:rsidP="00397E16">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M</w:t>
            </w:r>
            <w:r w:rsidR="00671E15" w:rsidRPr="00102E41">
              <w:rPr>
                <w:rFonts w:ascii="Times New Roman" w:eastAsiaTheme="minorEastAsia" w:hAnsi="Times New Roman"/>
                <w:sz w:val="20"/>
                <w:szCs w:val="20"/>
              </w:rPr>
              <w:t>ultidisciplinary Evaluation Team (MET)</w:t>
            </w:r>
            <w:r w:rsidRPr="00102E41">
              <w:rPr>
                <w:rFonts w:ascii="Times New Roman" w:eastAsiaTheme="minorEastAsia" w:hAnsi="Times New Roman"/>
                <w:sz w:val="20"/>
                <w:szCs w:val="20"/>
              </w:rPr>
              <w:t xml:space="preserve"> meeting – request to evaluate</w:t>
            </w:r>
          </w:p>
        </w:tc>
        <w:tc>
          <w:tcPr>
            <w:tcW w:w="1121" w:type="dxa"/>
            <w:tcBorders>
              <w:top w:val="single" w:sz="8" w:space="0" w:color="auto"/>
              <w:left w:val="single" w:sz="8" w:space="0" w:color="auto"/>
              <w:right w:val="single" w:sz="8" w:space="0" w:color="auto"/>
            </w:tcBorders>
            <w:vAlign w:val="center"/>
          </w:tcPr>
          <w:p w14:paraId="7969F85F" w14:textId="01A38C89" w:rsidR="00671E15" w:rsidRPr="00102E41" w:rsidRDefault="00397E16" w:rsidP="00397E16">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top w:val="single" w:sz="8" w:space="0" w:color="auto"/>
              <w:left w:val="single" w:sz="8" w:space="0" w:color="auto"/>
              <w:right w:val="single" w:sz="8" w:space="0" w:color="auto"/>
            </w:tcBorders>
            <w:vAlign w:val="center"/>
          </w:tcPr>
          <w:p w14:paraId="716A42BB"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top w:val="single" w:sz="8" w:space="0" w:color="auto"/>
              <w:left w:val="single" w:sz="8" w:space="0" w:color="auto"/>
              <w:right w:val="single" w:sz="8" w:space="0" w:color="auto"/>
            </w:tcBorders>
            <w:vAlign w:val="center"/>
          </w:tcPr>
          <w:p w14:paraId="148EE145"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176" w:type="dxa"/>
            <w:tcBorders>
              <w:top w:val="single" w:sz="8" w:space="0" w:color="auto"/>
              <w:left w:val="single" w:sz="8" w:space="0" w:color="auto"/>
              <w:right w:val="single" w:sz="18" w:space="0" w:color="auto"/>
            </w:tcBorders>
            <w:vAlign w:val="center"/>
          </w:tcPr>
          <w:p w14:paraId="4864C5BE"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62D03AA7" w14:textId="77777777" w:rsidTr="00397E16">
        <w:trPr>
          <w:trHeight w:val="265"/>
        </w:trPr>
        <w:tc>
          <w:tcPr>
            <w:tcW w:w="6206" w:type="dxa"/>
            <w:tcBorders>
              <w:left w:val="single" w:sz="18" w:space="0" w:color="auto"/>
              <w:right w:val="single" w:sz="8" w:space="0" w:color="auto"/>
            </w:tcBorders>
            <w:vAlign w:val="center"/>
          </w:tcPr>
          <w:p w14:paraId="5561EAA2" w14:textId="7A85DD99" w:rsidR="00671E15" w:rsidRPr="00102E41" w:rsidRDefault="00397E16" w:rsidP="00397E16">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MET referral to conduct an i</w:t>
            </w:r>
            <w:r w:rsidR="00671E15" w:rsidRPr="00102E41">
              <w:rPr>
                <w:rFonts w:ascii="Times New Roman" w:eastAsiaTheme="minorEastAsia" w:hAnsi="Times New Roman"/>
                <w:sz w:val="20"/>
                <w:szCs w:val="20"/>
              </w:rPr>
              <w:t xml:space="preserve">nitial </w:t>
            </w:r>
            <w:r w:rsidRPr="00102E41">
              <w:rPr>
                <w:rFonts w:ascii="Times New Roman" w:eastAsiaTheme="minorEastAsia" w:hAnsi="Times New Roman"/>
                <w:sz w:val="20"/>
                <w:szCs w:val="20"/>
              </w:rPr>
              <w:t>c</w:t>
            </w:r>
            <w:r w:rsidR="00671E15" w:rsidRPr="00102E41">
              <w:rPr>
                <w:rFonts w:ascii="Times New Roman" w:eastAsiaTheme="minorEastAsia" w:hAnsi="Times New Roman"/>
                <w:sz w:val="20"/>
                <w:szCs w:val="20"/>
              </w:rPr>
              <w:t xml:space="preserve">omprehensive </w:t>
            </w:r>
            <w:r w:rsidRPr="00102E41">
              <w:rPr>
                <w:rFonts w:ascii="Times New Roman" w:eastAsiaTheme="minorEastAsia" w:hAnsi="Times New Roman"/>
                <w:sz w:val="20"/>
                <w:szCs w:val="20"/>
              </w:rPr>
              <w:t>e</w:t>
            </w:r>
            <w:r w:rsidR="00671E15" w:rsidRPr="00102E41">
              <w:rPr>
                <w:rFonts w:ascii="Times New Roman" w:eastAsiaTheme="minorEastAsia" w:hAnsi="Times New Roman"/>
                <w:sz w:val="20"/>
                <w:szCs w:val="20"/>
              </w:rPr>
              <w:t>valuation</w:t>
            </w:r>
          </w:p>
        </w:tc>
        <w:tc>
          <w:tcPr>
            <w:tcW w:w="1121" w:type="dxa"/>
            <w:tcBorders>
              <w:left w:val="single" w:sz="8" w:space="0" w:color="auto"/>
              <w:right w:val="single" w:sz="8" w:space="0" w:color="auto"/>
            </w:tcBorders>
            <w:vAlign w:val="center"/>
          </w:tcPr>
          <w:p w14:paraId="28733473"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66AFF352"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284" w:type="dxa"/>
            <w:tcBorders>
              <w:left w:val="single" w:sz="8" w:space="0" w:color="auto"/>
              <w:right w:val="single" w:sz="8" w:space="0" w:color="auto"/>
            </w:tcBorders>
            <w:vAlign w:val="center"/>
          </w:tcPr>
          <w:p w14:paraId="07167EF0"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0510711E"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r>
      <w:tr w:rsidR="00671E15" w:rsidRPr="00102E41" w14:paraId="286BEEE4" w14:textId="77777777" w:rsidTr="00397E16">
        <w:trPr>
          <w:trHeight w:val="265"/>
        </w:trPr>
        <w:tc>
          <w:tcPr>
            <w:tcW w:w="6206" w:type="dxa"/>
            <w:tcBorders>
              <w:left w:val="single" w:sz="18" w:space="0" w:color="auto"/>
              <w:bottom w:val="single" w:sz="12" w:space="0" w:color="auto"/>
              <w:right w:val="single" w:sz="8" w:space="0" w:color="auto"/>
            </w:tcBorders>
            <w:vAlign w:val="center"/>
          </w:tcPr>
          <w:p w14:paraId="6966FFB1" w14:textId="7BE2FB67" w:rsidR="00671E15" w:rsidRPr="00102E41" w:rsidRDefault="00397E16" w:rsidP="00397E16">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MET d</w:t>
            </w:r>
            <w:r w:rsidR="00671E15" w:rsidRPr="00102E41">
              <w:rPr>
                <w:rFonts w:ascii="Times New Roman" w:eastAsiaTheme="minorEastAsia" w:hAnsi="Times New Roman"/>
                <w:sz w:val="20"/>
                <w:szCs w:val="20"/>
              </w:rPr>
              <w:t xml:space="preserve">enial of </w:t>
            </w:r>
            <w:r w:rsidRPr="00102E41">
              <w:rPr>
                <w:rFonts w:ascii="Times New Roman" w:eastAsiaTheme="minorEastAsia" w:hAnsi="Times New Roman"/>
                <w:sz w:val="20"/>
                <w:szCs w:val="20"/>
              </w:rPr>
              <w:t>request to evaluate</w:t>
            </w:r>
          </w:p>
        </w:tc>
        <w:tc>
          <w:tcPr>
            <w:tcW w:w="1121" w:type="dxa"/>
            <w:tcBorders>
              <w:left w:val="single" w:sz="8" w:space="0" w:color="auto"/>
              <w:bottom w:val="single" w:sz="12" w:space="0" w:color="auto"/>
              <w:right w:val="single" w:sz="8" w:space="0" w:color="auto"/>
            </w:tcBorders>
            <w:vAlign w:val="center"/>
          </w:tcPr>
          <w:p w14:paraId="2F6C2023" w14:textId="385F0764" w:rsidR="00671E15" w:rsidRPr="00102E41" w:rsidRDefault="003E467F"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bottom w:val="single" w:sz="12" w:space="0" w:color="auto"/>
              <w:right w:val="single" w:sz="8" w:space="0" w:color="auto"/>
            </w:tcBorders>
            <w:vAlign w:val="center"/>
          </w:tcPr>
          <w:p w14:paraId="6219BBB3"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bottom w:val="single" w:sz="12" w:space="0" w:color="auto"/>
              <w:right w:val="single" w:sz="8" w:space="0" w:color="auto"/>
            </w:tcBorders>
            <w:vAlign w:val="center"/>
          </w:tcPr>
          <w:p w14:paraId="1042ABD4"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bottom w:val="single" w:sz="12" w:space="0" w:color="auto"/>
              <w:right w:val="single" w:sz="18" w:space="0" w:color="auto"/>
            </w:tcBorders>
            <w:vAlign w:val="center"/>
          </w:tcPr>
          <w:p w14:paraId="68C6A9C6"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r>
      <w:tr w:rsidR="00671E15" w:rsidRPr="00102E41" w14:paraId="71FF1289" w14:textId="77777777" w:rsidTr="00397E16">
        <w:trPr>
          <w:trHeight w:val="265"/>
        </w:trPr>
        <w:tc>
          <w:tcPr>
            <w:tcW w:w="1080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vAlign w:val="center"/>
          </w:tcPr>
          <w:p w14:paraId="4FB87220" w14:textId="668C351F" w:rsidR="00671E15" w:rsidRPr="00102E41" w:rsidRDefault="00671E15" w:rsidP="008D0D64">
            <w:pPr>
              <w:spacing w:line="276" w:lineRule="auto"/>
              <w:rPr>
                <w:rFonts w:ascii="Times New Roman" w:eastAsiaTheme="minorEastAsia" w:hAnsi="Times New Roman"/>
                <w:sz w:val="20"/>
                <w:szCs w:val="20"/>
              </w:rPr>
            </w:pPr>
            <w:r w:rsidRPr="00102E41">
              <w:rPr>
                <w:rFonts w:ascii="Times New Roman" w:eastAsiaTheme="minorEastAsia" w:hAnsi="Times New Roman"/>
                <w:b/>
                <w:sz w:val="20"/>
                <w:szCs w:val="20"/>
              </w:rPr>
              <w:t>Evaluation/Reevaluation</w:t>
            </w:r>
            <w:r w:rsidR="004A2B19" w:rsidRPr="00102E41">
              <w:rPr>
                <w:rFonts w:ascii="Times New Roman" w:eastAsiaTheme="minorEastAsia" w:hAnsi="Times New Roman"/>
                <w:b/>
                <w:sz w:val="20"/>
                <w:szCs w:val="20"/>
              </w:rPr>
              <w:t xml:space="preserve"> and Eligibility Determination</w:t>
            </w:r>
          </w:p>
        </w:tc>
      </w:tr>
      <w:tr w:rsidR="00671E15" w:rsidRPr="00102E41" w14:paraId="2412D892" w14:textId="77777777" w:rsidTr="00397E16">
        <w:trPr>
          <w:trHeight w:val="265"/>
        </w:trPr>
        <w:tc>
          <w:tcPr>
            <w:tcW w:w="6206" w:type="dxa"/>
            <w:tcBorders>
              <w:top w:val="single" w:sz="8" w:space="0" w:color="auto"/>
              <w:left w:val="single" w:sz="18" w:space="0" w:color="auto"/>
              <w:right w:val="single" w:sz="8" w:space="0" w:color="auto"/>
            </w:tcBorders>
            <w:vAlign w:val="center"/>
          </w:tcPr>
          <w:p w14:paraId="6176F499"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Review of existing data</w:t>
            </w:r>
          </w:p>
        </w:tc>
        <w:tc>
          <w:tcPr>
            <w:tcW w:w="1121" w:type="dxa"/>
            <w:tcBorders>
              <w:top w:val="single" w:sz="8" w:space="0" w:color="auto"/>
              <w:left w:val="single" w:sz="8" w:space="0" w:color="auto"/>
              <w:right w:val="single" w:sz="8" w:space="0" w:color="auto"/>
            </w:tcBorders>
            <w:vAlign w:val="center"/>
          </w:tcPr>
          <w:p w14:paraId="2B9281E7"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top w:val="single" w:sz="8" w:space="0" w:color="auto"/>
              <w:left w:val="single" w:sz="8" w:space="0" w:color="auto"/>
              <w:right w:val="single" w:sz="8" w:space="0" w:color="auto"/>
            </w:tcBorders>
            <w:vAlign w:val="center"/>
          </w:tcPr>
          <w:p w14:paraId="2E8E391C"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top w:val="single" w:sz="8" w:space="0" w:color="auto"/>
              <w:left w:val="single" w:sz="8" w:space="0" w:color="auto"/>
              <w:right w:val="single" w:sz="8" w:space="0" w:color="auto"/>
            </w:tcBorders>
            <w:vAlign w:val="center"/>
          </w:tcPr>
          <w:p w14:paraId="2131B7DF"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176" w:type="dxa"/>
            <w:tcBorders>
              <w:top w:val="single" w:sz="8" w:space="0" w:color="auto"/>
              <w:left w:val="single" w:sz="8" w:space="0" w:color="auto"/>
              <w:right w:val="single" w:sz="18" w:space="0" w:color="auto"/>
            </w:tcBorders>
            <w:vAlign w:val="center"/>
          </w:tcPr>
          <w:p w14:paraId="0B67B18B"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741FBE84" w14:textId="77777777" w:rsidTr="00397E16">
        <w:trPr>
          <w:trHeight w:val="265"/>
        </w:trPr>
        <w:tc>
          <w:tcPr>
            <w:tcW w:w="6206" w:type="dxa"/>
            <w:tcBorders>
              <w:left w:val="single" w:sz="18" w:space="0" w:color="auto"/>
              <w:right w:val="single" w:sz="8" w:space="0" w:color="auto"/>
            </w:tcBorders>
            <w:vAlign w:val="center"/>
          </w:tcPr>
          <w:p w14:paraId="020B1FED"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Reevaluation without further assessment required</w:t>
            </w:r>
          </w:p>
        </w:tc>
        <w:tc>
          <w:tcPr>
            <w:tcW w:w="1121" w:type="dxa"/>
            <w:tcBorders>
              <w:left w:val="single" w:sz="8" w:space="0" w:color="auto"/>
              <w:right w:val="single" w:sz="8" w:space="0" w:color="auto"/>
            </w:tcBorders>
            <w:vAlign w:val="center"/>
          </w:tcPr>
          <w:p w14:paraId="7FD47420"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1477F634"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592CD59F"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280C1F76"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6A6E5FFD" w14:textId="77777777" w:rsidTr="00397E16">
        <w:trPr>
          <w:trHeight w:val="265"/>
        </w:trPr>
        <w:tc>
          <w:tcPr>
            <w:tcW w:w="6206" w:type="dxa"/>
            <w:tcBorders>
              <w:left w:val="single" w:sz="18" w:space="0" w:color="auto"/>
              <w:right w:val="single" w:sz="8" w:space="0" w:color="auto"/>
            </w:tcBorders>
            <w:vAlign w:val="center"/>
          </w:tcPr>
          <w:p w14:paraId="00DCC731" w14:textId="30AAAF37" w:rsidR="00671E15" w:rsidRPr="00102E41" w:rsidRDefault="00671E15" w:rsidP="008D6FA3">
            <w:pPr>
              <w:spacing w:line="276" w:lineRule="auto"/>
              <w:ind w:left="158"/>
              <w:rPr>
                <w:rFonts w:ascii="Times New Roman" w:eastAsiaTheme="minorEastAsia" w:hAnsi="Times New Roman"/>
                <w:sz w:val="20"/>
                <w:szCs w:val="20"/>
              </w:rPr>
            </w:pPr>
            <w:r w:rsidRPr="00102E41">
              <w:rPr>
                <w:rFonts w:ascii="Times New Roman" w:eastAsiaTheme="minorEastAsia" w:hAnsi="Times New Roman"/>
                <w:sz w:val="20"/>
                <w:szCs w:val="20"/>
              </w:rPr>
              <w:t>Reevaluation with assessment required (exception when repeated attempt</w:t>
            </w:r>
            <w:r w:rsidR="008D6FA3" w:rsidRPr="00102E41">
              <w:rPr>
                <w:rFonts w:ascii="Times New Roman" w:eastAsiaTheme="minorEastAsia" w:hAnsi="Times New Roman"/>
                <w:sz w:val="20"/>
                <w:szCs w:val="20"/>
              </w:rPr>
              <w:t>s</w:t>
            </w:r>
            <w:r w:rsidR="007B6758" w:rsidRPr="00102E41">
              <w:rPr>
                <w:rFonts w:ascii="Times New Roman" w:eastAsiaTheme="minorEastAsia" w:hAnsi="Times New Roman"/>
                <w:sz w:val="20"/>
                <w:szCs w:val="20"/>
              </w:rPr>
              <w:t xml:space="preserve"> </w:t>
            </w:r>
            <w:r w:rsidRPr="00102E41">
              <w:rPr>
                <w:rFonts w:ascii="Times New Roman" w:eastAsiaTheme="minorEastAsia" w:hAnsi="Times New Roman"/>
                <w:sz w:val="20"/>
                <w:szCs w:val="20"/>
              </w:rPr>
              <w:t xml:space="preserve">to contact parent </w:t>
            </w:r>
            <w:r w:rsidR="008D6FA3" w:rsidRPr="00102E41">
              <w:rPr>
                <w:rFonts w:ascii="Times New Roman" w:eastAsiaTheme="minorEastAsia" w:hAnsi="Times New Roman"/>
                <w:sz w:val="20"/>
                <w:szCs w:val="20"/>
              </w:rPr>
              <w:t>are</w:t>
            </w:r>
            <w:r w:rsidRPr="00102E41">
              <w:rPr>
                <w:rFonts w:ascii="Times New Roman" w:eastAsiaTheme="minorEastAsia" w:hAnsi="Times New Roman"/>
                <w:sz w:val="20"/>
                <w:szCs w:val="20"/>
              </w:rPr>
              <w:t xml:space="preserve"> unsuccessful)</w:t>
            </w:r>
          </w:p>
        </w:tc>
        <w:tc>
          <w:tcPr>
            <w:tcW w:w="1121" w:type="dxa"/>
            <w:tcBorders>
              <w:left w:val="single" w:sz="8" w:space="0" w:color="auto"/>
              <w:right w:val="single" w:sz="8" w:space="0" w:color="auto"/>
            </w:tcBorders>
            <w:vAlign w:val="center"/>
          </w:tcPr>
          <w:p w14:paraId="30D2523B"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0FA97A74"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284" w:type="dxa"/>
            <w:tcBorders>
              <w:left w:val="single" w:sz="8" w:space="0" w:color="auto"/>
              <w:right w:val="single" w:sz="8" w:space="0" w:color="auto"/>
            </w:tcBorders>
            <w:vAlign w:val="center"/>
          </w:tcPr>
          <w:p w14:paraId="73CB6B06"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5DD5B42F"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1A5F76AC" w14:textId="77777777" w:rsidTr="00397E16">
        <w:trPr>
          <w:trHeight w:val="265"/>
        </w:trPr>
        <w:tc>
          <w:tcPr>
            <w:tcW w:w="6206" w:type="dxa"/>
            <w:tcBorders>
              <w:left w:val="single" w:sz="18" w:space="0" w:color="auto"/>
              <w:right w:val="single" w:sz="8" w:space="0" w:color="auto"/>
            </w:tcBorders>
            <w:vAlign w:val="center"/>
          </w:tcPr>
          <w:p w14:paraId="276562D9"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 xml:space="preserve">Determination of eligibility upon completion of an initial evaluation </w:t>
            </w:r>
          </w:p>
        </w:tc>
        <w:tc>
          <w:tcPr>
            <w:tcW w:w="1121" w:type="dxa"/>
            <w:tcBorders>
              <w:left w:val="single" w:sz="8" w:space="0" w:color="auto"/>
              <w:right w:val="single" w:sz="8" w:space="0" w:color="auto"/>
            </w:tcBorders>
            <w:vAlign w:val="center"/>
          </w:tcPr>
          <w:p w14:paraId="778DF4EC" w14:textId="30AB5AA6" w:rsidR="00671E15" w:rsidRPr="00102E41" w:rsidRDefault="003E467F"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1BF9F6A0"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5F771963"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7715CCD1"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63686E0E" w14:textId="77777777" w:rsidTr="00397E16">
        <w:trPr>
          <w:trHeight w:val="265"/>
        </w:trPr>
        <w:tc>
          <w:tcPr>
            <w:tcW w:w="6206" w:type="dxa"/>
            <w:tcBorders>
              <w:left w:val="single" w:sz="18" w:space="0" w:color="auto"/>
              <w:bottom w:val="single" w:sz="4" w:space="0" w:color="auto"/>
              <w:right w:val="single" w:sz="8" w:space="0" w:color="auto"/>
            </w:tcBorders>
            <w:vAlign w:val="center"/>
          </w:tcPr>
          <w:p w14:paraId="5B586AFE" w14:textId="340C48C0" w:rsidR="00671E15" w:rsidRPr="00102E41" w:rsidRDefault="00671E15" w:rsidP="004A2B19">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 xml:space="preserve">Change of </w:t>
            </w:r>
            <w:r w:rsidR="004A2B19" w:rsidRPr="00102E41">
              <w:rPr>
                <w:rFonts w:ascii="Times New Roman" w:eastAsiaTheme="minorEastAsia" w:hAnsi="Times New Roman"/>
                <w:sz w:val="20"/>
                <w:szCs w:val="20"/>
              </w:rPr>
              <w:t>disability category</w:t>
            </w:r>
            <w:r w:rsidRPr="00102E41">
              <w:rPr>
                <w:rFonts w:ascii="Times New Roman" w:eastAsiaTheme="minorEastAsia" w:hAnsi="Times New Roman"/>
                <w:sz w:val="20"/>
                <w:szCs w:val="20"/>
              </w:rPr>
              <w:t xml:space="preserve"> based on reevaluation</w:t>
            </w:r>
          </w:p>
        </w:tc>
        <w:tc>
          <w:tcPr>
            <w:tcW w:w="1121" w:type="dxa"/>
            <w:tcBorders>
              <w:left w:val="single" w:sz="8" w:space="0" w:color="auto"/>
              <w:bottom w:val="single" w:sz="4" w:space="0" w:color="auto"/>
              <w:right w:val="single" w:sz="8" w:space="0" w:color="auto"/>
            </w:tcBorders>
            <w:vAlign w:val="center"/>
          </w:tcPr>
          <w:p w14:paraId="6A0D6930"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left w:val="single" w:sz="8" w:space="0" w:color="auto"/>
              <w:bottom w:val="single" w:sz="4" w:space="0" w:color="auto"/>
              <w:right w:val="single" w:sz="8" w:space="0" w:color="auto"/>
            </w:tcBorders>
            <w:vAlign w:val="center"/>
          </w:tcPr>
          <w:p w14:paraId="1F894B41"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bottom w:val="single" w:sz="4" w:space="0" w:color="auto"/>
              <w:right w:val="single" w:sz="8" w:space="0" w:color="auto"/>
            </w:tcBorders>
            <w:vAlign w:val="center"/>
          </w:tcPr>
          <w:p w14:paraId="7118B6E8"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bottom w:val="single" w:sz="4" w:space="0" w:color="auto"/>
              <w:right w:val="single" w:sz="18" w:space="0" w:color="auto"/>
            </w:tcBorders>
            <w:vAlign w:val="center"/>
          </w:tcPr>
          <w:p w14:paraId="5C2DC842"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08413A85" w14:textId="77777777" w:rsidTr="00397E16">
        <w:trPr>
          <w:trHeight w:val="265"/>
        </w:trPr>
        <w:tc>
          <w:tcPr>
            <w:tcW w:w="6206" w:type="dxa"/>
            <w:tcBorders>
              <w:left w:val="single" w:sz="18" w:space="0" w:color="auto"/>
              <w:bottom w:val="single" w:sz="12" w:space="0" w:color="auto"/>
              <w:right w:val="single" w:sz="8" w:space="0" w:color="auto"/>
            </w:tcBorders>
            <w:vAlign w:val="center"/>
          </w:tcPr>
          <w:p w14:paraId="3853065F" w14:textId="7872B696"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 xml:space="preserve">District denies paying for Independent Education Evaluation (IEE) and initiates a </w:t>
            </w:r>
            <w:r w:rsidR="00332633" w:rsidRPr="00102E41">
              <w:rPr>
                <w:rFonts w:ascii="Times New Roman" w:eastAsiaTheme="minorEastAsia" w:hAnsi="Times New Roman"/>
                <w:sz w:val="20"/>
                <w:szCs w:val="20"/>
              </w:rPr>
              <w:t>Due process</w:t>
            </w:r>
            <w:r w:rsidRPr="00102E41">
              <w:rPr>
                <w:rFonts w:ascii="Times New Roman" w:eastAsiaTheme="minorEastAsia" w:hAnsi="Times New Roman"/>
                <w:sz w:val="20"/>
                <w:szCs w:val="20"/>
              </w:rPr>
              <w:t xml:space="preserve"> hearing</w:t>
            </w:r>
          </w:p>
        </w:tc>
        <w:tc>
          <w:tcPr>
            <w:tcW w:w="1121" w:type="dxa"/>
            <w:tcBorders>
              <w:left w:val="single" w:sz="8" w:space="0" w:color="auto"/>
              <w:bottom w:val="single" w:sz="12" w:space="0" w:color="auto"/>
              <w:right w:val="single" w:sz="8" w:space="0" w:color="auto"/>
            </w:tcBorders>
            <w:vAlign w:val="center"/>
          </w:tcPr>
          <w:p w14:paraId="64284AF1"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left w:val="single" w:sz="8" w:space="0" w:color="auto"/>
              <w:bottom w:val="single" w:sz="12" w:space="0" w:color="auto"/>
              <w:right w:val="single" w:sz="8" w:space="0" w:color="auto"/>
            </w:tcBorders>
            <w:vAlign w:val="center"/>
          </w:tcPr>
          <w:p w14:paraId="78CFF6FC"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bottom w:val="single" w:sz="12" w:space="0" w:color="auto"/>
              <w:right w:val="single" w:sz="8" w:space="0" w:color="auto"/>
            </w:tcBorders>
            <w:vAlign w:val="center"/>
          </w:tcPr>
          <w:p w14:paraId="5D430FEA"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bottom w:val="single" w:sz="12" w:space="0" w:color="auto"/>
              <w:right w:val="single" w:sz="18" w:space="0" w:color="auto"/>
            </w:tcBorders>
            <w:vAlign w:val="center"/>
          </w:tcPr>
          <w:p w14:paraId="70C67346"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r>
      <w:tr w:rsidR="00671E15" w:rsidRPr="00102E41" w14:paraId="387B32D5" w14:textId="77777777" w:rsidTr="00397E16">
        <w:trPr>
          <w:trHeight w:val="265"/>
        </w:trPr>
        <w:tc>
          <w:tcPr>
            <w:tcW w:w="1080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vAlign w:val="center"/>
          </w:tcPr>
          <w:p w14:paraId="496EBDFB" w14:textId="77777777" w:rsidR="00671E15" w:rsidRPr="00102E41" w:rsidRDefault="00671E15" w:rsidP="008D0D64">
            <w:pPr>
              <w:spacing w:line="276" w:lineRule="auto"/>
              <w:rPr>
                <w:rFonts w:ascii="Times New Roman" w:eastAsiaTheme="minorEastAsia" w:hAnsi="Times New Roman"/>
                <w:b/>
                <w:sz w:val="20"/>
                <w:szCs w:val="20"/>
              </w:rPr>
            </w:pPr>
            <w:r w:rsidRPr="00102E41">
              <w:rPr>
                <w:rFonts w:ascii="Times New Roman" w:eastAsiaTheme="minorEastAsia" w:hAnsi="Times New Roman"/>
                <w:b/>
                <w:sz w:val="20"/>
                <w:szCs w:val="20"/>
              </w:rPr>
              <w:t>Educational Placement</w:t>
            </w:r>
          </w:p>
        </w:tc>
      </w:tr>
      <w:tr w:rsidR="00671E15" w:rsidRPr="00102E41" w14:paraId="52546F99" w14:textId="77777777" w:rsidTr="00397E16">
        <w:trPr>
          <w:trHeight w:val="265"/>
        </w:trPr>
        <w:tc>
          <w:tcPr>
            <w:tcW w:w="6206" w:type="dxa"/>
            <w:tcBorders>
              <w:top w:val="single" w:sz="8" w:space="0" w:color="auto"/>
              <w:left w:val="single" w:sz="18" w:space="0" w:color="auto"/>
              <w:right w:val="single" w:sz="8" w:space="0" w:color="auto"/>
            </w:tcBorders>
            <w:vAlign w:val="center"/>
          </w:tcPr>
          <w:p w14:paraId="6959D763" w14:textId="4BD35CFF"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Initial eligibility determination</w:t>
            </w:r>
            <w:r w:rsidR="00397E16" w:rsidRPr="00102E41">
              <w:rPr>
                <w:rFonts w:ascii="Times New Roman" w:eastAsiaTheme="minorEastAsia" w:hAnsi="Times New Roman"/>
                <w:sz w:val="20"/>
                <w:szCs w:val="20"/>
              </w:rPr>
              <w:t xml:space="preserve"> meeting</w:t>
            </w:r>
          </w:p>
        </w:tc>
        <w:tc>
          <w:tcPr>
            <w:tcW w:w="1121" w:type="dxa"/>
            <w:tcBorders>
              <w:top w:val="single" w:sz="8" w:space="0" w:color="auto"/>
              <w:left w:val="single" w:sz="8" w:space="0" w:color="auto"/>
              <w:right w:val="single" w:sz="8" w:space="0" w:color="auto"/>
            </w:tcBorders>
            <w:vAlign w:val="center"/>
          </w:tcPr>
          <w:p w14:paraId="36A8F224"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top w:val="single" w:sz="8" w:space="0" w:color="auto"/>
              <w:left w:val="single" w:sz="8" w:space="0" w:color="auto"/>
              <w:right w:val="single" w:sz="8" w:space="0" w:color="auto"/>
            </w:tcBorders>
            <w:vAlign w:val="center"/>
          </w:tcPr>
          <w:p w14:paraId="0A5E2E9E"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top w:val="single" w:sz="8" w:space="0" w:color="auto"/>
              <w:left w:val="single" w:sz="8" w:space="0" w:color="auto"/>
              <w:right w:val="single" w:sz="8" w:space="0" w:color="auto"/>
            </w:tcBorders>
            <w:vAlign w:val="center"/>
          </w:tcPr>
          <w:p w14:paraId="5A2F0737"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top w:val="single" w:sz="8" w:space="0" w:color="auto"/>
              <w:left w:val="single" w:sz="8" w:space="0" w:color="auto"/>
              <w:right w:val="single" w:sz="18" w:space="0" w:color="auto"/>
            </w:tcBorders>
            <w:vAlign w:val="center"/>
          </w:tcPr>
          <w:p w14:paraId="59349C13"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6E66A38F" w14:textId="77777777" w:rsidTr="00397E16">
        <w:trPr>
          <w:trHeight w:val="265"/>
        </w:trPr>
        <w:tc>
          <w:tcPr>
            <w:tcW w:w="6206" w:type="dxa"/>
            <w:tcBorders>
              <w:left w:val="single" w:sz="18" w:space="0" w:color="auto"/>
              <w:right w:val="single" w:sz="8" w:space="0" w:color="auto"/>
            </w:tcBorders>
            <w:vAlign w:val="center"/>
          </w:tcPr>
          <w:p w14:paraId="69DF90B0"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Any change in educational placement</w:t>
            </w:r>
          </w:p>
        </w:tc>
        <w:tc>
          <w:tcPr>
            <w:tcW w:w="1121" w:type="dxa"/>
            <w:tcBorders>
              <w:left w:val="single" w:sz="8" w:space="0" w:color="auto"/>
              <w:right w:val="single" w:sz="8" w:space="0" w:color="auto"/>
            </w:tcBorders>
            <w:vAlign w:val="center"/>
          </w:tcPr>
          <w:p w14:paraId="40BEA26E" w14:textId="070BDF72" w:rsidR="00671E15" w:rsidRPr="00102E41" w:rsidRDefault="00A83FC7"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6C6A1E6A"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3E1DBB26"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15A17733"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727E5DF0" w14:textId="77777777" w:rsidTr="00397E16">
        <w:trPr>
          <w:trHeight w:val="265"/>
        </w:trPr>
        <w:tc>
          <w:tcPr>
            <w:tcW w:w="6206" w:type="dxa"/>
            <w:tcBorders>
              <w:left w:val="single" w:sz="18" w:space="0" w:color="auto"/>
              <w:right w:val="single" w:sz="8" w:space="0" w:color="auto"/>
            </w:tcBorders>
            <w:vAlign w:val="center"/>
          </w:tcPr>
          <w:p w14:paraId="54C6EDC5"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Disciplinary removal for more than 10 days</w:t>
            </w:r>
          </w:p>
        </w:tc>
        <w:tc>
          <w:tcPr>
            <w:tcW w:w="1121" w:type="dxa"/>
            <w:tcBorders>
              <w:left w:val="single" w:sz="8" w:space="0" w:color="auto"/>
              <w:right w:val="single" w:sz="8" w:space="0" w:color="auto"/>
            </w:tcBorders>
            <w:vAlign w:val="center"/>
          </w:tcPr>
          <w:p w14:paraId="6E9C746F" w14:textId="38C16B8C" w:rsidR="00671E15" w:rsidRPr="00102E41" w:rsidRDefault="003E467F"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032BA650"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3C97F267"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2C3B1AC2"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356674F5" w14:textId="77777777" w:rsidTr="00397E16">
        <w:trPr>
          <w:trHeight w:val="265"/>
        </w:trPr>
        <w:tc>
          <w:tcPr>
            <w:tcW w:w="6206" w:type="dxa"/>
            <w:tcBorders>
              <w:left w:val="single" w:sz="18" w:space="0" w:color="auto"/>
              <w:right w:val="single" w:sz="8" w:space="0" w:color="auto"/>
            </w:tcBorders>
            <w:vAlign w:val="center"/>
          </w:tcPr>
          <w:p w14:paraId="74E6BBBE" w14:textId="4674C4EE" w:rsidR="00671E15" w:rsidRPr="00102E41" w:rsidRDefault="00671E15" w:rsidP="008D6FA3">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A series of disciplinary removals that constitute a pattern of removal</w:t>
            </w:r>
          </w:p>
        </w:tc>
        <w:tc>
          <w:tcPr>
            <w:tcW w:w="1121" w:type="dxa"/>
            <w:tcBorders>
              <w:left w:val="single" w:sz="8" w:space="0" w:color="auto"/>
              <w:right w:val="single" w:sz="8" w:space="0" w:color="auto"/>
            </w:tcBorders>
            <w:vAlign w:val="center"/>
          </w:tcPr>
          <w:p w14:paraId="52BD5618" w14:textId="6F479A25" w:rsidR="00671E15" w:rsidRPr="00102E41" w:rsidRDefault="003E467F"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449CAA1D"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4936FABE"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5D3E2D8D"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724A2B81" w14:textId="77777777" w:rsidTr="00397E16">
        <w:trPr>
          <w:trHeight w:val="265"/>
        </w:trPr>
        <w:tc>
          <w:tcPr>
            <w:tcW w:w="6206" w:type="dxa"/>
            <w:tcBorders>
              <w:left w:val="single" w:sz="18" w:space="0" w:color="auto"/>
              <w:right w:val="single" w:sz="8" w:space="0" w:color="auto"/>
            </w:tcBorders>
            <w:vAlign w:val="center"/>
          </w:tcPr>
          <w:p w14:paraId="36A1A2B6"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Disciplinary removal to an IAES for not more than 45 school days</w:t>
            </w:r>
          </w:p>
        </w:tc>
        <w:tc>
          <w:tcPr>
            <w:tcW w:w="1121" w:type="dxa"/>
            <w:tcBorders>
              <w:left w:val="single" w:sz="8" w:space="0" w:color="auto"/>
              <w:right w:val="single" w:sz="8" w:space="0" w:color="auto"/>
            </w:tcBorders>
            <w:vAlign w:val="center"/>
          </w:tcPr>
          <w:p w14:paraId="71EBF36F" w14:textId="28F177CD" w:rsidR="00671E15" w:rsidRPr="00102E41" w:rsidRDefault="003E467F"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03E6E8EE"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4C82B2D3"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4D13239D"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67121C84" w14:textId="77777777" w:rsidTr="00397E16">
        <w:trPr>
          <w:trHeight w:val="265"/>
        </w:trPr>
        <w:tc>
          <w:tcPr>
            <w:tcW w:w="6206" w:type="dxa"/>
            <w:tcBorders>
              <w:left w:val="single" w:sz="18" w:space="0" w:color="auto"/>
              <w:right w:val="single" w:sz="8" w:space="0" w:color="auto"/>
            </w:tcBorders>
            <w:vAlign w:val="center"/>
          </w:tcPr>
          <w:p w14:paraId="2273DC2A"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Exit from Special Education (graduation or aging out)**</w:t>
            </w:r>
          </w:p>
        </w:tc>
        <w:tc>
          <w:tcPr>
            <w:tcW w:w="1121" w:type="dxa"/>
            <w:tcBorders>
              <w:left w:val="single" w:sz="8" w:space="0" w:color="auto"/>
              <w:right w:val="single" w:sz="8" w:space="0" w:color="auto"/>
            </w:tcBorders>
            <w:vAlign w:val="center"/>
          </w:tcPr>
          <w:p w14:paraId="51D20B1A" w14:textId="528DBEC6"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left w:val="single" w:sz="8" w:space="0" w:color="auto"/>
              <w:right w:val="single" w:sz="8" w:space="0" w:color="auto"/>
            </w:tcBorders>
            <w:vAlign w:val="center"/>
          </w:tcPr>
          <w:p w14:paraId="0200C81B"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7309573F"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486508DF"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36A3C7BC" w14:textId="77777777" w:rsidTr="00397E16">
        <w:trPr>
          <w:trHeight w:val="265"/>
        </w:trPr>
        <w:tc>
          <w:tcPr>
            <w:tcW w:w="6206" w:type="dxa"/>
            <w:tcBorders>
              <w:left w:val="single" w:sz="18" w:space="0" w:color="auto"/>
              <w:right w:val="single" w:sz="8" w:space="0" w:color="auto"/>
            </w:tcBorders>
            <w:vAlign w:val="center"/>
          </w:tcPr>
          <w:p w14:paraId="3CDCD510" w14:textId="1B4065D8" w:rsidR="00671E15" w:rsidRPr="00102E41" w:rsidRDefault="00671E15" w:rsidP="007B6758">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Exit from Special Education (</w:t>
            </w:r>
            <w:r w:rsidR="007B6758" w:rsidRPr="00102E41">
              <w:rPr>
                <w:rFonts w:ascii="Times New Roman" w:eastAsiaTheme="minorEastAsia" w:hAnsi="Times New Roman"/>
                <w:sz w:val="20"/>
                <w:szCs w:val="20"/>
              </w:rPr>
              <w:t>based on a comprehensive reevaluation</w:t>
            </w:r>
            <w:r w:rsidRPr="00102E41">
              <w:rPr>
                <w:rFonts w:ascii="Times New Roman" w:eastAsiaTheme="minorEastAsia" w:hAnsi="Times New Roman"/>
                <w:sz w:val="20"/>
                <w:szCs w:val="20"/>
              </w:rPr>
              <w:t>)</w:t>
            </w:r>
          </w:p>
        </w:tc>
        <w:tc>
          <w:tcPr>
            <w:tcW w:w="1121" w:type="dxa"/>
            <w:tcBorders>
              <w:left w:val="single" w:sz="8" w:space="0" w:color="auto"/>
              <w:right w:val="single" w:sz="8" w:space="0" w:color="auto"/>
            </w:tcBorders>
            <w:vAlign w:val="center"/>
          </w:tcPr>
          <w:p w14:paraId="7EE689DF"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6D441FA7"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697F3C3B"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5136994C"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r>
      <w:tr w:rsidR="00671E15" w:rsidRPr="00102E41" w14:paraId="55F7AF63" w14:textId="77777777" w:rsidTr="00397E16">
        <w:trPr>
          <w:trHeight w:val="265"/>
        </w:trPr>
        <w:tc>
          <w:tcPr>
            <w:tcW w:w="6206" w:type="dxa"/>
            <w:tcBorders>
              <w:left w:val="single" w:sz="18" w:space="0" w:color="auto"/>
              <w:bottom w:val="single" w:sz="12" w:space="0" w:color="auto"/>
              <w:right w:val="single" w:sz="8" w:space="0" w:color="auto"/>
            </w:tcBorders>
            <w:vAlign w:val="center"/>
          </w:tcPr>
          <w:p w14:paraId="443249F1"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Revocation of Special Education Services</w:t>
            </w:r>
          </w:p>
        </w:tc>
        <w:tc>
          <w:tcPr>
            <w:tcW w:w="1121" w:type="dxa"/>
            <w:tcBorders>
              <w:left w:val="single" w:sz="8" w:space="0" w:color="auto"/>
              <w:bottom w:val="single" w:sz="12" w:space="0" w:color="auto"/>
              <w:right w:val="single" w:sz="8" w:space="0" w:color="auto"/>
            </w:tcBorders>
            <w:vAlign w:val="center"/>
          </w:tcPr>
          <w:p w14:paraId="584B89CD"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left w:val="single" w:sz="8" w:space="0" w:color="auto"/>
              <w:bottom w:val="single" w:sz="12" w:space="0" w:color="auto"/>
              <w:right w:val="single" w:sz="8" w:space="0" w:color="auto"/>
            </w:tcBorders>
            <w:vAlign w:val="center"/>
          </w:tcPr>
          <w:p w14:paraId="64F262D9"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bottom w:val="single" w:sz="12" w:space="0" w:color="auto"/>
              <w:right w:val="single" w:sz="8" w:space="0" w:color="auto"/>
            </w:tcBorders>
            <w:vAlign w:val="center"/>
          </w:tcPr>
          <w:p w14:paraId="41C715D2"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bottom w:val="single" w:sz="12" w:space="0" w:color="auto"/>
              <w:right w:val="single" w:sz="18" w:space="0" w:color="auto"/>
            </w:tcBorders>
            <w:vAlign w:val="center"/>
          </w:tcPr>
          <w:p w14:paraId="0D9CDDDA"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7FB9C9A8" w14:textId="77777777" w:rsidTr="00397E16">
        <w:trPr>
          <w:trHeight w:val="265"/>
        </w:trPr>
        <w:tc>
          <w:tcPr>
            <w:tcW w:w="1080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vAlign w:val="center"/>
          </w:tcPr>
          <w:p w14:paraId="1A1055D7" w14:textId="77777777" w:rsidR="00671E15" w:rsidRPr="00102E41" w:rsidRDefault="00671E15" w:rsidP="008D0D64">
            <w:pPr>
              <w:spacing w:line="276" w:lineRule="auto"/>
              <w:rPr>
                <w:rFonts w:ascii="Times New Roman" w:eastAsiaTheme="minorEastAsia" w:hAnsi="Times New Roman"/>
                <w:b/>
                <w:sz w:val="20"/>
                <w:szCs w:val="20"/>
              </w:rPr>
            </w:pPr>
            <w:r w:rsidRPr="00102E41">
              <w:rPr>
                <w:rFonts w:ascii="Times New Roman" w:eastAsiaTheme="minorEastAsia" w:hAnsi="Times New Roman"/>
                <w:b/>
                <w:sz w:val="20"/>
                <w:szCs w:val="20"/>
              </w:rPr>
              <w:t>Provision of FAPE</w:t>
            </w:r>
          </w:p>
        </w:tc>
      </w:tr>
      <w:tr w:rsidR="00671E15" w:rsidRPr="00102E41" w14:paraId="6711A424" w14:textId="77777777" w:rsidTr="00397E16">
        <w:trPr>
          <w:trHeight w:val="265"/>
        </w:trPr>
        <w:tc>
          <w:tcPr>
            <w:tcW w:w="6206" w:type="dxa"/>
            <w:tcBorders>
              <w:top w:val="single" w:sz="8" w:space="0" w:color="auto"/>
              <w:left w:val="single" w:sz="18" w:space="0" w:color="auto"/>
              <w:right w:val="single" w:sz="8" w:space="0" w:color="auto"/>
            </w:tcBorders>
            <w:vAlign w:val="center"/>
          </w:tcPr>
          <w:p w14:paraId="157A26D9" w14:textId="3BCF4ED4" w:rsidR="00671E15" w:rsidRPr="00102E41" w:rsidRDefault="007B6758" w:rsidP="007B6758">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 xml:space="preserve">Change in annual goals on an existing IEP </w:t>
            </w:r>
          </w:p>
        </w:tc>
        <w:tc>
          <w:tcPr>
            <w:tcW w:w="1121" w:type="dxa"/>
            <w:tcBorders>
              <w:top w:val="single" w:sz="8" w:space="0" w:color="auto"/>
              <w:left w:val="single" w:sz="8" w:space="0" w:color="auto"/>
              <w:right w:val="single" w:sz="8" w:space="0" w:color="auto"/>
            </w:tcBorders>
            <w:vAlign w:val="center"/>
          </w:tcPr>
          <w:p w14:paraId="0A310D34" w14:textId="04F2EFBF"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top w:val="single" w:sz="8" w:space="0" w:color="auto"/>
              <w:left w:val="single" w:sz="8" w:space="0" w:color="auto"/>
              <w:right w:val="single" w:sz="8" w:space="0" w:color="auto"/>
            </w:tcBorders>
            <w:vAlign w:val="center"/>
          </w:tcPr>
          <w:p w14:paraId="16D44A7A"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top w:val="single" w:sz="8" w:space="0" w:color="auto"/>
              <w:left w:val="single" w:sz="8" w:space="0" w:color="auto"/>
              <w:right w:val="single" w:sz="8" w:space="0" w:color="auto"/>
            </w:tcBorders>
            <w:vAlign w:val="center"/>
          </w:tcPr>
          <w:p w14:paraId="6939E1D7"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top w:val="single" w:sz="8" w:space="0" w:color="auto"/>
              <w:left w:val="single" w:sz="8" w:space="0" w:color="auto"/>
              <w:right w:val="single" w:sz="18" w:space="0" w:color="auto"/>
            </w:tcBorders>
            <w:vAlign w:val="center"/>
          </w:tcPr>
          <w:p w14:paraId="6C99E5CC" w14:textId="2731BC1E"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18C4879B" w14:textId="77777777" w:rsidTr="00397E16">
        <w:trPr>
          <w:trHeight w:val="265"/>
        </w:trPr>
        <w:tc>
          <w:tcPr>
            <w:tcW w:w="6206" w:type="dxa"/>
            <w:tcBorders>
              <w:left w:val="single" w:sz="18" w:space="0" w:color="auto"/>
              <w:right w:val="single" w:sz="8" w:space="0" w:color="auto"/>
            </w:tcBorders>
            <w:vAlign w:val="center"/>
          </w:tcPr>
          <w:p w14:paraId="2AD2DB9C" w14:textId="1EA2FC07" w:rsidR="00671E15" w:rsidRPr="00102E41" w:rsidRDefault="007B6758"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Deletion or addition of a special education or related service</w:t>
            </w:r>
          </w:p>
        </w:tc>
        <w:tc>
          <w:tcPr>
            <w:tcW w:w="1121" w:type="dxa"/>
            <w:tcBorders>
              <w:left w:val="single" w:sz="8" w:space="0" w:color="auto"/>
              <w:right w:val="single" w:sz="8" w:space="0" w:color="auto"/>
            </w:tcBorders>
            <w:vAlign w:val="center"/>
          </w:tcPr>
          <w:p w14:paraId="763FC40A" w14:textId="76E41620"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0750A1B5"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3B5849C9"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4513843A" w14:textId="3A0A935B"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1E94CEEB" w14:textId="77777777" w:rsidTr="00397E16">
        <w:trPr>
          <w:trHeight w:val="265"/>
        </w:trPr>
        <w:tc>
          <w:tcPr>
            <w:tcW w:w="6206" w:type="dxa"/>
            <w:tcBorders>
              <w:left w:val="single" w:sz="18" w:space="0" w:color="auto"/>
              <w:right w:val="single" w:sz="8" w:space="0" w:color="auto"/>
            </w:tcBorders>
            <w:vAlign w:val="center"/>
          </w:tcPr>
          <w:p w14:paraId="4692F351"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Increase or decrease in special education or related services</w:t>
            </w:r>
          </w:p>
        </w:tc>
        <w:tc>
          <w:tcPr>
            <w:tcW w:w="1121" w:type="dxa"/>
            <w:tcBorders>
              <w:left w:val="single" w:sz="8" w:space="0" w:color="auto"/>
              <w:right w:val="single" w:sz="8" w:space="0" w:color="auto"/>
            </w:tcBorders>
            <w:vAlign w:val="center"/>
          </w:tcPr>
          <w:p w14:paraId="0E8D3223" w14:textId="6E0277A2"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59C915AC"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125140BA"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522CDFDC" w14:textId="42C3D656"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0236B33F" w14:textId="77777777" w:rsidTr="00397E16">
        <w:trPr>
          <w:trHeight w:val="265"/>
        </w:trPr>
        <w:tc>
          <w:tcPr>
            <w:tcW w:w="6206" w:type="dxa"/>
            <w:tcBorders>
              <w:left w:val="single" w:sz="18" w:space="0" w:color="auto"/>
              <w:right w:val="single" w:sz="8" w:space="0" w:color="auto"/>
            </w:tcBorders>
            <w:vAlign w:val="center"/>
          </w:tcPr>
          <w:p w14:paraId="4DD2D899"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Change in student participation in statewide/district-wide assessments</w:t>
            </w:r>
          </w:p>
        </w:tc>
        <w:tc>
          <w:tcPr>
            <w:tcW w:w="1121" w:type="dxa"/>
            <w:tcBorders>
              <w:left w:val="single" w:sz="8" w:space="0" w:color="auto"/>
              <w:right w:val="single" w:sz="8" w:space="0" w:color="auto"/>
            </w:tcBorders>
            <w:vAlign w:val="center"/>
          </w:tcPr>
          <w:p w14:paraId="2CCC4D82" w14:textId="6FB46C3F"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34C64B98"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364ED81E"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09C5BED5" w14:textId="77A9AA63"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3D326BE1" w14:textId="77777777" w:rsidTr="00397E16">
        <w:trPr>
          <w:trHeight w:val="265"/>
        </w:trPr>
        <w:tc>
          <w:tcPr>
            <w:tcW w:w="6206" w:type="dxa"/>
            <w:tcBorders>
              <w:left w:val="single" w:sz="18" w:space="0" w:color="auto"/>
              <w:right w:val="single" w:sz="8" w:space="0" w:color="auto"/>
            </w:tcBorders>
            <w:vAlign w:val="center"/>
          </w:tcPr>
          <w:p w14:paraId="07871E67"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Review and revision of the IEP</w:t>
            </w:r>
          </w:p>
        </w:tc>
        <w:tc>
          <w:tcPr>
            <w:tcW w:w="1121" w:type="dxa"/>
            <w:tcBorders>
              <w:left w:val="single" w:sz="8" w:space="0" w:color="auto"/>
              <w:right w:val="single" w:sz="8" w:space="0" w:color="auto"/>
            </w:tcBorders>
            <w:vAlign w:val="center"/>
          </w:tcPr>
          <w:p w14:paraId="65A616D5" w14:textId="42FAA1C2"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2FC6C9CE"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7838A59F"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3036B109" w14:textId="241C6AD1"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3C81A147" w14:textId="77777777" w:rsidTr="00397E16">
        <w:trPr>
          <w:trHeight w:val="265"/>
        </w:trPr>
        <w:tc>
          <w:tcPr>
            <w:tcW w:w="6206" w:type="dxa"/>
            <w:tcBorders>
              <w:left w:val="single" w:sz="18" w:space="0" w:color="auto"/>
              <w:right w:val="single" w:sz="8" w:space="0" w:color="auto"/>
            </w:tcBorders>
            <w:vAlign w:val="center"/>
          </w:tcPr>
          <w:p w14:paraId="526166C3" w14:textId="6FD35048" w:rsidR="00671E15" w:rsidRPr="00102E41" w:rsidRDefault="00671E15" w:rsidP="007B6758">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Increase</w:t>
            </w:r>
            <w:r w:rsidR="007B6758" w:rsidRPr="00102E41">
              <w:rPr>
                <w:rFonts w:ascii="Times New Roman" w:eastAsiaTheme="minorEastAsia" w:hAnsi="Times New Roman"/>
                <w:sz w:val="20"/>
                <w:szCs w:val="20"/>
              </w:rPr>
              <w:t xml:space="preserve"> or </w:t>
            </w:r>
            <w:r w:rsidRPr="00102E41">
              <w:rPr>
                <w:rFonts w:ascii="Times New Roman" w:eastAsiaTheme="minorEastAsia" w:hAnsi="Times New Roman"/>
                <w:sz w:val="20"/>
                <w:szCs w:val="20"/>
              </w:rPr>
              <w:t xml:space="preserve">decrease </w:t>
            </w:r>
            <w:r w:rsidR="007B6758" w:rsidRPr="00102E41">
              <w:rPr>
                <w:rFonts w:ascii="Times New Roman" w:eastAsiaTheme="minorEastAsia" w:hAnsi="Times New Roman"/>
                <w:sz w:val="20"/>
                <w:szCs w:val="20"/>
              </w:rPr>
              <w:t>of</w:t>
            </w:r>
            <w:r w:rsidRPr="00102E41">
              <w:rPr>
                <w:rFonts w:ascii="Times New Roman" w:eastAsiaTheme="minorEastAsia" w:hAnsi="Times New Roman"/>
                <w:sz w:val="20"/>
                <w:szCs w:val="20"/>
              </w:rPr>
              <w:t xml:space="preserve"> supplementary aids and services</w:t>
            </w:r>
            <w:r w:rsidR="00A93F95" w:rsidRPr="00102E41">
              <w:rPr>
                <w:rFonts w:ascii="Times New Roman" w:eastAsiaTheme="minorEastAsia" w:hAnsi="Times New Roman"/>
                <w:sz w:val="20"/>
                <w:szCs w:val="20"/>
              </w:rPr>
              <w:t xml:space="preserve"> or supports</w:t>
            </w:r>
          </w:p>
        </w:tc>
        <w:tc>
          <w:tcPr>
            <w:tcW w:w="1121" w:type="dxa"/>
            <w:tcBorders>
              <w:left w:val="single" w:sz="8" w:space="0" w:color="auto"/>
              <w:right w:val="single" w:sz="8" w:space="0" w:color="auto"/>
            </w:tcBorders>
            <w:vAlign w:val="center"/>
          </w:tcPr>
          <w:p w14:paraId="7DB02060" w14:textId="18BBD651"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68D70566"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1BF703EE"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right w:val="single" w:sz="18" w:space="0" w:color="auto"/>
            </w:tcBorders>
            <w:vAlign w:val="center"/>
          </w:tcPr>
          <w:p w14:paraId="6E5E8E2F" w14:textId="79199426"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089DA481" w14:textId="77777777" w:rsidTr="00397E16">
        <w:trPr>
          <w:trHeight w:val="265"/>
        </w:trPr>
        <w:tc>
          <w:tcPr>
            <w:tcW w:w="6206" w:type="dxa"/>
            <w:tcBorders>
              <w:left w:val="single" w:sz="18" w:space="0" w:color="auto"/>
              <w:bottom w:val="single" w:sz="12" w:space="0" w:color="auto"/>
              <w:right w:val="single" w:sz="8" w:space="0" w:color="auto"/>
            </w:tcBorders>
            <w:vAlign w:val="center"/>
          </w:tcPr>
          <w:p w14:paraId="4EEC1162" w14:textId="5E1AD546"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Consideration of ESY</w:t>
            </w:r>
            <w:r w:rsidR="008D6FA3" w:rsidRPr="00102E41">
              <w:rPr>
                <w:rFonts w:ascii="Times New Roman" w:eastAsiaTheme="minorEastAsia" w:hAnsi="Times New Roman"/>
                <w:sz w:val="20"/>
                <w:szCs w:val="20"/>
              </w:rPr>
              <w:t>,</w:t>
            </w:r>
            <w:r w:rsidRPr="00102E41">
              <w:rPr>
                <w:rFonts w:ascii="Times New Roman" w:eastAsiaTheme="minorEastAsia" w:hAnsi="Times New Roman"/>
                <w:sz w:val="20"/>
                <w:szCs w:val="20"/>
              </w:rPr>
              <w:t xml:space="preserve"> if done at a separate meeting</w:t>
            </w:r>
          </w:p>
        </w:tc>
        <w:tc>
          <w:tcPr>
            <w:tcW w:w="1121" w:type="dxa"/>
            <w:tcBorders>
              <w:left w:val="single" w:sz="8" w:space="0" w:color="auto"/>
              <w:bottom w:val="single" w:sz="12" w:space="0" w:color="auto"/>
              <w:right w:val="single" w:sz="8" w:space="0" w:color="auto"/>
            </w:tcBorders>
            <w:vAlign w:val="center"/>
          </w:tcPr>
          <w:p w14:paraId="5163C700" w14:textId="655574E2"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bottom w:val="single" w:sz="12" w:space="0" w:color="auto"/>
              <w:right w:val="single" w:sz="8" w:space="0" w:color="auto"/>
            </w:tcBorders>
            <w:vAlign w:val="center"/>
          </w:tcPr>
          <w:p w14:paraId="7BD62223"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bottom w:val="single" w:sz="12" w:space="0" w:color="auto"/>
              <w:right w:val="single" w:sz="8" w:space="0" w:color="auto"/>
            </w:tcBorders>
            <w:vAlign w:val="center"/>
          </w:tcPr>
          <w:p w14:paraId="60E8A26E"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176" w:type="dxa"/>
            <w:tcBorders>
              <w:left w:val="single" w:sz="8" w:space="0" w:color="auto"/>
              <w:bottom w:val="single" w:sz="12" w:space="0" w:color="auto"/>
              <w:right w:val="single" w:sz="18" w:space="0" w:color="auto"/>
            </w:tcBorders>
            <w:vAlign w:val="center"/>
          </w:tcPr>
          <w:p w14:paraId="57AC509E" w14:textId="1A71DE57" w:rsidR="00671E15" w:rsidRPr="00102E41" w:rsidRDefault="00A93F9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w:t>
            </w:r>
          </w:p>
        </w:tc>
      </w:tr>
      <w:tr w:rsidR="00671E15" w:rsidRPr="00102E41" w14:paraId="386A8B6B" w14:textId="77777777" w:rsidTr="00397E16">
        <w:trPr>
          <w:trHeight w:val="265"/>
        </w:trPr>
        <w:tc>
          <w:tcPr>
            <w:tcW w:w="10800" w:type="dxa"/>
            <w:gridSpan w:val="5"/>
            <w:tcBorders>
              <w:top w:val="single" w:sz="12" w:space="0" w:color="auto"/>
              <w:left w:val="single" w:sz="18" w:space="0" w:color="auto"/>
              <w:bottom w:val="single" w:sz="8" w:space="0" w:color="auto"/>
              <w:right w:val="single" w:sz="18" w:space="0" w:color="auto"/>
            </w:tcBorders>
            <w:shd w:val="clear" w:color="auto" w:fill="D9D9D9" w:themeFill="background1" w:themeFillShade="D9"/>
            <w:vAlign w:val="center"/>
          </w:tcPr>
          <w:p w14:paraId="22BC99F2" w14:textId="2BDEDEF9" w:rsidR="00671E15" w:rsidRPr="00102E41" w:rsidRDefault="00671E15" w:rsidP="008D0D64">
            <w:pPr>
              <w:spacing w:line="276" w:lineRule="auto"/>
              <w:rPr>
                <w:rFonts w:ascii="Times New Roman" w:eastAsiaTheme="minorEastAsia" w:hAnsi="Times New Roman"/>
                <w:b/>
                <w:sz w:val="20"/>
                <w:szCs w:val="20"/>
              </w:rPr>
            </w:pPr>
            <w:r w:rsidRPr="00102E41">
              <w:rPr>
                <w:rFonts w:ascii="Times New Roman" w:eastAsiaTheme="minorEastAsia" w:hAnsi="Times New Roman"/>
                <w:b/>
                <w:sz w:val="20"/>
                <w:szCs w:val="20"/>
              </w:rPr>
              <w:t>Other Situation</w:t>
            </w:r>
            <w:r w:rsidR="004A2B19" w:rsidRPr="00102E41">
              <w:rPr>
                <w:rFonts w:ascii="Times New Roman" w:eastAsiaTheme="minorEastAsia" w:hAnsi="Times New Roman"/>
                <w:b/>
                <w:sz w:val="20"/>
                <w:szCs w:val="20"/>
              </w:rPr>
              <w:t>s</w:t>
            </w:r>
          </w:p>
        </w:tc>
      </w:tr>
      <w:tr w:rsidR="00671E15" w:rsidRPr="00102E41" w14:paraId="20323C01" w14:textId="77777777" w:rsidTr="00397E16">
        <w:trPr>
          <w:trHeight w:val="265"/>
        </w:trPr>
        <w:tc>
          <w:tcPr>
            <w:tcW w:w="6206" w:type="dxa"/>
            <w:tcBorders>
              <w:top w:val="single" w:sz="8" w:space="0" w:color="auto"/>
              <w:left w:val="single" w:sz="18" w:space="0" w:color="auto"/>
              <w:right w:val="single" w:sz="8" w:space="0" w:color="auto"/>
            </w:tcBorders>
            <w:vAlign w:val="center"/>
          </w:tcPr>
          <w:p w14:paraId="6A734BAE"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Release of personally identifiable information</w:t>
            </w:r>
          </w:p>
        </w:tc>
        <w:tc>
          <w:tcPr>
            <w:tcW w:w="1121" w:type="dxa"/>
            <w:tcBorders>
              <w:top w:val="single" w:sz="8" w:space="0" w:color="auto"/>
              <w:left w:val="single" w:sz="8" w:space="0" w:color="auto"/>
              <w:right w:val="single" w:sz="8" w:space="0" w:color="auto"/>
            </w:tcBorders>
            <w:vAlign w:val="center"/>
          </w:tcPr>
          <w:p w14:paraId="642B3ACF"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top w:val="single" w:sz="8" w:space="0" w:color="auto"/>
              <w:left w:val="single" w:sz="8" w:space="0" w:color="auto"/>
              <w:right w:val="single" w:sz="8" w:space="0" w:color="auto"/>
            </w:tcBorders>
            <w:vAlign w:val="center"/>
          </w:tcPr>
          <w:p w14:paraId="697C06EA"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284" w:type="dxa"/>
            <w:tcBorders>
              <w:top w:val="single" w:sz="8" w:space="0" w:color="auto"/>
              <w:left w:val="single" w:sz="8" w:space="0" w:color="auto"/>
              <w:right w:val="single" w:sz="8" w:space="0" w:color="auto"/>
            </w:tcBorders>
            <w:vAlign w:val="center"/>
          </w:tcPr>
          <w:p w14:paraId="5622388A"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176" w:type="dxa"/>
            <w:tcBorders>
              <w:top w:val="single" w:sz="8" w:space="0" w:color="auto"/>
              <w:left w:val="single" w:sz="8" w:space="0" w:color="auto"/>
              <w:right w:val="single" w:sz="18" w:space="0" w:color="auto"/>
            </w:tcBorders>
            <w:vAlign w:val="center"/>
          </w:tcPr>
          <w:p w14:paraId="79DFF7CC"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0FDBE4BF" w14:textId="77777777" w:rsidTr="00397E16">
        <w:trPr>
          <w:trHeight w:val="265"/>
        </w:trPr>
        <w:tc>
          <w:tcPr>
            <w:tcW w:w="6206" w:type="dxa"/>
            <w:tcBorders>
              <w:left w:val="single" w:sz="18" w:space="0" w:color="auto"/>
              <w:right w:val="single" w:sz="8" w:space="0" w:color="auto"/>
            </w:tcBorders>
            <w:vAlign w:val="center"/>
          </w:tcPr>
          <w:p w14:paraId="44137BEF" w14:textId="678B17BE"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Transfer in parent</w:t>
            </w:r>
            <w:r w:rsidR="008D6FA3" w:rsidRPr="00102E41">
              <w:rPr>
                <w:rFonts w:ascii="Times New Roman" w:eastAsiaTheme="minorEastAsia" w:hAnsi="Times New Roman"/>
                <w:sz w:val="20"/>
                <w:szCs w:val="20"/>
              </w:rPr>
              <w:t>’</w:t>
            </w:r>
            <w:r w:rsidRPr="00102E41">
              <w:rPr>
                <w:rFonts w:ascii="Times New Roman" w:eastAsiaTheme="minorEastAsia" w:hAnsi="Times New Roman"/>
                <w:sz w:val="20"/>
                <w:szCs w:val="20"/>
              </w:rPr>
              <w:t>s rights</w:t>
            </w:r>
          </w:p>
        </w:tc>
        <w:tc>
          <w:tcPr>
            <w:tcW w:w="1121" w:type="dxa"/>
            <w:tcBorders>
              <w:left w:val="single" w:sz="8" w:space="0" w:color="auto"/>
              <w:right w:val="single" w:sz="8" w:space="0" w:color="auto"/>
            </w:tcBorders>
            <w:vAlign w:val="center"/>
          </w:tcPr>
          <w:p w14:paraId="3A865FCF"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c>
          <w:tcPr>
            <w:tcW w:w="1013" w:type="dxa"/>
            <w:tcBorders>
              <w:left w:val="single" w:sz="8" w:space="0" w:color="auto"/>
              <w:right w:val="single" w:sz="8" w:space="0" w:color="auto"/>
            </w:tcBorders>
            <w:vAlign w:val="center"/>
          </w:tcPr>
          <w:p w14:paraId="501655D3"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03E76064"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176" w:type="dxa"/>
            <w:tcBorders>
              <w:left w:val="single" w:sz="8" w:space="0" w:color="auto"/>
              <w:right w:val="single" w:sz="18" w:space="0" w:color="auto"/>
            </w:tcBorders>
            <w:vAlign w:val="center"/>
          </w:tcPr>
          <w:p w14:paraId="5E697C8C" w14:textId="77777777" w:rsidR="00671E15" w:rsidRPr="00102E41" w:rsidRDefault="00671E15" w:rsidP="008D0D64">
            <w:pPr>
              <w:spacing w:line="276" w:lineRule="auto"/>
              <w:jc w:val="center"/>
              <w:rPr>
                <w:rFonts w:ascii="Times New Roman" w:eastAsiaTheme="minorEastAsia" w:hAnsi="Times New Roman"/>
                <w:sz w:val="20"/>
                <w:szCs w:val="20"/>
              </w:rPr>
            </w:pPr>
          </w:p>
        </w:tc>
      </w:tr>
      <w:tr w:rsidR="00671E15" w:rsidRPr="00102E41" w14:paraId="6DC8FDE7" w14:textId="77777777" w:rsidTr="00397E16">
        <w:trPr>
          <w:trHeight w:val="265"/>
        </w:trPr>
        <w:tc>
          <w:tcPr>
            <w:tcW w:w="6206" w:type="dxa"/>
            <w:tcBorders>
              <w:left w:val="single" w:sz="18" w:space="0" w:color="auto"/>
              <w:right w:val="single" w:sz="8" w:space="0" w:color="auto"/>
            </w:tcBorders>
            <w:vAlign w:val="center"/>
          </w:tcPr>
          <w:p w14:paraId="01E33DB8" w14:textId="77777777"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Receipt of a Formal State Complaint</w:t>
            </w:r>
          </w:p>
        </w:tc>
        <w:tc>
          <w:tcPr>
            <w:tcW w:w="1121" w:type="dxa"/>
            <w:tcBorders>
              <w:left w:val="single" w:sz="8" w:space="0" w:color="auto"/>
              <w:right w:val="single" w:sz="8" w:space="0" w:color="auto"/>
            </w:tcBorders>
            <w:vAlign w:val="center"/>
          </w:tcPr>
          <w:p w14:paraId="05C37684"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left w:val="single" w:sz="8" w:space="0" w:color="auto"/>
              <w:right w:val="single" w:sz="8" w:space="0" w:color="auto"/>
            </w:tcBorders>
            <w:vAlign w:val="center"/>
          </w:tcPr>
          <w:p w14:paraId="36A6620D"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right w:val="single" w:sz="8" w:space="0" w:color="auto"/>
            </w:tcBorders>
            <w:vAlign w:val="center"/>
          </w:tcPr>
          <w:p w14:paraId="280C4AC3"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176" w:type="dxa"/>
            <w:tcBorders>
              <w:left w:val="single" w:sz="8" w:space="0" w:color="auto"/>
              <w:right w:val="single" w:sz="18" w:space="0" w:color="auto"/>
            </w:tcBorders>
            <w:vAlign w:val="center"/>
          </w:tcPr>
          <w:p w14:paraId="7A9CD5F4"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r>
      <w:tr w:rsidR="00671E15" w:rsidRPr="00102E41" w14:paraId="5CD7E436" w14:textId="77777777" w:rsidTr="00397E16">
        <w:trPr>
          <w:trHeight w:val="265"/>
        </w:trPr>
        <w:tc>
          <w:tcPr>
            <w:tcW w:w="6206" w:type="dxa"/>
            <w:tcBorders>
              <w:left w:val="single" w:sz="18" w:space="0" w:color="auto"/>
              <w:bottom w:val="single" w:sz="18" w:space="0" w:color="auto"/>
              <w:right w:val="single" w:sz="8" w:space="0" w:color="auto"/>
            </w:tcBorders>
            <w:vAlign w:val="center"/>
          </w:tcPr>
          <w:p w14:paraId="52C18851" w14:textId="452E9216" w:rsidR="00671E15" w:rsidRPr="00102E41" w:rsidRDefault="00671E15" w:rsidP="008D0D64">
            <w:pPr>
              <w:spacing w:line="276" w:lineRule="auto"/>
              <w:ind w:left="162"/>
              <w:rPr>
                <w:rFonts w:ascii="Times New Roman" w:eastAsiaTheme="minorEastAsia" w:hAnsi="Times New Roman"/>
                <w:sz w:val="20"/>
                <w:szCs w:val="20"/>
              </w:rPr>
            </w:pPr>
            <w:r w:rsidRPr="00102E41">
              <w:rPr>
                <w:rFonts w:ascii="Times New Roman" w:eastAsiaTheme="minorEastAsia" w:hAnsi="Times New Roman"/>
                <w:sz w:val="20"/>
                <w:szCs w:val="20"/>
              </w:rPr>
              <w:t xml:space="preserve">Receipt of the first </w:t>
            </w:r>
            <w:r w:rsidR="00332633" w:rsidRPr="00102E41">
              <w:rPr>
                <w:rFonts w:ascii="Times New Roman" w:eastAsiaTheme="minorEastAsia" w:hAnsi="Times New Roman"/>
                <w:sz w:val="20"/>
                <w:szCs w:val="20"/>
              </w:rPr>
              <w:t>Due process</w:t>
            </w:r>
            <w:r w:rsidRPr="00102E41">
              <w:rPr>
                <w:rFonts w:ascii="Times New Roman" w:eastAsiaTheme="minorEastAsia" w:hAnsi="Times New Roman"/>
                <w:sz w:val="20"/>
                <w:szCs w:val="20"/>
              </w:rPr>
              <w:t xml:space="preserve"> Complaint</w:t>
            </w:r>
          </w:p>
        </w:tc>
        <w:tc>
          <w:tcPr>
            <w:tcW w:w="1121" w:type="dxa"/>
            <w:tcBorders>
              <w:left w:val="single" w:sz="8" w:space="0" w:color="auto"/>
              <w:bottom w:val="single" w:sz="18" w:space="0" w:color="auto"/>
              <w:right w:val="single" w:sz="8" w:space="0" w:color="auto"/>
            </w:tcBorders>
            <w:vAlign w:val="center"/>
          </w:tcPr>
          <w:p w14:paraId="65977FF0"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013" w:type="dxa"/>
            <w:tcBorders>
              <w:left w:val="single" w:sz="8" w:space="0" w:color="auto"/>
              <w:bottom w:val="single" w:sz="18" w:space="0" w:color="auto"/>
              <w:right w:val="single" w:sz="8" w:space="0" w:color="auto"/>
            </w:tcBorders>
            <w:vAlign w:val="center"/>
          </w:tcPr>
          <w:p w14:paraId="00140557"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284" w:type="dxa"/>
            <w:tcBorders>
              <w:left w:val="single" w:sz="8" w:space="0" w:color="auto"/>
              <w:bottom w:val="single" w:sz="18" w:space="0" w:color="auto"/>
              <w:right w:val="single" w:sz="8" w:space="0" w:color="auto"/>
            </w:tcBorders>
            <w:vAlign w:val="center"/>
          </w:tcPr>
          <w:p w14:paraId="1B1D8458" w14:textId="77777777" w:rsidR="00671E15" w:rsidRPr="00102E41" w:rsidRDefault="00671E15" w:rsidP="008D0D64">
            <w:pPr>
              <w:spacing w:line="276" w:lineRule="auto"/>
              <w:jc w:val="center"/>
              <w:rPr>
                <w:rFonts w:ascii="Times New Roman" w:eastAsiaTheme="minorEastAsia" w:hAnsi="Times New Roman"/>
                <w:sz w:val="20"/>
                <w:szCs w:val="20"/>
              </w:rPr>
            </w:pPr>
          </w:p>
        </w:tc>
        <w:tc>
          <w:tcPr>
            <w:tcW w:w="1176" w:type="dxa"/>
            <w:tcBorders>
              <w:left w:val="single" w:sz="8" w:space="0" w:color="auto"/>
              <w:bottom w:val="single" w:sz="18" w:space="0" w:color="auto"/>
              <w:right w:val="single" w:sz="18" w:space="0" w:color="auto"/>
            </w:tcBorders>
            <w:vAlign w:val="center"/>
          </w:tcPr>
          <w:p w14:paraId="566ADE1D" w14:textId="77777777" w:rsidR="00671E15" w:rsidRPr="00102E41" w:rsidRDefault="00671E15" w:rsidP="008D0D64">
            <w:pPr>
              <w:spacing w:line="276" w:lineRule="auto"/>
              <w:jc w:val="center"/>
              <w:rPr>
                <w:rFonts w:ascii="Times New Roman" w:eastAsiaTheme="minorEastAsia" w:hAnsi="Times New Roman"/>
                <w:sz w:val="20"/>
                <w:szCs w:val="20"/>
              </w:rPr>
            </w:pPr>
            <w:r w:rsidRPr="00102E41">
              <w:rPr>
                <w:rFonts w:ascii="Times New Roman" w:eastAsiaTheme="minorEastAsia" w:hAnsi="Times New Roman"/>
                <w:sz w:val="20"/>
                <w:szCs w:val="20"/>
              </w:rPr>
              <w:t>X</w:t>
            </w:r>
          </w:p>
        </w:tc>
      </w:tr>
    </w:tbl>
    <w:p w14:paraId="615AD81D" w14:textId="54009045" w:rsidR="00671E15" w:rsidRPr="00102E41" w:rsidRDefault="00671E15" w:rsidP="008D0D64">
      <w:pPr>
        <w:spacing w:line="276" w:lineRule="auto"/>
        <w:rPr>
          <w:rFonts w:ascii="Times New Roman" w:eastAsiaTheme="minorEastAsia" w:hAnsi="Times New Roman"/>
          <w:b/>
          <w:i/>
          <w:sz w:val="20"/>
          <w:szCs w:val="20"/>
        </w:rPr>
      </w:pPr>
      <w:r w:rsidRPr="00102E41">
        <w:rPr>
          <w:rFonts w:ascii="Times New Roman" w:eastAsiaTheme="minorEastAsia" w:hAnsi="Times New Roman"/>
          <w:b/>
          <w:i/>
          <w:sz w:val="20"/>
          <w:szCs w:val="20"/>
        </w:rPr>
        <w:t>*</w:t>
      </w:r>
      <w:r w:rsidR="00E2764D" w:rsidRPr="00102E41">
        <w:rPr>
          <w:rFonts w:ascii="Times New Roman" w:eastAsiaTheme="minorEastAsia" w:hAnsi="Times New Roman"/>
          <w:b/>
          <w:i/>
          <w:sz w:val="20"/>
          <w:szCs w:val="20"/>
        </w:rPr>
        <w:t>Procedural Safeguards Notice</w:t>
      </w:r>
      <w:r w:rsidRPr="00102E41">
        <w:rPr>
          <w:rFonts w:ascii="Times New Roman" w:eastAsiaTheme="minorEastAsia" w:hAnsi="Times New Roman"/>
          <w:b/>
          <w:i/>
          <w:sz w:val="20"/>
          <w:szCs w:val="20"/>
        </w:rPr>
        <w:t xml:space="preserve"> are provided </w:t>
      </w:r>
      <w:r w:rsidR="005E526D" w:rsidRPr="00102E41">
        <w:rPr>
          <w:rFonts w:ascii="Times New Roman" w:eastAsiaTheme="minorEastAsia" w:hAnsi="Times New Roman"/>
          <w:b/>
          <w:i/>
          <w:sz w:val="20"/>
          <w:szCs w:val="20"/>
        </w:rPr>
        <w:t xml:space="preserve">at least </w:t>
      </w:r>
      <w:r w:rsidRPr="00102E41">
        <w:rPr>
          <w:rFonts w:ascii="Times New Roman" w:eastAsiaTheme="minorEastAsia" w:hAnsi="Times New Roman"/>
          <w:b/>
          <w:i/>
          <w:sz w:val="20"/>
          <w:szCs w:val="20"/>
        </w:rPr>
        <w:t xml:space="preserve">once </w:t>
      </w:r>
      <w:r w:rsidR="005E526D" w:rsidRPr="00102E41">
        <w:rPr>
          <w:rFonts w:ascii="Times New Roman" w:eastAsiaTheme="minorEastAsia" w:hAnsi="Times New Roman"/>
          <w:b/>
          <w:i/>
          <w:sz w:val="20"/>
          <w:szCs w:val="20"/>
        </w:rPr>
        <w:t>per</w:t>
      </w:r>
      <w:r w:rsidRPr="00102E41">
        <w:rPr>
          <w:rFonts w:ascii="Times New Roman" w:eastAsiaTheme="minorEastAsia" w:hAnsi="Times New Roman"/>
          <w:b/>
          <w:i/>
          <w:sz w:val="20"/>
          <w:szCs w:val="20"/>
        </w:rPr>
        <w:t xml:space="preserve"> year</w:t>
      </w:r>
      <w:r w:rsidR="005E526D" w:rsidRPr="00102E41">
        <w:rPr>
          <w:rFonts w:ascii="Times New Roman" w:eastAsiaTheme="minorEastAsia" w:hAnsi="Times New Roman"/>
          <w:b/>
          <w:i/>
          <w:sz w:val="20"/>
          <w:szCs w:val="20"/>
        </w:rPr>
        <w:t>, in specific situation</w:t>
      </w:r>
      <w:r w:rsidR="008D6FA3" w:rsidRPr="00102E41">
        <w:rPr>
          <w:rFonts w:ascii="Times New Roman" w:eastAsiaTheme="minorEastAsia" w:hAnsi="Times New Roman"/>
          <w:b/>
          <w:i/>
          <w:sz w:val="20"/>
          <w:szCs w:val="20"/>
        </w:rPr>
        <w:t>s</w:t>
      </w:r>
      <w:r w:rsidR="005E526D" w:rsidRPr="00102E41">
        <w:rPr>
          <w:rFonts w:ascii="Times New Roman" w:eastAsiaTheme="minorEastAsia" w:hAnsi="Times New Roman"/>
          <w:b/>
          <w:i/>
          <w:sz w:val="20"/>
          <w:szCs w:val="20"/>
        </w:rPr>
        <w:t>,</w:t>
      </w:r>
      <w:r w:rsidRPr="00102E41">
        <w:rPr>
          <w:rFonts w:ascii="Times New Roman" w:eastAsiaTheme="minorEastAsia" w:hAnsi="Times New Roman"/>
          <w:b/>
          <w:i/>
          <w:sz w:val="20"/>
          <w:szCs w:val="20"/>
        </w:rPr>
        <w:t xml:space="preserve"> or upon request.</w:t>
      </w:r>
    </w:p>
    <w:p w14:paraId="7521AAF8" w14:textId="3622115B" w:rsidR="00671E15" w:rsidRPr="00102E41" w:rsidRDefault="00671E15" w:rsidP="008D0D64">
      <w:pPr>
        <w:spacing w:line="276" w:lineRule="auto"/>
        <w:rPr>
          <w:rFonts w:ascii="Times New Roman" w:eastAsiaTheme="minorEastAsia" w:hAnsi="Times New Roman"/>
          <w:sz w:val="20"/>
          <w:szCs w:val="20"/>
        </w:rPr>
      </w:pPr>
      <w:r w:rsidRPr="00102E41">
        <w:rPr>
          <w:rFonts w:ascii="Times New Roman" w:eastAsiaTheme="minorEastAsia" w:hAnsi="Times New Roman"/>
          <w:b/>
          <w:i/>
          <w:sz w:val="20"/>
          <w:szCs w:val="20"/>
        </w:rPr>
        <w:t xml:space="preserve">**If graduating with a standard </w:t>
      </w:r>
      <w:r w:rsidR="008D6FA3" w:rsidRPr="00102E41">
        <w:rPr>
          <w:rFonts w:ascii="Times New Roman" w:eastAsiaTheme="minorEastAsia" w:hAnsi="Times New Roman"/>
          <w:b/>
          <w:i/>
          <w:sz w:val="20"/>
          <w:szCs w:val="20"/>
        </w:rPr>
        <w:t xml:space="preserve">high school </w:t>
      </w:r>
      <w:r w:rsidRPr="00102E41">
        <w:rPr>
          <w:rFonts w:ascii="Times New Roman" w:eastAsiaTheme="minorEastAsia" w:hAnsi="Times New Roman"/>
          <w:b/>
          <w:i/>
          <w:sz w:val="20"/>
          <w:szCs w:val="20"/>
        </w:rPr>
        <w:t xml:space="preserve">diploma, Mississippi Occupational Diploma or aging out of special education, this notification should include a Summary of Performance, MOD Portfolio, or Transition Portfolio depending on the exit option chosen. See </w:t>
      </w:r>
      <w:r w:rsidR="005E526D" w:rsidRPr="00102E41">
        <w:rPr>
          <w:rFonts w:ascii="Times New Roman" w:eastAsiaTheme="minorEastAsia" w:hAnsi="Times New Roman"/>
          <w:b/>
          <w:i/>
          <w:sz w:val="20"/>
          <w:szCs w:val="20"/>
        </w:rPr>
        <w:t xml:space="preserve">Vol. V: Secondary Transition </w:t>
      </w:r>
      <w:r w:rsidRPr="00102E41">
        <w:rPr>
          <w:rFonts w:ascii="Times New Roman" w:eastAsiaTheme="minorEastAsia" w:hAnsi="Times New Roman"/>
          <w:b/>
          <w:i/>
          <w:sz w:val="20"/>
          <w:szCs w:val="20"/>
        </w:rPr>
        <w:t xml:space="preserve">for additional information. </w:t>
      </w:r>
    </w:p>
    <w:p w14:paraId="74731118" w14:textId="77777777" w:rsidR="00671E15" w:rsidRPr="00102E41" w:rsidRDefault="00671E15" w:rsidP="008D0D64">
      <w:pPr>
        <w:spacing w:line="276" w:lineRule="auto"/>
        <w:jc w:val="center"/>
        <w:rPr>
          <w:rFonts w:ascii="Times New Roman" w:hAnsi="Times New Roman"/>
          <w:smallCaps/>
          <w:sz w:val="44"/>
          <w:szCs w:val="44"/>
        </w:rPr>
        <w:sectPr w:rsidR="00671E15" w:rsidRPr="00102E41" w:rsidSect="0066765A">
          <w:headerReference w:type="default" r:id="rId30"/>
          <w:footerReference w:type="default" r:id="rId31"/>
          <w:pgSz w:w="12240" w:h="15840"/>
          <w:pgMar w:top="432" w:right="720" w:bottom="432" w:left="720" w:header="432" w:footer="432" w:gutter="0"/>
          <w:cols w:space="720"/>
          <w:docGrid w:linePitch="360"/>
        </w:sectPr>
      </w:pPr>
    </w:p>
    <w:p w14:paraId="7BFBCF8A" w14:textId="383C7876" w:rsidR="00261DE6" w:rsidRPr="00102E41" w:rsidRDefault="00397E16" w:rsidP="008D0D64">
      <w:pPr>
        <w:spacing w:line="276" w:lineRule="auto"/>
        <w:jc w:val="center"/>
        <w:rPr>
          <w:rFonts w:ascii="Times New Roman Bold" w:hAnsi="Times New Roman Bold" w:hint="eastAsia"/>
          <w:b/>
          <w:sz w:val="40"/>
          <w:szCs w:val="40"/>
        </w:rPr>
      </w:pPr>
      <w:r w:rsidRPr="00102E41">
        <w:rPr>
          <w:rFonts w:ascii="Times New Roman Bold" w:hAnsi="Times New Roman Bold"/>
          <w:b/>
          <w:sz w:val="40"/>
          <w:szCs w:val="40"/>
        </w:rPr>
        <w:lastRenderedPageBreak/>
        <w:t>Parental Consent</w:t>
      </w:r>
      <w:r w:rsidR="007223D6" w:rsidRPr="00102E41">
        <w:rPr>
          <w:rFonts w:ascii="Times New Roman Bold" w:hAnsi="Times New Roman Bold"/>
          <w:b/>
          <w:sz w:val="40"/>
          <w:szCs w:val="40"/>
        </w:rPr>
        <w:t xml:space="preserve"> Flowchart</w:t>
      </w:r>
    </w:p>
    <w:p w14:paraId="0428B6FD" w14:textId="48C6E6EF" w:rsidR="00E61E4B" w:rsidRPr="00102E41" w:rsidRDefault="00E61E4B" w:rsidP="008D0D64">
      <w:pPr>
        <w:spacing w:line="276" w:lineRule="auto"/>
        <w:rPr>
          <w:rFonts w:ascii="Times New Roman" w:hAnsi="Times New Roman"/>
          <w:smallCaps/>
          <w:sz w:val="16"/>
          <w:szCs w:val="16"/>
        </w:rPr>
      </w:pPr>
    </w:p>
    <w:p w14:paraId="2900CD4C" w14:textId="75D174F7" w:rsidR="00E61E4B" w:rsidRPr="00102E41" w:rsidRDefault="00746772" w:rsidP="008D0D64">
      <w:pPr>
        <w:spacing w:line="276" w:lineRule="auto"/>
        <w:rPr>
          <w:rFonts w:ascii="Times New Roman" w:hAnsi="Times New Roman"/>
          <w:smallCaps/>
          <w:sz w:val="36"/>
          <w:szCs w:val="36"/>
        </w:rPr>
      </w:pPr>
      <w:r w:rsidRPr="00102E41">
        <w:rPr>
          <w:rFonts w:ascii="Times New Roman" w:hAnsi="Times New Roman"/>
          <w:smallCaps/>
          <w:noProof/>
          <w:sz w:val="36"/>
          <w:szCs w:val="36"/>
        </w:rPr>
        <mc:AlternateContent>
          <mc:Choice Requires="wpg">
            <w:drawing>
              <wp:anchor distT="0" distB="0" distL="114300" distR="114300" simplePos="0" relativeHeight="251581952" behindDoc="0" locked="0" layoutInCell="1" allowOverlap="1" wp14:anchorId="250AF935" wp14:editId="739CB574">
                <wp:simplePos x="0" y="0"/>
                <wp:positionH relativeFrom="column">
                  <wp:posOffset>0</wp:posOffset>
                </wp:positionH>
                <wp:positionV relativeFrom="paragraph">
                  <wp:posOffset>69850</wp:posOffset>
                </wp:positionV>
                <wp:extent cx="6858000" cy="7863840"/>
                <wp:effectExtent l="0" t="0" r="19050" b="22860"/>
                <wp:wrapThrough wrapText="bothSides">
                  <wp:wrapPolygon edited="0">
                    <wp:start x="8100" y="0"/>
                    <wp:lineTo x="8100" y="1622"/>
                    <wp:lineTo x="8280" y="1674"/>
                    <wp:lineTo x="10620" y="1674"/>
                    <wp:lineTo x="3360" y="2198"/>
                    <wp:lineTo x="3360" y="3872"/>
                    <wp:lineTo x="4380" y="4186"/>
                    <wp:lineTo x="6000" y="4186"/>
                    <wp:lineTo x="0" y="4552"/>
                    <wp:lineTo x="0" y="6279"/>
                    <wp:lineTo x="6960" y="6698"/>
                    <wp:lineTo x="9180" y="7535"/>
                    <wp:lineTo x="9240" y="8634"/>
                    <wp:lineTo x="11040" y="9209"/>
                    <wp:lineTo x="6060" y="9314"/>
                    <wp:lineTo x="5820" y="9366"/>
                    <wp:lineTo x="5820" y="11093"/>
                    <wp:lineTo x="12780" y="11721"/>
                    <wp:lineTo x="12600" y="11773"/>
                    <wp:lineTo x="12600" y="13866"/>
                    <wp:lineTo x="13800" y="14233"/>
                    <wp:lineTo x="15240" y="14233"/>
                    <wp:lineTo x="4920" y="14547"/>
                    <wp:lineTo x="4920" y="16221"/>
                    <wp:lineTo x="6360" y="16744"/>
                    <wp:lineTo x="7140" y="16744"/>
                    <wp:lineTo x="0" y="17058"/>
                    <wp:lineTo x="0" y="18837"/>
                    <wp:lineTo x="2160" y="19256"/>
                    <wp:lineTo x="0" y="19465"/>
                    <wp:lineTo x="0" y="21610"/>
                    <wp:lineTo x="18480" y="21610"/>
                    <wp:lineTo x="18600" y="19517"/>
                    <wp:lineTo x="18120" y="19465"/>
                    <wp:lineTo x="12540" y="19256"/>
                    <wp:lineTo x="21600" y="18837"/>
                    <wp:lineTo x="21600" y="17058"/>
                    <wp:lineTo x="19080" y="16744"/>
                    <wp:lineTo x="21600" y="16273"/>
                    <wp:lineTo x="21600" y="14547"/>
                    <wp:lineTo x="15600" y="14233"/>
                    <wp:lineTo x="17040" y="14233"/>
                    <wp:lineTo x="18180" y="13866"/>
                    <wp:lineTo x="18240" y="11826"/>
                    <wp:lineTo x="17940" y="11721"/>
                    <wp:lineTo x="16140" y="11721"/>
                    <wp:lineTo x="18120" y="11041"/>
                    <wp:lineTo x="18240" y="9366"/>
                    <wp:lineTo x="17760" y="9314"/>
                    <wp:lineTo x="12120" y="9209"/>
                    <wp:lineTo x="21600" y="8686"/>
                    <wp:lineTo x="21600" y="6959"/>
                    <wp:lineTo x="15600" y="6698"/>
                    <wp:lineTo x="16680" y="6698"/>
                    <wp:lineTo x="18180" y="6227"/>
                    <wp:lineTo x="18240" y="4657"/>
                    <wp:lineTo x="17940" y="4552"/>
                    <wp:lineTo x="15600" y="4186"/>
                    <wp:lineTo x="17220" y="4186"/>
                    <wp:lineTo x="18180" y="3872"/>
                    <wp:lineTo x="18240" y="2250"/>
                    <wp:lineTo x="17280" y="2145"/>
                    <wp:lineTo x="10980" y="1674"/>
                    <wp:lineTo x="13440" y="1674"/>
                    <wp:lineTo x="13740" y="1570"/>
                    <wp:lineTo x="13620" y="0"/>
                    <wp:lineTo x="8100" y="0"/>
                  </wp:wrapPolygon>
                </wp:wrapThrough>
                <wp:docPr id="1" name="Group 1"/>
                <wp:cNvGraphicFramePr/>
                <a:graphic xmlns:a="http://schemas.openxmlformats.org/drawingml/2006/main">
                  <a:graphicData uri="http://schemas.microsoft.com/office/word/2010/wordprocessingGroup">
                    <wpg:wgp>
                      <wpg:cNvGrpSpPr/>
                      <wpg:grpSpPr>
                        <a:xfrm>
                          <a:off x="0" y="0"/>
                          <a:ext cx="6858000" cy="7863840"/>
                          <a:chOff x="0" y="0"/>
                          <a:chExt cx="6400800" cy="8285480"/>
                        </a:xfrm>
                      </wpg:grpSpPr>
                      <wps:wsp>
                        <wps:cNvPr id="2" name="Text Box 2"/>
                        <wps:cNvSpPr txBox="1"/>
                        <wps:spPr>
                          <a:xfrm>
                            <a:off x="1485900" y="560070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A1379B0" w14:textId="14DF5C08" w:rsidR="001B3BA7" w:rsidRPr="00BE0BB9" w:rsidRDefault="001B3BA7" w:rsidP="00E61E4B">
                              <w:pPr>
                                <w:jc w:val="center"/>
                                <w:rPr>
                                  <w:sz w:val="22"/>
                                  <w:szCs w:val="22"/>
                                </w:rPr>
                              </w:pPr>
                              <w:r>
                                <w:rPr>
                                  <w:sz w:val="22"/>
                                  <w:szCs w:val="22"/>
                                </w:rPr>
                                <w:t>Child continues services until reevaluation.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Text Box 240"/>
                        <wps:cNvSpPr txBox="1"/>
                        <wps:spPr>
                          <a:xfrm>
                            <a:off x="2895600" y="65709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56F1FCD" w14:textId="06F415BE" w:rsidR="001B3BA7" w:rsidRPr="00BE0BB9" w:rsidRDefault="001B3BA7" w:rsidP="00E61E4B">
                              <w:pPr>
                                <w:jc w:val="center"/>
                                <w:rPr>
                                  <w:sz w:val="22"/>
                                  <w:szCs w:val="22"/>
                                </w:rPr>
                              </w:pPr>
                              <w:r>
                                <w:rPr>
                                  <w:sz w:val="22"/>
                                  <w:szCs w:val="22"/>
                                </w:rPr>
                                <w:t>Parent refuses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1" name="Text Box 241"/>
                        <wps:cNvSpPr txBox="1"/>
                        <wps:spPr>
                          <a:xfrm>
                            <a:off x="4838700" y="65709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0B56FFF" w14:textId="714BE098" w:rsidR="001B3BA7" w:rsidRPr="00BE0BB9" w:rsidRDefault="001B3BA7" w:rsidP="00E61E4B">
                              <w:pPr>
                                <w:jc w:val="center"/>
                                <w:rPr>
                                  <w:sz w:val="22"/>
                                  <w:szCs w:val="22"/>
                                </w:rPr>
                              </w:pPr>
                              <w:r>
                                <w:rPr>
                                  <w:sz w:val="22"/>
                                  <w:szCs w:val="22"/>
                                </w:rPr>
                                <w:t>School notifies parent of cessation of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2" name="Text Box 242"/>
                        <wps:cNvSpPr txBox="1"/>
                        <wps:spPr>
                          <a:xfrm>
                            <a:off x="4838700" y="560070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EDE45C3" w14:textId="57DA6B1B" w:rsidR="001B3BA7" w:rsidRPr="00BE0BB9" w:rsidRDefault="001B3BA7" w:rsidP="00E61E4B">
                              <w:pPr>
                                <w:jc w:val="center"/>
                                <w:rPr>
                                  <w:sz w:val="22"/>
                                  <w:szCs w:val="22"/>
                                </w:rPr>
                              </w:pPr>
                              <w:r>
                                <w:rPr>
                                  <w:sz w:val="22"/>
                                  <w:szCs w:val="22"/>
                                </w:rPr>
                                <w:t>Parent revokes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Text Box 243"/>
                        <wps:cNvSpPr txBox="1"/>
                        <wps:spPr>
                          <a:xfrm>
                            <a:off x="3886200" y="7485380"/>
                            <a:ext cx="1562100" cy="80010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1C2AA40" w14:textId="340AB6FE" w:rsidR="001B3BA7" w:rsidRPr="00BE0BB9" w:rsidRDefault="001B3BA7" w:rsidP="00E61E4B">
                              <w:pPr>
                                <w:jc w:val="center"/>
                                <w:rPr>
                                  <w:sz w:val="22"/>
                                  <w:szCs w:val="22"/>
                                </w:rPr>
                              </w:pPr>
                              <w:r>
                                <w:rPr>
                                  <w:sz w:val="22"/>
                                  <w:szCs w:val="22"/>
                                </w:rPr>
                                <w:t>School does not pursue reevaluation; it is not a violation of FAPE.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Text Box 244"/>
                        <wps:cNvSpPr txBox="1"/>
                        <wps:spPr>
                          <a:xfrm>
                            <a:off x="1828800" y="7485380"/>
                            <a:ext cx="1562100" cy="80010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C951196" w14:textId="29AEDAC0" w:rsidR="001B3BA7" w:rsidRPr="00BE0BB9" w:rsidRDefault="001B3BA7" w:rsidP="00E61E4B">
                              <w:pPr>
                                <w:jc w:val="center"/>
                                <w:rPr>
                                  <w:sz w:val="22"/>
                                  <w:szCs w:val="22"/>
                                </w:rPr>
                              </w:pPr>
                              <w:r>
                                <w:rPr>
                                  <w:sz w:val="22"/>
                                  <w:szCs w:val="22"/>
                                </w:rPr>
                                <w:t>School uses procedural safeguards to conduct reevaluation.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5" name="Text Box 245"/>
                        <wps:cNvSpPr txBox="1"/>
                        <wps:spPr>
                          <a:xfrm>
                            <a:off x="0" y="7485380"/>
                            <a:ext cx="1562100" cy="80010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F1338AF" w14:textId="694F7E58" w:rsidR="001B3BA7" w:rsidRPr="00BE0BB9" w:rsidRDefault="001B3BA7" w:rsidP="00E61E4B">
                              <w:pPr>
                                <w:jc w:val="center"/>
                                <w:rPr>
                                  <w:sz w:val="22"/>
                                  <w:szCs w:val="22"/>
                                </w:rPr>
                              </w:pPr>
                              <w:r>
                                <w:rPr>
                                  <w:sz w:val="22"/>
                                  <w:szCs w:val="22"/>
                                </w:rPr>
                                <w:t>Reevaluation proceeds.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Text Box 246"/>
                        <wps:cNvSpPr txBox="1"/>
                        <wps:spPr>
                          <a:xfrm>
                            <a:off x="0" y="65709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652B370" w14:textId="5CF2CA80" w:rsidR="001B3BA7" w:rsidRPr="00BE0BB9" w:rsidRDefault="001B3BA7" w:rsidP="00E61E4B">
                              <w:pPr>
                                <w:jc w:val="center"/>
                                <w:rPr>
                                  <w:sz w:val="22"/>
                                  <w:szCs w:val="22"/>
                                </w:rPr>
                              </w:pPr>
                              <w:r>
                                <w:rPr>
                                  <w:sz w:val="22"/>
                                  <w:szCs w:val="22"/>
                                </w:rPr>
                                <w:t>Parent does not respond or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 name="Group 247"/>
                        <wpg:cNvGrpSpPr/>
                        <wpg:grpSpPr>
                          <a:xfrm>
                            <a:off x="0" y="0"/>
                            <a:ext cx="6400800" cy="5313680"/>
                            <a:chOff x="0" y="0"/>
                            <a:chExt cx="6400800" cy="5313680"/>
                          </a:xfrm>
                        </wpg:grpSpPr>
                        <wps:wsp>
                          <wps:cNvPr id="248" name="Text Box 248"/>
                          <wps:cNvSpPr txBox="1"/>
                          <wps:spPr>
                            <a:xfrm>
                              <a:off x="3771900" y="4513580"/>
                              <a:ext cx="1562100" cy="80010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14DA071" w14:textId="3A4150F9" w:rsidR="001B3BA7" w:rsidRPr="00BE0BB9" w:rsidRDefault="001B3BA7" w:rsidP="00E61E4B">
                                <w:pPr>
                                  <w:jc w:val="center"/>
                                  <w:rPr>
                                    <w:sz w:val="22"/>
                                    <w:szCs w:val="22"/>
                                  </w:rPr>
                                </w:pPr>
                                <w:r>
                                  <w:rPr>
                                    <w:sz w:val="22"/>
                                    <w:szCs w:val="22"/>
                                  </w:rPr>
                                  <w:t>IEP Committee drafts an IEP, and special education and relates service are provided.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9" name="Group 249"/>
                          <wpg:cNvGrpSpPr/>
                          <wpg:grpSpPr>
                            <a:xfrm>
                              <a:off x="0" y="0"/>
                              <a:ext cx="6400800" cy="4226560"/>
                              <a:chOff x="0" y="0"/>
                              <a:chExt cx="6400800" cy="4226560"/>
                            </a:xfrm>
                          </wpg:grpSpPr>
                          <wps:wsp>
                            <wps:cNvPr id="250" name="Text Box 250"/>
                            <wps:cNvSpPr txBox="1"/>
                            <wps:spPr>
                              <a:xfrm>
                                <a:off x="3771900" y="35991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61C607D" w14:textId="6B5756A3" w:rsidR="001B3BA7" w:rsidRPr="00BE0BB9" w:rsidRDefault="001B3BA7" w:rsidP="00E61E4B">
                                  <w:pPr>
                                    <w:jc w:val="center"/>
                                    <w:rPr>
                                      <w:sz w:val="22"/>
                                      <w:szCs w:val="22"/>
                                    </w:rPr>
                                  </w:pPr>
                                  <w:r>
                                    <w:rPr>
                                      <w:sz w:val="22"/>
                                      <w:szCs w:val="22"/>
                                    </w:rPr>
                                    <w:t>Parent consents to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Text Box 251"/>
                            <wps:cNvSpPr txBox="1"/>
                            <wps:spPr>
                              <a:xfrm>
                                <a:off x="1752600" y="35991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8A07E48" w14:textId="70C62745" w:rsidR="001B3BA7" w:rsidRPr="00BE0BB9" w:rsidRDefault="001B3BA7" w:rsidP="00E61E4B">
                                  <w:pPr>
                                    <w:jc w:val="center"/>
                                    <w:rPr>
                                      <w:sz w:val="22"/>
                                      <w:szCs w:val="22"/>
                                    </w:rPr>
                                  </w:pPr>
                                  <w:r>
                                    <w:rPr>
                                      <w:sz w:val="22"/>
                                      <w:szCs w:val="22"/>
                                    </w:rPr>
                                    <w:t>Parent does not respond or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2" name="Group 252"/>
                            <wpg:cNvGrpSpPr/>
                            <wpg:grpSpPr>
                              <a:xfrm>
                                <a:off x="0" y="0"/>
                                <a:ext cx="6400800" cy="3312160"/>
                                <a:chOff x="0" y="0"/>
                                <a:chExt cx="6400800" cy="3312160"/>
                              </a:xfrm>
                            </wpg:grpSpPr>
                            <wps:wsp>
                              <wps:cNvPr id="253" name="Text Box 253"/>
                              <wps:cNvSpPr txBox="1"/>
                              <wps:spPr>
                                <a:xfrm>
                                  <a:off x="2781300" y="26847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EF7D447" w14:textId="5A2BAEBB" w:rsidR="001B3BA7" w:rsidRPr="00BE0BB9" w:rsidRDefault="001B3BA7" w:rsidP="00E61E4B">
                                    <w:pPr>
                                      <w:jc w:val="center"/>
                                      <w:rPr>
                                        <w:sz w:val="22"/>
                                        <w:szCs w:val="22"/>
                                      </w:rPr>
                                    </w:pPr>
                                    <w:r>
                                      <w:rPr>
                                        <w:sz w:val="22"/>
                                        <w:szCs w:val="22"/>
                                      </w:rPr>
                                      <w:t>Child qualifies for special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Text Box 254"/>
                              <wps:cNvSpPr txBox="1"/>
                              <wps:spPr>
                                <a:xfrm>
                                  <a:off x="4838700" y="2684780"/>
                                  <a:ext cx="1562100" cy="627380"/>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11EAEFF" w14:textId="58DB2CED" w:rsidR="001B3BA7" w:rsidRPr="00BE0BB9" w:rsidRDefault="001B3BA7" w:rsidP="00E61E4B">
                                    <w:pPr>
                                      <w:jc w:val="center"/>
                                      <w:rPr>
                                        <w:sz w:val="22"/>
                                        <w:szCs w:val="22"/>
                                      </w:rPr>
                                    </w:pPr>
                                    <w:r>
                                      <w:rPr>
                                        <w:sz w:val="22"/>
                                        <w:szCs w:val="22"/>
                                      </w:rPr>
                                      <w:t>Child does not qualify for special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5" name="Group 255"/>
                              <wpg:cNvGrpSpPr/>
                              <wpg:grpSpPr>
                                <a:xfrm>
                                  <a:off x="0" y="0"/>
                                  <a:ext cx="5334000" cy="2577170"/>
                                  <a:chOff x="0" y="0"/>
                                  <a:chExt cx="5334000" cy="2577170"/>
                                </a:xfrm>
                              </wpg:grpSpPr>
                              <wps:wsp>
                                <wps:cNvPr id="288" name="Text Box 288"/>
                                <wps:cNvSpPr txBox="1"/>
                                <wps:spPr>
                                  <a:xfrm>
                                    <a:off x="0" y="1770380"/>
                                    <a:ext cx="1562100" cy="627380"/>
                                  </a:xfrm>
                                  <a:prstGeom prst="rect">
                                    <a:avLst/>
                                  </a:prstGeom>
                                  <a:ln>
                                    <a:solidFill>
                                      <a:srgbClr val="000000"/>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61387BC3" w14:textId="4DDE09D2" w:rsidR="001B3BA7" w:rsidRPr="00BE0BB9" w:rsidRDefault="001B3BA7" w:rsidP="00E61E4B">
                                      <w:pPr>
                                        <w:jc w:val="center"/>
                                        <w:rPr>
                                          <w:sz w:val="22"/>
                                          <w:szCs w:val="22"/>
                                        </w:rPr>
                                      </w:pPr>
                                      <w:r>
                                        <w:rPr>
                                          <w:sz w:val="22"/>
                                          <w:szCs w:val="22"/>
                                        </w:rPr>
                                        <w:t>School doesn’t pursue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Text Box 289"/>
                                <wps:cNvSpPr txBox="1"/>
                                <wps:spPr>
                                  <a:xfrm>
                                    <a:off x="2095500" y="1770380"/>
                                    <a:ext cx="1562100" cy="806790"/>
                                  </a:xfrm>
                                  <a:prstGeom prst="rect">
                                    <a:avLst/>
                                  </a:prstGeom>
                                  <a:ln>
                                    <a:solidFill>
                                      <a:srgbClr val="000000"/>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9CF2D82" w14:textId="4933E7F5" w:rsidR="001B3BA7" w:rsidRPr="00BE0BB9" w:rsidRDefault="001B3BA7" w:rsidP="00E61E4B">
                                      <w:pPr>
                                        <w:jc w:val="center"/>
                                        <w:rPr>
                                          <w:sz w:val="22"/>
                                          <w:szCs w:val="22"/>
                                        </w:rPr>
                                      </w:pPr>
                                      <w:r>
                                        <w:rPr>
                                          <w:sz w:val="22"/>
                                          <w:szCs w:val="22"/>
                                        </w:rPr>
                                        <w:t>School may use mediation procedures gain permission to conduct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Text Box 290"/>
                                <wps:cNvSpPr txBox="1"/>
                                <wps:spPr>
                                  <a:xfrm>
                                    <a:off x="3771900" y="1770380"/>
                                    <a:ext cx="1562100" cy="627380"/>
                                  </a:xfrm>
                                  <a:prstGeom prst="rect">
                                    <a:avLst/>
                                  </a:prstGeom>
                                  <a:ln>
                                    <a:solidFill>
                                      <a:srgbClr val="000000"/>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A55D61E" w14:textId="6DDAEC85" w:rsidR="001B3BA7" w:rsidRPr="00BE0BB9" w:rsidRDefault="001B3BA7" w:rsidP="00E61E4B">
                                      <w:pPr>
                                        <w:jc w:val="center"/>
                                        <w:rPr>
                                          <w:sz w:val="22"/>
                                          <w:szCs w:val="22"/>
                                        </w:rPr>
                                      </w:pPr>
                                      <w:r>
                                        <w:rPr>
                                          <w:sz w:val="22"/>
                                          <w:szCs w:val="22"/>
                                        </w:rPr>
                                        <w:t>Evaluation conducted.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1" name="Group 291"/>
                                <wpg:cNvGrpSpPr/>
                                <wpg:grpSpPr>
                                  <a:xfrm>
                                    <a:off x="1028700" y="0"/>
                                    <a:ext cx="4305300" cy="1483360"/>
                                    <a:chOff x="0" y="0"/>
                                    <a:chExt cx="4305300" cy="1483360"/>
                                  </a:xfrm>
                                </wpg:grpSpPr>
                                <wps:wsp>
                                  <wps:cNvPr id="292" name="Text Box 292"/>
                                  <wps:cNvSpPr txBox="1"/>
                                  <wps:spPr>
                                    <a:xfrm>
                                      <a:off x="1409700" y="0"/>
                                      <a:ext cx="1562100" cy="627380"/>
                                    </a:xfrm>
                                    <a:prstGeom prst="rect">
                                      <a:avLst/>
                                    </a:prstGeom>
                                    <a:ln>
                                      <a:solidFill>
                                        <a:srgbClr val="000000"/>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C89C426" w14:textId="08FDBC57" w:rsidR="001B3BA7" w:rsidRPr="00BE0BB9" w:rsidRDefault="001B3BA7" w:rsidP="00E61E4B">
                                        <w:pPr>
                                          <w:jc w:val="center"/>
                                          <w:rPr>
                                            <w:sz w:val="22"/>
                                            <w:szCs w:val="22"/>
                                          </w:rPr>
                                        </w:pPr>
                                        <w:r>
                                          <w:rPr>
                                            <w:sz w:val="22"/>
                                            <w:szCs w:val="22"/>
                                          </w:rPr>
                                          <w:t>School proposes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3" name="Text Box 293"/>
                                  <wps:cNvSpPr txBox="1"/>
                                  <wps:spPr>
                                    <a:xfrm>
                                      <a:off x="0" y="855980"/>
                                      <a:ext cx="1562100" cy="627380"/>
                                    </a:xfrm>
                                    <a:prstGeom prst="rect">
                                      <a:avLst/>
                                    </a:prstGeom>
                                    <a:ln>
                                      <a:solidFill>
                                        <a:srgbClr val="000000"/>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3342169F" w14:textId="2487CE30" w:rsidR="001B3BA7" w:rsidRPr="00BE0BB9" w:rsidRDefault="001B3BA7" w:rsidP="00834DEE">
                                        <w:pPr>
                                          <w:jc w:val="center"/>
                                          <w:rPr>
                                            <w:sz w:val="22"/>
                                            <w:szCs w:val="22"/>
                                          </w:rPr>
                                        </w:pPr>
                                        <w:r>
                                          <w:rPr>
                                            <w:sz w:val="22"/>
                                            <w:szCs w:val="22"/>
                                          </w:rPr>
                                          <w:t>Parent does not respond or does not consent.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4" name="Text Box 294"/>
                                  <wps:cNvSpPr txBox="1"/>
                                  <wps:spPr>
                                    <a:xfrm>
                                      <a:off x="2743200" y="855980"/>
                                      <a:ext cx="1562100" cy="627380"/>
                                    </a:xfrm>
                                    <a:prstGeom prst="rect">
                                      <a:avLst/>
                                    </a:prstGeom>
                                    <a:ln>
                                      <a:solidFill>
                                        <a:srgbClr val="000000"/>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5C8821A4" w14:textId="092F123A" w:rsidR="001B3BA7" w:rsidRPr="00BE0BB9" w:rsidRDefault="001B3BA7" w:rsidP="00E61E4B">
                                        <w:pPr>
                                          <w:jc w:val="center"/>
                                          <w:rPr>
                                            <w:sz w:val="22"/>
                                            <w:szCs w:val="22"/>
                                          </w:rPr>
                                        </w:pPr>
                                        <w:r>
                                          <w:rPr>
                                            <w:sz w:val="22"/>
                                            <w:szCs w:val="22"/>
                                          </w:rPr>
                                          <w:t>Parent consents to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Straight Connector 296"/>
                                  <wps:cNvCnPr/>
                                  <wps:spPr>
                                    <a:xfrm>
                                      <a:off x="2171700" y="627380"/>
                                      <a:ext cx="0" cy="5715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97" name="Straight Connector 297"/>
                                  <wps:cNvCnPr/>
                                  <wps:spPr>
                                    <a:xfrm>
                                      <a:off x="1562100" y="1198880"/>
                                      <a:ext cx="11811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g:grpSp>
                              <wps:wsp>
                                <wps:cNvPr id="298" name="Straight Connector 298"/>
                                <wps:cNvCnPr/>
                                <wps:spPr>
                                  <a:xfrm>
                                    <a:off x="1828800" y="1483360"/>
                                    <a:ext cx="0" cy="62992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299" name="Straight Connector 299"/>
                                <wps:cNvCnPr/>
                                <wps:spPr>
                                  <a:xfrm>
                                    <a:off x="1562100" y="2113280"/>
                                    <a:ext cx="5334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300" name="Straight Connector 300"/>
                                <wps:cNvCnPr/>
                                <wps:spPr>
                                  <a:xfrm>
                                    <a:off x="4572000" y="1483360"/>
                                    <a:ext cx="0" cy="287020"/>
                                  </a:xfrm>
                                  <a:prstGeom prst="line">
                                    <a:avLst/>
                                  </a:prstGeom>
                                  <a:ln>
                                    <a:solidFill>
                                      <a:srgbClr val="000000"/>
                                    </a:solidFill>
                                    <a:tailEnd type="triangle"/>
                                  </a:ln>
                                </wps:spPr>
                                <wps:style>
                                  <a:lnRef idx="2">
                                    <a:schemeClr val="accent1"/>
                                  </a:lnRef>
                                  <a:fillRef idx="0">
                                    <a:schemeClr val="accent1"/>
                                  </a:fillRef>
                                  <a:effectRef idx="1">
                                    <a:schemeClr val="accent1"/>
                                  </a:effectRef>
                                  <a:fontRef idx="minor">
                                    <a:schemeClr val="tx1"/>
                                  </a:fontRef>
                                </wps:style>
                                <wps:bodyPr/>
                              </wps:wsp>
                            </wpg:grpSp>
                            <wps:wsp>
                              <wps:cNvPr id="301" name="Straight Connector 301"/>
                              <wps:cNvCnPr/>
                              <wps:spPr>
                                <a:xfrm>
                                  <a:off x="4572000" y="2397760"/>
                                  <a:ext cx="0" cy="62992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02" name="Straight Connector 302"/>
                              <wps:cNvCnPr/>
                              <wps:spPr>
                                <a:xfrm>
                                  <a:off x="4343400" y="3027680"/>
                                  <a:ext cx="4953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g:grpSp>
                          <wps:wsp>
                            <wps:cNvPr id="303" name="Straight Connector 303"/>
                            <wps:cNvCnPr/>
                            <wps:spPr>
                              <a:xfrm>
                                <a:off x="3543300" y="3312160"/>
                                <a:ext cx="0" cy="62992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04" name="Straight Connector 304"/>
                            <wps:cNvCnPr/>
                            <wps:spPr>
                              <a:xfrm>
                                <a:off x="3314700" y="3942080"/>
                                <a:ext cx="4572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g:grpSp>
                        <wps:wsp>
                          <wps:cNvPr id="305" name="Straight Connector 305"/>
                          <wps:cNvCnPr/>
                          <wps:spPr>
                            <a:xfrm>
                              <a:off x="4572000" y="4226560"/>
                              <a:ext cx="0" cy="287020"/>
                            </a:xfrm>
                            <a:prstGeom prst="line">
                              <a:avLst/>
                            </a:prstGeom>
                            <a:ln>
                              <a:solidFill>
                                <a:srgbClr val="000000"/>
                              </a:solidFill>
                              <a:tailEnd type="triangle"/>
                            </a:ln>
                          </wps:spPr>
                          <wps:style>
                            <a:lnRef idx="2">
                              <a:schemeClr val="accent1"/>
                            </a:lnRef>
                            <a:fillRef idx="0">
                              <a:schemeClr val="accent1"/>
                            </a:fillRef>
                            <a:effectRef idx="1">
                              <a:schemeClr val="accent1"/>
                            </a:effectRef>
                            <a:fontRef idx="minor">
                              <a:schemeClr val="tx1"/>
                            </a:fontRef>
                          </wps:style>
                          <wps:bodyPr/>
                        </wps:wsp>
                      </wpg:grpSp>
                      <wps:wsp>
                        <wps:cNvPr id="306" name="Straight Connector 306"/>
                        <wps:cNvCnPr/>
                        <wps:spPr>
                          <a:xfrm>
                            <a:off x="4572000" y="5313680"/>
                            <a:ext cx="0" cy="5715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07" name="Straight Connector 307"/>
                        <wps:cNvCnPr/>
                        <wps:spPr>
                          <a:xfrm>
                            <a:off x="3048000" y="5885180"/>
                            <a:ext cx="17907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308" name="Straight Connector 308"/>
                        <wps:cNvCnPr/>
                        <wps:spPr>
                          <a:xfrm>
                            <a:off x="5600700" y="6228080"/>
                            <a:ext cx="0" cy="342900"/>
                          </a:xfrm>
                          <a:prstGeom prst="line">
                            <a:avLst/>
                          </a:prstGeom>
                          <a:ln>
                            <a:solidFill>
                              <a:srgbClr val="00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09" name="Straight Connector 309"/>
                        <wps:cNvCnPr/>
                        <wps:spPr>
                          <a:xfrm>
                            <a:off x="2171700" y="6228080"/>
                            <a:ext cx="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10" name="Straight Connector 310"/>
                        <wps:cNvCnPr/>
                        <wps:spPr>
                          <a:xfrm>
                            <a:off x="1562100" y="6913880"/>
                            <a:ext cx="13335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s:wsp>
                        <wps:cNvPr id="311" name="Straight Connector 311"/>
                        <wps:cNvCnPr/>
                        <wps:spPr>
                          <a:xfrm>
                            <a:off x="685800" y="7198360"/>
                            <a:ext cx="0" cy="287020"/>
                          </a:xfrm>
                          <a:prstGeom prst="line">
                            <a:avLst/>
                          </a:prstGeom>
                          <a:ln>
                            <a:solidFill>
                              <a:srgbClr val="000000"/>
                            </a:solidFill>
                            <a:tailEnd type="triangle"/>
                          </a:ln>
                        </wps:spPr>
                        <wps:style>
                          <a:lnRef idx="2">
                            <a:schemeClr val="accent1"/>
                          </a:lnRef>
                          <a:fillRef idx="0">
                            <a:schemeClr val="accent1"/>
                          </a:fillRef>
                          <a:effectRef idx="1">
                            <a:schemeClr val="accent1"/>
                          </a:effectRef>
                          <a:fontRef idx="minor">
                            <a:schemeClr val="tx1"/>
                          </a:fontRef>
                        </wps:style>
                        <wps:bodyPr/>
                      </wps:wsp>
                      <wps:wsp>
                        <wps:cNvPr id="312" name="Straight Connector 312"/>
                        <wps:cNvCnPr/>
                        <wps:spPr>
                          <a:xfrm>
                            <a:off x="3657600" y="7198360"/>
                            <a:ext cx="0" cy="74422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wps:wsp>
                        <wps:cNvPr id="313" name="Straight Connector 313"/>
                        <wps:cNvCnPr/>
                        <wps:spPr>
                          <a:xfrm>
                            <a:off x="3390900" y="7942580"/>
                            <a:ext cx="495300" cy="0"/>
                          </a:xfrm>
                          <a:prstGeom prst="line">
                            <a:avLst/>
                          </a:prstGeom>
                          <a:ln>
                            <a:solidFill>
                              <a:srgbClr val="000000"/>
                            </a:solidFill>
                            <a:headEnd type="triangle"/>
                            <a:tailEnd type="triangle"/>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0AF935" id="Group 1" o:spid="_x0000_s1026" style="position:absolute;margin-left:0;margin-top:5.5pt;width:540pt;height:619.2pt;z-index:251581952;mso-width-relative:margin;mso-height-relative:margin" coordsize="64008,82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">
                <v:shapetype id="_x0000_t202" coordsize="21600,21600" o:spt="202" path="m,l,21600r21600,l21600,xe">
                  <v:stroke joinstyle="miter"/>
                  <v:path gradientshapeok="t" o:connecttype="rect"/>
                </v:shapetype>
                <v:shape id="Text Box 2" o:spid="_x0000_s1027" type="#_x0000_t202" style="position:absolute;left:14859;top:56007;width:1562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wv8QA&#10;AADaAAAADwAAAGRycy9kb3ducmV2LnhtbESPT2sCMRTE74V+h/AKXkrNKihlNYpUFMGT2oPeXjdv&#10;/+DmZZtEd/XTNwXB4zAzv2Gm887U4krOV5YVDPoJCOLM6ooLBd+H1ccnCB+QNdaWScGNPMxnry9T&#10;TLVteUfXfShEhLBPUUEZQpNK6bOSDPq+bYijl1tnMETpCqkdthFuajlMkrE0WHFcKLGhr5Ky8/5i&#10;FOTL3+1o/aPfKXe7+4gOi1NybJXqvXWLCYhAXXiGH+2NVjCE/yvxBs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icL/EAAAA2gAAAA8AAAAAAAAAAAAAAAAAmAIAAGRycy9k&#10;b3ducmV2LnhtbFBLBQYAAAAABAAEAPUAAACJAwAAAAA=&#10;" fillcolor="white [3201]" strokecolor="black [3200]" strokeweight="2pt">
                  <v:textbox>
                    <w:txbxContent>
                      <w:p w14:paraId="0A1379B0" w14:textId="14DF5C08" w:rsidR="001B3BA7" w:rsidRPr="00BE0BB9" w:rsidRDefault="001B3BA7" w:rsidP="00E61E4B">
                        <w:pPr>
                          <w:jc w:val="center"/>
                          <w:rPr>
                            <w:sz w:val="22"/>
                            <w:szCs w:val="22"/>
                          </w:rPr>
                        </w:pPr>
                        <w:r>
                          <w:rPr>
                            <w:sz w:val="22"/>
                            <w:szCs w:val="22"/>
                          </w:rPr>
                          <w:t>Child continues services until reevaluation.</w:t>
                        </w:r>
                      </w:p>
                    </w:txbxContent>
                  </v:textbox>
                </v:shape>
                <v:shape id="Text Box 240" o:spid="_x0000_s1028" type="#_x0000_t202" style="position:absolute;left:28956;top:6570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ypH8QA&#10;AADcAAAADwAAAGRycy9kb3ducmV2LnhtbERPy2oCMRTdC/2HcAU3UjOVWspoHIaWiuBK7aLdXSd3&#10;Hji5mSbRmfr1zaLg8nDeq2wwrbiS841lBU+zBARxYXXDlYLP48fjKwgfkDW2lknBL3nI1g+jFaba&#10;9ryn6yFUIoawT1FBHUKXSumLmgz6me2II1daZzBE6CqpHfYx3LRyniQv0mDDsaHGjt5qKs6Hi1FQ&#10;vv/sFpuTnlLp9rcFHfPv5KtXajIe8iWIQEO4i//dW61g/hznx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qR/EAAAA3AAAAA8AAAAAAAAAAAAAAAAAmAIAAGRycy9k&#10;b3ducmV2LnhtbFBLBQYAAAAABAAEAPUAAACJAwAAAAA=&#10;" fillcolor="white [3201]" strokecolor="black [3200]" strokeweight="2pt">
                  <v:textbox>
                    <w:txbxContent>
                      <w:p w14:paraId="556F1FCD" w14:textId="06F415BE" w:rsidR="001B3BA7" w:rsidRPr="00BE0BB9" w:rsidRDefault="001B3BA7" w:rsidP="00E61E4B">
                        <w:pPr>
                          <w:jc w:val="center"/>
                          <w:rPr>
                            <w:sz w:val="22"/>
                            <w:szCs w:val="22"/>
                          </w:rPr>
                        </w:pPr>
                        <w:r>
                          <w:rPr>
                            <w:sz w:val="22"/>
                            <w:szCs w:val="22"/>
                          </w:rPr>
                          <w:t>Parent refuses consent.</w:t>
                        </w:r>
                      </w:p>
                    </w:txbxContent>
                  </v:textbox>
                </v:shape>
                <v:shape id="Text Box 241" o:spid="_x0000_s1029" type="#_x0000_t202" style="position:absolute;left:48387;top:6570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MhMYA&#10;AADcAAAADwAAAGRycy9kb3ducmV2LnhtbESPT2sCMRTE74LfITyhF9GsoiJbo4hiKfSk9tDeXjdv&#10;/9DNy5qk7tpP3xQEj8PM/IZZbTpTiys5X1lWMBknIIgzqysuFLyfD6MlCB+QNdaWScGNPGzW/d4K&#10;U21bPtL1FAoRIexTVFCG0KRS+qwkg35sG+Lo5dYZDFG6QmqHbYSbWk6TZCENVhwXSmxoV1L2ffox&#10;CvL95W3+8qWHlLvj75zO28/ko1XqadBtn0EE6sIjfG+/agXT2QT+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MhMYAAADcAAAADwAAAAAAAAAAAAAAAACYAgAAZHJz&#10;L2Rvd25yZXYueG1sUEsFBgAAAAAEAAQA9QAAAIsDAAAAAA==&#10;" fillcolor="white [3201]" strokecolor="black [3200]" strokeweight="2pt">
                  <v:textbox>
                    <w:txbxContent>
                      <w:p w14:paraId="30B56FFF" w14:textId="714BE098" w:rsidR="001B3BA7" w:rsidRPr="00BE0BB9" w:rsidRDefault="001B3BA7" w:rsidP="00E61E4B">
                        <w:pPr>
                          <w:jc w:val="center"/>
                          <w:rPr>
                            <w:sz w:val="22"/>
                            <w:szCs w:val="22"/>
                          </w:rPr>
                        </w:pPr>
                        <w:r>
                          <w:rPr>
                            <w:sz w:val="22"/>
                            <w:szCs w:val="22"/>
                          </w:rPr>
                          <w:t>School notifies parent of cessation of services.</w:t>
                        </w:r>
                      </w:p>
                    </w:txbxContent>
                  </v:textbox>
                </v:shape>
                <v:shape id="Text Box 242" o:spid="_x0000_s1030" type="#_x0000_t202" style="position:absolute;left:48387;top:56007;width:1562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KS88cA&#10;AADcAAAADwAAAGRycy9kb3ducmV2LnhtbESPzWsCMRTE74L/Q3iFXkSzXVTK1iiiWAqe/DjU2+vm&#10;7QfdvGyT1F3715tCocdhZn7DLFa9acSVnK8tK3iaJCCIc6trLhWcT7vxMwgfkDU2lknBjTyslsPB&#10;AjNtOz7Q9RhKESHsM1RQhdBmUvq8IoN+Ylvi6BXWGQxRulJqh12Em0amSTKXBmuOCxW2tKko/zx+&#10;GwXF9ms/e/3QIyrc4WdGp/Ulee+Uenzo1y8gAvXhP/zXftMK0mkKv2fiEZ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2SkvPHAAAA3AAAAA8AAAAAAAAAAAAAAAAAmAIAAGRy&#10;cy9kb3ducmV2LnhtbFBLBQYAAAAABAAEAPUAAACMAwAAAAA=&#10;" fillcolor="white [3201]" strokecolor="black [3200]" strokeweight="2pt">
                  <v:textbox>
                    <w:txbxContent>
                      <w:p w14:paraId="0EDE45C3" w14:textId="57DA6B1B" w:rsidR="001B3BA7" w:rsidRPr="00BE0BB9" w:rsidRDefault="001B3BA7" w:rsidP="00E61E4B">
                        <w:pPr>
                          <w:jc w:val="center"/>
                          <w:rPr>
                            <w:sz w:val="22"/>
                            <w:szCs w:val="22"/>
                          </w:rPr>
                        </w:pPr>
                        <w:r>
                          <w:rPr>
                            <w:sz w:val="22"/>
                            <w:szCs w:val="22"/>
                          </w:rPr>
                          <w:t>Parent revokes consent.</w:t>
                        </w:r>
                      </w:p>
                    </w:txbxContent>
                  </v:textbox>
                </v:shape>
                <v:shape id="Text Box 243" o:spid="_x0000_s1031" type="#_x0000_t202" style="position:absolute;left:38862;top:74853;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43aMYA&#10;AADcAAAADwAAAGRycy9kb3ducmV2LnhtbESPT2sCMRTE74V+h/CEXopma7WU1SjSYhE8qT3Y23Pz&#10;9g9uXrZJdFc/vREKPQ4z8xtmOu9MLc7kfGVZwcsgAUGcWV1xoeB7t+y/g/ABWWNtmRRcyMN89vgw&#10;xVTbljd03oZCRAj7FBWUITSplD4ryaAf2IY4erl1BkOUrpDaYRvhppbDJHmTBiuOCyU29FFSdtye&#10;jIL883c9/jroZ8rd5jqm3eIn2bdKPfW6xQREoC78h//aK61gOHqF+5l4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43aMYAAADcAAAADwAAAAAAAAAAAAAAAACYAgAAZHJz&#10;L2Rvd25yZXYueG1sUEsFBgAAAAAEAAQA9QAAAIsDAAAAAA==&#10;" fillcolor="white [3201]" strokecolor="black [3200]" strokeweight="2pt">
                  <v:textbox>
                    <w:txbxContent>
                      <w:p w14:paraId="71C2AA40" w14:textId="340AB6FE" w:rsidR="001B3BA7" w:rsidRPr="00BE0BB9" w:rsidRDefault="001B3BA7" w:rsidP="00E61E4B">
                        <w:pPr>
                          <w:jc w:val="center"/>
                          <w:rPr>
                            <w:sz w:val="22"/>
                            <w:szCs w:val="22"/>
                          </w:rPr>
                        </w:pPr>
                        <w:r>
                          <w:rPr>
                            <w:sz w:val="22"/>
                            <w:szCs w:val="22"/>
                          </w:rPr>
                          <w:t>School does not pursue reevaluation; it is not a violation of FAPE.</w:t>
                        </w:r>
                      </w:p>
                    </w:txbxContent>
                  </v:textbox>
                </v:shape>
                <v:shape id="Text Box 244" o:spid="_x0000_s1032" type="#_x0000_t202" style="position:absolute;left:18288;top:74853;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evHMYA&#10;AADcAAAADwAAAGRycy9kb3ducmV2LnhtbESPT2sCMRTE7wW/Q3hCL0WzioqsRhFLS8GT2kN7e928&#10;/YObl22Suls/vREEj8PM/IZZrjtTizM5X1lWMBomIIgzqysuFHwe3wZzED4ga6wtk4J/8rBe9Z6W&#10;mGrb8p7Oh1CICGGfooIyhCaV0mclGfRD2xBHL7fOYIjSFVI7bCPc1HKcJDNpsOK4UGJD25Ky0+HP&#10;KMhff3fT9x/9QrnbX6Z03HwnX61Sz/1uswARqAuP8L39oRWMJxO4nYlH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evHMYAAADcAAAADwAAAAAAAAAAAAAAAACYAgAAZHJz&#10;L2Rvd25yZXYueG1sUEsFBgAAAAAEAAQA9QAAAIsDAAAAAA==&#10;" fillcolor="white [3201]" strokecolor="black [3200]" strokeweight="2pt">
                  <v:textbox>
                    <w:txbxContent>
                      <w:p w14:paraId="2C951196" w14:textId="29AEDAC0" w:rsidR="001B3BA7" w:rsidRPr="00BE0BB9" w:rsidRDefault="001B3BA7" w:rsidP="00E61E4B">
                        <w:pPr>
                          <w:jc w:val="center"/>
                          <w:rPr>
                            <w:sz w:val="22"/>
                            <w:szCs w:val="22"/>
                          </w:rPr>
                        </w:pPr>
                        <w:r>
                          <w:rPr>
                            <w:sz w:val="22"/>
                            <w:szCs w:val="22"/>
                          </w:rPr>
                          <w:t>School uses procedural safeguards to conduct reevaluation.</w:t>
                        </w:r>
                      </w:p>
                    </w:txbxContent>
                  </v:textbox>
                </v:shape>
                <v:shape id="Text Box 245" o:spid="_x0000_s1033" type="#_x0000_t202" style="position:absolute;top:74853;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Kh8cA&#10;AADcAAAADwAAAGRycy9kb3ducmV2LnhtbESPzWsCMRTE7wX/h/AKXopmK66UrVHEUhE8+XGot9fN&#10;2w+6edkm0V3715tCocdhZn7DzJe9acSVnK8tK3geJyCIc6trLhWcju+jFxA+IGtsLJOCG3lYLgYP&#10;c8y07XhP10MoRYSwz1BBFUKbSenzigz6sW2Jo1dYZzBE6UqpHXYRbho5SZKZNFhzXKiwpXVF+dfh&#10;YhQUb9+7dPOpn6hw+5+Ujqtz8tEpNXzsV68gAvXhP/zX3moFk2kKv2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J7CofHAAAA3AAAAA8AAAAAAAAAAAAAAAAAmAIAAGRy&#10;cy9kb3ducmV2LnhtbFBLBQYAAAAABAAEAPUAAACMAwAAAAA=&#10;" fillcolor="white [3201]" strokecolor="black [3200]" strokeweight="2pt">
                  <v:textbox>
                    <w:txbxContent>
                      <w:p w14:paraId="6F1338AF" w14:textId="694F7E58" w:rsidR="001B3BA7" w:rsidRPr="00BE0BB9" w:rsidRDefault="001B3BA7" w:rsidP="00E61E4B">
                        <w:pPr>
                          <w:jc w:val="center"/>
                          <w:rPr>
                            <w:sz w:val="22"/>
                            <w:szCs w:val="22"/>
                          </w:rPr>
                        </w:pPr>
                        <w:r>
                          <w:rPr>
                            <w:sz w:val="22"/>
                            <w:szCs w:val="22"/>
                          </w:rPr>
                          <w:t>Reevaluation proceeds.</w:t>
                        </w:r>
                      </w:p>
                    </w:txbxContent>
                  </v:textbox>
                </v:shape>
                <v:shape id="Text Box 246" o:spid="_x0000_s1034" type="#_x0000_t202" style="position:absolute;top:6570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U8MYA&#10;AADcAAAADwAAAGRycy9kb3ducmV2LnhtbESPzWsCMRTE7wX/h/AKvRTNVlRkNYpYWgqe/Djo7bl5&#10;+0E3L9skddf+9aYgeBxm5jfMfNmZWlzI+cqygrdBAoI4s7riQsFh/9GfgvABWWNtmRRcycNy0Xua&#10;Y6pty1u67EIhIoR9igrKEJpUSp+VZNAPbEMcvdw6gyFKV0jtsI1wU8thkkykwYrjQokNrUvKvne/&#10;RkH+/rMZf571K+Vu+zem/eqUHFulXp671QxEoC48wvf2l1YwHE3g/0w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mU8MYAAADcAAAADwAAAAAAAAAAAAAAAACYAgAAZHJz&#10;L2Rvd25yZXYueG1sUEsFBgAAAAAEAAQA9QAAAIsDAAAAAA==&#10;" fillcolor="white [3201]" strokecolor="black [3200]" strokeweight="2pt">
                  <v:textbox>
                    <w:txbxContent>
                      <w:p w14:paraId="7652B370" w14:textId="5CF2CA80" w:rsidR="001B3BA7" w:rsidRPr="00BE0BB9" w:rsidRDefault="001B3BA7" w:rsidP="00E61E4B">
                        <w:pPr>
                          <w:jc w:val="center"/>
                          <w:rPr>
                            <w:sz w:val="22"/>
                            <w:szCs w:val="22"/>
                          </w:rPr>
                        </w:pPr>
                        <w:r>
                          <w:rPr>
                            <w:sz w:val="22"/>
                            <w:szCs w:val="22"/>
                          </w:rPr>
                          <w:t>Parent does not respond or consent.</w:t>
                        </w:r>
                      </w:p>
                    </w:txbxContent>
                  </v:textbox>
                </v:shape>
                <v:group id="Group 247" o:spid="_x0000_s1035" style="position:absolute;width:64008;height:53136" coordsize="64008,5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LalMUAAADcAAAADwAAAGRycy9kb3ducmV2LnhtbESPT2vCQBTE74LfYXmC&#10;t7qJf0t0FRGVHqRQLZTeHtlnEsy+Ddk1id++KxQ8DjPzG2a16UwpGqpdYVlBPIpAEKdWF5wp+L4c&#10;3t5BOI+ssbRMCh7kYLPu91aYaNvyFzVnn4kAYZeggtz7KpHSpTkZdCNbEQfvamuDPsg6k7rGNsBN&#10;KcdRNJcGCw4LOVa0yym9ne9GwbHFdjuJ983pdt09fi+zz59TTEoNB912CcJT51/h//aHVjCeLu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i2pTFAAAA3AAA&#10;AA8AAAAAAAAAAAAAAAAAqgIAAGRycy9kb3ducmV2LnhtbFBLBQYAAAAABAAEAPoAAACcAwAAAAA=&#10;">
                  <v:shape id="Text Box 248" o:spid="_x0000_s1036" type="#_x0000_t202" style="position:absolute;left:37719;top:45135;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qlGcQA&#10;AADcAAAADwAAAGRycy9kb3ducmV2LnhtbERPy2oCMRTdC/2HcAU3UjOVWspoHIaWiuBK7aLdXSd3&#10;Hji5mSbRmfr1zaLg8nDeq2wwrbiS841lBU+zBARxYXXDlYLP48fjKwgfkDW2lknBL3nI1g+jFaba&#10;9ryn6yFUIoawT1FBHUKXSumLmgz6me2II1daZzBE6CqpHfYx3LRyniQv0mDDsaHGjt5qKs6Hi1FQ&#10;vv/sFpuTnlLp9rcFHfPv5KtXajIe8iWIQEO4i//dW61g/hzXxj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6pRnEAAAA3AAAAA8AAAAAAAAAAAAAAAAAmAIAAGRycy9k&#10;b3ducmV2LnhtbFBLBQYAAAAABAAEAPUAAACJAwAAAAA=&#10;" fillcolor="white [3201]" strokecolor="black [3200]" strokeweight="2pt">
                    <v:textbox>
                      <w:txbxContent>
                        <w:p w14:paraId="614DA071" w14:textId="3A4150F9" w:rsidR="001B3BA7" w:rsidRPr="00BE0BB9" w:rsidRDefault="001B3BA7" w:rsidP="00E61E4B">
                          <w:pPr>
                            <w:jc w:val="center"/>
                            <w:rPr>
                              <w:sz w:val="22"/>
                              <w:szCs w:val="22"/>
                            </w:rPr>
                          </w:pPr>
                          <w:r>
                            <w:rPr>
                              <w:sz w:val="22"/>
                              <w:szCs w:val="22"/>
                            </w:rPr>
                            <w:t>IEP Committee drafts an IEP, and special education and relates service are provided.</w:t>
                          </w:r>
                        </w:p>
                      </w:txbxContent>
                    </v:textbox>
                  </v:shape>
                  <v:group id="Group 249" o:spid="_x0000_s1037" style="position:absolute;width:64008;height:42265" coordsize="64008,42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HrfcUAAADcAAAADwAAAGRycy9kb3ducmV2LnhtbESPT2vCQBTE74LfYXmC&#10;t7qJ/7DRVURUepBCtVB6e2SfSTD7NmTXJH77rlDwOMzMb5jVpjOlaKh2hWUF8SgCQZxaXXCm4Pty&#10;eFuAcB5ZY2mZFDzIwWbd760w0bblL2rOPhMBwi5BBbn3VSKlS3My6Ea2Ig7e1dYGfZB1JnWNbYCb&#10;Uo6jaC4NFhwWcqxol1N6O9+NgmOL7XYS75vT7bp7/F5mnz+nmJQaDrrtEoSnzr/C/+0PrWA8fY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x633FAAAA3AAA&#10;AA8AAAAAAAAAAAAAAAAAqgIAAGRycy9kb3ducmV2LnhtbFBLBQYAAAAABAAEAPoAAACcAwAAAAA=&#10;">
                    <v:shape id="Text Box 250" o:spid="_x0000_s1038" type="#_x0000_t202" style="position:absolute;left:37719;top:35991;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U/wsMA&#10;AADcAAAADwAAAGRycy9kb3ducmV2LnhtbERPy2rCQBTdF/oPwxW6KTqpEJHoJEhLS6ErtQvdXTM3&#10;D8zcSWemJvXrnYXQ5eG818VoOnEh51vLCl5mCQji0uqWawXf+/fpEoQPyBo7y6TgjzwU+ePDGjNt&#10;B97SZRdqEUPYZ6igCaHPpPRlQwb9zPbEkausMxgidLXUDocYbjo5T5KFNNhybGiwp9eGyvPu1yio&#10;3n6+0o+TfqbKba8p7TfH5DAo9TQZNysQgcbwL767P7WCeRrnxzPxCMj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U/wsMAAADcAAAADwAAAAAAAAAAAAAAAACYAgAAZHJzL2Rv&#10;d25yZXYueG1sUEsFBgAAAAAEAAQA9QAAAIgDAAAAAA==&#10;" fillcolor="white [3201]" strokecolor="black [3200]" strokeweight="2pt">
                      <v:textbox>
                        <w:txbxContent>
                          <w:p w14:paraId="761C607D" w14:textId="6B5756A3" w:rsidR="001B3BA7" w:rsidRPr="00BE0BB9" w:rsidRDefault="001B3BA7" w:rsidP="00E61E4B">
                            <w:pPr>
                              <w:jc w:val="center"/>
                              <w:rPr>
                                <w:sz w:val="22"/>
                                <w:szCs w:val="22"/>
                              </w:rPr>
                            </w:pPr>
                            <w:r>
                              <w:rPr>
                                <w:sz w:val="22"/>
                                <w:szCs w:val="22"/>
                              </w:rPr>
                              <w:t>Parent consents to services.</w:t>
                            </w:r>
                          </w:p>
                        </w:txbxContent>
                      </v:textbox>
                    </v:shape>
                    <v:shape id="Text Box 251" o:spid="_x0000_s1039" type="#_x0000_t202" style="position:absolute;left:17526;top:35991;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maWcYA&#10;AADcAAAADwAAAGRycy9kb3ducmV2LnhtbESPT2sCMRTE70K/Q3gFL1KzClvKahRpUQRPag/t7bl5&#10;+4duXrZJdFc/vREKPQ4z8xtmvuxNIy7kfG1ZwWScgCDOra65VPB5XL+8gfABWWNjmRRcycNy8TSY&#10;Y6Ztx3u6HEIpIoR9hgqqENpMSp9XZNCPbUscvcI6gyFKV0rtsItw08hpkrxKgzXHhQpbeq8o/zmc&#10;jYLi43eXbk56RIXb31I6rr6Tr06p4XO/moEI1If/8F97qxVM0wk8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maWcYAAADcAAAADwAAAAAAAAAAAAAAAACYAgAAZHJz&#10;L2Rvd25yZXYueG1sUEsFBgAAAAAEAAQA9QAAAIsDAAAAAA==&#10;" fillcolor="white [3201]" strokecolor="black [3200]" strokeweight="2pt">
                      <v:textbox>
                        <w:txbxContent>
                          <w:p w14:paraId="78A07E48" w14:textId="70C62745" w:rsidR="001B3BA7" w:rsidRPr="00BE0BB9" w:rsidRDefault="001B3BA7" w:rsidP="00E61E4B">
                            <w:pPr>
                              <w:jc w:val="center"/>
                              <w:rPr>
                                <w:sz w:val="22"/>
                                <w:szCs w:val="22"/>
                              </w:rPr>
                            </w:pPr>
                            <w:r>
                              <w:rPr>
                                <w:sz w:val="22"/>
                                <w:szCs w:val="22"/>
                              </w:rPr>
                              <w:t>Parent does not respond or consent.</w:t>
                            </w:r>
                          </w:p>
                        </w:txbxContent>
                      </v:textbox>
                    </v:shape>
                    <v:group id="Group 252" o:spid="_x0000_s1040" style="position:absolute;width:64008;height:33121" coordsize="64008,33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Text Box 253" o:spid="_x0000_s1041" type="#_x0000_t202" style="position:absolute;left:27813;top:26847;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htccA&#10;AADcAAAADwAAAGRycy9kb3ducmV2LnhtbESPzWsCMRTE7wX/h/AKXopmq6yUrVHEUhE8+XGot9fN&#10;2w+6edkm0V3715tCocdhZn7DzJe9acSVnK8tK3geJyCIc6trLhWcju+jFxA+IGtsLJOCG3lYLgYP&#10;c8y07XhP10MoRYSwz1BBFUKbSenzigz6sW2Jo1dYZzBE6UqpHXYRbho5SZKZNFhzXKiwpXVF+dfh&#10;YhQUb9+7dPOpn6hw+5+Ujqtz8tEpNXzsV68gAvXhP/zX3moFk3QKv2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HobXHAAAA3AAAAA8AAAAAAAAAAAAAAAAAmAIAAGRy&#10;cy9kb3ducmV2LnhtbFBLBQYAAAAABAAEAPUAAACMAwAAAAA=&#10;" fillcolor="white [3201]" strokecolor="black [3200]" strokeweight="2pt">
                        <v:textbox>
                          <w:txbxContent>
                            <w:p w14:paraId="2EF7D447" w14:textId="5A2BAEBB" w:rsidR="001B3BA7" w:rsidRPr="00BE0BB9" w:rsidRDefault="001B3BA7" w:rsidP="00E61E4B">
                              <w:pPr>
                                <w:jc w:val="center"/>
                                <w:rPr>
                                  <w:sz w:val="22"/>
                                  <w:szCs w:val="22"/>
                                </w:rPr>
                              </w:pPr>
                              <w:r>
                                <w:rPr>
                                  <w:sz w:val="22"/>
                                  <w:szCs w:val="22"/>
                                </w:rPr>
                                <w:t>Child qualifies for special education.</w:t>
                              </w:r>
                            </w:p>
                          </w:txbxContent>
                        </v:textbox>
                      </v:shape>
                      <v:shape id="Text Box 254" o:spid="_x0000_s1042" type="#_x0000_t202" style="position:absolute;left:48387;top:26847;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45wccA&#10;AADcAAAADwAAAGRycy9kb3ducmV2LnhtbESPzWsCMRTE7wX/h/AKXopmK66UrVHEUhE8+XGot9fN&#10;2w+6edkm0V3715tCocdhZn7DzJe9acSVnK8tK3geJyCIc6trLhWcju+jFxA+IGtsLJOCG3lYLgYP&#10;c8y07XhP10MoRYSwz1BBFUKbSenzigz6sW2Jo1dYZzBE6UqpHXYRbho5SZKZNFhzXKiwpXVF+dfh&#10;YhQUb9+7dPOpn6hw+5+Ujqtz8tEpNXzsV68gAvXhP/zX3moFk3QKv2fiEZC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juOcHHAAAA3AAAAA8AAAAAAAAAAAAAAAAAmAIAAGRy&#10;cy9kb3ducmV2LnhtbFBLBQYAAAAABAAEAPUAAACMAwAAAAA=&#10;" fillcolor="white [3201]" strokecolor="black [3200]" strokeweight="2pt">
                        <v:textbox>
                          <w:txbxContent>
                            <w:p w14:paraId="711EAEFF" w14:textId="58DB2CED" w:rsidR="001B3BA7" w:rsidRPr="00BE0BB9" w:rsidRDefault="001B3BA7" w:rsidP="00E61E4B">
                              <w:pPr>
                                <w:jc w:val="center"/>
                                <w:rPr>
                                  <w:sz w:val="22"/>
                                  <w:szCs w:val="22"/>
                                </w:rPr>
                              </w:pPr>
                              <w:r>
                                <w:rPr>
                                  <w:sz w:val="22"/>
                                  <w:szCs w:val="22"/>
                                </w:rPr>
                                <w:t>Child does not qualify for special education.</w:t>
                              </w:r>
                            </w:p>
                          </w:txbxContent>
                        </v:textbox>
                      </v:shape>
                      <v:group id="Group 255" o:spid="_x0000_s1043" style="position:absolute;width:53340;height:25771" coordsize="53340,257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Text Box 288" o:spid="_x0000_s1044" type="#_x0000_t202" style="position:absolute;top:17703;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JwncIA&#10;AADcAAAADwAAAGRycy9kb3ducmV2LnhtbERP3WrCMBS+H/gO4Qi7m6mFidamIoJjF6PFnwc4NMem&#10;2JyUJrPdnt5cDHb58f3nu8l24kGDbx0rWC4SEMS10y03Cq6X49sahA/IGjvHpOCHPOyK2UuOmXYj&#10;n+hxDo2IIewzVGBC6DMpfW3Iol+4njhyNzdYDBEOjdQDjjHcdjJNkpW02HJsMNjTwVB9P39bBe1U&#10;/R7KsvpK91VyMjWnG/f+odTrfNpvQQSawr/4z/2pFaTruDaeiUdAF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YnCdwgAAANwAAAAPAAAAAAAAAAAAAAAAAJgCAABkcnMvZG93&#10;bnJldi54bWxQSwUGAAAAAAQABAD1AAAAhwMAAAAA&#10;" fillcolor="white [3201]" strokeweight="2pt">
                          <v:textbox>
                            <w:txbxContent>
                              <w:p w14:paraId="61387BC3" w14:textId="4DDE09D2" w:rsidR="001B3BA7" w:rsidRPr="00BE0BB9" w:rsidRDefault="001B3BA7" w:rsidP="00E61E4B">
                                <w:pPr>
                                  <w:jc w:val="center"/>
                                  <w:rPr>
                                    <w:sz w:val="22"/>
                                    <w:szCs w:val="22"/>
                                  </w:rPr>
                                </w:pPr>
                                <w:r>
                                  <w:rPr>
                                    <w:sz w:val="22"/>
                                    <w:szCs w:val="22"/>
                                  </w:rPr>
                                  <w:t>School doesn’t pursue evaluation.</w:t>
                                </w:r>
                              </w:p>
                            </w:txbxContent>
                          </v:textbox>
                        </v:shape>
                        <v:shape id="Text Box 289" o:spid="_x0000_s1045" type="#_x0000_t202" style="position:absolute;left:20955;top:17703;width:15621;height:80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VBsUA&#10;AADcAAAADwAAAGRycy9kb3ducmV2LnhtbESP0WrCQBRE3wv+w3KFvjUbAy0muooEFB+KQdsPuGSv&#10;2WD2bsiuMe3XdwuFPg4zc4ZZbyfbiZEG3zpWsEhSEMS10y03Cj4/9i9LED4ga+wck4Iv8rDdzJ7W&#10;WGj34DONl9CICGFfoAITQl9I6WtDFn3ieuLoXd1gMUQ5NFIP+Ihw28ksTd+kxZbjgsGeSkP17XK3&#10;Ctqp+i5Pp+o921Xp2dSc5e71oNTzfNqtQASawn/4r33UCrJlDr9n4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LtUGxQAAANwAAAAPAAAAAAAAAAAAAAAAAJgCAABkcnMv&#10;ZG93bnJldi54bWxQSwUGAAAAAAQABAD1AAAAigMAAAAA&#10;" fillcolor="white [3201]" strokeweight="2pt">
                          <v:textbox>
                            <w:txbxContent>
                              <w:p w14:paraId="09CF2D82" w14:textId="4933E7F5" w:rsidR="001B3BA7" w:rsidRPr="00BE0BB9" w:rsidRDefault="001B3BA7" w:rsidP="00E61E4B">
                                <w:pPr>
                                  <w:jc w:val="center"/>
                                  <w:rPr>
                                    <w:sz w:val="22"/>
                                    <w:szCs w:val="22"/>
                                  </w:rPr>
                                </w:pPr>
                                <w:r>
                                  <w:rPr>
                                    <w:sz w:val="22"/>
                                    <w:szCs w:val="22"/>
                                  </w:rPr>
                                  <w:t>School may use mediation procedures gain permission to conduct evaluation.</w:t>
                                </w:r>
                              </w:p>
                            </w:txbxContent>
                          </v:textbox>
                        </v:shape>
                        <v:shape id="Text Box 290" o:spid="_x0000_s1046" type="#_x0000_t202" style="position:absolute;left:37719;top:17703;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qRsEA&#10;AADcAAAADwAAAGRycy9kb3ducmV2LnhtbERP3WrCMBS+F3yHcITdabrChq1GEWFjF9LS6gMcmmNT&#10;1pyUJtNuT28uBl5+fP/b/WR7caPRd44VvK4SEMSN0x23Ci7nj+UahA/IGnvHpOCXPOx389kWc+3u&#10;XNGtDq2IIexzVGBCGHIpfWPIol+5gThyVzdaDBGOrdQj3mO47WWaJO/SYsexweBAR0PNd/1jFXRT&#10;+XcsivKUHsqkMg2nmXv7VOplMR02IAJN4Sn+d39pBWkW58cz8Qj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3N6kbBAAAA3AAAAA8AAAAAAAAAAAAAAAAAmAIAAGRycy9kb3du&#10;cmV2LnhtbFBLBQYAAAAABAAEAPUAAACGAwAAAAA=&#10;" fillcolor="white [3201]" strokeweight="2pt">
                          <v:textbox>
                            <w:txbxContent>
                              <w:p w14:paraId="7A55D61E" w14:textId="6DDAEC85" w:rsidR="001B3BA7" w:rsidRPr="00BE0BB9" w:rsidRDefault="001B3BA7" w:rsidP="00E61E4B">
                                <w:pPr>
                                  <w:jc w:val="center"/>
                                  <w:rPr>
                                    <w:sz w:val="22"/>
                                    <w:szCs w:val="22"/>
                                  </w:rPr>
                                </w:pPr>
                                <w:r>
                                  <w:rPr>
                                    <w:sz w:val="22"/>
                                    <w:szCs w:val="22"/>
                                  </w:rPr>
                                  <w:t>Evaluation conducted.</w:t>
                                </w:r>
                              </w:p>
                            </w:txbxContent>
                          </v:textbox>
                        </v:shape>
                        <v:group id="Group 291" o:spid="_x0000_s1047" style="position:absolute;left:10287;width:43053;height:14833" coordsize="43053,14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Text Box 292" o:spid="_x0000_s1048" type="#_x0000_t202" style="position:absolute;left:14097;width:1562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RqsQA&#10;AADcAAAADwAAAGRycy9kb3ducmV2LnhtbESP3WoCMRSE7wu+QzhC72rWgFJXo4hg8aK4+PMAh81x&#10;s7g5WTapbvv0RhB6OczMN8xi1btG3KgLtWcN41EGgrj0puZKw/m0/fgEESKywcYzafilAKvl4G2B&#10;ufF3PtDtGCuRIBxy1GBjbHMpQ2nJYRj5ljh5F985jEl2lTQd3hPcNVJl2VQ6rDktWGxpY6m8Hn+c&#10;hrov/jb7ffGt1kV2sCWrmZ98af0+7NdzEJH6+B9+tXdGg5opeJ5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T0arEAAAA3AAAAA8AAAAAAAAAAAAAAAAAmAIAAGRycy9k&#10;b3ducmV2LnhtbFBLBQYAAAAABAAEAPUAAACJAwAAAAA=&#10;" fillcolor="white [3201]" strokeweight="2pt">
                            <v:textbox>
                              <w:txbxContent>
                                <w:p w14:paraId="1C89C426" w14:textId="08FDBC57" w:rsidR="001B3BA7" w:rsidRPr="00BE0BB9" w:rsidRDefault="001B3BA7" w:rsidP="00E61E4B">
                                  <w:pPr>
                                    <w:jc w:val="center"/>
                                    <w:rPr>
                                      <w:sz w:val="22"/>
                                      <w:szCs w:val="22"/>
                                    </w:rPr>
                                  </w:pPr>
                                  <w:r>
                                    <w:rPr>
                                      <w:sz w:val="22"/>
                                      <w:szCs w:val="22"/>
                                    </w:rPr>
                                    <w:t>School proposes evaluation.</w:t>
                                  </w:r>
                                </w:p>
                              </w:txbxContent>
                            </v:textbox>
                          </v:shape>
                          <v:shape id="Text Box 293" o:spid="_x0000_s1049" type="#_x0000_t202" style="position:absolute;top:855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0McUA&#10;AADcAAAADwAAAGRycy9kb3ducmV2LnhtbESPwWrDMBBE74X8g9hAb40cl5bGiRKCoSWHEmM3H7BY&#10;G8vEWhlLcZx+fVUo9DjMzBtms5tsJ0YafOtYwXKRgCCunW65UXD6en96A+EDssbOMSm4k4fddvaw&#10;wUy7G5c0VqEREcI+QwUmhD6T0teGLPqF64mjd3aDxRDl0Eg94C3CbSfTJHmVFluOCwZ7yg3Vl+pq&#10;FbRT8Z0fj8Vnui+S0tScrtzLh1KP82m/BhFoCv/hv/ZBK0hXz/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3QxxQAAANwAAAAPAAAAAAAAAAAAAAAAAJgCAABkcnMv&#10;ZG93bnJldi54bWxQSwUGAAAAAAQABAD1AAAAigMAAAAA&#10;" fillcolor="white [3201]" strokeweight="2pt">
                            <v:textbox>
                              <w:txbxContent>
                                <w:p w14:paraId="3342169F" w14:textId="2487CE30" w:rsidR="001B3BA7" w:rsidRPr="00BE0BB9" w:rsidRDefault="001B3BA7" w:rsidP="00834DEE">
                                  <w:pPr>
                                    <w:jc w:val="center"/>
                                    <w:rPr>
                                      <w:sz w:val="22"/>
                                      <w:szCs w:val="22"/>
                                    </w:rPr>
                                  </w:pPr>
                                  <w:r>
                                    <w:rPr>
                                      <w:sz w:val="22"/>
                                      <w:szCs w:val="22"/>
                                    </w:rPr>
                                    <w:t>Parent does not respond or does not consent.</w:t>
                                  </w:r>
                                </w:p>
                              </w:txbxContent>
                            </v:textbox>
                          </v:shape>
                          <v:shape id="Text Box 294" o:spid="_x0000_s1050" type="#_x0000_t202" style="position:absolute;left:27432;top:855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sRcUA&#10;AADcAAAADwAAAGRycy9kb3ducmV2LnhtbESPwWrDMBBE74X8g9hAb40c05bGiRKCoSWHEmM3H7BY&#10;G8vEWhlLcZx+fVUo9DjMzBtms5tsJ0YafOtYwXKRgCCunW65UXD6en96A+EDssbOMSm4k4fddvaw&#10;wUy7G5c0VqEREcI+QwUmhD6T0teGLPqF64mjd3aDxRDl0Eg94C3CbSfTJHmVFluOCwZ7yg3Vl+pq&#10;FbRT8Z0fj8Vnui+S0tScrtzLh1KP82m/BhFoCv/hv/ZBK0hXz/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9uxFxQAAANwAAAAPAAAAAAAAAAAAAAAAAJgCAABkcnMv&#10;ZG93bnJldi54bWxQSwUGAAAAAAQABAD1AAAAigMAAAAA&#10;" fillcolor="white [3201]" strokeweight="2pt">
                            <v:textbox>
                              <w:txbxContent>
                                <w:p w14:paraId="5C8821A4" w14:textId="092F123A" w:rsidR="001B3BA7" w:rsidRPr="00BE0BB9" w:rsidRDefault="001B3BA7" w:rsidP="00E61E4B">
                                  <w:pPr>
                                    <w:jc w:val="center"/>
                                    <w:rPr>
                                      <w:sz w:val="22"/>
                                      <w:szCs w:val="22"/>
                                    </w:rPr>
                                  </w:pPr>
                                  <w:r>
                                    <w:rPr>
                                      <w:sz w:val="22"/>
                                      <w:szCs w:val="22"/>
                                    </w:rPr>
                                    <w:t>Parent consents to evaluation.</w:t>
                                  </w:r>
                                </w:p>
                              </w:txbxContent>
                            </v:textbox>
                          </v:shape>
                          <v:line id="Straight Connector 296" o:spid="_x0000_s1051" style="position:absolute;visibility:visible;mso-wrap-style:square" from="21717,6273" to="21717,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Q4j8UAAADcAAAADwAAAGRycy9kb3ducmV2LnhtbESPQWsCMRSE74L/ITzBm2ZrwerWKCKU&#10;CiLUtYceH8nrZtvNy3YT1+2/bwShx2FmvmFWm97VoqM2VJ4VPEwzEMTam4pLBe/nl8kCRIjIBmvP&#10;pOCXAmzWw8EKc+OvfKKuiKVIEA45KrAxNrmUQVtyGKa+IU7ep28dxiTbUpoWrwnuajnLsrl0WHFa&#10;sNjQzpL+Li5OgayLTH8dfhZPH/bVPJ67o347LZUaj/rtM4hIffwP39t7o2C2nMPtTDo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Q4j8UAAADcAAAADwAAAAAAAAAA&#10;AAAAAAChAgAAZHJzL2Rvd25yZXYueG1sUEsFBgAAAAAEAAQA+QAAAJMDAAAAAA==&#10;" strokeweight="2pt">
                            <v:shadow on="t" color="black" opacity="24903f" origin=",.5" offset="0,.55556mm"/>
                          </v:line>
                          <v:line id="Straight Connector 297" o:spid="_x0000_s1052" style="position:absolute;visibility:visible;mso-wrap-style:square" from="15621,11988" to="27432,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4YiMUAAADcAAAADwAAAGRycy9kb3ducmV2LnhtbESPT4vCMBTE74LfITxhb5oqi7rVKCoK&#10;7kn8A8ve3jbPttq8lCba+u3NguBxmJnfMNN5Ywpxp8rllhX0exEI4sTqnFMFp+OmOwbhPLLGwjIp&#10;eJCD+azdmmKsbc17uh98KgKEXYwKMu/LWEqXZGTQ9WxJHLyzrQz6IKtU6grrADeFHETRUBrMOSxk&#10;WNIqo+R6uBkFfmR26/Xlm/KfS7H/3P6mf8tVrdRHp1lMQHhq/Dv8am+1gsHXCP7PhCM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4YiMUAAADcAAAADwAAAAAAAAAA&#10;AAAAAAChAgAAZHJzL2Rvd25yZXYueG1sUEsFBgAAAAAEAAQA+QAAAJMDAAAAAA==&#10;" strokeweight="2pt">
                            <v:stroke startarrow="block" endarrow="block"/>
                            <v:shadow on="t" color="black" opacity="24903f" origin=",.5" offset="0,.55556mm"/>
                          </v:line>
                        </v:group>
                        <v:line id="Straight Connector 298" o:spid="_x0000_s1053" style="position:absolute;visibility:visible;mso-wrap-style:square" from="18288,14833" to="18288,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cJZsMAAADcAAAADwAAAGRycy9kb3ducmV2LnhtbERPz2vCMBS+D/wfwhvsNtM50FqNIsLY&#10;QAZaPXh8JM+mW/NSm6x2//1yGHj8+H4v14NrRE9dqD0reBlnIIi1NzVXCk7Ht+ccRIjIBhvPpOCX&#10;AqxXo4clFsbf+EB9GSuRQjgUqMDG2BZSBm3JYRj7ljhxF985jAl2lTQd3lK4a+Qky6bSYc2pwWJL&#10;W0v6u/xxCmRTZvprd81nZ/tuXo/9p94f5ko9PQ6bBYhIQ7yL/90fRsFkntamM+kI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3CWbDAAAA3AAAAA8AAAAAAAAAAAAA&#10;AAAAoQIAAGRycy9kb3ducmV2LnhtbFBLBQYAAAAABAAEAPkAAACRAwAAAAA=&#10;" strokeweight="2pt">
                          <v:shadow on="t" color="black" opacity="24903f" origin=",.5" offset="0,.55556mm"/>
                        </v:line>
                        <v:line id="Straight Connector 299" o:spid="_x0000_s1054" style="position:absolute;visibility:visible;mso-wrap-style:square" from="15621,21132" to="20955,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0pYcUAAADcAAAADwAAAGRycy9kb3ducmV2LnhtbESPT4vCMBTE7wt+h/AEb2uqyK5Wo6i4&#10;oKfFPyDens2zrTYvpYm2fvvNguBxmJnfMJNZYwrxoMrllhX0uhEI4sTqnFMFh/3P5xCE88gaC8uk&#10;4EkOZtPWxwRjbWve0mPnUxEg7GJUkHlfxlK6JCODrmtL4uBdbGXQB1mlUldYB7gpZD+KvqTBnMNC&#10;hiUtM0puu7tR4L/N72p13VB+vBbbwfqUnhfLWqlOu5mPQXhq/Dv8aq+1gv5oBP9nwhGQ0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60pYcUAAADcAAAADwAAAAAAAAAA&#10;AAAAAAChAgAAZHJzL2Rvd25yZXYueG1sUEsFBgAAAAAEAAQA+QAAAJMDAAAAAA==&#10;" strokeweight="2pt">
                          <v:stroke startarrow="block" endarrow="block"/>
                          <v:shadow on="t" color="black" opacity="24903f" origin=",.5" offset="0,.55556mm"/>
                        </v:line>
                        <v:line id="Straight Connector 300" o:spid="_x0000_s1055" style="position:absolute;visibility:visible;mso-wrap-style:square" from="45720,14833" to="45720,1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ID8AAAADcAAAADwAAAGRycy9kb3ducmV2LnhtbERPy2oCMRTdF/yHcAtuiiYqOjI1ihRa&#10;dOnjAy6T28nQyc2QZHT8e7MouDyc92Y3uFbcKMTGs4bZVIEgrrxpuNZwvXxP1iBiQjbYeiYND4qw&#10;247eNlgaf+cT3c6pFjmEY4kabEpdKWWsLDmMU98RZ+7XB4cpw1BLE/Cew10r50qtpMOGc4PFjr4s&#10;VX/n3mnoi94em1VVLD8G93MpQn1cqL3W4/dh/wki0ZBe4n/3wWhYqDw/n8lH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0iSA/AAAAA3AAAAA8AAAAAAAAAAAAAAAAA&#10;oQIAAGRycy9kb3ducmV2LnhtbFBLBQYAAAAABAAEAPkAAACOAwAAAAA=&#10;" strokeweight="2pt">
                          <v:stroke endarrow="block"/>
                          <v:shadow on="t" color="black" opacity="24903f" origin=",.5" offset="0,.55556mm"/>
                        </v:line>
                      </v:group>
                      <v:line id="Straight Connector 301" o:spid="_x0000_s1056" style="position:absolute;visibility:visible;mso-wrap-style:square" from="45720,23977" to="45720,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4cUAAADcAAAADwAAAGRycy9kb3ducmV2LnhtbESPQUsDMRSE70L/Q3gFbzapBa3bpqUI&#10;YkEEu/XQ4yN5btZuXtZNut3++0YQPA4z8w2zXA++ET11sQ6sYTpRIIhNsDVXGj73L3dzEDEhW2wC&#10;k4YLRVivRjdLLGw48476MlUiQzgWqMGl1BZSRuPIY5yEljh7X6HzmLLsKmk7PGe4b+S9Ug/SY815&#10;wWFLz47MsTx5DbIplfl++5k/Htyrne37d/Oxe9L6djxsFiASDek//NfeWg0zNYXfM/kIyN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Y64cUAAADcAAAADwAAAAAAAAAA&#10;AAAAAAChAgAAZHJzL2Rvd25yZXYueG1sUEsFBgAAAAAEAAQA+QAAAJMDAAAAAA==&#10;" strokeweight="2pt">
                        <v:shadow on="t" color="black" opacity="24903f" origin=",.5" offset="0,.55556mm"/>
                      </v:line>
                      <v:line id="Straight Connector 302" o:spid="_x0000_s1057" style="position:absolute;visibility:visible;mso-wrap-style:square" from="43434,30276" to="48387,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IhCsYAAADcAAAADwAAAGRycy9kb3ducmV2LnhtbESPQWvCQBSE7wX/w/IEb81GW2pJs4oV&#10;C/FU1IJ4e80+k2j2bciuSfz33UKhx2FmvmHS5WBq0VHrKssKplEMgji3uuJCwdfh4/EVhPPIGmvL&#10;pOBODpaL0UOKibY976jb+0IECLsEFZTeN4mULi/JoItsQxy8s20N+iDbQuoW+wA3tZzF8Ys0WHFY&#10;KLGhdUn5dX8zCvzcfG42ly1Vx0u9e85Oxff7uldqMh5WbyA8Df4//NfOtIKneAa/Z8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IQrGAAAA3AAAAA8AAAAAAAAA&#10;AAAAAAAAoQIAAGRycy9kb3ducmV2LnhtbFBLBQYAAAAABAAEAPkAAACUAwAAAAA=&#10;" strokeweight="2pt">
                        <v:stroke startarrow="block" endarrow="block"/>
                        <v:shadow on="t" color="black" opacity="24903f" origin=",.5" offset="0,.55556mm"/>
                      </v:line>
                    </v:group>
                    <v:line id="Straight Connector 303" o:spid="_x0000_s1058" style="position:absolute;visibility:visible;mso-wrap-style:square" from="35433,33121" to="35433,3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gBDcUAAADcAAAADwAAAGRycy9kb3ducmV2LnhtbESPQUsDMRSE74L/ITyhN5vogta1aRFB&#10;WpCC3Xrw+Eiem9XNy7pJt9t/3xQKHoeZ+YaZL0ffioH62ATWcDdVIIhNsA3XGj53b7czEDEhW2wD&#10;k4YjRVgurq/mWNpw4C0NVapFhnAsUYNLqSuljMaRxzgNHXH2vkPvMWXZ19L2eMhw38p7pR6kx4bz&#10;gsOOXh2Z32rvNci2Uubn/W/2+OVWttgNG/OxfdJ6cjO+PININKb/8KW9thoKVcD5TD4CcnE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gBDcUAAADcAAAADwAAAAAAAAAA&#10;AAAAAAChAgAAZHJzL2Rvd25yZXYueG1sUEsFBgAAAAAEAAQA+QAAAJMDAAAAAA==&#10;" strokeweight="2pt">
                      <v:shadow on="t" color="black" opacity="24903f" origin=",.5" offset="0,.55556mm"/>
                    </v:line>
                    <v:line id="Straight Connector 304" o:spid="_x0000_s1059" style="position:absolute;visibility:visible;mso-wrap-style:square" from="33147,39420" to="37719,3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cc5cYAAADcAAAADwAAAGRycy9kb3ducmV2LnhtbESPQWvCQBSE7wX/w/KE3upGK7akrlLF&#10;QjxJ0oJ4e80+k9js25DdJvHfdwuCx2FmvmGW68HUoqPWVZYVTCcRCOLc6ooLBV+fH0+vIJxH1lhb&#10;JgVXcrBejR6WGGvbc0pd5gsRIOxiVFB638RSurwkg25iG+LgnW1r0AfZFlK32Ae4qeUsihbSYMVh&#10;ocSGtiXlP9mvUeBfzGG3u+ypOl7qdJ6ciu/NtlfqcTy8v4HwNPh7+NZOtILnaA7/Z8IRkK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HHOXGAAAA3AAAAA8AAAAAAAAA&#10;AAAAAAAAoQIAAGRycy9kb3ducmV2LnhtbFBLBQYAAAAABAAEAPkAAACUAwAAAAA=&#10;" strokeweight="2pt">
                      <v:stroke startarrow="block" endarrow="block"/>
                      <v:shadow on="t" color="black" opacity="24903f" origin=",.5" offset="0,.55556mm"/>
                    </v:line>
                  </v:group>
                  <v:line id="Straight Connector 305" o:spid="_x0000_s1060" style="position:absolute;visibility:visible;mso-wrap-style:square" from="45720,42265" to="45720,4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Xrl8MAAADcAAAADwAAAGRycy9kb3ducmV2LnhtbESP3WoCMRSE7wt9h3AKvSk1aUW3rEaR&#10;QkUv/XmAw+a4Wbo5WZKsrm9vBMHLYWa+YebLwbXiTCE2njV8jRQI4sqbhmsNx8Pf5w+ImJANtp5J&#10;w5UiLBevL3Msjb/wjs77VIsM4ViiBptSV0oZK0sO48h3xNk7+eAwZRlqaQJeMty18lupqXTYcF6w&#10;2NGvpep/3zsNfdHbbTOtisnH4NaHItTbsVpp/f42rGYgEg3pGX60N0bDWE3gfiYfAb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V65fDAAAA3AAAAA8AAAAAAAAAAAAA&#10;AAAAoQIAAGRycy9kb3ducmV2LnhtbFBLBQYAAAAABAAEAPkAAACRAwAAAAA=&#10;" strokeweight="2pt">
                    <v:stroke endarrow="block"/>
                    <v:shadow on="t" color="black" opacity="24903f" origin=",.5" offset="0,.55556mm"/>
                  </v:line>
                </v:group>
                <v:line id="Straight Connector 306" o:spid="_x0000_s1061" style="position:absolute;visibility:visible;mso-wrap-style:square" from="45720,53136" to="45720,5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ilcUAAADcAAAADwAAAGRycy9kb3ducmV2LnhtbESPQUsDMRSE74L/ITzBm020UOu2aRGh&#10;tFAEu/XQ4yN53WzdvKybuN3++0YQPA4z8w0zXw6+ET11sQ6s4XGkQBCbYGuuNHzuVw9TEDEhW2wC&#10;k4YLRVgubm/mWNhw5h31ZapEhnAsUINLqS2kjMaRxzgKLXH2jqHzmLLsKmk7PGe4b+STUhPpsea8&#10;4LClN0fmq/zxGmRTKnPafk+fD25tx/v+3XzsXrS+vxteZyASDek//NfeWA1jNYHf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A+ilcUAAADcAAAADwAAAAAAAAAA&#10;AAAAAAChAgAAZHJzL2Rvd25yZXYueG1sUEsFBgAAAAAEAAQA+QAAAJMDAAAAAA==&#10;" strokeweight="2pt">
                  <v:shadow on="t" color="black" opacity="24903f" origin=",.5" offset="0,.55556mm"/>
                </v:line>
                <v:line id="Straight Connector 307" o:spid="_x0000_s1062" style="position:absolute;visibility:visible;mso-wrap-style:square" from="30480,58851" to="48387,5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CksYAAADcAAAADwAAAGRycy9kb3ducmV2LnhtbESPW2vCQBSE3wv+h+UIfasb21IluoZW&#10;LMSn4gXEt2P2mIvZsyG7TeK/7xYKfRxm5htmmQymFh21rrSsYDqJQBBnVpecKzgePp/mIJxH1lhb&#10;JgV3cpCsRg9LjLXteUfd3uciQNjFqKDwvomldFlBBt3ENsTBu9rWoA+yzaVusQ9wU8vnKHqTBksO&#10;CwU2tC4ou+2/jQI/M1+bTbWl8lTVu9f0nF8+1r1Sj+PhfQHC0+D/w3/tVCt4iWbweyYcAbn6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gpLGAAAA3AAAAA8AAAAAAAAA&#10;AAAAAAAAoQIAAGRycy9kb3ducmV2LnhtbFBLBQYAAAAABAAEAPkAAACUAwAAAAA=&#10;" strokeweight="2pt">
                  <v:stroke startarrow="block" endarrow="block"/>
                  <v:shadow on="t" color="black" opacity="24903f" origin=",.5" offset="0,.55556mm"/>
                </v:line>
                <v:line id="Straight Connector 308" o:spid="_x0000_s1063" style="position:absolute;visibility:visible;mso-wrap-style:square" from="56007,62280" to="56007,6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RECcAAAADcAAAADwAAAGRycy9kb3ducmV2LnhtbERPy2oCMRTdF/yHcAtuiiYqOjI1ihRa&#10;dOnjAy6T28nQyc2QZHT8e7MouDyc92Y3uFbcKMTGs4bZVIEgrrxpuNZwvXxP1iBiQjbYeiYND4qw&#10;247eNlgaf+cT3c6pFjmEY4kabEpdKWWsLDmMU98RZ+7XB4cpw1BLE/Cew10r50qtpMOGc4PFjr4s&#10;VX/n3mnoi94em1VVLD8G93MpQn1cqL3W4/dh/wki0ZBe4n/3wWhYqLw2n8lHQG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URAnAAAAA3AAAAA8AAAAAAAAAAAAAAAAA&#10;oQIAAGRycy9kb3ducmV2LnhtbFBLBQYAAAAABAAEAPkAAACOAwAAAAA=&#10;" strokeweight="2pt">
                  <v:stroke endarrow="block"/>
                  <v:shadow on="t" color="black" opacity="24903f" origin=",.5" offset="0,.55556mm"/>
                </v:line>
                <v:line id="Straight Connector 309" o:spid="_x0000_s1064" style="position:absolute;visibility:visible;mso-wrap-style:square" from="21717,62280" to="21717,6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A258UAAADcAAAADwAAAGRycy9kb3ducmV2LnhtbESPQUsDMRSE74L/ITzBm020oO22aRFB&#10;LIhgtz30+EheN9tuXtZNut3++0YQPA4z8w0zXw6+ET11sQ6s4XGkQBCbYGuuNGw37w8TEDEhW2wC&#10;k4YLRVgubm/mWNhw5jX1ZapEhnAsUINLqS2kjMaRxzgKLXH29qHzmLLsKmk7PGe4b+STUs/SY815&#10;wWFLb47MsTx5DbIplTl8/kxedu7Djjf9l/leT7W+vxteZyASDek//NdeWQ1jNYXfM/kIyMU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A258UAAADcAAAADwAAAAAAAAAA&#10;AAAAAAChAgAAZHJzL2Rvd25yZXYueG1sUEsFBgAAAAAEAAQA+QAAAJMDAAAAAA==&#10;" strokeweight="2pt">
                  <v:shadow on="t" color="black" opacity="24903f" origin=",.5" offset="0,.55556mm"/>
                </v:line>
                <v:line id="Straight Connector 310" o:spid="_x0000_s1065" style="position:absolute;visibility:visible;mso-wrap-style:square" from="15621,69138" to="28956,6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WMO8IAAADcAAAADwAAAGRycy9kb3ducmV2LnhtbERPTYvCMBC9C/6HMII3Td2VVapRdkXB&#10;PYlVEG9jM7bVZlKaaLv/3hwWPD7e93zZmlI8qXaFZQWjYQSCOLW64EzB8bAZTEE4j6yxtEwK/sjB&#10;ctHtzDHWtuE9PROfiRDCLkYFufdVLKVLczLohrYiDtzV1gZ9gHUmdY1NCDel/IiiL2mw4NCQY0Wr&#10;nNJ78jAK/MTs1uvbLxWnW7kfb8/Z5WfVKNXvtd8zEJ5a/xb/u7dawecozA9nwhGQi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aWMO8IAAADcAAAADwAAAAAAAAAAAAAA&#10;AAChAgAAZHJzL2Rvd25yZXYueG1sUEsFBgAAAAAEAAQA+QAAAJADAAAAAA==&#10;" strokeweight="2pt">
                  <v:stroke startarrow="block" endarrow="block"/>
                  <v:shadow on="t" color="black" opacity="24903f" origin=",.5" offset="0,.55556mm"/>
                </v:line>
                <v:line id="Straight Connector 311" o:spid="_x0000_s1066" style="position:absolute;visibility:visible;mso-wrap-style:square" from="6858,71983" to="6858,7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d7ScMAAADcAAAADwAAAGRycy9kb3ducmV2LnhtbESP3YrCMBSE7xd8h3AWvFk07YpWukYR&#10;YWW99OcBDs3ZpmxzUpJU69ubBcHLYWa+YVabwbbiSj40jhXk0wwEceV0w7WCy/l7sgQRIrLG1jEp&#10;uFOAzXr0tsJSuxsf6XqKtUgQDiUqMDF2pZShMmQxTF1HnLxf5y3GJH0ttcdbgttWfmbZQlpsOC0Y&#10;7GhnqPo79VZBX/Tm0CyqYv4x2P258PVhlm2VGr8P2y8QkYb4Cj/bP1rBLM/h/0w6AnL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3e0nDAAAA3AAAAA8AAAAAAAAAAAAA&#10;AAAAoQIAAGRycy9kb3ducmV2LnhtbFBLBQYAAAAABAAEAPkAAACRAwAAAAA=&#10;" strokeweight="2pt">
                  <v:stroke endarrow="block"/>
                  <v:shadow on="t" color="black" opacity="24903f" origin=",.5" offset="0,.55556mm"/>
                </v:line>
                <v:line id="Straight Connector 312" o:spid="_x0000_s1067" style="position:absolute;visibility:visible;mso-wrap-style:square" from="36576,71983" to="36576,7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0yS8UAAADcAAAADwAAAGRycy9kb3ducmV2LnhtbESPQWsCMRSE7wX/Q3iCt5pVodqtUUQo&#10;FkpBVw89PpLXzermZbtJ1+2/bwqCx2FmvmGW697VoqM2VJ4VTMYZCGLtTcWlgtPx9XEBIkRkg7Vn&#10;UvBLAdarwcMSc+OvfKCuiKVIEA45KrAxNrmUQVtyGMa+IU7el28dxiTbUpoWrwnuajnNsifpsOK0&#10;YLGhrSV9KX6cAlkXmT6/fy/mn3ZnZsfuQ+8Pz0qNhv3mBUSkPt7Dt/abUTCbTO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0yS8UAAADcAAAADwAAAAAAAAAA&#10;AAAAAAChAgAAZHJzL2Rvd25yZXYueG1sUEsFBgAAAAAEAAQA+QAAAJMDAAAAAA==&#10;" strokeweight="2pt">
                  <v:shadow on="t" color="black" opacity="24903f" origin=",.5" offset="0,.55556mm"/>
                </v:line>
                <v:line id="Straight Connector 313" o:spid="_x0000_s1068" style="position:absolute;visibility:visible;mso-wrap-style:square" from="33909,79425" to="38862,7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STMYAAADcAAAADwAAAGRycy9kb3ducmV2LnhtbESPQWvCQBSE74X+h+UVeqsbTWkluoqK&#10;hfRUYgvi7Zl9JtHs25DdJum/dwWhx2FmvmHmy8HUoqPWVZYVjEcRCOLc6ooLBT/fHy9TEM4ja6wt&#10;k4I/crBcPD7MMdG254y6nS9EgLBLUEHpfZNI6fKSDLqRbYiDd7KtQR9kW0jdYh/gppaTKHqTBisO&#10;CyU2tCkpv+x+jQL/br622/MnVftznb2mh+K43vRKPT8NqxkIT4P/D9/bqVYQj2O4nQlH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3EkzGAAAA3AAAAA8AAAAAAAAA&#10;AAAAAAAAoQIAAGRycy9kb3ducmV2LnhtbFBLBQYAAAAABAAEAPkAAACUAwAAAAA=&#10;" strokeweight="2pt">
                  <v:stroke startarrow="block" endarrow="block"/>
                  <v:shadow on="t" color="black" opacity="24903f" origin=",.5" offset="0,.55556mm"/>
                </v:line>
                <w10:wrap type="through"/>
              </v:group>
            </w:pict>
          </mc:Fallback>
        </mc:AlternateContent>
      </w:r>
    </w:p>
    <w:p w14:paraId="1ED097BB" w14:textId="13887A88" w:rsidR="00E61E4B" w:rsidRPr="00102E41" w:rsidRDefault="00E61E4B" w:rsidP="008D0D64">
      <w:pPr>
        <w:spacing w:line="276" w:lineRule="auto"/>
        <w:rPr>
          <w:rFonts w:ascii="Times New Roman" w:hAnsi="Times New Roman"/>
          <w:smallCaps/>
          <w:sz w:val="36"/>
          <w:szCs w:val="36"/>
        </w:rPr>
      </w:pPr>
    </w:p>
    <w:p w14:paraId="4359A079" w14:textId="77777777" w:rsidR="00E61E4B" w:rsidRPr="00102E41" w:rsidRDefault="00E61E4B" w:rsidP="008D0D64">
      <w:pPr>
        <w:spacing w:line="276" w:lineRule="auto"/>
        <w:rPr>
          <w:rFonts w:ascii="Times New Roman" w:hAnsi="Times New Roman"/>
          <w:smallCaps/>
          <w:sz w:val="36"/>
          <w:szCs w:val="36"/>
        </w:rPr>
      </w:pPr>
    </w:p>
    <w:p w14:paraId="606E1CFE" w14:textId="77777777" w:rsidR="00E61E4B" w:rsidRPr="00102E41" w:rsidRDefault="00E61E4B" w:rsidP="008D0D64">
      <w:pPr>
        <w:spacing w:line="276" w:lineRule="auto"/>
        <w:rPr>
          <w:rFonts w:ascii="Times New Roman" w:hAnsi="Times New Roman"/>
          <w:smallCaps/>
          <w:sz w:val="36"/>
          <w:szCs w:val="36"/>
        </w:rPr>
      </w:pPr>
    </w:p>
    <w:p w14:paraId="7B5B30B5" w14:textId="77777777" w:rsidR="00E61E4B" w:rsidRPr="00102E41" w:rsidRDefault="00E61E4B" w:rsidP="008D0D64">
      <w:pPr>
        <w:spacing w:line="276" w:lineRule="auto"/>
        <w:rPr>
          <w:rFonts w:ascii="Times New Roman" w:hAnsi="Times New Roman"/>
          <w:smallCaps/>
          <w:sz w:val="36"/>
          <w:szCs w:val="36"/>
        </w:rPr>
      </w:pPr>
    </w:p>
    <w:p w14:paraId="74689A4B" w14:textId="77777777" w:rsidR="00E61E4B" w:rsidRPr="00102E41" w:rsidRDefault="00E61E4B" w:rsidP="008D0D64">
      <w:pPr>
        <w:spacing w:line="276" w:lineRule="auto"/>
        <w:rPr>
          <w:rFonts w:ascii="Times New Roman" w:hAnsi="Times New Roman"/>
          <w:smallCaps/>
          <w:sz w:val="36"/>
          <w:szCs w:val="36"/>
        </w:rPr>
      </w:pPr>
    </w:p>
    <w:p w14:paraId="0655E9BB" w14:textId="77777777" w:rsidR="00261DE6" w:rsidRPr="00102E41" w:rsidRDefault="00261DE6" w:rsidP="008D0D64">
      <w:pPr>
        <w:spacing w:line="276" w:lineRule="auto"/>
        <w:rPr>
          <w:rFonts w:ascii="Times New Roman" w:hAnsi="Times New Roman"/>
          <w:smallCaps/>
          <w:sz w:val="16"/>
          <w:szCs w:val="16"/>
        </w:rPr>
      </w:pPr>
    </w:p>
    <w:p w14:paraId="28F46382" w14:textId="77777777" w:rsidR="00261DE6" w:rsidRPr="00102E41" w:rsidRDefault="00261DE6" w:rsidP="008D0D64">
      <w:pPr>
        <w:spacing w:line="276" w:lineRule="auto"/>
        <w:rPr>
          <w:rFonts w:ascii="Times New Roman" w:hAnsi="Times New Roman"/>
          <w:smallCaps/>
          <w:sz w:val="36"/>
          <w:szCs w:val="36"/>
        </w:rPr>
      </w:pPr>
    </w:p>
    <w:p w14:paraId="429A2B06" w14:textId="77777777" w:rsidR="00261DE6" w:rsidRPr="00102E41" w:rsidRDefault="00261DE6" w:rsidP="008D0D64">
      <w:pPr>
        <w:spacing w:line="276" w:lineRule="auto"/>
        <w:rPr>
          <w:rFonts w:ascii="Times New Roman" w:hAnsi="Times New Roman"/>
          <w:smallCaps/>
          <w:sz w:val="36"/>
          <w:szCs w:val="36"/>
        </w:rPr>
      </w:pPr>
    </w:p>
    <w:p w14:paraId="2F7152E2" w14:textId="77777777" w:rsidR="00261DE6" w:rsidRPr="00102E41" w:rsidRDefault="00261DE6" w:rsidP="008D0D64">
      <w:pPr>
        <w:spacing w:line="276" w:lineRule="auto"/>
        <w:rPr>
          <w:rFonts w:ascii="Times New Roman" w:hAnsi="Times New Roman"/>
          <w:smallCaps/>
          <w:sz w:val="36"/>
          <w:szCs w:val="36"/>
        </w:rPr>
      </w:pPr>
    </w:p>
    <w:p w14:paraId="29856971" w14:textId="77777777" w:rsidR="00261DE6" w:rsidRPr="00102E41" w:rsidRDefault="00261DE6" w:rsidP="008D0D64">
      <w:pPr>
        <w:spacing w:line="276" w:lineRule="auto"/>
        <w:rPr>
          <w:rFonts w:ascii="Times New Roman" w:hAnsi="Times New Roman"/>
          <w:smallCaps/>
          <w:sz w:val="36"/>
          <w:szCs w:val="36"/>
        </w:rPr>
      </w:pPr>
    </w:p>
    <w:p w14:paraId="7E2AD682" w14:textId="77777777" w:rsidR="00261DE6" w:rsidRPr="00102E41" w:rsidRDefault="00261DE6" w:rsidP="008D0D64">
      <w:pPr>
        <w:spacing w:line="276" w:lineRule="auto"/>
        <w:rPr>
          <w:rFonts w:ascii="Times New Roman" w:hAnsi="Times New Roman"/>
          <w:smallCaps/>
          <w:sz w:val="36"/>
          <w:szCs w:val="36"/>
        </w:rPr>
      </w:pPr>
    </w:p>
    <w:p w14:paraId="4C743DD9" w14:textId="77777777" w:rsidR="00261DE6" w:rsidRPr="00102E41" w:rsidRDefault="00261DE6" w:rsidP="008D0D64">
      <w:pPr>
        <w:spacing w:line="276" w:lineRule="auto"/>
        <w:rPr>
          <w:rFonts w:ascii="Times New Roman" w:hAnsi="Times New Roman"/>
          <w:smallCaps/>
          <w:sz w:val="36"/>
          <w:szCs w:val="36"/>
        </w:rPr>
      </w:pPr>
    </w:p>
    <w:p w14:paraId="22759B28" w14:textId="77777777" w:rsidR="00261DE6" w:rsidRPr="00102E41" w:rsidRDefault="00261DE6" w:rsidP="008D0D64">
      <w:pPr>
        <w:spacing w:line="276" w:lineRule="auto"/>
        <w:rPr>
          <w:rFonts w:ascii="Times New Roman" w:hAnsi="Times New Roman"/>
          <w:smallCaps/>
          <w:sz w:val="36"/>
          <w:szCs w:val="36"/>
        </w:rPr>
      </w:pPr>
    </w:p>
    <w:p w14:paraId="14CE0189" w14:textId="77777777" w:rsidR="00261DE6" w:rsidRPr="00102E41" w:rsidRDefault="00261DE6" w:rsidP="008D0D64">
      <w:pPr>
        <w:spacing w:line="276" w:lineRule="auto"/>
        <w:rPr>
          <w:rFonts w:ascii="Times New Roman" w:hAnsi="Times New Roman"/>
          <w:smallCaps/>
          <w:sz w:val="36"/>
          <w:szCs w:val="36"/>
        </w:rPr>
      </w:pPr>
    </w:p>
    <w:p w14:paraId="3E1D9A7E" w14:textId="77777777" w:rsidR="00261DE6" w:rsidRPr="00102E41" w:rsidRDefault="00261DE6" w:rsidP="008D0D64">
      <w:pPr>
        <w:spacing w:line="276" w:lineRule="auto"/>
        <w:rPr>
          <w:rFonts w:ascii="Times New Roman" w:hAnsi="Times New Roman"/>
          <w:smallCaps/>
          <w:sz w:val="36"/>
          <w:szCs w:val="36"/>
        </w:rPr>
      </w:pPr>
    </w:p>
    <w:p w14:paraId="10BCB6AF" w14:textId="77777777" w:rsidR="00261DE6" w:rsidRPr="00102E41" w:rsidRDefault="00261DE6" w:rsidP="008D0D64">
      <w:pPr>
        <w:spacing w:line="276" w:lineRule="auto"/>
        <w:rPr>
          <w:rFonts w:ascii="Times New Roman" w:hAnsi="Times New Roman"/>
          <w:smallCaps/>
          <w:sz w:val="36"/>
          <w:szCs w:val="36"/>
        </w:rPr>
      </w:pPr>
    </w:p>
    <w:p w14:paraId="32B9020F" w14:textId="77777777" w:rsidR="00261DE6" w:rsidRPr="00102E41" w:rsidRDefault="00261DE6" w:rsidP="008D0D64">
      <w:pPr>
        <w:spacing w:line="276" w:lineRule="auto"/>
        <w:rPr>
          <w:rFonts w:ascii="Times New Roman" w:hAnsi="Times New Roman"/>
          <w:smallCaps/>
          <w:sz w:val="36"/>
          <w:szCs w:val="36"/>
        </w:rPr>
      </w:pPr>
    </w:p>
    <w:p w14:paraId="7E90D2E9" w14:textId="77777777" w:rsidR="00261DE6" w:rsidRPr="00102E41" w:rsidRDefault="00261DE6" w:rsidP="008D0D64">
      <w:pPr>
        <w:spacing w:line="276" w:lineRule="auto"/>
        <w:rPr>
          <w:rFonts w:ascii="Times New Roman" w:hAnsi="Times New Roman"/>
          <w:smallCaps/>
          <w:sz w:val="36"/>
          <w:szCs w:val="36"/>
        </w:rPr>
      </w:pPr>
    </w:p>
    <w:p w14:paraId="14F83034" w14:textId="77777777" w:rsidR="00261DE6" w:rsidRPr="00102E41" w:rsidRDefault="00261DE6" w:rsidP="008D0D64">
      <w:pPr>
        <w:spacing w:line="276" w:lineRule="auto"/>
        <w:rPr>
          <w:rFonts w:ascii="Times New Roman" w:hAnsi="Times New Roman"/>
          <w:smallCaps/>
          <w:sz w:val="36"/>
          <w:szCs w:val="36"/>
        </w:rPr>
      </w:pPr>
    </w:p>
    <w:p w14:paraId="6432EA2F" w14:textId="77777777" w:rsidR="00261DE6" w:rsidRPr="00102E41" w:rsidRDefault="00261DE6" w:rsidP="008D0D64">
      <w:pPr>
        <w:spacing w:line="276" w:lineRule="auto"/>
        <w:rPr>
          <w:rFonts w:ascii="Times New Roman" w:hAnsi="Times New Roman"/>
          <w:smallCaps/>
          <w:sz w:val="36"/>
          <w:szCs w:val="36"/>
        </w:rPr>
      </w:pPr>
    </w:p>
    <w:p w14:paraId="104EEC92" w14:textId="77777777" w:rsidR="00261DE6" w:rsidRPr="00102E41" w:rsidRDefault="00261DE6" w:rsidP="008D0D64">
      <w:pPr>
        <w:spacing w:line="276" w:lineRule="auto"/>
        <w:rPr>
          <w:rFonts w:ascii="Times New Roman" w:hAnsi="Times New Roman"/>
          <w:smallCaps/>
          <w:sz w:val="36"/>
          <w:szCs w:val="36"/>
        </w:rPr>
      </w:pPr>
    </w:p>
    <w:p w14:paraId="3ED648F3" w14:textId="77777777" w:rsidR="00261DE6" w:rsidRPr="00102E41" w:rsidRDefault="00261DE6" w:rsidP="008D0D64">
      <w:pPr>
        <w:spacing w:line="276" w:lineRule="auto"/>
        <w:rPr>
          <w:rFonts w:ascii="Times New Roman" w:hAnsi="Times New Roman"/>
          <w:smallCaps/>
          <w:sz w:val="36"/>
          <w:szCs w:val="36"/>
        </w:rPr>
      </w:pPr>
    </w:p>
    <w:p w14:paraId="0A3F7190" w14:textId="0D81AD30" w:rsidR="00261DE6" w:rsidRPr="00102E41" w:rsidRDefault="00261DE6" w:rsidP="008D0D64">
      <w:pPr>
        <w:spacing w:line="276" w:lineRule="auto"/>
        <w:rPr>
          <w:rFonts w:ascii="Times New Roman" w:hAnsi="Times New Roman"/>
          <w:smallCaps/>
          <w:sz w:val="36"/>
          <w:szCs w:val="36"/>
        </w:rPr>
      </w:pPr>
    </w:p>
    <w:p w14:paraId="56AB4B71" w14:textId="41709320" w:rsidR="00746772" w:rsidRPr="00102E41" w:rsidRDefault="00746772" w:rsidP="008D0D64">
      <w:pPr>
        <w:spacing w:line="276" w:lineRule="auto"/>
        <w:rPr>
          <w:rFonts w:ascii="Times New Roman" w:hAnsi="Times New Roman"/>
          <w:smallCaps/>
          <w:sz w:val="36"/>
          <w:szCs w:val="36"/>
        </w:rPr>
      </w:pPr>
    </w:p>
    <w:p w14:paraId="374A8E69" w14:textId="4906C423" w:rsidR="00746772" w:rsidRPr="00102E41" w:rsidRDefault="00746772" w:rsidP="008D0D64">
      <w:pPr>
        <w:spacing w:line="276" w:lineRule="auto"/>
        <w:rPr>
          <w:rFonts w:ascii="Times New Roman" w:hAnsi="Times New Roman"/>
          <w:smallCaps/>
          <w:sz w:val="36"/>
          <w:szCs w:val="36"/>
        </w:rPr>
      </w:pPr>
    </w:p>
    <w:p w14:paraId="42463307" w14:textId="00237AFE" w:rsidR="00746772" w:rsidRPr="00102E41" w:rsidRDefault="00746772" w:rsidP="008D0D64">
      <w:pPr>
        <w:spacing w:line="276" w:lineRule="auto"/>
        <w:rPr>
          <w:rFonts w:ascii="Times New Roman" w:hAnsi="Times New Roman"/>
          <w:smallCaps/>
          <w:sz w:val="36"/>
          <w:szCs w:val="36"/>
        </w:rPr>
        <w:sectPr w:rsidR="00746772" w:rsidRPr="00102E41" w:rsidSect="0066765A">
          <w:headerReference w:type="default" r:id="rId32"/>
          <w:footerReference w:type="default" r:id="rId33"/>
          <w:pgSz w:w="12240" w:h="15840"/>
          <w:pgMar w:top="432" w:right="720" w:bottom="432" w:left="720" w:header="432" w:footer="432" w:gutter="0"/>
          <w:cols w:space="720"/>
          <w:docGrid w:linePitch="360"/>
        </w:sectPr>
      </w:pPr>
    </w:p>
    <w:p w14:paraId="286B68FD" w14:textId="21AD6E62" w:rsidR="000A6D3F" w:rsidRPr="00102E41" w:rsidRDefault="00220C18" w:rsidP="000A6D3F">
      <w:pPr>
        <w:autoSpaceDE w:val="0"/>
        <w:autoSpaceDN w:val="0"/>
        <w:adjustRightInd w:val="0"/>
        <w:spacing w:line="276" w:lineRule="auto"/>
        <w:jc w:val="center"/>
        <w:rPr>
          <w:rFonts w:ascii="Times New Roman" w:hAnsi="Times New Roman"/>
          <w:b/>
          <w:sz w:val="40"/>
          <w:szCs w:val="40"/>
        </w:rPr>
      </w:pPr>
      <w:r>
        <w:rPr>
          <w:rFonts w:ascii="Times New Roman" w:hAnsi="Times New Roman"/>
          <w:b/>
          <w:sz w:val="40"/>
          <w:szCs w:val="40"/>
        </w:rPr>
        <w:lastRenderedPageBreak/>
        <w:t>Notice of Invitation to Committee Meeting</w:t>
      </w:r>
    </w:p>
    <w:p w14:paraId="3BA76A8E" w14:textId="77777777" w:rsidR="000A6D3F" w:rsidRPr="00102E41" w:rsidRDefault="000A6D3F" w:rsidP="000A6D3F">
      <w:pPr>
        <w:autoSpaceDE w:val="0"/>
        <w:autoSpaceDN w:val="0"/>
        <w:adjustRightInd w:val="0"/>
        <w:spacing w:line="276" w:lineRule="auto"/>
        <w:rPr>
          <w:rFonts w:ascii="Times New Roman" w:hAnsi="Times New Roman"/>
          <w:b/>
        </w:rPr>
      </w:pPr>
    </w:p>
    <w:p w14:paraId="20AFAFB7" w14:textId="15707B53" w:rsidR="000A6D3F" w:rsidRPr="00102E41" w:rsidRDefault="000A6D3F" w:rsidP="000A6D3F">
      <w:pPr>
        <w:autoSpaceDE w:val="0"/>
        <w:autoSpaceDN w:val="0"/>
        <w:adjustRightInd w:val="0"/>
        <w:spacing w:line="276" w:lineRule="auto"/>
        <w:rPr>
          <w:rFonts w:ascii="Times New Roman" w:hAnsi="Times New Roman"/>
          <w:bCs/>
          <w:iCs/>
        </w:rPr>
      </w:pPr>
      <w:r w:rsidRPr="00102E41">
        <w:rPr>
          <w:rFonts w:ascii="Times New Roman" w:hAnsi="Times New Roman"/>
          <w:bCs/>
          <w:iCs/>
        </w:rPr>
        <w:t xml:space="preserve">The </w:t>
      </w:r>
      <w:r w:rsidR="00220C18">
        <w:rPr>
          <w:rFonts w:ascii="Times New Roman" w:hAnsi="Times New Roman"/>
          <w:bCs/>
          <w:iCs/>
        </w:rPr>
        <w:t>Notice of Invitation to Committee Meeting</w:t>
      </w:r>
      <w:r w:rsidR="003077F5" w:rsidRPr="00102E41">
        <w:rPr>
          <w:rFonts w:ascii="Times New Roman" w:hAnsi="Times New Roman"/>
          <w:bCs/>
          <w:iCs/>
        </w:rPr>
        <w:t>,</w:t>
      </w:r>
      <w:r w:rsidR="004A2B19" w:rsidRPr="00102E41">
        <w:rPr>
          <w:rFonts w:ascii="Times New Roman" w:hAnsi="Times New Roman"/>
          <w:bCs/>
          <w:iCs/>
        </w:rPr>
        <w:t xml:space="preserve"> </w:t>
      </w:r>
      <w:r w:rsidR="003077F5" w:rsidRPr="00102E41">
        <w:rPr>
          <w:rFonts w:ascii="Times New Roman" w:hAnsi="Times New Roman"/>
          <w:bCs/>
          <w:iCs/>
        </w:rPr>
        <w:t>or a similar form containing the same information, may be</w:t>
      </w:r>
      <w:r w:rsidR="004A2B19" w:rsidRPr="00102E41">
        <w:rPr>
          <w:rFonts w:ascii="Times New Roman" w:hAnsi="Times New Roman"/>
          <w:bCs/>
          <w:iCs/>
        </w:rPr>
        <w:t xml:space="preserve"> used to notify </w:t>
      </w:r>
      <w:r w:rsidRPr="00102E41">
        <w:rPr>
          <w:rFonts w:ascii="Times New Roman" w:hAnsi="Times New Roman"/>
          <w:bCs/>
          <w:iCs/>
        </w:rPr>
        <w:t>parents</w:t>
      </w:r>
      <w:r w:rsidR="004A2B19" w:rsidRPr="00102E41">
        <w:rPr>
          <w:rFonts w:ascii="Times New Roman" w:hAnsi="Times New Roman"/>
          <w:bCs/>
          <w:iCs/>
        </w:rPr>
        <w:t xml:space="preserve"> and children with disabilities of a scheduled meeting of the Multidisciplinary Evaluation Team (MET) or Individualized Education Program (IEP) Committee</w:t>
      </w:r>
      <w:r w:rsidRPr="00102E41">
        <w:rPr>
          <w:rFonts w:ascii="Times New Roman" w:hAnsi="Times New Roman"/>
          <w:bCs/>
          <w:iCs/>
        </w:rPr>
        <w:t>.</w:t>
      </w:r>
      <w:r w:rsidR="00EE6F8D" w:rsidRPr="00102E41">
        <w:rPr>
          <w:rFonts w:ascii="Times New Roman" w:hAnsi="Times New Roman"/>
          <w:bCs/>
          <w:iCs/>
        </w:rPr>
        <w:t xml:space="preserve"> </w:t>
      </w:r>
    </w:p>
    <w:p w14:paraId="20F5B9F6" w14:textId="77777777" w:rsidR="004C2AFA" w:rsidRPr="00102E41" w:rsidRDefault="004C2AFA" w:rsidP="000A6D3F">
      <w:pPr>
        <w:autoSpaceDE w:val="0"/>
        <w:autoSpaceDN w:val="0"/>
        <w:adjustRightInd w:val="0"/>
        <w:spacing w:line="276" w:lineRule="auto"/>
        <w:rPr>
          <w:rFonts w:ascii="Times New Roman" w:hAnsi="Times New Roman"/>
          <w:bCs/>
          <w:iCs/>
        </w:rPr>
      </w:pPr>
    </w:p>
    <w:p w14:paraId="61F5869E" w14:textId="396C8247" w:rsidR="00D700F4" w:rsidRPr="00102E41" w:rsidRDefault="004C2AFA" w:rsidP="00EB29EA">
      <w:pPr>
        <w:pStyle w:val="ListParagraph"/>
        <w:numPr>
          <w:ilvl w:val="0"/>
          <w:numId w:val="52"/>
        </w:numPr>
        <w:autoSpaceDE w:val="0"/>
        <w:autoSpaceDN w:val="0"/>
        <w:adjustRightInd w:val="0"/>
        <w:spacing w:line="276" w:lineRule="auto"/>
        <w:ind w:left="270" w:hanging="270"/>
        <w:rPr>
          <w:bCs/>
          <w:iCs/>
        </w:rPr>
      </w:pPr>
      <w:r w:rsidRPr="00102E41">
        <w:rPr>
          <w:bCs/>
          <w:iCs/>
        </w:rPr>
        <w:t xml:space="preserve"> Record the child’s name and information concerning the date, time and location of the meeting. </w:t>
      </w:r>
    </w:p>
    <w:p w14:paraId="12CEAFEB" w14:textId="77777777" w:rsidR="00EB29EA" w:rsidRPr="00102E41" w:rsidRDefault="00EB29EA" w:rsidP="00EB29EA">
      <w:pPr>
        <w:pStyle w:val="ListParagraph"/>
        <w:autoSpaceDE w:val="0"/>
        <w:autoSpaceDN w:val="0"/>
        <w:adjustRightInd w:val="0"/>
        <w:spacing w:line="276" w:lineRule="auto"/>
        <w:ind w:left="270"/>
        <w:rPr>
          <w:bCs/>
          <w:iCs/>
        </w:rPr>
      </w:pPr>
    </w:p>
    <w:p w14:paraId="2E8F9030" w14:textId="77777777" w:rsidR="00D91F78" w:rsidRPr="00102E41" w:rsidRDefault="00D91F78" w:rsidP="00101525">
      <w:pPr>
        <w:pStyle w:val="ListParagraph"/>
        <w:numPr>
          <w:ilvl w:val="0"/>
          <w:numId w:val="52"/>
        </w:numPr>
        <w:autoSpaceDE w:val="0"/>
        <w:autoSpaceDN w:val="0"/>
        <w:adjustRightInd w:val="0"/>
        <w:spacing w:line="276" w:lineRule="auto"/>
        <w:ind w:left="360"/>
        <w:rPr>
          <w:bCs/>
          <w:iCs/>
        </w:rPr>
      </w:pPr>
      <w:r w:rsidRPr="00102E41">
        <w:rPr>
          <w:bCs/>
          <w:iCs/>
        </w:rPr>
        <w:t xml:space="preserve">The IEP Committee may review data about the child’s performance collaboratively and make minor changes to the IEP without a formal IEP Committee meeting. </w:t>
      </w:r>
    </w:p>
    <w:p w14:paraId="0DEBDA61" w14:textId="2373EEDE" w:rsidR="004C2AFA" w:rsidRPr="00102E41" w:rsidRDefault="00D91F78" w:rsidP="00101525">
      <w:pPr>
        <w:pStyle w:val="ListParagraph"/>
        <w:numPr>
          <w:ilvl w:val="0"/>
          <w:numId w:val="54"/>
        </w:numPr>
        <w:autoSpaceDE w:val="0"/>
        <w:autoSpaceDN w:val="0"/>
        <w:adjustRightInd w:val="0"/>
        <w:spacing w:line="276" w:lineRule="auto"/>
        <w:ind w:left="360"/>
        <w:rPr>
          <w:bCs/>
          <w:iCs/>
        </w:rPr>
      </w:pPr>
      <w:r w:rsidRPr="00102E41">
        <w:rPr>
          <w:bCs/>
          <w:iCs/>
        </w:rPr>
        <w:t>When conducting a reevaluation the IEP Committee may opt to review existing data without a meeting to determine if there is a need to collect additional data.</w:t>
      </w:r>
    </w:p>
    <w:p w14:paraId="79509513" w14:textId="463E724B" w:rsidR="00D91F78" w:rsidRPr="00102E41" w:rsidRDefault="00D91F78" w:rsidP="00101525">
      <w:pPr>
        <w:pStyle w:val="ListParagraph"/>
        <w:numPr>
          <w:ilvl w:val="0"/>
          <w:numId w:val="54"/>
        </w:numPr>
        <w:autoSpaceDE w:val="0"/>
        <w:autoSpaceDN w:val="0"/>
        <w:adjustRightInd w:val="0"/>
        <w:spacing w:line="276" w:lineRule="auto"/>
        <w:ind w:left="360"/>
        <w:rPr>
          <w:bCs/>
          <w:iCs/>
        </w:rPr>
      </w:pPr>
      <w:r w:rsidRPr="00102E41">
        <w:rPr>
          <w:bCs/>
          <w:iCs/>
        </w:rPr>
        <w:t>If the IEP needs corrections or minor changes between annual meetings, the IEP Committee may agree to amend the IEP without a meeting as long as:</w:t>
      </w:r>
    </w:p>
    <w:p w14:paraId="5205DEBA" w14:textId="7A3341A2" w:rsidR="00D91F78" w:rsidRPr="00102E41" w:rsidRDefault="00D91F78" w:rsidP="00101525">
      <w:pPr>
        <w:pStyle w:val="ListParagraph"/>
        <w:numPr>
          <w:ilvl w:val="0"/>
          <w:numId w:val="54"/>
        </w:numPr>
        <w:autoSpaceDE w:val="0"/>
        <w:autoSpaceDN w:val="0"/>
        <w:adjustRightInd w:val="0"/>
        <w:spacing w:line="276" w:lineRule="auto"/>
        <w:rPr>
          <w:bCs/>
          <w:iCs/>
        </w:rPr>
      </w:pPr>
      <w:r w:rsidRPr="00102E41">
        <w:rPr>
          <w:bCs/>
          <w:iCs/>
        </w:rPr>
        <w:t>The parent and the public agency agree to the process and the amendments in writing and,</w:t>
      </w:r>
    </w:p>
    <w:p w14:paraId="11977369" w14:textId="2FF905A8" w:rsidR="00D91F78" w:rsidRPr="00102E41" w:rsidRDefault="00D91F78" w:rsidP="00101525">
      <w:pPr>
        <w:pStyle w:val="ListParagraph"/>
        <w:numPr>
          <w:ilvl w:val="0"/>
          <w:numId w:val="54"/>
        </w:numPr>
        <w:autoSpaceDE w:val="0"/>
        <w:autoSpaceDN w:val="0"/>
        <w:adjustRightInd w:val="0"/>
        <w:spacing w:line="276" w:lineRule="auto"/>
        <w:rPr>
          <w:bCs/>
          <w:iCs/>
        </w:rPr>
      </w:pPr>
      <w:r w:rsidRPr="00102E41">
        <w:rPr>
          <w:bCs/>
          <w:iCs/>
        </w:rPr>
        <w:t>Every member of the IEP Committee which includes the parent is informed of the changes.</w:t>
      </w:r>
    </w:p>
    <w:p w14:paraId="30F9E691" w14:textId="77777777" w:rsidR="00295A87" w:rsidRPr="00102E41" w:rsidRDefault="00295A87" w:rsidP="00295A87">
      <w:pPr>
        <w:pStyle w:val="ListParagraph"/>
        <w:autoSpaceDE w:val="0"/>
        <w:autoSpaceDN w:val="0"/>
        <w:adjustRightInd w:val="0"/>
        <w:spacing w:line="276" w:lineRule="auto"/>
        <w:ind w:left="828"/>
        <w:rPr>
          <w:bCs/>
          <w:iCs/>
        </w:rPr>
      </w:pPr>
    </w:p>
    <w:p w14:paraId="471FF4A4" w14:textId="068F9669" w:rsidR="00D91F78" w:rsidRPr="00102E41" w:rsidRDefault="00D91F78" w:rsidP="00101525">
      <w:pPr>
        <w:pStyle w:val="ListParagraph"/>
        <w:numPr>
          <w:ilvl w:val="0"/>
          <w:numId w:val="52"/>
        </w:numPr>
        <w:autoSpaceDE w:val="0"/>
        <w:autoSpaceDN w:val="0"/>
        <w:adjustRightInd w:val="0"/>
        <w:spacing w:line="276" w:lineRule="auto"/>
        <w:ind w:left="360"/>
        <w:rPr>
          <w:bCs/>
          <w:iCs/>
        </w:rPr>
      </w:pPr>
      <w:r w:rsidRPr="00102E41">
        <w:rPr>
          <w:bCs/>
          <w:iCs/>
        </w:rPr>
        <w:t>Either the special education teacher, the agency representative or a member of the MET completes the appropriate sections of the form, dependin</w:t>
      </w:r>
      <w:r w:rsidR="00241E98" w:rsidRPr="00102E41">
        <w:rPr>
          <w:bCs/>
          <w:iCs/>
        </w:rPr>
        <w:t>g on whether the meeting is to determine</w:t>
      </w:r>
      <w:r w:rsidR="00295A87" w:rsidRPr="00102E41">
        <w:rPr>
          <w:bCs/>
          <w:iCs/>
        </w:rPr>
        <w:t xml:space="preserve"> t</w:t>
      </w:r>
      <w:r w:rsidR="00241E98" w:rsidRPr="00102E41">
        <w:rPr>
          <w:bCs/>
          <w:iCs/>
        </w:rPr>
        <w:t>he need for an evaluation or to develop</w:t>
      </w:r>
      <w:r w:rsidR="00295A87" w:rsidRPr="00102E41">
        <w:rPr>
          <w:bCs/>
          <w:iCs/>
        </w:rPr>
        <w:t xml:space="preserve"> an IEP. Each </w:t>
      </w:r>
      <w:r w:rsidR="00241E98" w:rsidRPr="00102E41">
        <w:rPr>
          <w:bCs/>
          <w:iCs/>
        </w:rPr>
        <w:t>participant in the meeting including their role is also listed</w:t>
      </w:r>
      <w:r w:rsidR="00295A87" w:rsidRPr="00102E41">
        <w:rPr>
          <w:bCs/>
          <w:iCs/>
        </w:rPr>
        <w:t xml:space="preserve">. </w:t>
      </w:r>
    </w:p>
    <w:p w14:paraId="4EAF2A63" w14:textId="77777777" w:rsidR="00295A87" w:rsidRPr="00102E41" w:rsidRDefault="00295A87" w:rsidP="00295A87">
      <w:pPr>
        <w:pStyle w:val="ListParagraph"/>
        <w:autoSpaceDE w:val="0"/>
        <w:autoSpaceDN w:val="0"/>
        <w:adjustRightInd w:val="0"/>
        <w:spacing w:line="276" w:lineRule="auto"/>
        <w:ind w:left="360"/>
        <w:rPr>
          <w:bCs/>
          <w:iCs/>
        </w:rPr>
      </w:pPr>
    </w:p>
    <w:p w14:paraId="6D7948CE" w14:textId="55DFC1E8" w:rsidR="00295A87" w:rsidRPr="00102E41" w:rsidRDefault="00295A87" w:rsidP="00101525">
      <w:pPr>
        <w:pStyle w:val="ListParagraph"/>
        <w:numPr>
          <w:ilvl w:val="0"/>
          <w:numId w:val="52"/>
        </w:numPr>
        <w:autoSpaceDE w:val="0"/>
        <w:autoSpaceDN w:val="0"/>
        <w:adjustRightInd w:val="0"/>
        <w:spacing w:line="276" w:lineRule="auto"/>
        <w:ind w:left="360"/>
        <w:rPr>
          <w:bCs/>
          <w:iCs/>
        </w:rPr>
      </w:pPr>
      <w:r w:rsidRPr="00102E41">
        <w:rPr>
          <w:bCs/>
          <w:iCs/>
        </w:rPr>
        <w:t xml:space="preserve">The public agency must include a copy of the </w:t>
      </w:r>
      <w:r w:rsidR="00220C18">
        <w:rPr>
          <w:bCs/>
          <w:iCs/>
        </w:rPr>
        <w:t>Notice of Invitation to Committee Meeting</w:t>
      </w:r>
      <w:r w:rsidRPr="00102E41">
        <w:rPr>
          <w:bCs/>
          <w:iCs/>
        </w:rPr>
        <w:t xml:space="preserve"> Reply or a similar form and the Procedural Safeguards if appropriate.</w:t>
      </w:r>
    </w:p>
    <w:p w14:paraId="6701533C" w14:textId="60EAE731" w:rsidR="00295A87" w:rsidRPr="00102E41" w:rsidRDefault="00295A87" w:rsidP="00295A87">
      <w:pPr>
        <w:pStyle w:val="ListParagraph"/>
        <w:autoSpaceDE w:val="0"/>
        <w:autoSpaceDN w:val="0"/>
        <w:adjustRightInd w:val="0"/>
        <w:spacing w:line="276" w:lineRule="auto"/>
        <w:rPr>
          <w:bCs/>
          <w:iCs/>
        </w:rPr>
      </w:pPr>
    </w:p>
    <w:p w14:paraId="0EF4C910" w14:textId="77777777" w:rsidR="000A6D3F" w:rsidRPr="00102E41" w:rsidRDefault="000A6D3F" w:rsidP="000A6D3F">
      <w:pPr>
        <w:spacing w:line="276" w:lineRule="auto"/>
        <w:rPr>
          <w:rFonts w:ascii="Times New Roman" w:hAnsi="Times New Roman"/>
        </w:rPr>
      </w:pPr>
    </w:p>
    <w:p w14:paraId="1D02F5FC" w14:textId="03C38423" w:rsidR="000A6D3F" w:rsidRPr="00102E41" w:rsidRDefault="000A6D3F" w:rsidP="004C2AFA">
      <w:pPr>
        <w:spacing w:line="276" w:lineRule="auto"/>
        <w:rPr>
          <w:rFonts w:ascii="Arial" w:hAnsi="Arial" w:cs="Arial"/>
          <w:sz w:val="22"/>
          <w:szCs w:val="22"/>
        </w:rPr>
      </w:pPr>
    </w:p>
    <w:p w14:paraId="15A38E34" w14:textId="77777777" w:rsidR="000A6D3F" w:rsidRPr="00102E41" w:rsidRDefault="000A6D3F" w:rsidP="000A6D3F">
      <w:pPr>
        <w:spacing w:line="276" w:lineRule="auto"/>
        <w:rPr>
          <w:rFonts w:ascii="Arial" w:hAnsi="Arial" w:cs="Arial"/>
          <w:sz w:val="22"/>
          <w:szCs w:val="22"/>
        </w:rPr>
        <w:sectPr w:rsidR="000A6D3F" w:rsidRPr="00102E41" w:rsidSect="0093763F">
          <w:headerReference w:type="default" r:id="rId34"/>
          <w:footerReference w:type="default" r:id="rId3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4557C20B" w14:textId="041EC218" w:rsidR="00671E15" w:rsidRPr="00102E41" w:rsidRDefault="00220C18" w:rsidP="008D0D64">
      <w:pPr>
        <w:spacing w:line="276" w:lineRule="auto"/>
        <w:jc w:val="center"/>
        <w:rPr>
          <w:rFonts w:ascii="Arial" w:hAnsi="Arial" w:cs="Arial"/>
          <w:b/>
        </w:rPr>
      </w:pPr>
      <w:r>
        <w:rPr>
          <w:rFonts w:ascii="Arial" w:hAnsi="Arial" w:cs="Arial"/>
          <w:b/>
        </w:rPr>
        <w:lastRenderedPageBreak/>
        <w:t>NOTICE OF INVITATION TO COMMITTEE MEETING</w:t>
      </w:r>
    </w:p>
    <w:p w14:paraId="6F3EAA83" w14:textId="6F86898D" w:rsidR="0081772C" w:rsidRPr="00102E41" w:rsidRDefault="0081772C" w:rsidP="0081772C">
      <w:pPr>
        <w:tabs>
          <w:tab w:val="right" w:pos="10800"/>
        </w:tabs>
        <w:rPr>
          <w:rFonts w:ascii="Arial" w:hAnsi="Arial" w:cs="Arial"/>
          <w:b/>
          <w:bCs/>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Name]</w:t>
      </w:r>
      <w:r w:rsidRPr="00102E41">
        <w:rPr>
          <w:rFonts w:ascii="Arial" w:hAnsi="Arial" w:cs="Arial"/>
          <w:b/>
          <w:bCs/>
          <w:sz w:val="20"/>
          <w:szCs w:val="20"/>
        </w:rPr>
        <w:tab/>
        <w:t>[</w:t>
      </w:r>
      <w:r w:rsidR="00AB3213" w:rsidRPr="00102E41">
        <w:rPr>
          <w:rFonts w:ascii="Arial" w:hAnsi="Arial" w:cs="Arial"/>
          <w:b/>
          <w:bCs/>
          <w:sz w:val="20"/>
          <w:szCs w:val="20"/>
        </w:rPr>
        <w:t xml:space="preserve">Name and Role of </w:t>
      </w:r>
      <w:r w:rsidRPr="00102E41">
        <w:rPr>
          <w:rFonts w:ascii="Arial" w:hAnsi="Arial" w:cs="Arial"/>
          <w:b/>
          <w:bCs/>
          <w:sz w:val="20"/>
          <w:szCs w:val="20"/>
        </w:rPr>
        <w:t>Contact</w:t>
      </w:r>
      <w:r w:rsidR="0077269E" w:rsidRPr="00102E41">
        <w:rPr>
          <w:rFonts w:ascii="Arial" w:hAnsi="Arial" w:cs="Arial"/>
          <w:b/>
          <w:bCs/>
          <w:sz w:val="20"/>
          <w:szCs w:val="20"/>
        </w:rPr>
        <w:t xml:space="preserve"> Person</w:t>
      </w:r>
      <w:r w:rsidRPr="00102E41">
        <w:rPr>
          <w:rFonts w:ascii="Arial" w:hAnsi="Arial" w:cs="Arial"/>
          <w:b/>
          <w:bCs/>
          <w:sz w:val="20"/>
          <w:szCs w:val="20"/>
        </w:rPr>
        <w:t>]</w:t>
      </w:r>
    </w:p>
    <w:p w14:paraId="52204EE3" w14:textId="22BF7A6B" w:rsidR="0081772C" w:rsidRPr="00102E41" w:rsidRDefault="0081772C" w:rsidP="0081772C">
      <w:pPr>
        <w:tabs>
          <w:tab w:val="right" w:pos="10800"/>
        </w:tabs>
        <w:rPr>
          <w:rFonts w:ascii="Times New Roman" w:hAnsi="Times New Roman"/>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Address 1]</w:t>
      </w:r>
      <w:r w:rsidRPr="00102E41">
        <w:rPr>
          <w:rFonts w:ascii="Arial" w:hAnsi="Arial" w:cs="Arial"/>
          <w:b/>
          <w:bCs/>
          <w:sz w:val="20"/>
          <w:szCs w:val="20"/>
        </w:rPr>
        <w:tab/>
        <w:t>[Contact</w:t>
      </w:r>
      <w:r w:rsidR="00AB3213" w:rsidRPr="00102E41">
        <w:rPr>
          <w:rFonts w:ascii="Arial" w:hAnsi="Arial" w:cs="Arial"/>
          <w:b/>
          <w:bCs/>
          <w:sz w:val="20"/>
          <w:szCs w:val="20"/>
        </w:rPr>
        <w:t>’s</w:t>
      </w:r>
      <w:r w:rsidRPr="00102E41">
        <w:rPr>
          <w:rFonts w:ascii="Arial" w:hAnsi="Arial" w:cs="Arial"/>
          <w:b/>
          <w:bCs/>
          <w:sz w:val="20"/>
          <w:szCs w:val="20"/>
        </w:rPr>
        <w:t xml:space="preserve"> Phone</w:t>
      </w:r>
      <w:r w:rsidR="00AB3213" w:rsidRPr="00102E41">
        <w:rPr>
          <w:rFonts w:ascii="Arial" w:hAnsi="Arial" w:cs="Arial"/>
          <w:b/>
          <w:bCs/>
          <w:sz w:val="20"/>
          <w:szCs w:val="20"/>
        </w:rPr>
        <w:t xml:space="preserve"> and Fax Numbers</w:t>
      </w:r>
      <w:r w:rsidRPr="00102E41">
        <w:rPr>
          <w:rFonts w:ascii="Arial" w:hAnsi="Arial" w:cs="Arial"/>
          <w:b/>
          <w:bCs/>
          <w:sz w:val="20"/>
          <w:szCs w:val="20"/>
        </w:rPr>
        <w:t>]</w:t>
      </w:r>
    </w:p>
    <w:p w14:paraId="3C7F3880" w14:textId="684AAAEB" w:rsidR="0081772C" w:rsidRPr="00102E41" w:rsidRDefault="0081772C" w:rsidP="0081772C">
      <w:pPr>
        <w:tabs>
          <w:tab w:val="right" w:pos="10800"/>
        </w:tabs>
        <w:rPr>
          <w:rFonts w:ascii="Times New Roman" w:hAnsi="Times New Roman"/>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Address 2]</w:t>
      </w:r>
      <w:r w:rsidRPr="00102E41">
        <w:rPr>
          <w:rFonts w:ascii="Arial" w:hAnsi="Arial" w:cs="Arial"/>
          <w:b/>
          <w:bCs/>
          <w:sz w:val="20"/>
          <w:szCs w:val="20"/>
        </w:rPr>
        <w:tab/>
        <w:t>[Contact</w:t>
      </w:r>
      <w:r w:rsidR="00AB3213" w:rsidRPr="00102E41">
        <w:rPr>
          <w:rFonts w:ascii="Arial" w:hAnsi="Arial" w:cs="Arial"/>
          <w:b/>
          <w:bCs/>
          <w:sz w:val="20"/>
          <w:szCs w:val="20"/>
        </w:rPr>
        <w:t>’s</w:t>
      </w:r>
      <w:r w:rsidRPr="00102E41">
        <w:rPr>
          <w:rFonts w:ascii="Arial" w:hAnsi="Arial" w:cs="Arial"/>
          <w:b/>
          <w:bCs/>
          <w:sz w:val="20"/>
          <w:szCs w:val="20"/>
        </w:rPr>
        <w:t xml:space="preserve"> Email</w:t>
      </w:r>
      <w:r w:rsidR="00AB3213" w:rsidRPr="00102E41">
        <w:rPr>
          <w:rFonts w:ascii="Arial" w:hAnsi="Arial" w:cs="Arial"/>
          <w:b/>
          <w:bCs/>
          <w:sz w:val="20"/>
          <w:szCs w:val="20"/>
        </w:rPr>
        <w:t xml:space="preserve"> Address</w:t>
      </w:r>
      <w:r w:rsidRPr="00102E41">
        <w:rPr>
          <w:rFonts w:ascii="Arial" w:hAnsi="Arial" w:cs="Arial"/>
          <w:b/>
          <w:bCs/>
          <w:sz w:val="20"/>
          <w:szCs w:val="20"/>
        </w:rPr>
        <w:t>]</w:t>
      </w:r>
    </w:p>
    <w:p w14:paraId="29ED0BA7" w14:textId="77777777" w:rsidR="0081772C" w:rsidRPr="00102E41" w:rsidRDefault="0081772C" w:rsidP="008D0D64">
      <w:pPr>
        <w:spacing w:line="276" w:lineRule="auto"/>
        <w:rPr>
          <w:rFonts w:ascii="Arial" w:hAnsi="Arial" w:cs="Arial"/>
          <w:sz w:val="20"/>
          <w:szCs w:val="20"/>
        </w:rPr>
      </w:pPr>
    </w:p>
    <w:p w14:paraId="4E6057DD" w14:textId="07DD1B38" w:rsidR="009901C1" w:rsidRPr="00102E41" w:rsidRDefault="009901C1" w:rsidP="009901C1">
      <w:pPr>
        <w:tabs>
          <w:tab w:val="right" w:pos="10800"/>
        </w:tabs>
        <w:spacing w:line="276" w:lineRule="auto"/>
        <w:rPr>
          <w:rFonts w:ascii="Arial" w:hAnsi="Arial" w:cs="Arial"/>
          <w:b/>
          <w:sz w:val="20"/>
          <w:szCs w:val="20"/>
        </w:rPr>
      </w:pPr>
      <w:r w:rsidRPr="00102E41">
        <w:rPr>
          <w:rFonts w:ascii="Arial" w:hAnsi="Arial" w:cs="Arial"/>
          <w:b/>
          <w:sz w:val="20"/>
          <w:szCs w:val="20"/>
        </w:rPr>
        <w:t>To: [Parent, Guardian, or Surrogate Parent]</w:t>
      </w:r>
      <w:r w:rsidRPr="00102E41">
        <w:rPr>
          <w:rFonts w:ascii="Arial" w:hAnsi="Arial" w:cs="Arial"/>
          <w:b/>
          <w:sz w:val="20"/>
          <w:szCs w:val="20"/>
        </w:rPr>
        <w:tab/>
        <w:t>Date: [Date invitation sent]</w:t>
      </w:r>
    </w:p>
    <w:p w14:paraId="360726F6" w14:textId="77777777" w:rsidR="005D1D92" w:rsidRPr="00102E41" w:rsidRDefault="005D1D92" w:rsidP="008D0D64">
      <w:pPr>
        <w:spacing w:line="276" w:lineRule="auto"/>
        <w:rPr>
          <w:rFonts w:ascii="Arial" w:hAnsi="Arial" w:cs="Arial"/>
          <w:sz w:val="20"/>
          <w:szCs w:val="20"/>
        </w:rPr>
      </w:pPr>
    </w:p>
    <w:p w14:paraId="1BD3E8BC" w14:textId="2B08B9E8" w:rsidR="001F009C" w:rsidRPr="00102E41" w:rsidRDefault="005D1D92" w:rsidP="0077269E">
      <w:pPr>
        <w:tabs>
          <w:tab w:val="left" w:pos="6840"/>
          <w:tab w:val="left" w:pos="10710"/>
        </w:tabs>
        <w:spacing w:line="276" w:lineRule="auto"/>
        <w:rPr>
          <w:rFonts w:ascii="Arial" w:hAnsi="Arial" w:cs="Arial"/>
          <w:sz w:val="20"/>
          <w:szCs w:val="20"/>
        </w:rPr>
      </w:pPr>
      <w:r w:rsidRPr="00102E41">
        <w:rPr>
          <w:rFonts w:ascii="Arial" w:hAnsi="Arial" w:cs="Arial"/>
          <w:sz w:val="20"/>
          <w:szCs w:val="20"/>
        </w:rPr>
        <w:t xml:space="preserve">You are invited to attend a meeting </w:t>
      </w:r>
      <w:r w:rsidR="00F51640" w:rsidRPr="00102E41">
        <w:rPr>
          <w:rFonts w:ascii="Arial" w:hAnsi="Arial" w:cs="Arial"/>
          <w:sz w:val="20"/>
          <w:szCs w:val="20"/>
        </w:rPr>
        <w:t>regarding your child,</w:t>
      </w:r>
      <w:r w:rsidR="00DF5383" w:rsidRPr="00102E41">
        <w:rPr>
          <w:rFonts w:ascii="Arial" w:hAnsi="Arial" w:cs="Arial"/>
          <w:sz w:val="20"/>
          <w:szCs w:val="20"/>
        </w:rPr>
        <w:t xml:space="preserve"> </w:t>
      </w:r>
      <w:r w:rsidR="00DF5383" w:rsidRPr="00102E41">
        <w:rPr>
          <w:rFonts w:ascii="Arial" w:hAnsi="Arial" w:cs="Arial"/>
          <w:b/>
          <w:sz w:val="20"/>
          <w:szCs w:val="20"/>
          <w:u w:val="single"/>
        </w:rPr>
        <w:tab/>
      </w:r>
      <w:r w:rsidR="00C6679C" w:rsidRPr="00102E41">
        <w:rPr>
          <w:rFonts w:ascii="Arial" w:hAnsi="Arial" w:cs="Arial"/>
          <w:b/>
          <w:sz w:val="20"/>
          <w:szCs w:val="20"/>
          <w:u w:val="single"/>
        </w:rPr>
        <w:t>[child’s name]</w:t>
      </w:r>
      <w:r w:rsidR="00DF5383" w:rsidRPr="00102E41">
        <w:rPr>
          <w:rFonts w:ascii="Arial" w:hAnsi="Arial" w:cs="Arial"/>
          <w:b/>
          <w:sz w:val="20"/>
          <w:szCs w:val="20"/>
          <w:u w:val="single"/>
        </w:rPr>
        <w:tab/>
      </w:r>
      <w:r w:rsidR="0077269E" w:rsidRPr="00102E41">
        <w:rPr>
          <w:rFonts w:ascii="Arial" w:hAnsi="Arial" w:cs="Arial"/>
          <w:b/>
          <w:sz w:val="20"/>
          <w:szCs w:val="20"/>
          <w:u w:val="single"/>
        </w:rPr>
        <w:t xml:space="preserve"> </w:t>
      </w:r>
      <w:r w:rsidR="00346611" w:rsidRPr="00102E41">
        <w:rPr>
          <w:rFonts w:ascii="Arial" w:hAnsi="Arial" w:cs="Arial"/>
          <w:sz w:val="20"/>
          <w:szCs w:val="20"/>
        </w:rPr>
        <w:t xml:space="preserve">to be held </w:t>
      </w:r>
      <w:r w:rsidR="00346611" w:rsidRPr="00102E41">
        <w:rPr>
          <w:rFonts w:ascii="Arial" w:hAnsi="Arial" w:cs="Arial"/>
          <w:b/>
          <w:sz w:val="20"/>
          <w:szCs w:val="20"/>
          <w:u w:val="single"/>
        </w:rPr>
        <w:tab/>
        <w:t>[date, time, and location]</w:t>
      </w:r>
      <w:r w:rsidR="00C6679C" w:rsidRPr="00102E41">
        <w:rPr>
          <w:rFonts w:ascii="Arial" w:hAnsi="Arial" w:cs="Arial"/>
          <w:b/>
          <w:sz w:val="20"/>
          <w:szCs w:val="20"/>
          <w:u w:val="single"/>
        </w:rPr>
        <w:tab/>
      </w:r>
      <w:r w:rsidR="00346611" w:rsidRPr="00102E41">
        <w:rPr>
          <w:rFonts w:ascii="Arial" w:hAnsi="Arial" w:cs="Arial"/>
          <w:sz w:val="20"/>
          <w:szCs w:val="20"/>
        </w:rPr>
        <w:t>.</w:t>
      </w:r>
      <w:r w:rsidR="00C6679C" w:rsidRPr="00102E41">
        <w:rPr>
          <w:rFonts w:ascii="Arial" w:hAnsi="Arial" w:cs="Arial"/>
          <w:sz w:val="20"/>
          <w:szCs w:val="20"/>
        </w:rPr>
        <w:t xml:space="preserve"> </w:t>
      </w:r>
      <w:r w:rsidR="00110EEB" w:rsidRPr="00102E41">
        <w:rPr>
          <w:rFonts w:ascii="Arial" w:hAnsi="Arial" w:cs="Arial"/>
          <w:sz w:val="20"/>
          <w:szCs w:val="20"/>
        </w:rPr>
        <w:t xml:space="preserve">Your participation is very important! </w:t>
      </w:r>
      <w:r w:rsidR="00036456" w:rsidRPr="00102E41">
        <w:rPr>
          <w:rFonts w:ascii="Arial" w:hAnsi="Arial" w:cs="Arial"/>
          <w:sz w:val="20"/>
          <w:szCs w:val="20"/>
        </w:rPr>
        <w:t xml:space="preserve">This meeting must be held at a mutually agreed upon time and place. </w:t>
      </w:r>
      <w:r w:rsidR="001F009C" w:rsidRPr="00102E41">
        <w:rPr>
          <w:rFonts w:ascii="Arial" w:hAnsi="Arial" w:cs="Arial"/>
          <w:sz w:val="20"/>
          <w:szCs w:val="20"/>
        </w:rPr>
        <w:t xml:space="preserve">If you are not able to meet at this time or </w:t>
      </w:r>
      <w:r w:rsidR="003627E1" w:rsidRPr="00102E41">
        <w:rPr>
          <w:rFonts w:ascii="Arial" w:hAnsi="Arial" w:cs="Arial"/>
          <w:sz w:val="20"/>
          <w:szCs w:val="20"/>
        </w:rPr>
        <w:t>location</w:t>
      </w:r>
      <w:r w:rsidR="00CA7401" w:rsidRPr="00102E41">
        <w:rPr>
          <w:rFonts w:ascii="Arial" w:hAnsi="Arial" w:cs="Arial"/>
          <w:sz w:val="20"/>
          <w:szCs w:val="20"/>
        </w:rPr>
        <w:t xml:space="preserve"> or </w:t>
      </w:r>
      <w:r w:rsidR="003627E1" w:rsidRPr="00102E41">
        <w:rPr>
          <w:rFonts w:ascii="Arial" w:hAnsi="Arial" w:cs="Arial"/>
          <w:sz w:val="20"/>
          <w:szCs w:val="20"/>
        </w:rPr>
        <w:t xml:space="preserve">if you </w:t>
      </w:r>
      <w:r w:rsidR="00CA7401" w:rsidRPr="00102E41">
        <w:rPr>
          <w:rFonts w:ascii="Arial" w:hAnsi="Arial" w:cs="Arial"/>
          <w:sz w:val="20"/>
          <w:szCs w:val="20"/>
        </w:rPr>
        <w:t xml:space="preserve">need transportation </w:t>
      </w:r>
      <w:r w:rsidR="00110EEB" w:rsidRPr="00102E41">
        <w:rPr>
          <w:rFonts w:ascii="Arial" w:hAnsi="Arial" w:cs="Arial"/>
          <w:sz w:val="20"/>
          <w:szCs w:val="20"/>
        </w:rPr>
        <w:t xml:space="preserve">or interpreter services to participate in </w:t>
      </w:r>
      <w:r w:rsidR="00CA7401" w:rsidRPr="00102E41">
        <w:rPr>
          <w:rFonts w:ascii="Arial" w:hAnsi="Arial" w:cs="Arial"/>
          <w:sz w:val="20"/>
          <w:szCs w:val="20"/>
        </w:rPr>
        <w:t>the meeting</w:t>
      </w:r>
      <w:r w:rsidR="001F009C" w:rsidRPr="00102E41">
        <w:rPr>
          <w:rFonts w:ascii="Arial" w:hAnsi="Arial" w:cs="Arial"/>
          <w:sz w:val="20"/>
          <w:szCs w:val="20"/>
        </w:rPr>
        <w:t>, please c</w:t>
      </w:r>
      <w:r w:rsidR="0077269E" w:rsidRPr="00102E41">
        <w:rPr>
          <w:rFonts w:ascii="Arial" w:hAnsi="Arial" w:cs="Arial"/>
          <w:sz w:val="20"/>
          <w:szCs w:val="20"/>
        </w:rPr>
        <w:t xml:space="preserve">ontact </w:t>
      </w:r>
      <w:r w:rsidR="0077269E" w:rsidRPr="00102E41">
        <w:rPr>
          <w:rFonts w:ascii="Arial" w:hAnsi="Arial" w:cs="Arial"/>
          <w:b/>
          <w:sz w:val="20"/>
          <w:szCs w:val="20"/>
        </w:rPr>
        <w:t>[Contact Person]</w:t>
      </w:r>
      <w:r w:rsidR="0077269E" w:rsidRPr="00102E41">
        <w:rPr>
          <w:rFonts w:ascii="Arial" w:hAnsi="Arial" w:cs="Arial"/>
          <w:sz w:val="20"/>
          <w:szCs w:val="20"/>
        </w:rPr>
        <w:t xml:space="preserve"> using the </w:t>
      </w:r>
      <w:r w:rsidR="00110EEB" w:rsidRPr="00102E41">
        <w:rPr>
          <w:rFonts w:ascii="Arial" w:hAnsi="Arial" w:cs="Arial"/>
          <w:sz w:val="20"/>
          <w:szCs w:val="20"/>
        </w:rPr>
        <w:t>contact</w:t>
      </w:r>
      <w:r w:rsidR="0077269E" w:rsidRPr="00102E41">
        <w:rPr>
          <w:rFonts w:ascii="Arial" w:hAnsi="Arial" w:cs="Arial"/>
          <w:sz w:val="20"/>
          <w:szCs w:val="20"/>
        </w:rPr>
        <w:t xml:space="preserve"> listed above to </w:t>
      </w:r>
      <w:r w:rsidR="00CA7401" w:rsidRPr="00102E41">
        <w:rPr>
          <w:rFonts w:ascii="Arial" w:hAnsi="Arial" w:cs="Arial"/>
          <w:sz w:val="20"/>
          <w:szCs w:val="20"/>
        </w:rPr>
        <w:t>reschedule the meeting at a more convenient time or location</w:t>
      </w:r>
      <w:r w:rsidR="00110EEB" w:rsidRPr="00102E41">
        <w:rPr>
          <w:rFonts w:ascii="Arial" w:hAnsi="Arial" w:cs="Arial"/>
          <w:sz w:val="20"/>
          <w:szCs w:val="20"/>
        </w:rPr>
        <w:t xml:space="preserve"> or arrange for </w:t>
      </w:r>
      <w:r w:rsidR="00847C66" w:rsidRPr="00102E41">
        <w:rPr>
          <w:rFonts w:ascii="Arial" w:hAnsi="Arial" w:cs="Arial"/>
          <w:sz w:val="20"/>
          <w:szCs w:val="20"/>
        </w:rPr>
        <w:t>assistance</w:t>
      </w:r>
      <w:r w:rsidR="00CA7401" w:rsidRPr="00102E41">
        <w:rPr>
          <w:rFonts w:ascii="Arial" w:hAnsi="Arial" w:cs="Arial"/>
          <w:sz w:val="20"/>
          <w:szCs w:val="20"/>
        </w:rPr>
        <w:t>.</w:t>
      </w:r>
      <w:r w:rsidR="00847C66" w:rsidRPr="00102E41">
        <w:rPr>
          <w:rFonts w:ascii="Arial" w:hAnsi="Arial" w:cs="Arial"/>
          <w:sz w:val="20"/>
          <w:szCs w:val="20"/>
        </w:rPr>
        <w:t xml:space="preserve"> You can also indicate your preferences on the </w:t>
      </w:r>
      <w:r w:rsidR="00220C18">
        <w:rPr>
          <w:rFonts w:ascii="Arial" w:hAnsi="Arial" w:cs="Arial"/>
          <w:sz w:val="20"/>
          <w:szCs w:val="20"/>
        </w:rPr>
        <w:t>Notice of Invitation to Committee Meeting</w:t>
      </w:r>
      <w:r w:rsidR="00847C66" w:rsidRPr="00102E41">
        <w:rPr>
          <w:rFonts w:ascii="Arial" w:hAnsi="Arial" w:cs="Arial"/>
          <w:sz w:val="20"/>
          <w:szCs w:val="20"/>
        </w:rPr>
        <w:t xml:space="preserve"> Reply letter included.</w:t>
      </w:r>
    </w:p>
    <w:p w14:paraId="2A8C8BB6" w14:textId="77777777" w:rsidR="00892326" w:rsidRPr="00102E41" w:rsidRDefault="00892326" w:rsidP="008D0D64">
      <w:pPr>
        <w:spacing w:line="276" w:lineRule="auto"/>
        <w:rPr>
          <w:rFonts w:ascii="Arial" w:hAnsi="Arial" w:cs="Arial"/>
          <w:sz w:val="20"/>
          <w:szCs w:val="20"/>
        </w:rPr>
      </w:pPr>
    </w:p>
    <w:p w14:paraId="0914FED6" w14:textId="77613853" w:rsidR="00671E15" w:rsidRPr="00102E41" w:rsidRDefault="00C6679C" w:rsidP="00A9102F">
      <w:pPr>
        <w:spacing w:after="80" w:line="276" w:lineRule="auto"/>
        <w:rPr>
          <w:rFonts w:ascii="Arial" w:hAnsi="Arial" w:cs="Arial"/>
          <w:sz w:val="20"/>
          <w:szCs w:val="20"/>
        </w:rPr>
      </w:pPr>
      <w:r w:rsidRPr="00102E41">
        <w:rPr>
          <w:rFonts w:ascii="Arial" w:hAnsi="Arial" w:cs="Arial"/>
          <w:sz w:val="20"/>
          <w:szCs w:val="20"/>
        </w:rPr>
        <w:t>The purpose of this meeting is</w:t>
      </w:r>
      <w:r w:rsidR="00671E15" w:rsidRPr="00102E41">
        <w:rPr>
          <w:rFonts w:ascii="Arial" w:hAnsi="Arial" w:cs="Arial"/>
          <w:sz w:val="20"/>
          <w:szCs w:val="20"/>
        </w:rPr>
        <w:t xml:space="preserve"> (</w:t>
      </w:r>
      <w:r w:rsidR="00671E15" w:rsidRPr="00102E41">
        <w:rPr>
          <w:rFonts w:ascii="Arial" w:hAnsi="Arial" w:cs="Arial"/>
          <w:i/>
          <w:sz w:val="20"/>
          <w:szCs w:val="20"/>
        </w:rPr>
        <w:t>check all that apply</w:t>
      </w:r>
      <w:r w:rsidR="00671E15" w:rsidRPr="00102E41">
        <w:rPr>
          <w:rFonts w:ascii="Arial" w:hAnsi="Arial" w:cs="Arial"/>
          <w:sz w:val="20"/>
          <w:szCs w:val="20"/>
        </w:rPr>
        <w:t>)</w:t>
      </w:r>
      <w:r w:rsidRPr="00102E41">
        <w:rPr>
          <w:rFonts w:ascii="Arial" w:hAnsi="Arial" w:cs="Arial"/>
          <w:sz w:val="20"/>
          <w:szCs w:val="2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7"/>
        <w:gridCol w:w="5463"/>
      </w:tblGrid>
      <w:tr w:rsidR="00AA63E0" w:rsidRPr="00102E41" w14:paraId="43A9E579" w14:textId="77777777" w:rsidTr="00AA63E0">
        <w:tc>
          <w:tcPr>
            <w:tcW w:w="11016" w:type="dxa"/>
            <w:gridSpan w:val="2"/>
          </w:tcPr>
          <w:p w14:paraId="5F2FB119" w14:textId="13C0C468" w:rsidR="00AA63E0" w:rsidRPr="00102E41" w:rsidRDefault="00AA63E0" w:rsidP="003627E1">
            <w:pPr>
              <w:spacing w:line="276" w:lineRule="auto"/>
              <w:rPr>
                <w:rFonts w:ascii="Arial" w:hAnsi="Arial" w:cs="Arial"/>
                <w:b/>
                <w:sz w:val="20"/>
                <w:szCs w:val="20"/>
              </w:rPr>
            </w:pPr>
            <w:r w:rsidRPr="00102E41">
              <w:rPr>
                <w:rFonts w:ascii="Arial" w:hAnsi="Arial" w:cs="Arial"/>
                <w:b/>
                <w:sz w:val="20"/>
                <w:szCs w:val="20"/>
              </w:rPr>
              <w:t xml:space="preserve">Child Find, Evaluation, and Eligibility Determination </w:t>
            </w:r>
          </w:p>
        </w:tc>
      </w:tr>
      <w:tr w:rsidR="00AA63E0" w:rsidRPr="00102E41" w14:paraId="35E2AE39" w14:textId="77777777" w:rsidTr="00AA63E0">
        <w:tc>
          <w:tcPr>
            <w:tcW w:w="11016" w:type="dxa"/>
            <w:gridSpan w:val="2"/>
          </w:tcPr>
          <w:p w14:paraId="239D5E09"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determine if your child needs a comprehensive evaluation and to plan the initial evaluation.</w:t>
            </w:r>
          </w:p>
          <w:p w14:paraId="672D4CBE"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discuss your child’s evaluation and to determine if your child is eligible for special education.</w:t>
            </w:r>
          </w:p>
          <w:p w14:paraId="4FE60E2F"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determine if your child needs additional assessment for a reevaluation and to plan the reevaluation.</w:t>
            </w:r>
          </w:p>
          <w:p w14:paraId="7D72BDA7" w14:textId="0C2B89AD" w:rsidR="00AA63E0" w:rsidRPr="00102E41" w:rsidRDefault="00AA63E0" w:rsidP="00101525">
            <w:pPr>
              <w:pStyle w:val="ListParagraph"/>
              <w:numPr>
                <w:ilvl w:val="0"/>
                <w:numId w:val="44"/>
              </w:numPr>
              <w:spacing w:after="80" w:line="276" w:lineRule="auto"/>
              <w:ind w:left="360"/>
              <w:rPr>
                <w:rFonts w:ascii="Arial" w:hAnsi="Arial" w:cs="Arial"/>
                <w:sz w:val="20"/>
                <w:szCs w:val="20"/>
              </w:rPr>
            </w:pPr>
            <w:r w:rsidRPr="00102E41">
              <w:rPr>
                <w:rFonts w:ascii="Arial" w:hAnsi="Arial" w:cs="Arial"/>
                <w:sz w:val="20"/>
                <w:szCs w:val="20"/>
              </w:rPr>
              <w:t>To discuss your child’s reevaluation and to determine if your child continues to be eligible for special education.</w:t>
            </w:r>
          </w:p>
        </w:tc>
      </w:tr>
      <w:tr w:rsidR="00AA63E0" w:rsidRPr="00102E41" w14:paraId="73566DB2" w14:textId="77777777" w:rsidTr="00AA63E0">
        <w:tc>
          <w:tcPr>
            <w:tcW w:w="5508" w:type="dxa"/>
          </w:tcPr>
          <w:p w14:paraId="546429F9" w14:textId="2FB13525" w:rsidR="00AA63E0" w:rsidRPr="00102E41" w:rsidRDefault="00AA63E0" w:rsidP="00AA63E0">
            <w:pPr>
              <w:spacing w:line="276" w:lineRule="auto"/>
              <w:rPr>
                <w:rFonts w:ascii="Arial" w:hAnsi="Arial" w:cs="Arial"/>
                <w:b/>
                <w:sz w:val="20"/>
                <w:szCs w:val="20"/>
              </w:rPr>
            </w:pPr>
            <w:r w:rsidRPr="00102E41">
              <w:rPr>
                <w:rFonts w:ascii="Arial" w:hAnsi="Arial" w:cs="Arial"/>
                <w:b/>
                <w:sz w:val="20"/>
                <w:szCs w:val="20"/>
              </w:rPr>
              <w:t>Individualized Education Program [IEP]</w:t>
            </w:r>
          </w:p>
        </w:tc>
        <w:tc>
          <w:tcPr>
            <w:tcW w:w="5508" w:type="dxa"/>
          </w:tcPr>
          <w:p w14:paraId="2B54E809" w14:textId="0D686FD9" w:rsidR="00AA63E0" w:rsidRPr="00102E41" w:rsidRDefault="00AA63E0" w:rsidP="00AA63E0">
            <w:pPr>
              <w:spacing w:line="276" w:lineRule="auto"/>
              <w:rPr>
                <w:rFonts w:ascii="Arial" w:hAnsi="Arial" w:cs="Arial"/>
                <w:b/>
                <w:sz w:val="20"/>
                <w:szCs w:val="20"/>
              </w:rPr>
            </w:pPr>
            <w:r w:rsidRPr="00102E41">
              <w:rPr>
                <w:rFonts w:ascii="Arial" w:hAnsi="Arial" w:cs="Arial"/>
                <w:b/>
                <w:sz w:val="20"/>
                <w:szCs w:val="20"/>
              </w:rPr>
              <w:t>Other</w:t>
            </w:r>
          </w:p>
        </w:tc>
      </w:tr>
      <w:tr w:rsidR="00AA63E0" w:rsidRPr="00102E41" w14:paraId="6F529BAD" w14:textId="77777777" w:rsidTr="00AA63E0">
        <w:tc>
          <w:tcPr>
            <w:tcW w:w="5508" w:type="dxa"/>
          </w:tcPr>
          <w:p w14:paraId="1B1D9C05"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develop an initial or annual IEP for your child.</w:t>
            </w:r>
          </w:p>
          <w:p w14:paraId="59F73B9D"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review your child’s IEP and to revise it, if necessary.</w:t>
            </w:r>
          </w:p>
          <w:p w14:paraId="7CB6E108" w14:textId="53874A81"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develop or revise your child’s transition plan.</w:t>
            </w:r>
          </w:p>
          <w:p w14:paraId="18212CE3" w14:textId="7CD61473"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determine if your child needs Extended School Year (ESY) services.</w:t>
            </w:r>
          </w:p>
        </w:tc>
        <w:tc>
          <w:tcPr>
            <w:tcW w:w="5508" w:type="dxa"/>
          </w:tcPr>
          <w:p w14:paraId="610CE947"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determine your child’s most appropriate placement.</w:t>
            </w:r>
          </w:p>
          <w:p w14:paraId="475E35F7"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discuss disciplinary actions.</w:t>
            </w:r>
          </w:p>
          <w:p w14:paraId="04491129" w14:textId="77777777"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conduct a manifestation determination.</w:t>
            </w:r>
          </w:p>
          <w:p w14:paraId="02240FDD" w14:textId="3F6BF4F1" w:rsidR="00AA63E0" w:rsidRPr="00102E41" w:rsidRDefault="00AA63E0" w:rsidP="00101525">
            <w:pPr>
              <w:pStyle w:val="ListParagraph"/>
              <w:numPr>
                <w:ilvl w:val="0"/>
                <w:numId w:val="44"/>
              </w:numPr>
              <w:spacing w:line="276" w:lineRule="auto"/>
              <w:ind w:left="360"/>
              <w:rPr>
                <w:rFonts w:ascii="Arial" w:hAnsi="Arial" w:cs="Arial"/>
                <w:sz w:val="20"/>
                <w:szCs w:val="20"/>
              </w:rPr>
            </w:pPr>
            <w:r w:rsidRPr="00102E41">
              <w:rPr>
                <w:rFonts w:ascii="Arial" w:hAnsi="Arial" w:cs="Arial"/>
                <w:sz w:val="20"/>
                <w:szCs w:val="20"/>
              </w:rPr>
              <w:t>To develop, review, or revise a behavior support plan.</w:t>
            </w:r>
          </w:p>
          <w:p w14:paraId="2EB84C44" w14:textId="37DEE5B6" w:rsidR="00AA63E0" w:rsidRPr="00102E41" w:rsidRDefault="00AA63E0" w:rsidP="00101525">
            <w:pPr>
              <w:pStyle w:val="ListParagraph"/>
              <w:numPr>
                <w:ilvl w:val="0"/>
                <w:numId w:val="45"/>
              </w:numPr>
              <w:tabs>
                <w:tab w:val="left" w:pos="1242"/>
                <w:tab w:val="left" w:pos="5121"/>
              </w:tabs>
              <w:spacing w:line="276" w:lineRule="auto"/>
              <w:ind w:left="360"/>
              <w:rPr>
                <w:rFonts w:ascii="Arial" w:hAnsi="Arial" w:cs="Arial"/>
                <w:sz w:val="20"/>
                <w:szCs w:val="20"/>
              </w:rPr>
            </w:pPr>
            <w:r w:rsidRPr="00102E41">
              <w:rPr>
                <w:rFonts w:ascii="Arial" w:hAnsi="Arial" w:cs="Arial"/>
                <w:sz w:val="20"/>
                <w:szCs w:val="20"/>
              </w:rPr>
              <w:t xml:space="preserve">Other: </w:t>
            </w:r>
            <w:r w:rsidRPr="00102E41">
              <w:rPr>
                <w:rFonts w:ascii="Arial" w:hAnsi="Arial" w:cs="Arial"/>
                <w:b/>
                <w:sz w:val="20"/>
                <w:szCs w:val="20"/>
                <w:u w:val="single"/>
              </w:rPr>
              <w:tab/>
            </w:r>
            <w:r w:rsidRPr="00102E41">
              <w:rPr>
                <w:rFonts w:ascii="Arial" w:hAnsi="Arial" w:cs="Arial"/>
                <w:b/>
                <w:sz w:val="20"/>
                <w:szCs w:val="20"/>
                <w:u w:val="single"/>
              </w:rPr>
              <w:tab/>
            </w:r>
          </w:p>
        </w:tc>
      </w:tr>
    </w:tbl>
    <w:p w14:paraId="13DF935D" w14:textId="77777777" w:rsidR="00671E15" w:rsidRPr="00102E41" w:rsidRDefault="00671E15" w:rsidP="008D0D64">
      <w:pPr>
        <w:spacing w:line="276" w:lineRule="auto"/>
        <w:rPr>
          <w:rFonts w:ascii="Arial" w:hAnsi="Arial" w:cs="Arial"/>
          <w:sz w:val="20"/>
          <w:szCs w:val="20"/>
        </w:rPr>
      </w:pPr>
    </w:p>
    <w:p w14:paraId="3E6C44FF" w14:textId="3A48F460" w:rsidR="00671E15" w:rsidRPr="00102E41" w:rsidRDefault="00671E15" w:rsidP="008D0D64">
      <w:pPr>
        <w:spacing w:line="276" w:lineRule="auto"/>
        <w:rPr>
          <w:rFonts w:ascii="Arial" w:hAnsi="Arial" w:cs="Arial"/>
          <w:sz w:val="20"/>
          <w:szCs w:val="20"/>
        </w:rPr>
      </w:pPr>
      <w:r w:rsidRPr="00102E41">
        <w:rPr>
          <w:rFonts w:ascii="Arial" w:hAnsi="Arial" w:cs="Arial"/>
          <w:sz w:val="20"/>
          <w:szCs w:val="20"/>
        </w:rPr>
        <w:t xml:space="preserve">Other </w:t>
      </w:r>
      <w:r w:rsidR="001F009C" w:rsidRPr="00102E41">
        <w:rPr>
          <w:rFonts w:ascii="Arial" w:hAnsi="Arial" w:cs="Arial"/>
          <w:sz w:val="20"/>
          <w:szCs w:val="20"/>
        </w:rPr>
        <w:t>people</w:t>
      </w:r>
      <w:r w:rsidRPr="00102E41">
        <w:rPr>
          <w:rFonts w:ascii="Arial" w:hAnsi="Arial" w:cs="Arial"/>
          <w:sz w:val="20"/>
          <w:szCs w:val="20"/>
        </w:rPr>
        <w:t xml:space="preserve"> who have been invited to this meeting include</w:t>
      </w:r>
      <w:r w:rsidR="007313B0" w:rsidRPr="00102E41">
        <w:rPr>
          <w:rFonts w:ascii="Arial" w:hAnsi="Arial" w:cs="Arial"/>
          <w:sz w:val="20"/>
          <w:szCs w:val="20"/>
        </w:rPr>
        <w:t>:</w:t>
      </w:r>
      <w:r w:rsidRPr="00102E41">
        <w:rPr>
          <w:rFonts w:ascii="Arial" w:hAnsi="Arial" w:cs="Arial"/>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3"/>
        <w:gridCol w:w="5387"/>
      </w:tblGrid>
      <w:tr w:rsidR="00671E15" w:rsidRPr="00102E41" w14:paraId="6817AEC4" w14:textId="77777777" w:rsidTr="007323D3">
        <w:tc>
          <w:tcPr>
            <w:tcW w:w="5508" w:type="dxa"/>
            <w:vAlign w:val="center"/>
          </w:tcPr>
          <w:p w14:paraId="5A9FBC62" w14:textId="4534080B" w:rsidR="00671E15" w:rsidRPr="00102E41" w:rsidRDefault="00671E15" w:rsidP="008D0D64">
            <w:pPr>
              <w:spacing w:line="276" w:lineRule="auto"/>
              <w:rPr>
                <w:rFonts w:ascii="Arial" w:hAnsi="Arial" w:cs="Arial"/>
                <w:sz w:val="20"/>
                <w:szCs w:val="20"/>
              </w:rPr>
            </w:pPr>
            <w:r w:rsidRPr="00102E41">
              <w:rPr>
                <w:rFonts w:ascii="Arial" w:hAnsi="Arial" w:cs="Arial"/>
                <w:i/>
                <w:sz w:val="20"/>
                <w:szCs w:val="20"/>
              </w:rPr>
              <w:t>Agency Representative</w:t>
            </w:r>
            <w:r w:rsidRPr="00102E41">
              <w:rPr>
                <w:rFonts w:ascii="Arial" w:hAnsi="Arial" w:cs="Arial"/>
                <w:sz w:val="20"/>
                <w:szCs w:val="20"/>
              </w:rPr>
              <w:t xml:space="preserve">: </w:t>
            </w:r>
            <w:r w:rsidR="005A190A" w:rsidRPr="00102E41">
              <w:rPr>
                <w:rFonts w:ascii="Arial" w:hAnsi="Arial" w:cs="Arial"/>
                <w:b/>
                <w:sz w:val="20"/>
                <w:szCs w:val="20"/>
              </w:rPr>
              <w:t xml:space="preserve">[Agency Representative’s </w:t>
            </w:r>
            <w:r w:rsidR="007313B0" w:rsidRPr="00102E41">
              <w:rPr>
                <w:rFonts w:ascii="Arial" w:hAnsi="Arial" w:cs="Arial"/>
                <w:b/>
                <w:sz w:val="20"/>
                <w:szCs w:val="20"/>
              </w:rPr>
              <w:t>name]</w:t>
            </w:r>
          </w:p>
        </w:tc>
        <w:tc>
          <w:tcPr>
            <w:tcW w:w="5508" w:type="dxa"/>
            <w:vAlign w:val="center"/>
          </w:tcPr>
          <w:p w14:paraId="3D0AF2F6" w14:textId="706492AA" w:rsidR="00671E15" w:rsidRPr="00102E41" w:rsidRDefault="00671E15" w:rsidP="00A9102F">
            <w:pPr>
              <w:spacing w:line="276" w:lineRule="auto"/>
              <w:rPr>
                <w:rFonts w:ascii="Arial" w:hAnsi="Arial" w:cs="Arial"/>
                <w:sz w:val="20"/>
                <w:szCs w:val="20"/>
              </w:rPr>
            </w:pPr>
          </w:p>
        </w:tc>
      </w:tr>
      <w:tr w:rsidR="003077F5" w:rsidRPr="00102E41" w14:paraId="04387E57" w14:textId="77777777" w:rsidTr="007323D3">
        <w:tc>
          <w:tcPr>
            <w:tcW w:w="5508" w:type="dxa"/>
            <w:vAlign w:val="center"/>
          </w:tcPr>
          <w:p w14:paraId="6F988884" w14:textId="3F99CB07" w:rsidR="003077F5" w:rsidRPr="00102E41" w:rsidRDefault="003077F5" w:rsidP="003077F5">
            <w:pPr>
              <w:spacing w:line="276" w:lineRule="auto"/>
              <w:rPr>
                <w:rFonts w:ascii="Arial" w:hAnsi="Arial" w:cs="Arial"/>
                <w:sz w:val="20"/>
                <w:szCs w:val="20"/>
              </w:rPr>
            </w:pPr>
            <w:r w:rsidRPr="00102E41">
              <w:rPr>
                <w:rFonts w:ascii="Arial" w:hAnsi="Arial" w:cs="Arial"/>
                <w:i/>
                <w:sz w:val="20"/>
                <w:szCs w:val="20"/>
              </w:rPr>
              <w:t>General Education Teacher</w:t>
            </w:r>
            <w:r w:rsidRPr="00102E41">
              <w:rPr>
                <w:rFonts w:ascii="Arial" w:hAnsi="Arial" w:cs="Arial"/>
                <w:sz w:val="20"/>
                <w:szCs w:val="20"/>
              </w:rPr>
              <w:t xml:space="preserve">: </w:t>
            </w:r>
            <w:r w:rsidRPr="00102E41">
              <w:rPr>
                <w:rFonts w:ascii="Arial" w:hAnsi="Arial" w:cs="Arial"/>
                <w:b/>
                <w:sz w:val="20"/>
                <w:szCs w:val="20"/>
              </w:rPr>
              <w:t>[Teacher’s name]</w:t>
            </w:r>
          </w:p>
        </w:tc>
        <w:tc>
          <w:tcPr>
            <w:tcW w:w="5508" w:type="dxa"/>
            <w:vAlign w:val="center"/>
          </w:tcPr>
          <w:p w14:paraId="49BA1EB2" w14:textId="2042F937" w:rsidR="003077F5" w:rsidRPr="00102E41" w:rsidRDefault="003077F5" w:rsidP="003077F5">
            <w:pPr>
              <w:spacing w:line="276" w:lineRule="auto"/>
              <w:rPr>
                <w:rFonts w:ascii="Arial" w:hAnsi="Arial" w:cs="Arial"/>
                <w:sz w:val="20"/>
                <w:szCs w:val="20"/>
              </w:rPr>
            </w:pPr>
            <w:r w:rsidRPr="00102E41">
              <w:rPr>
                <w:rFonts w:ascii="Arial" w:hAnsi="Arial" w:cs="Arial"/>
                <w:b/>
                <w:i/>
                <w:sz w:val="20"/>
                <w:szCs w:val="20"/>
              </w:rPr>
              <w:t>[Other role]</w:t>
            </w:r>
            <w:r w:rsidRPr="00102E41">
              <w:rPr>
                <w:rFonts w:ascii="Arial" w:hAnsi="Arial" w:cs="Arial"/>
                <w:sz w:val="20"/>
                <w:szCs w:val="20"/>
              </w:rPr>
              <w:t xml:space="preserve">: </w:t>
            </w:r>
            <w:r w:rsidRPr="00102E41">
              <w:rPr>
                <w:rFonts w:ascii="Arial" w:hAnsi="Arial" w:cs="Arial"/>
                <w:b/>
                <w:sz w:val="20"/>
                <w:szCs w:val="20"/>
              </w:rPr>
              <w:t>[Other name]</w:t>
            </w:r>
          </w:p>
        </w:tc>
      </w:tr>
      <w:tr w:rsidR="003077F5" w:rsidRPr="00102E41" w14:paraId="0B51B262" w14:textId="77777777" w:rsidTr="007323D3">
        <w:tc>
          <w:tcPr>
            <w:tcW w:w="5508" w:type="dxa"/>
            <w:vAlign w:val="center"/>
          </w:tcPr>
          <w:p w14:paraId="065383C2" w14:textId="4546992C" w:rsidR="003077F5" w:rsidRPr="00102E41" w:rsidRDefault="003077F5" w:rsidP="003077F5">
            <w:pPr>
              <w:spacing w:line="276" w:lineRule="auto"/>
              <w:rPr>
                <w:rFonts w:ascii="Arial" w:hAnsi="Arial" w:cs="Arial"/>
                <w:sz w:val="20"/>
                <w:szCs w:val="20"/>
              </w:rPr>
            </w:pPr>
            <w:r w:rsidRPr="00102E41">
              <w:rPr>
                <w:rFonts w:ascii="Arial" w:hAnsi="Arial" w:cs="Arial"/>
                <w:i/>
                <w:sz w:val="20"/>
                <w:szCs w:val="20"/>
              </w:rPr>
              <w:t>Special Education Teacher</w:t>
            </w:r>
            <w:r w:rsidRPr="00102E41">
              <w:rPr>
                <w:rFonts w:ascii="Arial" w:hAnsi="Arial" w:cs="Arial"/>
                <w:sz w:val="20"/>
                <w:szCs w:val="20"/>
              </w:rPr>
              <w:t xml:space="preserve">: </w:t>
            </w:r>
            <w:r w:rsidRPr="00102E41">
              <w:rPr>
                <w:rFonts w:ascii="Arial" w:hAnsi="Arial" w:cs="Arial"/>
                <w:b/>
                <w:sz w:val="20"/>
                <w:szCs w:val="20"/>
              </w:rPr>
              <w:t>[Teacher’s name]</w:t>
            </w:r>
          </w:p>
        </w:tc>
        <w:tc>
          <w:tcPr>
            <w:tcW w:w="5508" w:type="dxa"/>
            <w:vAlign w:val="center"/>
          </w:tcPr>
          <w:p w14:paraId="4CF26D23" w14:textId="1EBE9C14" w:rsidR="003077F5" w:rsidRPr="00102E41" w:rsidRDefault="003077F5" w:rsidP="003077F5">
            <w:pPr>
              <w:spacing w:line="276" w:lineRule="auto"/>
              <w:rPr>
                <w:rFonts w:ascii="Arial" w:hAnsi="Arial" w:cs="Arial"/>
                <w:sz w:val="20"/>
                <w:szCs w:val="20"/>
              </w:rPr>
            </w:pPr>
            <w:r w:rsidRPr="00102E41">
              <w:rPr>
                <w:rFonts w:ascii="Arial" w:hAnsi="Arial" w:cs="Arial"/>
                <w:b/>
                <w:i/>
                <w:sz w:val="20"/>
                <w:szCs w:val="20"/>
              </w:rPr>
              <w:t>[Other role]</w:t>
            </w:r>
            <w:r w:rsidRPr="00102E41">
              <w:rPr>
                <w:rFonts w:ascii="Arial" w:hAnsi="Arial" w:cs="Arial"/>
                <w:sz w:val="20"/>
                <w:szCs w:val="20"/>
              </w:rPr>
              <w:t xml:space="preserve">: </w:t>
            </w:r>
            <w:r w:rsidRPr="00102E41">
              <w:rPr>
                <w:rFonts w:ascii="Arial" w:hAnsi="Arial" w:cs="Arial"/>
                <w:b/>
                <w:sz w:val="20"/>
                <w:szCs w:val="20"/>
              </w:rPr>
              <w:t>[Other name]</w:t>
            </w:r>
          </w:p>
        </w:tc>
      </w:tr>
      <w:tr w:rsidR="003077F5" w:rsidRPr="00102E41" w14:paraId="57BB00D0" w14:textId="77777777" w:rsidTr="007323D3">
        <w:tc>
          <w:tcPr>
            <w:tcW w:w="5508" w:type="dxa"/>
            <w:vAlign w:val="center"/>
          </w:tcPr>
          <w:p w14:paraId="4E1FA6B0" w14:textId="46CEFE22" w:rsidR="003077F5" w:rsidRPr="00102E41" w:rsidRDefault="003077F5" w:rsidP="003077F5">
            <w:pPr>
              <w:spacing w:line="276" w:lineRule="auto"/>
              <w:rPr>
                <w:rFonts w:ascii="Arial" w:hAnsi="Arial" w:cs="Arial"/>
                <w:sz w:val="20"/>
                <w:szCs w:val="20"/>
              </w:rPr>
            </w:pPr>
            <w:r w:rsidRPr="00102E41">
              <w:rPr>
                <w:rFonts w:ascii="Arial" w:hAnsi="Arial" w:cs="Arial"/>
                <w:b/>
                <w:i/>
                <w:sz w:val="20"/>
                <w:szCs w:val="20"/>
              </w:rPr>
              <w:t>[Other role]</w:t>
            </w:r>
            <w:r w:rsidRPr="00102E41">
              <w:rPr>
                <w:rFonts w:ascii="Arial" w:hAnsi="Arial" w:cs="Arial"/>
                <w:sz w:val="20"/>
                <w:szCs w:val="20"/>
              </w:rPr>
              <w:t xml:space="preserve">: </w:t>
            </w:r>
            <w:r w:rsidRPr="00102E41">
              <w:rPr>
                <w:rFonts w:ascii="Arial" w:hAnsi="Arial" w:cs="Arial"/>
                <w:b/>
                <w:sz w:val="20"/>
                <w:szCs w:val="20"/>
              </w:rPr>
              <w:t>[Other name]</w:t>
            </w:r>
          </w:p>
        </w:tc>
        <w:tc>
          <w:tcPr>
            <w:tcW w:w="5508" w:type="dxa"/>
            <w:vAlign w:val="center"/>
          </w:tcPr>
          <w:p w14:paraId="2F4A7D70" w14:textId="072B7908" w:rsidR="003077F5" w:rsidRPr="00102E41" w:rsidRDefault="003077F5" w:rsidP="003077F5">
            <w:pPr>
              <w:spacing w:line="276" w:lineRule="auto"/>
              <w:rPr>
                <w:rFonts w:ascii="Arial" w:hAnsi="Arial" w:cs="Arial"/>
                <w:sz w:val="20"/>
                <w:szCs w:val="20"/>
              </w:rPr>
            </w:pPr>
            <w:r w:rsidRPr="00102E41">
              <w:rPr>
                <w:rFonts w:ascii="Arial" w:hAnsi="Arial" w:cs="Arial"/>
                <w:b/>
                <w:i/>
                <w:sz w:val="20"/>
                <w:szCs w:val="20"/>
              </w:rPr>
              <w:t>[Other role]</w:t>
            </w:r>
            <w:r w:rsidRPr="00102E41">
              <w:rPr>
                <w:rFonts w:ascii="Arial" w:hAnsi="Arial" w:cs="Arial"/>
                <w:sz w:val="20"/>
                <w:szCs w:val="20"/>
              </w:rPr>
              <w:t xml:space="preserve">: </w:t>
            </w:r>
            <w:r w:rsidRPr="00102E41">
              <w:rPr>
                <w:rFonts w:ascii="Arial" w:hAnsi="Arial" w:cs="Arial"/>
                <w:b/>
                <w:sz w:val="20"/>
                <w:szCs w:val="20"/>
              </w:rPr>
              <w:t>[Other name]</w:t>
            </w:r>
          </w:p>
        </w:tc>
      </w:tr>
    </w:tbl>
    <w:p w14:paraId="2A33BB39" w14:textId="77777777" w:rsidR="00671E15" w:rsidRPr="00102E41" w:rsidRDefault="00671E15" w:rsidP="008D0D64">
      <w:pPr>
        <w:spacing w:line="276" w:lineRule="auto"/>
        <w:rPr>
          <w:rFonts w:ascii="Arial" w:hAnsi="Arial" w:cs="Arial"/>
          <w:sz w:val="20"/>
          <w:szCs w:val="20"/>
        </w:rPr>
      </w:pPr>
    </w:p>
    <w:p w14:paraId="64AF2BEC" w14:textId="45854E94" w:rsidR="001C160F" w:rsidRPr="00102E41" w:rsidRDefault="00892326" w:rsidP="001C160F">
      <w:pPr>
        <w:tabs>
          <w:tab w:val="left" w:pos="5760"/>
          <w:tab w:val="left" w:pos="10710"/>
        </w:tabs>
        <w:spacing w:line="276" w:lineRule="auto"/>
        <w:rPr>
          <w:rFonts w:ascii="Arial" w:hAnsi="Arial" w:cs="Arial"/>
          <w:b/>
          <w:sz w:val="20"/>
          <w:szCs w:val="20"/>
        </w:rPr>
      </w:pPr>
      <w:r w:rsidRPr="00102E41">
        <w:rPr>
          <w:rFonts w:ascii="Arial" w:hAnsi="Arial" w:cs="Arial"/>
          <w:sz w:val="20"/>
          <w:szCs w:val="20"/>
        </w:rPr>
        <w:t>You are an important member of th</w:t>
      </w:r>
      <w:r w:rsidR="007313B0" w:rsidRPr="00102E41">
        <w:rPr>
          <w:rFonts w:ascii="Arial" w:hAnsi="Arial" w:cs="Arial"/>
          <w:sz w:val="20"/>
          <w:szCs w:val="20"/>
        </w:rPr>
        <w:t>is</w:t>
      </w:r>
      <w:r w:rsidRPr="00102E41">
        <w:rPr>
          <w:rFonts w:ascii="Arial" w:hAnsi="Arial" w:cs="Arial"/>
          <w:sz w:val="20"/>
          <w:szCs w:val="20"/>
        </w:rPr>
        <w:t xml:space="preserve"> team</w:t>
      </w:r>
      <w:r w:rsidR="008D480C" w:rsidRPr="00102E41">
        <w:rPr>
          <w:rFonts w:ascii="Arial" w:hAnsi="Arial" w:cs="Arial"/>
          <w:sz w:val="20"/>
          <w:szCs w:val="20"/>
        </w:rPr>
        <w:t>!</w:t>
      </w:r>
      <w:r w:rsidR="007313B0" w:rsidRPr="00102E41">
        <w:rPr>
          <w:rFonts w:ascii="Arial" w:hAnsi="Arial" w:cs="Arial"/>
          <w:sz w:val="20"/>
          <w:szCs w:val="20"/>
        </w:rPr>
        <w:t xml:space="preserve"> </w:t>
      </w:r>
      <w:r w:rsidR="00671E15" w:rsidRPr="00102E41">
        <w:rPr>
          <w:rFonts w:ascii="Arial" w:hAnsi="Arial" w:cs="Arial"/>
          <w:sz w:val="20"/>
          <w:szCs w:val="20"/>
        </w:rPr>
        <w:t xml:space="preserve">You are welcome to bring </w:t>
      </w:r>
      <w:r w:rsidR="007313B0" w:rsidRPr="00102E41">
        <w:rPr>
          <w:rFonts w:ascii="Arial" w:hAnsi="Arial" w:cs="Arial"/>
          <w:sz w:val="20"/>
          <w:szCs w:val="20"/>
        </w:rPr>
        <w:t>anyone with special knowledge or expertise about your child</w:t>
      </w:r>
      <w:r w:rsidR="001F009C" w:rsidRPr="00102E41">
        <w:rPr>
          <w:rFonts w:ascii="Arial" w:hAnsi="Arial" w:cs="Arial"/>
          <w:sz w:val="20"/>
          <w:szCs w:val="20"/>
        </w:rPr>
        <w:t xml:space="preserve"> who can</w:t>
      </w:r>
      <w:r w:rsidR="007313B0" w:rsidRPr="00102E41">
        <w:rPr>
          <w:rFonts w:ascii="Arial" w:hAnsi="Arial" w:cs="Arial"/>
          <w:sz w:val="20"/>
          <w:szCs w:val="20"/>
        </w:rPr>
        <w:t xml:space="preserve"> assist you at the meeting</w:t>
      </w:r>
      <w:r w:rsidR="001F009C" w:rsidRPr="00102E41">
        <w:rPr>
          <w:rFonts w:ascii="Arial" w:hAnsi="Arial" w:cs="Arial"/>
          <w:sz w:val="20"/>
          <w:szCs w:val="20"/>
        </w:rPr>
        <w:t>, or a</w:t>
      </w:r>
      <w:r w:rsidR="00671E15" w:rsidRPr="00102E41">
        <w:rPr>
          <w:rFonts w:ascii="Arial" w:hAnsi="Arial" w:cs="Arial"/>
          <w:sz w:val="20"/>
          <w:szCs w:val="20"/>
        </w:rPr>
        <w:t>ny information</w:t>
      </w:r>
      <w:r w:rsidR="007313B0" w:rsidRPr="00102E41">
        <w:rPr>
          <w:rFonts w:ascii="Arial" w:hAnsi="Arial" w:cs="Arial"/>
          <w:sz w:val="20"/>
          <w:szCs w:val="20"/>
        </w:rPr>
        <w:t xml:space="preserve"> (e.g., medical records, results of outside testing, or </w:t>
      </w:r>
      <w:r w:rsidR="00671E15" w:rsidRPr="00102E41">
        <w:rPr>
          <w:rFonts w:ascii="Arial" w:hAnsi="Arial" w:cs="Arial"/>
          <w:sz w:val="20"/>
          <w:szCs w:val="20"/>
        </w:rPr>
        <w:t>work samples</w:t>
      </w:r>
      <w:r w:rsidR="007313B0" w:rsidRPr="00102E41">
        <w:rPr>
          <w:rFonts w:ascii="Arial" w:hAnsi="Arial" w:cs="Arial"/>
          <w:sz w:val="20"/>
          <w:szCs w:val="20"/>
        </w:rPr>
        <w:t xml:space="preserve">) </w:t>
      </w:r>
      <w:r w:rsidR="001F009C" w:rsidRPr="00102E41">
        <w:rPr>
          <w:rFonts w:ascii="Arial" w:hAnsi="Arial" w:cs="Arial"/>
          <w:sz w:val="20"/>
          <w:szCs w:val="20"/>
        </w:rPr>
        <w:t>that would</w:t>
      </w:r>
      <w:r w:rsidR="007313B0" w:rsidRPr="00102E41">
        <w:rPr>
          <w:rFonts w:ascii="Arial" w:hAnsi="Arial" w:cs="Arial"/>
          <w:sz w:val="20"/>
          <w:szCs w:val="20"/>
        </w:rPr>
        <w:t xml:space="preserve"> help </w:t>
      </w:r>
      <w:r w:rsidR="001F009C" w:rsidRPr="00102E41">
        <w:rPr>
          <w:rFonts w:ascii="Arial" w:hAnsi="Arial" w:cs="Arial"/>
          <w:sz w:val="20"/>
          <w:szCs w:val="20"/>
        </w:rPr>
        <w:t xml:space="preserve">with </w:t>
      </w:r>
      <w:r w:rsidR="007313B0" w:rsidRPr="00102E41">
        <w:rPr>
          <w:rFonts w:ascii="Arial" w:hAnsi="Arial" w:cs="Arial"/>
          <w:sz w:val="20"/>
          <w:szCs w:val="20"/>
        </w:rPr>
        <w:t>mak</w:t>
      </w:r>
      <w:r w:rsidR="001F009C" w:rsidRPr="00102E41">
        <w:rPr>
          <w:rFonts w:ascii="Arial" w:hAnsi="Arial" w:cs="Arial"/>
          <w:sz w:val="20"/>
          <w:szCs w:val="20"/>
        </w:rPr>
        <w:t>ing</w:t>
      </w:r>
      <w:r w:rsidR="007313B0" w:rsidRPr="00102E41">
        <w:rPr>
          <w:rFonts w:ascii="Arial" w:hAnsi="Arial" w:cs="Arial"/>
          <w:sz w:val="20"/>
          <w:szCs w:val="20"/>
        </w:rPr>
        <w:t xml:space="preserve"> educational decision</w:t>
      </w:r>
      <w:r w:rsidR="002D6397" w:rsidRPr="00102E41">
        <w:rPr>
          <w:rFonts w:ascii="Arial" w:hAnsi="Arial" w:cs="Arial"/>
          <w:sz w:val="20"/>
          <w:szCs w:val="20"/>
        </w:rPr>
        <w:t>s</w:t>
      </w:r>
      <w:r w:rsidR="007313B0" w:rsidRPr="00102E41">
        <w:rPr>
          <w:rFonts w:ascii="Arial" w:hAnsi="Arial" w:cs="Arial"/>
          <w:sz w:val="20"/>
          <w:szCs w:val="20"/>
        </w:rPr>
        <w:t xml:space="preserve"> for your child.</w:t>
      </w:r>
      <w:r w:rsidR="00671E15" w:rsidRPr="00102E41">
        <w:rPr>
          <w:rFonts w:ascii="Arial" w:hAnsi="Arial" w:cs="Arial"/>
          <w:sz w:val="20"/>
          <w:szCs w:val="20"/>
        </w:rPr>
        <w:t xml:space="preserve"> You</w:t>
      </w:r>
      <w:r w:rsidR="007313B0" w:rsidRPr="00102E41">
        <w:rPr>
          <w:rFonts w:ascii="Arial" w:hAnsi="Arial" w:cs="Arial"/>
          <w:sz w:val="20"/>
          <w:szCs w:val="20"/>
        </w:rPr>
        <w:t xml:space="preserve">r child is </w:t>
      </w:r>
      <w:r w:rsidR="00AB3213" w:rsidRPr="00102E41">
        <w:rPr>
          <w:rFonts w:ascii="Arial" w:hAnsi="Arial" w:cs="Arial"/>
          <w:sz w:val="20"/>
          <w:szCs w:val="20"/>
        </w:rPr>
        <w:t xml:space="preserve">also </w:t>
      </w:r>
      <w:r w:rsidR="007313B0" w:rsidRPr="00102E41">
        <w:rPr>
          <w:rFonts w:ascii="Arial" w:hAnsi="Arial" w:cs="Arial"/>
          <w:sz w:val="20"/>
          <w:szCs w:val="20"/>
        </w:rPr>
        <w:t>welcome to attend</w:t>
      </w:r>
      <w:r w:rsidR="001F009C" w:rsidRPr="00102E41">
        <w:rPr>
          <w:rFonts w:ascii="Arial" w:hAnsi="Arial" w:cs="Arial"/>
          <w:sz w:val="20"/>
          <w:szCs w:val="20"/>
        </w:rPr>
        <w:t xml:space="preserve"> if you w</w:t>
      </w:r>
      <w:r w:rsidR="003627E1" w:rsidRPr="00102E41">
        <w:rPr>
          <w:rFonts w:ascii="Arial" w:hAnsi="Arial" w:cs="Arial"/>
          <w:sz w:val="20"/>
          <w:szCs w:val="20"/>
        </w:rPr>
        <w:t>ish</w:t>
      </w:r>
      <w:r w:rsidR="001F009C" w:rsidRPr="00102E41">
        <w:rPr>
          <w:rFonts w:ascii="Arial" w:hAnsi="Arial" w:cs="Arial"/>
          <w:sz w:val="20"/>
          <w:szCs w:val="20"/>
        </w:rPr>
        <w:t>.</w:t>
      </w:r>
      <w:r w:rsidR="00322A12" w:rsidRPr="00102E41">
        <w:rPr>
          <w:rFonts w:ascii="Arial" w:hAnsi="Arial" w:cs="Arial"/>
          <w:sz w:val="20"/>
          <w:szCs w:val="20"/>
        </w:rPr>
        <w:t xml:space="preserve"> You are also able to audio and</w:t>
      </w:r>
      <w:r w:rsidR="00AB3213" w:rsidRPr="00102E41">
        <w:rPr>
          <w:rFonts w:ascii="Arial" w:hAnsi="Arial" w:cs="Arial"/>
          <w:sz w:val="20"/>
          <w:szCs w:val="20"/>
        </w:rPr>
        <w:t>/or</w:t>
      </w:r>
      <w:r w:rsidR="00322A12" w:rsidRPr="00102E41">
        <w:rPr>
          <w:rFonts w:ascii="Arial" w:hAnsi="Arial" w:cs="Arial"/>
          <w:sz w:val="20"/>
          <w:szCs w:val="20"/>
        </w:rPr>
        <w:t xml:space="preserve"> video record this meeting, if you wish; however, you will need to give us a 24-hour notice so that we may also be able to record the meeting</w:t>
      </w:r>
      <w:r w:rsidR="00B900CE" w:rsidRPr="00102E41">
        <w:rPr>
          <w:rFonts w:ascii="Arial" w:hAnsi="Arial" w:cs="Arial"/>
          <w:sz w:val="20"/>
          <w:szCs w:val="20"/>
        </w:rPr>
        <w:t xml:space="preserve">I </w:t>
      </w:r>
      <w:r w:rsidR="00322A12" w:rsidRPr="00102E41">
        <w:rPr>
          <w:rFonts w:ascii="Arial" w:hAnsi="Arial" w:cs="Arial"/>
          <w:sz w:val="20"/>
          <w:szCs w:val="20"/>
        </w:rPr>
        <w:t>have included the following important information for you</w:t>
      </w:r>
      <w:r w:rsidR="001B049C" w:rsidRPr="00102E41">
        <w:rPr>
          <w:rFonts w:ascii="Arial" w:hAnsi="Arial" w:cs="Arial"/>
          <w:b/>
          <w:sz w:val="20"/>
          <w:szCs w:val="20"/>
        </w:rPr>
        <w:t>:</w:t>
      </w:r>
      <w:r w:rsidR="00322A12" w:rsidRPr="00102E41">
        <w:rPr>
          <w:rFonts w:ascii="Arial" w:hAnsi="Arial" w:cs="Arial"/>
          <w:b/>
          <w:sz w:val="20"/>
          <w:szCs w:val="20"/>
        </w:rPr>
        <w:t xml:space="preserve"> </w:t>
      </w:r>
    </w:p>
    <w:p w14:paraId="17A9D3CD" w14:textId="08D0D30D" w:rsidR="001C160F" w:rsidRPr="00102E41" w:rsidRDefault="00220C18" w:rsidP="00101525">
      <w:pPr>
        <w:pStyle w:val="ListParagraph"/>
        <w:numPr>
          <w:ilvl w:val="0"/>
          <w:numId w:val="44"/>
        </w:numPr>
        <w:spacing w:line="276" w:lineRule="auto"/>
        <w:ind w:left="360"/>
        <w:contextualSpacing w:val="0"/>
        <w:rPr>
          <w:rFonts w:ascii="Arial" w:hAnsi="Arial" w:cs="Arial"/>
          <w:sz w:val="20"/>
          <w:szCs w:val="20"/>
        </w:rPr>
      </w:pPr>
      <w:r>
        <w:rPr>
          <w:rFonts w:ascii="Arial" w:hAnsi="Arial" w:cs="Arial"/>
          <w:sz w:val="20"/>
          <w:szCs w:val="20"/>
        </w:rPr>
        <w:t>Notice of Invitation to Committee Meeting</w:t>
      </w:r>
      <w:r w:rsidR="001C160F" w:rsidRPr="00102E41">
        <w:rPr>
          <w:rFonts w:ascii="Arial" w:hAnsi="Arial" w:cs="Arial"/>
          <w:sz w:val="20"/>
          <w:szCs w:val="20"/>
        </w:rPr>
        <w:t xml:space="preserve"> Reply.</w:t>
      </w:r>
    </w:p>
    <w:p w14:paraId="692F2860" w14:textId="1E6B195E" w:rsidR="001C160F" w:rsidRPr="00102E41" w:rsidRDefault="00E2764D" w:rsidP="00101525">
      <w:pPr>
        <w:pStyle w:val="ListParagraph"/>
        <w:numPr>
          <w:ilvl w:val="0"/>
          <w:numId w:val="44"/>
        </w:numPr>
        <w:spacing w:line="276" w:lineRule="auto"/>
        <w:ind w:left="360"/>
        <w:contextualSpacing w:val="0"/>
        <w:rPr>
          <w:rFonts w:ascii="Arial" w:hAnsi="Arial" w:cs="Arial"/>
          <w:sz w:val="20"/>
          <w:szCs w:val="20"/>
        </w:rPr>
      </w:pPr>
      <w:r w:rsidRPr="00102E41">
        <w:rPr>
          <w:rFonts w:ascii="Arial" w:hAnsi="Arial" w:cs="Arial"/>
          <w:sz w:val="20"/>
          <w:szCs w:val="20"/>
        </w:rPr>
        <w:t>Procedural Safeguards Notice</w:t>
      </w:r>
      <w:r w:rsidR="001C160F" w:rsidRPr="00102E41">
        <w:rPr>
          <w:rFonts w:ascii="Arial" w:hAnsi="Arial" w:cs="Arial"/>
          <w:sz w:val="20"/>
          <w:szCs w:val="20"/>
        </w:rPr>
        <w:t>.</w:t>
      </w:r>
    </w:p>
    <w:p w14:paraId="5D857FD0" w14:textId="10CCA907" w:rsidR="00322A12" w:rsidRPr="00102E41" w:rsidRDefault="00322A12" w:rsidP="00102E41">
      <w:pPr>
        <w:pStyle w:val="ListParagraph"/>
        <w:numPr>
          <w:ilvl w:val="0"/>
          <w:numId w:val="44"/>
        </w:numPr>
        <w:spacing w:line="276" w:lineRule="auto"/>
        <w:ind w:left="360"/>
        <w:contextualSpacing w:val="0"/>
        <w:rPr>
          <w:rFonts w:ascii="Arial" w:hAnsi="Arial" w:cs="Arial"/>
          <w:b/>
          <w:sz w:val="20"/>
          <w:szCs w:val="20"/>
        </w:rPr>
      </w:pPr>
      <w:r w:rsidRPr="00102E41">
        <w:rPr>
          <w:rFonts w:ascii="Arial" w:hAnsi="Arial" w:cs="Arial"/>
          <w:b/>
          <w:sz w:val="20"/>
          <w:szCs w:val="20"/>
        </w:rPr>
        <w:t>[</w:t>
      </w:r>
      <w:r w:rsidR="001C160F" w:rsidRPr="00102E41">
        <w:rPr>
          <w:rFonts w:ascii="Arial" w:hAnsi="Arial" w:cs="Arial"/>
          <w:b/>
          <w:sz w:val="20"/>
          <w:szCs w:val="20"/>
        </w:rPr>
        <w:t>Title/D</w:t>
      </w:r>
      <w:r w:rsidRPr="00102E41">
        <w:rPr>
          <w:rFonts w:ascii="Arial" w:hAnsi="Arial" w:cs="Arial"/>
          <w:b/>
          <w:sz w:val="20"/>
          <w:szCs w:val="20"/>
        </w:rPr>
        <w:t>escription of</w:t>
      </w:r>
      <w:r w:rsidR="001C160F" w:rsidRPr="00102E41">
        <w:rPr>
          <w:rFonts w:ascii="Arial" w:hAnsi="Arial" w:cs="Arial"/>
          <w:b/>
          <w:sz w:val="20"/>
          <w:szCs w:val="20"/>
        </w:rPr>
        <w:t xml:space="preserve"> </w:t>
      </w:r>
      <w:r w:rsidR="00E51CE5" w:rsidRPr="00102E41">
        <w:rPr>
          <w:rFonts w:ascii="Arial" w:hAnsi="Arial" w:cs="Arial"/>
          <w:b/>
          <w:sz w:val="20"/>
          <w:szCs w:val="20"/>
        </w:rPr>
        <w:t xml:space="preserve">any </w:t>
      </w:r>
      <w:r w:rsidRPr="00102E41">
        <w:rPr>
          <w:rFonts w:ascii="Arial" w:hAnsi="Arial" w:cs="Arial"/>
          <w:b/>
          <w:sz w:val="20"/>
          <w:szCs w:val="20"/>
        </w:rPr>
        <w:t>document(s) included]</w:t>
      </w:r>
    </w:p>
    <w:p w14:paraId="5571171F" w14:textId="1A724301" w:rsidR="003627E1" w:rsidRPr="00102E41" w:rsidRDefault="003627E1" w:rsidP="001C160F">
      <w:pPr>
        <w:spacing w:line="276" w:lineRule="auto"/>
        <w:rPr>
          <w:rFonts w:ascii="Arial" w:hAnsi="Arial" w:cs="Arial"/>
          <w:sz w:val="20"/>
          <w:szCs w:val="20"/>
        </w:rPr>
      </w:pPr>
      <w:r w:rsidRPr="00102E41">
        <w:rPr>
          <w:rFonts w:ascii="Arial" w:hAnsi="Arial" w:cs="Arial"/>
          <w:sz w:val="20"/>
          <w:szCs w:val="20"/>
        </w:rPr>
        <w:t xml:space="preserve">Please respond to this </w:t>
      </w:r>
      <w:r w:rsidR="00220C18">
        <w:rPr>
          <w:rFonts w:ascii="Arial" w:hAnsi="Arial" w:cs="Arial"/>
          <w:sz w:val="20"/>
          <w:szCs w:val="20"/>
        </w:rPr>
        <w:t>Notice of Invitation to Committee Meeting</w:t>
      </w:r>
      <w:r w:rsidRPr="00102E41">
        <w:rPr>
          <w:rFonts w:ascii="Arial" w:hAnsi="Arial" w:cs="Arial"/>
          <w:sz w:val="20"/>
          <w:szCs w:val="20"/>
        </w:rPr>
        <w:t xml:space="preserve"> by completing the </w:t>
      </w:r>
      <w:r w:rsidR="00220C18">
        <w:rPr>
          <w:rFonts w:ascii="Arial" w:hAnsi="Arial" w:cs="Arial"/>
          <w:sz w:val="20"/>
          <w:szCs w:val="20"/>
        </w:rPr>
        <w:t>Notice of Invitation to Committee Meeting</w:t>
      </w:r>
      <w:r w:rsidR="00E51CE5" w:rsidRPr="00102E41">
        <w:rPr>
          <w:rFonts w:ascii="Arial" w:hAnsi="Arial" w:cs="Arial"/>
          <w:sz w:val="20"/>
          <w:szCs w:val="20"/>
        </w:rPr>
        <w:t xml:space="preserve"> Reply </w:t>
      </w:r>
      <w:r w:rsidR="00E1533C" w:rsidRPr="00102E41">
        <w:rPr>
          <w:rFonts w:ascii="Arial" w:hAnsi="Arial" w:cs="Arial"/>
          <w:sz w:val="20"/>
          <w:szCs w:val="20"/>
        </w:rPr>
        <w:t>l</w:t>
      </w:r>
      <w:r w:rsidR="00E51CE5" w:rsidRPr="00102E41">
        <w:rPr>
          <w:rFonts w:ascii="Arial" w:hAnsi="Arial" w:cs="Arial"/>
          <w:sz w:val="20"/>
          <w:szCs w:val="20"/>
        </w:rPr>
        <w:t xml:space="preserve">etter </w:t>
      </w:r>
      <w:r w:rsidR="001C160F" w:rsidRPr="00102E41">
        <w:rPr>
          <w:rFonts w:ascii="Arial" w:hAnsi="Arial" w:cs="Arial"/>
          <w:sz w:val="20"/>
          <w:szCs w:val="20"/>
        </w:rPr>
        <w:t>included</w:t>
      </w:r>
      <w:r w:rsidR="00E51CE5" w:rsidRPr="00102E41">
        <w:rPr>
          <w:rFonts w:ascii="Arial" w:hAnsi="Arial" w:cs="Arial"/>
          <w:sz w:val="20"/>
          <w:szCs w:val="20"/>
        </w:rPr>
        <w:t xml:space="preserve"> </w:t>
      </w:r>
      <w:r w:rsidRPr="00102E41">
        <w:rPr>
          <w:rFonts w:ascii="Arial" w:hAnsi="Arial" w:cs="Arial"/>
          <w:sz w:val="20"/>
          <w:szCs w:val="20"/>
        </w:rPr>
        <w:t>and returning it to</w:t>
      </w:r>
      <w:r w:rsidR="001C160F" w:rsidRPr="00102E41">
        <w:rPr>
          <w:rFonts w:ascii="Arial" w:hAnsi="Arial" w:cs="Arial"/>
          <w:sz w:val="20"/>
          <w:szCs w:val="20"/>
        </w:rPr>
        <w:t xml:space="preserve"> your child’s school or program.</w:t>
      </w:r>
      <w:r w:rsidR="009A00D8" w:rsidRPr="00102E41">
        <w:rPr>
          <w:rFonts w:ascii="Arial" w:hAnsi="Arial" w:cs="Arial"/>
          <w:sz w:val="20"/>
          <w:szCs w:val="20"/>
        </w:rPr>
        <w:t xml:space="preserve"> If you have any additional questions or concerns, </w:t>
      </w:r>
      <w:r w:rsidR="00D710BF" w:rsidRPr="00102E41">
        <w:rPr>
          <w:rFonts w:ascii="Arial" w:hAnsi="Arial" w:cs="Arial"/>
          <w:sz w:val="20"/>
          <w:szCs w:val="20"/>
        </w:rPr>
        <w:t xml:space="preserve">please </w:t>
      </w:r>
      <w:r w:rsidR="009A00D8" w:rsidRPr="00102E41">
        <w:rPr>
          <w:rFonts w:ascii="Arial" w:hAnsi="Arial" w:cs="Arial"/>
          <w:sz w:val="20"/>
          <w:szCs w:val="20"/>
        </w:rPr>
        <w:t>contact me</w:t>
      </w:r>
      <w:r w:rsidR="00D710BF" w:rsidRPr="00102E41">
        <w:rPr>
          <w:rFonts w:ascii="Arial" w:hAnsi="Arial" w:cs="Arial"/>
          <w:sz w:val="20"/>
          <w:szCs w:val="20"/>
        </w:rPr>
        <w:t xml:space="preserve"> using the number above</w:t>
      </w:r>
      <w:r w:rsidR="009A00D8" w:rsidRPr="00102E41">
        <w:rPr>
          <w:rFonts w:ascii="Arial" w:hAnsi="Arial" w:cs="Arial"/>
          <w:sz w:val="20"/>
          <w:szCs w:val="20"/>
        </w:rPr>
        <w:t>.</w:t>
      </w:r>
    </w:p>
    <w:p w14:paraId="099C7F93" w14:textId="77777777" w:rsidR="00847C66" w:rsidRPr="00102E41" w:rsidRDefault="00847C66" w:rsidP="001C160F">
      <w:pPr>
        <w:spacing w:line="276" w:lineRule="auto"/>
        <w:rPr>
          <w:rFonts w:ascii="Arial" w:hAnsi="Arial" w:cs="Arial"/>
          <w:b/>
          <w:sz w:val="20"/>
          <w:szCs w:val="20"/>
        </w:rPr>
      </w:pPr>
    </w:p>
    <w:p w14:paraId="2B43F327" w14:textId="5BEF133E" w:rsidR="00847C66" w:rsidRPr="00102E41" w:rsidRDefault="009A00D8" w:rsidP="001C160F">
      <w:pPr>
        <w:spacing w:line="276" w:lineRule="auto"/>
        <w:rPr>
          <w:rFonts w:ascii="Arial" w:hAnsi="Arial" w:cs="Arial"/>
          <w:sz w:val="20"/>
          <w:szCs w:val="20"/>
        </w:rPr>
      </w:pPr>
      <w:r w:rsidRPr="00102E41">
        <w:rPr>
          <w:rFonts w:ascii="Arial" w:hAnsi="Arial" w:cs="Arial"/>
          <w:sz w:val="20"/>
          <w:szCs w:val="20"/>
        </w:rPr>
        <w:t xml:space="preserve">Sincerely, </w:t>
      </w:r>
    </w:p>
    <w:p w14:paraId="53D6EEE3" w14:textId="2FD57706" w:rsidR="00847C66" w:rsidRPr="00102E41" w:rsidRDefault="00847C66" w:rsidP="00847C66">
      <w:pPr>
        <w:tabs>
          <w:tab w:val="right" w:pos="10800"/>
        </w:tabs>
        <w:rPr>
          <w:rFonts w:ascii="Arial" w:hAnsi="Arial" w:cs="Arial"/>
          <w:b/>
          <w:bCs/>
          <w:sz w:val="20"/>
          <w:szCs w:val="20"/>
        </w:rPr>
      </w:pPr>
      <w:r w:rsidRPr="00102E41">
        <w:rPr>
          <w:rFonts w:ascii="Arial" w:hAnsi="Arial" w:cs="Arial"/>
          <w:b/>
          <w:bCs/>
          <w:sz w:val="20"/>
          <w:szCs w:val="20"/>
        </w:rPr>
        <w:t>[Name and Role of Contact Person]</w:t>
      </w:r>
    </w:p>
    <w:p w14:paraId="5E4B0BFB" w14:textId="02E624AE" w:rsidR="00E51CE5" w:rsidRPr="00102E41" w:rsidRDefault="00E51CE5" w:rsidP="001C160F">
      <w:pPr>
        <w:spacing w:line="276" w:lineRule="auto"/>
        <w:rPr>
          <w:rFonts w:ascii="Arial" w:hAnsi="Arial" w:cs="Arial"/>
          <w:b/>
          <w:sz w:val="20"/>
          <w:szCs w:val="20"/>
        </w:rPr>
      </w:pPr>
    </w:p>
    <w:p w14:paraId="75340583" w14:textId="77777777" w:rsidR="00AF3FE1" w:rsidRPr="00102E41" w:rsidRDefault="00AF3FE1" w:rsidP="001C160F">
      <w:pPr>
        <w:spacing w:line="276" w:lineRule="auto"/>
        <w:rPr>
          <w:rFonts w:ascii="Arial" w:hAnsi="Arial" w:cs="Arial"/>
          <w:b/>
          <w:sz w:val="20"/>
          <w:szCs w:val="20"/>
        </w:rPr>
      </w:pPr>
    </w:p>
    <w:p w14:paraId="2ED60023" w14:textId="2C814CA4" w:rsidR="00E51CE5" w:rsidRPr="00102E41" w:rsidRDefault="00220C18" w:rsidP="00E51CE5">
      <w:pPr>
        <w:spacing w:line="276" w:lineRule="auto"/>
        <w:jc w:val="center"/>
        <w:rPr>
          <w:rFonts w:ascii="Arial" w:hAnsi="Arial" w:cs="Arial"/>
        </w:rPr>
      </w:pPr>
      <w:r>
        <w:rPr>
          <w:rFonts w:ascii="Arial" w:hAnsi="Arial" w:cs="Arial"/>
          <w:b/>
        </w:rPr>
        <w:t>NOTICE OF INVITATION TO COMMITTEE MEETING</w:t>
      </w:r>
      <w:r w:rsidR="00E1533C" w:rsidRPr="00102E41">
        <w:rPr>
          <w:rFonts w:ascii="Arial" w:hAnsi="Arial" w:cs="Arial"/>
          <w:b/>
        </w:rPr>
        <w:t xml:space="preserve"> REPLY</w:t>
      </w:r>
    </w:p>
    <w:p w14:paraId="62CFF7F5" w14:textId="509E2CC6" w:rsidR="00E51CE5" w:rsidRPr="00102E41" w:rsidRDefault="00E51CE5" w:rsidP="00E51CE5">
      <w:pPr>
        <w:tabs>
          <w:tab w:val="right" w:pos="10800"/>
        </w:tabs>
        <w:rPr>
          <w:rFonts w:ascii="Arial" w:hAnsi="Arial" w:cs="Arial"/>
          <w:b/>
          <w:bCs/>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Name]</w:t>
      </w:r>
      <w:r w:rsidRPr="00102E41">
        <w:rPr>
          <w:rFonts w:ascii="Arial" w:hAnsi="Arial" w:cs="Arial"/>
          <w:b/>
          <w:bCs/>
          <w:sz w:val="20"/>
          <w:szCs w:val="20"/>
        </w:rPr>
        <w:tab/>
        <w:t>[Name and Role of Contact Person]</w:t>
      </w:r>
    </w:p>
    <w:p w14:paraId="5F686983" w14:textId="32C494AF" w:rsidR="00E51CE5" w:rsidRPr="00102E41" w:rsidRDefault="00E51CE5" w:rsidP="00E51CE5">
      <w:pPr>
        <w:tabs>
          <w:tab w:val="right" w:pos="10800"/>
        </w:tabs>
        <w:rPr>
          <w:rFonts w:ascii="Times New Roman" w:hAnsi="Times New Roman"/>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Address 1]</w:t>
      </w:r>
      <w:r w:rsidRPr="00102E41">
        <w:rPr>
          <w:rFonts w:ascii="Arial" w:hAnsi="Arial" w:cs="Arial"/>
          <w:b/>
          <w:bCs/>
          <w:sz w:val="20"/>
          <w:szCs w:val="20"/>
        </w:rPr>
        <w:tab/>
        <w:t>[Contact’s Phone and Fax Numbers]</w:t>
      </w:r>
    </w:p>
    <w:p w14:paraId="43A4BBED" w14:textId="2D751DED" w:rsidR="00E51CE5" w:rsidRPr="00102E41" w:rsidRDefault="00E51CE5" w:rsidP="00E51CE5">
      <w:pPr>
        <w:tabs>
          <w:tab w:val="right" w:pos="10800"/>
        </w:tabs>
        <w:rPr>
          <w:rFonts w:ascii="Times New Roman" w:hAnsi="Times New Roman"/>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Address 2]</w:t>
      </w:r>
      <w:r w:rsidRPr="00102E41">
        <w:rPr>
          <w:rFonts w:ascii="Arial" w:hAnsi="Arial" w:cs="Arial"/>
          <w:b/>
          <w:bCs/>
          <w:sz w:val="20"/>
          <w:szCs w:val="20"/>
        </w:rPr>
        <w:tab/>
        <w:t>[Contact’s Email Address]</w:t>
      </w:r>
    </w:p>
    <w:p w14:paraId="21CA5E2C" w14:textId="77777777" w:rsidR="00E51CE5" w:rsidRPr="00102E41" w:rsidRDefault="00E51CE5" w:rsidP="00E51CE5">
      <w:pPr>
        <w:spacing w:line="276" w:lineRule="auto"/>
        <w:rPr>
          <w:rFonts w:ascii="Arial" w:hAnsi="Arial" w:cs="Arial"/>
          <w:sz w:val="20"/>
          <w:szCs w:val="20"/>
        </w:rPr>
      </w:pPr>
    </w:p>
    <w:p w14:paraId="6B8B871D" w14:textId="1EEF8299" w:rsidR="00E51CE5" w:rsidRPr="00102E41" w:rsidRDefault="00E51CE5" w:rsidP="00A9703D">
      <w:pPr>
        <w:tabs>
          <w:tab w:val="left" w:pos="7200"/>
        </w:tabs>
        <w:spacing w:after="120" w:line="276" w:lineRule="auto"/>
        <w:rPr>
          <w:rFonts w:ascii="Arial" w:hAnsi="Arial" w:cs="Arial"/>
          <w:b/>
          <w:sz w:val="20"/>
          <w:szCs w:val="20"/>
        </w:rPr>
      </w:pPr>
      <w:r w:rsidRPr="00102E41">
        <w:rPr>
          <w:rFonts w:ascii="Arial" w:hAnsi="Arial" w:cs="Arial"/>
          <w:b/>
          <w:sz w:val="20"/>
          <w:szCs w:val="20"/>
        </w:rPr>
        <w:t>To: [</w:t>
      </w:r>
      <w:r w:rsidR="009A00D8" w:rsidRPr="00102E41">
        <w:rPr>
          <w:rFonts w:ascii="Arial" w:hAnsi="Arial" w:cs="Arial"/>
          <w:b/>
          <w:sz w:val="20"/>
          <w:szCs w:val="20"/>
        </w:rPr>
        <w:t>Name of Contact Person</w:t>
      </w:r>
      <w:r w:rsidRPr="00102E41">
        <w:rPr>
          <w:rFonts w:ascii="Arial" w:hAnsi="Arial" w:cs="Arial"/>
          <w:b/>
          <w:sz w:val="20"/>
          <w:szCs w:val="20"/>
        </w:rPr>
        <w:t>]</w:t>
      </w:r>
    </w:p>
    <w:p w14:paraId="62CB4829" w14:textId="77777777" w:rsidR="00E51CE5" w:rsidRPr="00102E41" w:rsidRDefault="00E51CE5" w:rsidP="00A9703D">
      <w:pPr>
        <w:spacing w:after="120" w:line="276" w:lineRule="auto"/>
        <w:rPr>
          <w:rFonts w:ascii="Arial" w:hAnsi="Arial" w:cs="Arial"/>
          <w:sz w:val="20"/>
          <w:szCs w:val="20"/>
        </w:rPr>
      </w:pPr>
    </w:p>
    <w:p w14:paraId="7511C2A2" w14:textId="600DC236" w:rsidR="00A9703D" w:rsidRPr="00102E41" w:rsidRDefault="00B900CE" w:rsidP="00A9703D">
      <w:pPr>
        <w:tabs>
          <w:tab w:val="left" w:pos="6840"/>
          <w:tab w:val="left" w:pos="10710"/>
        </w:tabs>
        <w:spacing w:after="120" w:line="276" w:lineRule="auto"/>
        <w:rPr>
          <w:rFonts w:ascii="Arial" w:hAnsi="Arial" w:cs="Arial"/>
          <w:b/>
          <w:sz w:val="20"/>
          <w:szCs w:val="20"/>
          <w:u w:val="single"/>
        </w:rPr>
      </w:pPr>
      <w:r w:rsidRPr="00102E41">
        <w:rPr>
          <w:rFonts w:ascii="Arial" w:hAnsi="Arial" w:cs="Arial"/>
          <w:sz w:val="20"/>
          <w:szCs w:val="20"/>
        </w:rPr>
        <w:t xml:space="preserve">I have received an </w:t>
      </w:r>
      <w:r w:rsidR="00E51CE5" w:rsidRPr="00102E41">
        <w:rPr>
          <w:rFonts w:ascii="Arial" w:hAnsi="Arial" w:cs="Arial"/>
          <w:sz w:val="20"/>
          <w:szCs w:val="20"/>
        </w:rPr>
        <w:t>invit</w:t>
      </w:r>
      <w:r w:rsidRPr="00102E41">
        <w:rPr>
          <w:rFonts w:ascii="Arial" w:hAnsi="Arial" w:cs="Arial"/>
          <w:sz w:val="20"/>
          <w:szCs w:val="20"/>
        </w:rPr>
        <w:t xml:space="preserve">ation </w:t>
      </w:r>
      <w:r w:rsidR="00E51CE5" w:rsidRPr="00102E41">
        <w:rPr>
          <w:rFonts w:ascii="Arial" w:hAnsi="Arial" w:cs="Arial"/>
          <w:sz w:val="20"/>
          <w:szCs w:val="20"/>
        </w:rPr>
        <w:t xml:space="preserve">to attend a meeting regarding </w:t>
      </w:r>
      <w:r w:rsidR="0065213D" w:rsidRPr="00102E41">
        <w:rPr>
          <w:rFonts w:ascii="Arial" w:hAnsi="Arial" w:cs="Arial"/>
          <w:sz w:val="20"/>
          <w:szCs w:val="20"/>
          <w:u w:val="single"/>
        </w:rPr>
        <w:t xml:space="preserve">    </w:t>
      </w:r>
      <w:r w:rsidR="00E51CE5" w:rsidRPr="00102E41">
        <w:rPr>
          <w:rFonts w:ascii="Arial" w:hAnsi="Arial" w:cs="Arial"/>
          <w:b/>
          <w:sz w:val="20"/>
          <w:szCs w:val="20"/>
          <w:u w:val="single"/>
        </w:rPr>
        <w:tab/>
        <w:t>[child’s name]</w:t>
      </w:r>
      <w:r w:rsidR="00E51CE5" w:rsidRPr="00102E41">
        <w:rPr>
          <w:rFonts w:ascii="Arial" w:hAnsi="Arial" w:cs="Arial"/>
          <w:b/>
          <w:sz w:val="20"/>
          <w:szCs w:val="20"/>
          <w:u w:val="single"/>
        </w:rPr>
        <w:tab/>
      </w:r>
    </w:p>
    <w:p w14:paraId="12D77659" w14:textId="63BCFD2B" w:rsidR="00B900CE" w:rsidRPr="00102E41" w:rsidRDefault="00E51CE5" w:rsidP="00A9703D">
      <w:pPr>
        <w:tabs>
          <w:tab w:val="left" w:pos="6840"/>
          <w:tab w:val="left" w:pos="10710"/>
        </w:tabs>
        <w:spacing w:after="120" w:line="276" w:lineRule="auto"/>
        <w:rPr>
          <w:rFonts w:ascii="Arial" w:hAnsi="Arial" w:cs="Arial"/>
          <w:sz w:val="20"/>
          <w:szCs w:val="20"/>
        </w:rPr>
      </w:pPr>
      <w:r w:rsidRPr="00102E41">
        <w:rPr>
          <w:rFonts w:ascii="Arial" w:hAnsi="Arial" w:cs="Arial"/>
          <w:sz w:val="20"/>
          <w:szCs w:val="20"/>
        </w:rPr>
        <w:t xml:space="preserve">to be held </w:t>
      </w:r>
      <w:r w:rsidR="0065213D" w:rsidRPr="00102E41">
        <w:rPr>
          <w:rFonts w:ascii="Arial" w:hAnsi="Arial" w:cs="Arial"/>
          <w:sz w:val="20"/>
          <w:szCs w:val="20"/>
          <w:u w:val="single"/>
        </w:rPr>
        <w:t xml:space="preserve">    </w:t>
      </w:r>
      <w:r w:rsidRPr="00102E41">
        <w:rPr>
          <w:rFonts w:ascii="Arial" w:hAnsi="Arial" w:cs="Arial"/>
          <w:b/>
          <w:sz w:val="20"/>
          <w:szCs w:val="20"/>
          <w:u w:val="single"/>
        </w:rPr>
        <w:tab/>
        <w:t>[date, time, and location]</w:t>
      </w:r>
      <w:r w:rsidRPr="00102E41">
        <w:rPr>
          <w:rFonts w:ascii="Arial" w:hAnsi="Arial" w:cs="Arial"/>
          <w:b/>
          <w:sz w:val="20"/>
          <w:szCs w:val="20"/>
          <w:u w:val="single"/>
        </w:rPr>
        <w:tab/>
      </w:r>
      <w:r w:rsidRPr="00102E41">
        <w:rPr>
          <w:rFonts w:ascii="Arial" w:hAnsi="Arial" w:cs="Arial"/>
          <w:sz w:val="20"/>
          <w:szCs w:val="20"/>
        </w:rPr>
        <w:t>.</w:t>
      </w:r>
    </w:p>
    <w:p w14:paraId="0C609669" w14:textId="77777777" w:rsidR="00C16DB7" w:rsidRPr="00102E41" w:rsidRDefault="00C16DB7" w:rsidP="00A9703D">
      <w:pPr>
        <w:tabs>
          <w:tab w:val="left" w:pos="5760"/>
        </w:tabs>
        <w:spacing w:after="120" w:line="276" w:lineRule="auto"/>
        <w:rPr>
          <w:rFonts w:ascii="Arial" w:hAnsi="Arial" w:cs="Arial"/>
          <w:b/>
          <w:sz w:val="20"/>
          <w:szCs w:val="20"/>
        </w:rPr>
      </w:pPr>
    </w:p>
    <w:p w14:paraId="7AB61F0B" w14:textId="71ACF517" w:rsidR="00B900CE" w:rsidRPr="00102E41" w:rsidRDefault="009E7D5C" w:rsidP="00A9703D">
      <w:pPr>
        <w:tabs>
          <w:tab w:val="left" w:pos="5760"/>
        </w:tabs>
        <w:spacing w:after="120" w:line="276" w:lineRule="auto"/>
        <w:rPr>
          <w:rFonts w:ascii="Arial" w:hAnsi="Arial" w:cs="Arial"/>
          <w:b/>
          <w:sz w:val="20"/>
          <w:szCs w:val="20"/>
        </w:rPr>
      </w:pPr>
      <w:r w:rsidRPr="00102E41">
        <w:rPr>
          <w:rFonts w:ascii="Arial" w:hAnsi="Arial" w:cs="Arial"/>
          <w:b/>
          <w:sz w:val="20"/>
          <w:szCs w:val="20"/>
        </w:rPr>
        <w:t>Attendance (</w:t>
      </w:r>
      <w:r w:rsidRPr="00102E41">
        <w:rPr>
          <w:rFonts w:ascii="Arial" w:hAnsi="Arial" w:cs="Arial"/>
          <w:b/>
          <w:i/>
          <w:sz w:val="20"/>
          <w:szCs w:val="20"/>
        </w:rPr>
        <w:t>p</w:t>
      </w:r>
      <w:r w:rsidR="00C16DB7" w:rsidRPr="00102E41">
        <w:rPr>
          <w:rFonts w:ascii="Arial" w:hAnsi="Arial" w:cs="Arial"/>
          <w:b/>
          <w:i/>
          <w:sz w:val="20"/>
          <w:szCs w:val="20"/>
        </w:rPr>
        <w:t xml:space="preserve">lease check </w:t>
      </w:r>
      <w:r w:rsidR="00142AB2" w:rsidRPr="00102E41">
        <w:rPr>
          <w:rFonts w:ascii="Arial" w:hAnsi="Arial" w:cs="Arial"/>
          <w:b/>
          <w:i/>
          <w:sz w:val="20"/>
          <w:szCs w:val="20"/>
        </w:rPr>
        <w:t xml:space="preserve">all of </w:t>
      </w:r>
      <w:r w:rsidR="00C16DB7" w:rsidRPr="00102E41">
        <w:rPr>
          <w:rFonts w:ascii="Arial" w:hAnsi="Arial" w:cs="Arial"/>
          <w:b/>
          <w:i/>
          <w:sz w:val="20"/>
          <w:szCs w:val="20"/>
        </w:rPr>
        <w:t>the boxes that apply</w:t>
      </w:r>
      <w:r w:rsidRPr="00102E41">
        <w:rPr>
          <w:rFonts w:ascii="Arial" w:hAnsi="Arial" w:cs="Arial"/>
          <w:b/>
          <w:sz w:val="20"/>
          <w:szCs w:val="20"/>
        </w:rPr>
        <w:t>)</w:t>
      </w:r>
      <w:r w:rsidR="00C16DB7" w:rsidRPr="00102E41">
        <w:rPr>
          <w:rFonts w:ascii="Arial" w:hAnsi="Arial" w:cs="Arial"/>
          <w:b/>
          <w:sz w:val="20"/>
          <w:szCs w:val="20"/>
        </w:rPr>
        <w:t>:</w:t>
      </w:r>
    </w:p>
    <w:p w14:paraId="001DF585" w14:textId="5BDE814D" w:rsidR="00B900CE" w:rsidRPr="00102E41" w:rsidRDefault="00B900CE" w:rsidP="00101525">
      <w:pPr>
        <w:pStyle w:val="ListParagraph"/>
        <w:numPr>
          <w:ilvl w:val="0"/>
          <w:numId w:val="46"/>
        </w:numPr>
        <w:spacing w:after="120" w:line="276" w:lineRule="auto"/>
        <w:contextualSpacing w:val="0"/>
        <w:rPr>
          <w:rFonts w:ascii="Arial" w:hAnsi="Arial" w:cs="Arial"/>
          <w:sz w:val="20"/>
          <w:szCs w:val="20"/>
        </w:rPr>
      </w:pPr>
      <w:r w:rsidRPr="00102E41">
        <w:rPr>
          <w:rFonts w:ascii="Arial" w:hAnsi="Arial" w:cs="Arial"/>
          <w:sz w:val="20"/>
          <w:szCs w:val="20"/>
        </w:rPr>
        <w:t>I will attend this meeting:</w:t>
      </w:r>
      <w:r w:rsidRPr="00102E41">
        <w:rPr>
          <w:rFonts w:ascii="Arial" w:hAnsi="Arial" w:cs="Arial"/>
          <w:sz w:val="20"/>
          <w:szCs w:val="20"/>
        </w:rPr>
        <w:tab/>
      </w:r>
      <w:r w:rsidRPr="00102E41">
        <w:rPr>
          <w:rFonts w:ascii="Arial" w:hAnsi="Arial" w:cs="Arial"/>
          <w:sz w:val="20"/>
          <w:szCs w:val="20"/>
        </w:rPr>
        <w:tab/>
      </w:r>
      <w:r w:rsidRPr="00102E41">
        <w:rPr>
          <w:rFonts w:ascii="Arial" w:hAnsi="Arial" w:cs="Arial"/>
          <w:sz w:val="20"/>
          <w:szCs w:val="20"/>
        </w:rPr>
        <w:tab/>
      </w:r>
      <w:r w:rsidRPr="00102E41">
        <w:rPr>
          <w:rFonts w:ascii="Arial" w:hAnsi="Arial" w:cs="Arial"/>
          <w:sz w:val="20"/>
          <w:szCs w:val="20"/>
        </w:rPr>
        <w:tab/>
      </w:r>
      <w:r w:rsidRPr="00102E41">
        <w:rPr>
          <w:rFonts w:ascii="Arial" w:hAnsi="Arial" w:cs="Arial"/>
          <w:sz w:val="20"/>
          <w:szCs w:val="20"/>
        </w:rPr>
        <w:tab/>
      </w:r>
      <w:r w:rsidRPr="00102E41">
        <w:rPr>
          <w:rFonts w:ascii="Arial" w:hAnsi="Arial" w:cs="Arial"/>
          <w:b/>
          <w:sz w:val="20"/>
          <w:szCs w:val="20"/>
        </w:rPr>
        <w:sym w:font="Wingdings" w:char="F0A8"/>
      </w:r>
      <w:r w:rsidRPr="00102E41">
        <w:rPr>
          <w:rFonts w:ascii="Arial" w:hAnsi="Arial" w:cs="Arial"/>
          <w:sz w:val="20"/>
          <w:szCs w:val="20"/>
        </w:rPr>
        <w:t xml:space="preserve">  I will NOT attend this meeting.</w:t>
      </w:r>
    </w:p>
    <w:p w14:paraId="67F316EC" w14:textId="77777777" w:rsidR="00B900CE" w:rsidRPr="00102E41" w:rsidRDefault="00B900CE" w:rsidP="00101525">
      <w:pPr>
        <w:pStyle w:val="ListParagraph"/>
        <w:numPr>
          <w:ilvl w:val="0"/>
          <w:numId w:val="46"/>
        </w:numPr>
        <w:spacing w:after="120" w:line="276" w:lineRule="auto"/>
        <w:ind w:left="720"/>
        <w:contextualSpacing w:val="0"/>
        <w:rPr>
          <w:rFonts w:ascii="Arial" w:hAnsi="Arial" w:cs="Arial"/>
          <w:sz w:val="20"/>
          <w:szCs w:val="20"/>
        </w:rPr>
      </w:pPr>
      <w:r w:rsidRPr="00102E41">
        <w:rPr>
          <w:rFonts w:ascii="Arial" w:hAnsi="Arial" w:cs="Arial"/>
          <w:sz w:val="20"/>
          <w:szCs w:val="20"/>
        </w:rPr>
        <w:t>In person</w:t>
      </w:r>
    </w:p>
    <w:p w14:paraId="19F61A45" w14:textId="77777777" w:rsidR="00B900CE" w:rsidRPr="00102E41" w:rsidRDefault="00B900CE" w:rsidP="00101525">
      <w:pPr>
        <w:pStyle w:val="ListParagraph"/>
        <w:numPr>
          <w:ilvl w:val="0"/>
          <w:numId w:val="46"/>
        </w:numPr>
        <w:spacing w:after="120" w:line="276" w:lineRule="auto"/>
        <w:ind w:left="720"/>
        <w:contextualSpacing w:val="0"/>
        <w:rPr>
          <w:rFonts w:ascii="Arial" w:hAnsi="Arial" w:cs="Arial"/>
          <w:sz w:val="20"/>
          <w:szCs w:val="20"/>
        </w:rPr>
      </w:pPr>
      <w:r w:rsidRPr="00102E41">
        <w:rPr>
          <w:rFonts w:ascii="Arial" w:hAnsi="Arial" w:cs="Arial"/>
          <w:sz w:val="20"/>
          <w:szCs w:val="20"/>
        </w:rPr>
        <w:t>By phone</w:t>
      </w:r>
    </w:p>
    <w:p w14:paraId="23AE9148" w14:textId="115A8649" w:rsidR="00B900CE" w:rsidRPr="00102E41" w:rsidRDefault="00B900CE" w:rsidP="00101525">
      <w:pPr>
        <w:pStyle w:val="ListParagraph"/>
        <w:numPr>
          <w:ilvl w:val="0"/>
          <w:numId w:val="46"/>
        </w:numPr>
        <w:tabs>
          <w:tab w:val="left" w:pos="1620"/>
          <w:tab w:val="left" w:pos="5040"/>
        </w:tabs>
        <w:spacing w:after="120" w:line="276" w:lineRule="auto"/>
        <w:ind w:left="720"/>
        <w:contextualSpacing w:val="0"/>
        <w:rPr>
          <w:rFonts w:ascii="Arial" w:hAnsi="Arial" w:cs="Arial"/>
          <w:sz w:val="20"/>
          <w:szCs w:val="20"/>
        </w:rPr>
      </w:pPr>
      <w:r w:rsidRPr="00102E41">
        <w:rPr>
          <w:rFonts w:ascii="Arial" w:hAnsi="Arial" w:cs="Arial"/>
          <w:sz w:val="20"/>
          <w:szCs w:val="20"/>
        </w:rPr>
        <w:t xml:space="preserve">Other: </w:t>
      </w:r>
      <w:r w:rsidRPr="00102E41">
        <w:rPr>
          <w:rFonts w:ascii="Arial" w:hAnsi="Arial" w:cs="Arial"/>
          <w:b/>
          <w:sz w:val="20"/>
          <w:szCs w:val="20"/>
          <w:u w:val="single"/>
        </w:rPr>
        <w:tab/>
      </w:r>
      <w:r w:rsidRPr="00102E41">
        <w:rPr>
          <w:rFonts w:ascii="Arial" w:hAnsi="Arial" w:cs="Arial"/>
          <w:b/>
          <w:sz w:val="20"/>
          <w:szCs w:val="20"/>
          <w:u w:val="single"/>
        </w:rPr>
        <w:tab/>
      </w:r>
    </w:p>
    <w:p w14:paraId="6125A17B" w14:textId="4FF8CA42" w:rsidR="00A9703D" w:rsidRPr="00102E41" w:rsidRDefault="00A9703D" w:rsidP="00101525">
      <w:pPr>
        <w:pStyle w:val="ListParagraph"/>
        <w:numPr>
          <w:ilvl w:val="0"/>
          <w:numId w:val="46"/>
        </w:numPr>
        <w:spacing w:line="276" w:lineRule="auto"/>
        <w:contextualSpacing w:val="0"/>
        <w:rPr>
          <w:rFonts w:ascii="Arial" w:hAnsi="Arial" w:cs="Arial"/>
          <w:i/>
          <w:sz w:val="20"/>
          <w:szCs w:val="20"/>
        </w:rPr>
      </w:pPr>
      <w:r w:rsidRPr="00102E41">
        <w:rPr>
          <w:rFonts w:ascii="Arial" w:hAnsi="Arial" w:cs="Arial"/>
          <w:sz w:val="20"/>
          <w:szCs w:val="20"/>
        </w:rPr>
        <w:t>I would like to attend the meeting, but this time and/or location is not convenient. I prefer to meet on the following:</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17"/>
        <w:gridCol w:w="350"/>
        <w:gridCol w:w="1550"/>
        <w:gridCol w:w="350"/>
        <w:gridCol w:w="5719"/>
      </w:tblGrid>
      <w:tr w:rsidR="00A9703D" w:rsidRPr="00102E41" w14:paraId="6C90E9E1" w14:textId="77777777" w:rsidTr="0065213D">
        <w:tc>
          <w:tcPr>
            <w:tcW w:w="2217" w:type="dxa"/>
            <w:tcBorders>
              <w:bottom w:val="single" w:sz="12" w:space="0" w:color="auto"/>
            </w:tcBorders>
          </w:tcPr>
          <w:p w14:paraId="7BB0D03C" w14:textId="77777777" w:rsidR="00A9703D" w:rsidRPr="00102E41" w:rsidRDefault="00A9703D" w:rsidP="00A9703D">
            <w:pPr>
              <w:pStyle w:val="ListParagraph"/>
              <w:spacing w:after="120" w:line="276" w:lineRule="auto"/>
              <w:ind w:left="0"/>
              <w:contextualSpacing w:val="0"/>
              <w:rPr>
                <w:rFonts w:ascii="Arial" w:hAnsi="Arial" w:cs="Arial"/>
                <w:i/>
                <w:sz w:val="20"/>
                <w:szCs w:val="20"/>
              </w:rPr>
            </w:pPr>
          </w:p>
        </w:tc>
        <w:tc>
          <w:tcPr>
            <w:tcW w:w="350" w:type="dxa"/>
          </w:tcPr>
          <w:p w14:paraId="493184DC" w14:textId="77777777" w:rsidR="00A9703D" w:rsidRPr="00102E41" w:rsidRDefault="00A9703D" w:rsidP="00A9703D">
            <w:pPr>
              <w:pStyle w:val="ListParagraph"/>
              <w:spacing w:after="120" w:line="276" w:lineRule="auto"/>
              <w:ind w:left="0"/>
              <w:contextualSpacing w:val="0"/>
              <w:rPr>
                <w:rFonts w:ascii="Arial" w:hAnsi="Arial" w:cs="Arial"/>
                <w:i/>
                <w:sz w:val="20"/>
                <w:szCs w:val="20"/>
              </w:rPr>
            </w:pPr>
          </w:p>
        </w:tc>
        <w:tc>
          <w:tcPr>
            <w:tcW w:w="1550" w:type="dxa"/>
            <w:tcBorders>
              <w:bottom w:val="single" w:sz="12" w:space="0" w:color="auto"/>
            </w:tcBorders>
          </w:tcPr>
          <w:p w14:paraId="0BC2B787" w14:textId="77777777" w:rsidR="00A9703D" w:rsidRPr="00102E41" w:rsidRDefault="00A9703D" w:rsidP="00A9703D">
            <w:pPr>
              <w:pStyle w:val="ListParagraph"/>
              <w:spacing w:after="120" w:line="276" w:lineRule="auto"/>
              <w:ind w:left="0"/>
              <w:contextualSpacing w:val="0"/>
              <w:rPr>
                <w:rFonts w:ascii="Arial" w:hAnsi="Arial" w:cs="Arial"/>
                <w:i/>
                <w:sz w:val="20"/>
                <w:szCs w:val="20"/>
              </w:rPr>
            </w:pPr>
          </w:p>
        </w:tc>
        <w:tc>
          <w:tcPr>
            <w:tcW w:w="350" w:type="dxa"/>
          </w:tcPr>
          <w:p w14:paraId="48077415" w14:textId="77777777" w:rsidR="00A9703D" w:rsidRPr="00102E41" w:rsidRDefault="00A9703D" w:rsidP="00A9703D">
            <w:pPr>
              <w:pStyle w:val="ListParagraph"/>
              <w:spacing w:after="120" w:line="276" w:lineRule="auto"/>
              <w:ind w:left="0"/>
              <w:contextualSpacing w:val="0"/>
              <w:rPr>
                <w:rFonts w:ascii="Arial" w:hAnsi="Arial" w:cs="Arial"/>
                <w:i/>
                <w:sz w:val="20"/>
                <w:szCs w:val="20"/>
              </w:rPr>
            </w:pPr>
          </w:p>
        </w:tc>
        <w:tc>
          <w:tcPr>
            <w:tcW w:w="5719" w:type="dxa"/>
            <w:tcBorders>
              <w:bottom w:val="single" w:sz="12" w:space="0" w:color="auto"/>
            </w:tcBorders>
          </w:tcPr>
          <w:p w14:paraId="60FD32C0" w14:textId="77777777" w:rsidR="00A9703D" w:rsidRPr="00102E41" w:rsidRDefault="00A9703D" w:rsidP="00A9703D">
            <w:pPr>
              <w:pStyle w:val="ListParagraph"/>
              <w:spacing w:after="120" w:line="276" w:lineRule="auto"/>
              <w:ind w:left="0"/>
              <w:contextualSpacing w:val="0"/>
              <w:rPr>
                <w:rFonts w:ascii="Arial" w:hAnsi="Arial" w:cs="Arial"/>
                <w:i/>
                <w:sz w:val="20"/>
                <w:szCs w:val="20"/>
              </w:rPr>
            </w:pPr>
          </w:p>
        </w:tc>
      </w:tr>
      <w:tr w:rsidR="00A9703D" w:rsidRPr="00102E41" w14:paraId="37C4C1EF" w14:textId="77777777" w:rsidTr="0065213D">
        <w:tc>
          <w:tcPr>
            <w:tcW w:w="2217" w:type="dxa"/>
            <w:tcBorders>
              <w:top w:val="single" w:sz="12" w:space="0" w:color="auto"/>
            </w:tcBorders>
          </w:tcPr>
          <w:p w14:paraId="0E695FCB" w14:textId="77777777" w:rsidR="00A9703D" w:rsidRPr="00102E41" w:rsidRDefault="00A9703D" w:rsidP="00A9703D">
            <w:pPr>
              <w:pStyle w:val="ListParagraph"/>
              <w:spacing w:after="120" w:line="276" w:lineRule="auto"/>
              <w:ind w:left="0"/>
              <w:contextualSpacing w:val="0"/>
              <w:jc w:val="center"/>
              <w:rPr>
                <w:rFonts w:ascii="Arial" w:hAnsi="Arial" w:cs="Arial"/>
                <w:i/>
                <w:sz w:val="20"/>
                <w:szCs w:val="20"/>
              </w:rPr>
            </w:pPr>
            <w:r w:rsidRPr="00102E41">
              <w:rPr>
                <w:rFonts w:ascii="Arial" w:hAnsi="Arial" w:cs="Arial"/>
                <w:i/>
                <w:sz w:val="20"/>
                <w:szCs w:val="20"/>
              </w:rPr>
              <w:t>Date</w:t>
            </w:r>
          </w:p>
        </w:tc>
        <w:tc>
          <w:tcPr>
            <w:tcW w:w="350" w:type="dxa"/>
          </w:tcPr>
          <w:p w14:paraId="7B8C9661" w14:textId="77777777" w:rsidR="00A9703D" w:rsidRPr="00102E41" w:rsidRDefault="00A9703D" w:rsidP="00A9703D">
            <w:pPr>
              <w:pStyle w:val="ListParagraph"/>
              <w:spacing w:after="120" w:line="276" w:lineRule="auto"/>
              <w:ind w:left="0"/>
              <w:contextualSpacing w:val="0"/>
              <w:jc w:val="center"/>
              <w:rPr>
                <w:rFonts w:ascii="Arial" w:hAnsi="Arial" w:cs="Arial"/>
                <w:i/>
                <w:sz w:val="20"/>
                <w:szCs w:val="20"/>
              </w:rPr>
            </w:pPr>
          </w:p>
        </w:tc>
        <w:tc>
          <w:tcPr>
            <w:tcW w:w="1550" w:type="dxa"/>
            <w:tcBorders>
              <w:top w:val="single" w:sz="12" w:space="0" w:color="auto"/>
            </w:tcBorders>
          </w:tcPr>
          <w:p w14:paraId="5B720AD0" w14:textId="77777777" w:rsidR="00A9703D" w:rsidRPr="00102E41" w:rsidRDefault="00A9703D" w:rsidP="00A9703D">
            <w:pPr>
              <w:pStyle w:val="ListParagraph"/>
              <w:spacing w:after="120" w:line="276" w:lineRule="auto"/>
              <w:ind w:left="0"/>
              <w:contextualSpacing w:val="0"/>
              <w:jc w:val="center"/>
              <w:rPr>
                <w:rFonts w:ascii="Arial" w:hAnsi="Arial" w:cs="Arial"/>
                <w:i/>
                <w:sz w:val="20"/>
                <w:szCs w:val="20"/>
              </w:rPr>
            </w:pPr>
            <w:r w:rsidRPr="00102E41">
              <w:rPr>
                <w:rFonts w:ascii="Arial" w:hAnsi="Arial" w:cs="Arial"/>
                <w:i/>
                <w:sz w:val="20"/>
                <w:szCs w:val="20"/>
              </w:rPr>
              <w:t>Time</w:t>
            </w:r>
          </w:p>
        </w:tc>
        <w:tc>
          <w:tcPr>
            <w:tcW w:w="350" w:type="dxa"/>
          </w:tcPr>
          <w:p w14:paraId="4115A5E7" w14:textId="77777777" w:rsidR="00A9703D" w:rsidRPr="00102E41" w:rsidRDefault="00A9703D" w:rsidP="00A9703D">
            <w:pPr>
              <w:pStyle w:val="ListParagraph"/>
              <w:spacing w:after="120" w:line="276" w:lineRule="auto"/>
              <w:ind w:left="0"/>
              <w:contextualSpacing w:val="0"/>
              <w:jc w:val="center"/>
              <w:rPr>
                <w:rFonts w:ascii="Arial" w:hAnsi="Arial" w:cs="Arial"/>
                <w:i/>
                <w:sz w:val="20"/>
                <w:szCs w:val="20"/>
              </w:rPr>
            </w:pPr>
          </w:p>
        </w:tc>
        <w:tc>
          <w:tcPr>
            <w:tcW w:w="5719" w:type="dxa"/>
            <w:tcBorders>
              <w:top w:val="single" w:sz="12" w:space="0" w:color="auto"/>
            </w:tcBorders>
          </w:tcPr>
          <w:p w14:paraId="768A6EAC" w14:textId="77777777" w:rsidR="00A9703D" w:rsidRPr="00102E41" w:rsidRDefault="00A9703D" w:rsidP="00A9703D">
            <w:pPr>
              <w:pStyle w:val="ListParagraph"/>
              <w:spacing w:after="120" w:line="276" w:lineRule="auto"/>
              <w:ind w:left="0"/>
              <w:contextualSpacing w:val="0"/>
              <w:jc w:val="center"/>
              <w:rPr>
                <w:rFonts w:ascii="Arial" w:hAnsi="Arial" w:cs="Arial"/>
                <w:i/>
                <w:sz w:val="20"/>
                <w:szCs w:val="20"/>
              </w:rPr>
            </w:pPr>
            <w:r w:rsidRPr="00102E41">
              <w:rPr>
                <w:rFonts w:ascii="Arial" w:hAnsi="Arial" w:cs="Arial"/>
                <w:i/>
                <w:sz w:val="20"/>
                <w:szCs w:val="20"/>
              </w:rPr>
              <w:t>Location</w:t>
            </w:r>
          </w:p>
        </w:tc>
      </w:tr>
    </w:tbl>
    <w:p w14:paraId="0B0F9AB0" w14:textId="77777777" w:rsidR="00142AB2" w:rsidRPr="00102E41" w:rsidRDefault="00142AB2" w:rsidP="00A9703D">
      <w:pPr>
        <w:tabs>
          <w:tab w:val="left" w:pos="1872"/>
          <w:tab w:val="left" w:pos="6809"/>
        </w:tabs>
        <w:spacing w:after="120" w:line="276" w:lineRule="auto"/>
        <w:rPr>
          <w:rFonts w:ascii="Arial" w:hAnsi="Arial" w:cs="Arial"/>
          <w:sz w:val="20"/>
          <w:szCs w:val="20"/>
        </w:rPr>
      </w:pPr>
    </w:p>
    <w:p w14:paraId="4DD62765" w14:textId="3B3C6875" w:rsidR="009E7D5C" w:rsidRPr="00102E41" w:rsidRDefault="009E7D5C" w:rsidP="00A9703D">
      <w:pPr>
        <w:tabs>
          <w:tab w:val="left" w:pos="5760"/>
        </w:tabs>
        <w:spacing w:after="120" w:line="276" w:lineRule="auto"/>
        <w:rPr>
          <w:rFonts w:ascii="Arial" w:hAnsi="Arial" w:cs="Arial"/>
          <w:b/>
          <w:sz w:val="20"/>
          <w:szCs w:val="20"/>
        </w:rPr>
      </w:pPr>
      <w:r w:rsidRPr="00102E41">
        <w:rPr>
          <w:rFonts w:ascii="Arial" w:hAnsi="Arial" w:cs="Arial"/>
          <w:b/>
          <w:sz w:val="20"/>
          <w:szCs w:val="20"/>
        </w:rPr>
        <w:t>Assistance (</w:t>
      </w:r>
      <w:r w:rsidRPr="00102E41">
        <w:rPr>
          <w:rFonts w:ascii="Arial" w:hAnsi="Arial" w:cs="Arial"/>
          <w:b/>
          <w:i/>
          <w:sz w:val="20"/>
          <w:szCs w:val="20"/>
        </w:rPr>
        <w:t>please check all of the boxes that apply</w:t>
      </w:r>
      <w:r w:rsidRPr="00102E41">
        <w:rPr>
          <w:rFonts w:ascii="Arial" w:hAnsi="Arial" w:cs="Arial"/>
          <w:b/>
          <w:sz w:val="20"/>
          <w:szCs w:val="20"/>
        </w:rPr>
        <w:t>):</w:t>
      </w:r>
    </w:p>
    <w:p w14:paraId="212D8397" w14:textId="55A2451A" w:rsidR="00A9703D" w:rsidRPr="00102E41" w:rsidRDefault="00A9703D" w:rsidP="00101525">
      <w:pPr>
        <w:pStyle w:val="ListParagraph"/>
        <w:numPr>
          <w:ilvl w:val="0"/>
          <w:numId w:val="46"/>
        </w:numPr>
        <w:spacing w:after="120" w:line="276" w:lineRule="auto"/>
        <w:contextualSpacing w:val="0"/>
        <w:rPr>
          <w:rFonts w:ascii="Arial" w:hAnsi="Arial" w:cs="Arial"/>
          <w:sz w:val="20"/>
          <w:szCs w:val="20"/>
        </w:rPr>
      </w:pPr>
      <w:r w:rsidRPr="00102E41">
        <w:rPr>
          <w:rFonts w:ascii="Arial" w:hAnsi="Arial" w:cs="Arial"/>
          <w:sz w:val="20"/>
          <w:szCs w:val="20"/>
        </w:rPr>
        <w:t>I need transportation to participate.</w:t>
      </w:r>
      <w:r w:rsidRPr="00102E41">
        <w:rPr>
          <w:rFonts w:ascii="Arial" w:hAnsi="Arial" w:cs="Arial"/>
          <w:sz w:val="20"/>
          <w:szCs w:val="20"/>
        </w:rPr>
        <w:tab/>
      </w:r>
      <w:r w:rsidRPr="00102E41">
        <w:rPr>
          <w:rFonts w:ascii="Arial" w:hAnsi="Arial" w:cs="Arial"/>
          <w:sz w:val="20"/>
          <w:szCs w:val="20"/>
        </w:rPr>
        <w:tab/>
      </w:r>
      <w:r w:rsidRPr="00102E41">
        <w:rPr>
          <w:rFonts w:ascii="Arial" w:hAnsi="Arial" w:cs="Arial"/>
          <w:sz w:val="20"/>
          <w:szCs w:val="20"/>
        </w:rPr>
        <w:tab/>
      </w:r>
      <w:r w:rsidRPr="00102E41">
        <w:rPr>
          <w:rFonts w:ascii="Arial" w:hAnsi="Arial" w:cs="Arial"/>
          <w:color w:val="000000" w:themeColor="text1"/>
          <w:sz w:val="20"/>
          <w:szCs w:val="20"/>
        </w:rPr>
        <w:tab/>
      </w:r>
      <w:r w:rsidRPr="00102E41">
        <w:rPr>
          <w:rFonts w:ascii="Arial" w:hAnsi="Arial" w:cs="Arial"/>
          <w:b/>
          <w:sz w:val="20"/>
          <w:szCs w:val="20"/>
        </w:rPr>
        <w:sym w:font="Wingdings" w:char="F0A8"/>
      </w:r>
      <w:r w:rsidRPr="00102E41">
        <w:rPr>
          <w:rFonts w:ascii="Arial" w:hAnsi="Arial" w:cs="Arial"/>
          <w:sz w:val="20"/>
          <w:szCs w:val="20"/>
        </w:rPr>
        <w:t xml:space="preserve">  I need an interpreter to participate.</w:t>
      </w:r>
    </w:p>
    <w:p w14:paraId="56BBB891" w14:textId="1A51B5C5" w:rsidR="00A9703D" w:rsidRPr="00102E41" w:rsidRDefault="00A9703D" w:rsidP="00101525">
      <w:pPr>
        <w:pStyle w:val="ListParagraph"/>
        <w:numPr>
          <w:ilvl w:val="0"/>
          <w:numId w:val="46"/>
        </w:numPr>
        <w:spacing w:after="120" w:line="276" w:lineRule="auto"/>
        <w:contextualSpacing w:val="0"/>
        <w:rPr>
          <w:rFonts w:ascii="Arial" w:hAnsi="Arial" w:cs="Arial"/>
          <w:sz w:val="20"/>
          <w:szCs w:val="20"/>
        </w:rPr>
      </w:pPr>
      <w:r w:rsidRPr="00102E41">
        <w:rPr>
          <w:rFonts w:ascii="Arial" w:hAnsi="Arial" w:cs="Arial"/>
          <w:sz w:val="20"/>
          <w:szCs w:val="20"/>
        </w:rPr>
        <w:t>I would like to record this meeting:</w:t>
      </w:r>
      <w:r w:rsidRPr="00102E41">
        <w:rPr>
          <w:rFonts w:ascii="Arial" w:hAnsi="Arial" w:cs="Arial"/>
          <w:sz w:val="20"/>
          <w:szCs w:val="20"/>
        </w:rPr>
        <w:tab/>
      </w:r>
      <w:r w:rsidRPr="00102E41">
        <w:rPr>
          <w:rFonts w:ascii="Arial" w:hAnsi="Arial" w:cs="Arial"/>
          <w:sz w:val="20"/>
          <w:szCs w:val="20"/>
        </w:rPr>
        <w:tab/>
      </w:r>
      <w:r w:rsidRPr="00102E41">
        <w:rPr>
          <w:rFonts w:ascii="Arial" w:hAnsi="Arial" w:cs="Arial"/>
          <w:sz w:val="20"/>
          <w:szCs w:val="20"/>
        </w:rPr>
        <w:tab/>
      </w:r>
      <w:r w:rsidRPr="00102E41">
        <w:rPr>
          <w:rFonts w:ascii="Arial" w:hAnsi="Arial" w:cs="Arial"/>
          <w:sz w:val="20"/>
          <w:szCs w:val="20"/>
        </w:rPr>
        <w:tab/>
      </w:r>
      <w:r w:rsidRPr="00102E41">
        <w:rPr>
          <w:rFonts w:ascii="Arial" w:hAnsi="Arial" w:cs="Arial"/>
          <w:b/>
          <w:sz w:val="20"/>
          <w:szCs w:val="20"/>
        </w:rPr>
        <w:sym w:font="Wingdings" w:char="F0A8"/>
      </w:r>
      <w:r w:rsidRPr="00102E41">
        <w:rPr>
          <w:rFonts w:ascii="Arial" w:hAnsi="Arial" w:cs="Arial"/>
          <w:sz w:val="20"/>
          <w:szCs w:val="20"/>
        </w:rPr>
        <w:t xml:space="preserve">  I would like to invite the following people</w:t>
      </w:r>
      <w:r w:rsidRPr="00102E41">
        <w:rPr>
          <w:rFonts w:ascii="Arial" w:hAnsi="Arial" w:cs="Arial"/>
          <w:color w:val="000000" w:themeColor="text1"/>
          <w:sz w:val="20"/>
          <w:szCs w:val="20"/>
        </w:rPr>
        <w:t>:</w:t>
      </w:r>
    </w:p>
    <w:p w14:paraId="7AA48025" w14:textId="0CC7B8BD" w:rsidR="00A9703D" w:rsidRPr="00102E41" w:rsidRDefault="00A9703D" w:rsidP="00101525">
      <w:pPr>
        <w:pStyle w:val="ListParagraph"/>
        <w:numPr>
          <w:ilvl w:val="0"/>
          <w:numId w:val="46"/>
        </w:numPr>
        <w:tabs>
          <w:tab w:val="left" w:pos="6030"/>
          <w:tab w:val="left" w:pos="10710"/>
        </w:tabs>
        <w:spacing w:after="120" w:line="276" w:lineRule="auto"/>
        <w:ind w:left="720"/>
        <w:contextualSpacing w:val="0"/>
        <w:rPr>
          <w:rFonts w:ascii="Arial" w:hAnsi="Arial" w:cs="Arial"/>
          <w:sz w:val="20"/>
          <w:szCs w:val="20"/>
        </w:rPr>
      </w:pPr>
      <w:r w:rsidRPr="00102E41">
        <w:rPr>
          <w:rFonts w:ascii="Arial" w:hAnsi="Arial" w:cs="Arial"/>
          <w:sz w:val="20"/>
          <w:szCs w:val="20"/>
        </w:rPr>
        <w:t>Audio recording</w:t>
      </w:r>
      <w:r w:rsidRPr="00102E41">
        <w:rPr>
          <w:rFonts w:ascii="Arial" w:hAnsi="Arial" w:cs="Arial"/>
          <w:sz w:val="20"/>
          <w:szCs w:val="20"/>
        </w:rPr>
        <w:tab/>
      </w:r>
      <w:r w:rsidRPr="00102E41">
        <w:rPr>
          <w:rFonts w:ascii="Arial" w:hAnsi="Arial" w:cs="Arial"/>
          <w:b/>
          <w:sz w:val="20"/>
          <w:szCs w:val="20"/>
          <w:u w:val="single"/>
        </w:rPr>
        <w:t xml:space="preserve">  </w:t>
      </w:r>
      <w:r w:rsidRPr="00102E41">
        <w:rPr>
          <w:rFonts w:ascii="Arial" w:hAnsi="Arial" w:cs="Arial"/>
          <w:b/>
          <w:sz w:val="20"/>
          <w:szCs w:val="20"/>
          <w:u w:val="single"/>
        </w:rPr>
        <w:tab/>
      </w:r>
    </w:p>
    <w:p w14:paraId="13D4F3BF" w14:textId="11D4704B" w:rsidR="00A9703D" w:rsidRPr="00102E41" w:rsidRDefault="00A9703D" w:rsidP="00101525">
      <w:pPr>
        <w:pStyle w:val="ListParagraph"/>
        <w:numPr>
          <w:ilvl w:val="0"/>
          <w:numId w:val="46"/>
        </w:numPr>
        <w:tabs>
          <w:tab w:val="left" w:pos="6030"/>
          <w:tab w:val="left" w:pos="10710"/>
        </w:tabs>
        <w:spacing w:after="120" w:line="276" w:lineRule="auto"/>
        <w:ind w:left="720"/>
        <w:contextualSpacing w:val="0"/>
        <w:rPr>
          <w:rFonts w:ascii="Arial" w:hAnsi="Arial" w:cs="Arial"/>
          <w:sz w:val="20"/>
          <w:szCs w:val="20"/>
        </w:rPr>
      </w:pPr>
      <w:r w:rsidRPr="00102E41">
        <w:rPr>
          <w:rFonts w:ascii="Arial" w:hAnsi="Arial" w:cs="Arial"/>
          <w:sz w:val="20"/>
          <w:szCs w:val="20"/>
        </w:rPr>
        <w:t>Video recording</w:t>
      </w:r>
      <w:r w:rsidRPr="00102E41">
        <w:rPr>
          <w:rFonts w:ascii="Arial" w:hAnsi="Arial" w:cs="Arial"/>
          <w:sz w:val="20"/>
          <w:szCs w:val="20"/>
        </w:rPr>
        <w:tab/>
      </w:r>
      <w:r w:rsidRPr="00102E41">
        <w:rPr>
          <w:rFonts w:ascii="Arial" w:hAnsi="Arial" w:cs="Arial"/>
          <w:b/>
          <w:sz w:val="20"/>
          <w:szCs w:val="20"/>
          <w:u w:val="single"/>
        </w:rPr>
        <w:t xml:space="preserve">  </w:t>
      </w:r>
      <w:r w:rsidRPr="00102E41">
        <w:rPr>
          <w:rFonts w:ascii="Arial" w:hAnsi="Arial" w:cs="Arial"/>
          <w:b/>
          <w:sz w:val="20"/>
          <w:szCs w:val="20"/>
          <w:u w:val="single"/>
        </w:rPr>
        <w:tab/>
      </w:r>
    </w:p>
    <w:p w14:paraId="1E280186" w14:textId="77777777" w:rsidR="009E7D5C" w:rsidRPr="00102E41" w:rsidRDefault="009E7D5C" w:rsidP="00A9703D">
      <w:pPr>
        <w:tabs>
          <w:tab w:val="left" w:pos="1872"/>
          <w:tab w:val="left" w:pos="6809"/>
        </w:tabs>
        <w:spacing w:after="120" w:line="276" w:lineRule="auto"/>
        <w:rPr>
          <w:rFonts w:ascii="Arial" w:hAnsi="Arial" w:cs="Arial"/>
          <w:sz w:val="20"/>
          <w:szCs w:val="20"/>
        </w:rPr>
      </w:pPr>
    </w:p>
    <w:p w14:paraId="2FFB69B7" w14:textId="33692928" w:rsidR="006C5306" w:rsidRPr="00102E41" w:rsidRDefault="006C5306" w:rsidP="006C5306">
      <w:pPr>
        <w:tabs>
          <w:tab w:val="left" w:pos="5760"/>
        </w:tabs>
        <w:spacing w:after="120" w:line="276" w:lineRule="auto"/>
        <w:rPr>
          <w:rFonts w:ascii="Arial" w:hAnsi="Arial" w:cs="Arial"/>
          <w:b/>
          <w:sz w:val="20"/>
          <w:szCs w:val="20"/>
        </w:rPr>
      </w:pPr>
      <w:r w:rsidRPr="00102E41">
        <w:rPr>
          <w:rFonts w:ascii="Arial" w:hAnsi="Arial" w:cs="Arial"/>
          <w:b/>
          <w:sz w:val="20"/>
          <w:szCs w:val="20"/>
        </w:rPr>
        <w:t>Other comments (</w:t>
      </w:r>
      <w:r w:rsidRPr="00102E41">
        <w:rPr>
          <w:rFonts w:ascii="Arial" w:hAnsi="Arial" w:cs="Arial"/>
          <w:b/>
          <w:i/>
          <w:sz w:val="20"/>
          <w:szCs w:val="20"/>
        </w:rPr>
        <w:t>please share any additional information you wish to share</w:t>
      </w:r>
      <w:r w:rsidRPr="00102E41">
        <w:rPr>
          <w:rFonts w:ascii="Arial" w:hAnsi="Arial" w:cs="Arial"/>
          <w:b/>
          <w:sz w:val="20"/>
          <w:szCs w:val="20"/>
        </w:rPr>
        <w:t>):</w:t>
      </w:r>
    </w:p>
    <w:p w14:paraId="5506C6A9" w14:textId="77777777" w:rsidR="006C5306" w:rsidRPr="00102E41" w:rsidRDefault="006C5306" w:rsidP="0065213D">
      <w:pPr>
        <w:tabs>
          <w:tab w:val="left" w:pos="5760"/>
        </w:tabs>
        <w:spacing w:line="276" w:lineRule="auto"/>
        <w:rPr>
          <w:rFonts w:ascii="Arial" w:hAnsi="Arial" w:cs="Arial"/>
          <w:b/>
          <w:sz w:val="20"/>
          <w:szCs w:val="20"/>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186"/>
      </w:tblGrid>
      <w:tr w:rsidR="006C5306" w:rsidRPr="00102E41" w14:paraId="1DD3D50E" w14:textId="77777777" w:rsidTr="0065213D">
        <w:tc>
          <w:tcPr>
            <w:tcW w:w="10186" w:type="dxa"/>
            <w:tcBorders>
              <w:top w:val="single" w:sz="12" w:space="0" w:color="auto"/>
              <w:bottom w:val="single" w:sz="12" w:space="0" w:color="auto"/>
            </w:tcBorders>
          </w:tcPr>
          <w:p w14:paraId="2F02E9E5" w14:textId="77777777" w:rsidR="006C5306" w:rsidRPr="00102E41" w:rsidRDefault="006C5306" w:rsidP="004033B7">
            <w:pPr>
              <w:pStyle w:val="ListParagraph"/>
              <w:spacing w:after="120" w:line="276" w:lineRule="auto"/>
              <w:ind w:left="0"/>
              <w:contextualSpacing w:val="0"/>
              <w:rPr>
                <w:rFonts w:ascii="Arial" w:hAnsi="Arial" w:cs="Arial"/>
                <w:i/>
                <w:sz w:val="20"/>
                <w:szCs w:val="20"/>
              </w:rPr>
            </w:pPr>
          </w:p>
        </w:tc>
      </w:tr>
      <w:tr w:rsidR="006C5306" w:rsidRPr="00102E41" w14:paraId="19BBCF27" w14:textId="77777777" w:rsidTr="0065213D">
        <w:tc>
          <w:tcPr>
            <w:tcW w:w="10186" w:type="dxa"/>
            <w:tcBorders>
              <w:top w:val="single" w:sz="12" w:space="0" w:color="auto"/>
              <w:bottom w:val="single" w:sz="12" w:space="0" w:color="auto"/>
            </w:tcBorders>
          </w:tcPr>
          <w:p w14:paraId="2A08413F" w14:textId="77777777" w:rsidR="006C5306" w:rsidRPr="00102E41" w:rsidRDefault="006C5306" w:rsidP="004033B7">
            <w:pPr>
              <w:pStyle w:val="ListParagraph"/>
              <w:spacing w:after="120" w:line="276" w:lineRule="auto"/>
              <w:ind w:left="0"/>
              <w:contextualSpacing w:val="0"/>
              <w:rPr>
                <w:rFonts w:ascii="Arial" w:hAnsi="Arial" w:cs="Arial"/>
                <w:i/>
                <w:sz w:val="20"/>
                <w:szCs w:val="20"/>
              </w:rPr>
            </w:pPr>
          </w:p>
        </w:tc>
      </w:tr>
      <w:tr w:rsidR="006C5306" w:rsidRPr="00102E41" w14:paraId="26173C00" w14:textId="77777777" w:rsidTr="0065213D">
        <w:tc>
          <w:tcPr>
            <w:tcW w:w="10186" w:type="dxa"/>
            <w:tcBorders>
              <w:top w:val="single" w:sz="12" w:space="0" w:color="auto"/>
              <w:bottom w:val="single" w:sz="12" w:space="0" w:color="auto"/>
            </w:tcBorders>
          </w:tcPr>
          <w:p w14:paraId="3360DD51" w14:textId="77777777" w:rsidR="006C5306" w:rsidRPr="00102E41" w:rsidRDefault="006C5306" w:rsidP="004033B7">
            <w:pPr>
              <w:pStyle w:val="ListParagraph"/>
              <w:spacing w:after="120" w:line="276" w:lineRule="auto"/>
              <w:ind w:left="0"/>
              <w:contextualSpacing w:val="0"/>
              <w:rPr>
                <w:rFonts w:ascii="Arial" w:hAnsi="Arial" w:cs="Arial"/>
                <w:i/>
                <w:sz w:val="20"/>
                <w:szCs w:val="20"/>
              </w:rPr>
            </w:pPr>
          </w:p>
        </w:tc>
      </w:tr>
      <w:tr w:rsidR="006C5306" w:rsidRPr="00102E41" w14:paraId="004A0B0D" w14:textId="77777777" w:rsidTr="0065213D">
        <w:tc>
          <w:tcPr>
            <w:tcW w:w="10186" w:type="dxa"/>
            <w:tcBorders>
              <w:top w:val="single" w:sz="12" w:space="0" w:color="auto"/>
              <w:bottom w:val="single" w:sz="12" w:space="0" w:color="auto"/>
            </w:tcBorders>
          </w:tcPr>
          <w:p w14:paraId="21777ED9" w14:textId="77777777" w:rsidR="006C5306" w:rsidRPr="00102E41" w:rsidRDefault="006C5306" w:rsidP="004033B7">
            <w:pPr>
              <w:pStyle w:val="ListParagraph"/>
              <w:spacing w:after="120" w:line="276" w:lineRule="auto"/>
              <w:ind w:left="0"/>
              <w:contextualSpacing w:val="0"/>
              <w:rPr>
                <w:rFonts w:ascii="Arial" w:hAnsi="Arial" w:cs="Arial"/>
                <w:i/>
                <w:sz w:val="20"/>
                <w:szCs w:val="20"/>
              </w:rPr>
            </w:pPr>
          </w:p>
        </w:tc>
      </w:tr>
      <w:tr w:rsidR="006C5306" w:rsidRPr="00102E41" w14:paraId="48A79553" w14:textId="77777777" w:rsidTr="0065213D">
        <w:tc>
          <w:tcPr>
            <w:tcW w:w="10186" w:type="dxa"/>
            <w:tcBorders>
              <w:top w:val="single" w:sz="12" w:space="0" w:color="auto"/>
              <w:bottom w:val="single" w:sz="12" w:space="0" w:color="auto"/>
            </w:tcBorders>
          </w:tcPr>
          <w:p w14:paraId="1BB34D42" w14:textId="77777777" w:rsidR="006C5306" w:rsidRPr="00102E41" w:rsidRDefault="006C5306" w:rsidP="004033B7">
            <w:pPr>
              <w:pStyle w:val="ListParagraph"/>
              <w:spacing w:after="120" w:line="276" w:lineRule="auto"/>
              <w:ind w:left="0"/>
              <w:contextualSpacing w:val="0"/>
              <w:rPr>
                <w:rFonts w:ascii="Arial" w:hAnsi="Arial" w:cs="Arial"/>
                <w:i/>
                <w:sz w:val="20"/>
                <w:szCs w:val="20"/>
              </w:rPr>
            </w:pPr>
          </w:p>
        </w:tc>
      </w:tr>
    </w:tbl>
    <w:p w14:paraId="40EC9346" w14:textId="77777777" w:rsidR="006C5306" w:rsidRPr="00102E41" w:rsidRDefault="006C5306" w:rsidP="00DC46C9">
      <w:pPr>
        <w:tabs>
          <w:tab w:val="left" w:pos="7200"/>
          <w:tab w:val="left" w:pos="10800"/>
        </w:tabs>
        <w:spacing w:before="80" w:after="40"/>
        <w:rPr>
          <w:rFonts w:ascii="Arial" w:hAnsi="Arial" w:cs="Arial"/>
          <w:b/>
          <w:color w:val="000000" w:themeColor="text1"/>
          <w:sz w:val="20"/>
          <w:szCs w:val="20"/>
        </w:rPr>
      </w:pPr>
    </w:p>
    <w:p w14:paraId="3AC57774" w14:textId="77777777" w:rsidR="0065213D" w:rsidRPr="00102E41" w:rsidRDefault="0065213D" w:rsidP="00DC46C9">
      <w:pPr>
        <w:tabs>
          <w:tab w:val="left" w:pos="7200"/>
          <w:tab w:val="left" w:pos="10800"/>
        </w:tabs>
        <w:spacing w:before="80" w:after="40"/>
        <w:rPr>
          <w:rFonts w:ascii="Arial" w:hAnsi="Arial" w:cs="Arial"/>
          <w:b/>
          <w:color w:val="000000" w:themeColor="text1"/>
          <w:sz w:val="20"/>
          <w:szCs w:val="20"/>
        </w:rPr>
      </w:pPr>
    </w:p>
    <w:p w14:paraId="0CA0FCC1" w14:textId="45A6898B" w:rsidR="00DC46C9" w:rsidRPr="00102E41" w:rsidRDefault="00DC46C9" w:rsidP="00DC46C9">
      <w:pPr>
        <w:tabs>
          <w:tab w:val="left" w:pos="7200"/>
          <w:tab w:val="left" w:pos="10800"/>
        </w:tabs>
        <w:spacing w:before="80" w:after="40"/>
        <w:rPr>
          <w:rFonts w:ascii="Arial" w:hAnsi="Arial" w:cs="Arial"/>
          <w:color w:val="000000" w:themeColor="text1"/>
          <w:sz w:val="20"/>
          <w:szCs w:val="20"/>
        </w:rPr>
      </w:pPr>
      <w:r w:rsidRPr="00102E41">
        <w:rPr>
          <w:rFonts w:ascii="Arial" w:hAnsi="Arial" w:cs="Arial"/>
          <w:b/>
          <w:color w:val="000000" w:themeColor="text1"/>
          <w:sz w:val="20"/>
          <w:szCs w:val="20"/>
        </w:rPr>
        <w:t xml:space="preserve">Parent’s signature: </w:t>
      </w:r>
      <w:r w:rsidRPr="00102E41">
        <w:rPr>
          <w:rFonts w:ascii="Arial" w:hAnsi="Arial" w:cs="Arial"/>
          <w:b/>
          <w:color w:val="000000" w:themeColor="text1"/>
          <w:sz w:val="20"/>
          <w:szCs w:val="20"/>
          <w:u w:val="single"/>
        </w:rPr>
        <w:t xml:space="preserve">   </w:t>
      </w:r>
      <w:r w:rsidRPr="00102E41">
        <w:rPr>
          <w:rFonts w:ascii="Arial" w:hAnsi="Arial" w:cs="Arial"/>
          <w:b/>
          <w:color w:val="000000" w:themeColor="text1"/>
          <w:sz w:val="20"/>
          <w:szCs w:val="20"/>
          <w:u w:val="single"/>
        </w:rPr>
        <w:tab/>
      </w:r>
      <w:r w:rsidRPr="00102E41">
        <w:rPr>
          <w:rFonts w:ascii="Arial" w:hAnsi="Arial" w:cs="Arial"/>
          <w:b/>
          <w:color w:val="000000" w:themeColor="text1"/>
          <w:sz w:val="20"/>
          <w:szCs w:val="20"/>
        </w:rPr>
        <w:t xml:space="preserve">    Date: </w:t>
      </w:r>
      <w:r w:rsidRPr="00102E41">
        <w:rPr>
          <w:rFonts w:ascii="Arial" w:hAnsi="Arial" w:cs="Arial"/>
          <w:b/>
          <w:color w:val="000000" w:themeColor="text1"/>
          <w:sz w:val="20"/>
          <w:szCs w:val="20"/>
          <w:u w:val="single"/>
        </w:rPr>
        <w:t xml:space="preserve">   </w:t>
      </w:r>
      <w:r w:rsidRPr="00102E41">
        <w:rPr>
          <w:rFonts w:ascii="Arial" w:hAnsi="Arial" w:cs="Arial"/>
          <w:b/>
          <w:color w:val="000000" w:themeColor="text1"/>
          <w:sz w:val="20"/>
          <w:szCs w:val="20"/>
          <w:u w:val="single"/>
        </w:rPr>
        <w:tab/>
      </w:r>
    </w:p>
    <w:p w14:paraId="50042EBF" w14:textId="77777777" w:rsidR="00DC46C9" w:rsidRPr="00102E41" w:rsidRDefault="00DC46C9" w:rsidP="008D0D64">
      <w:pPr>
        <w:spacing w:line="276" w:lineRule="auto"/>
        <w:rPr>
          <w:rFonts w:ascii="Arial" w:hAnsi="Arial" w:cs="Arial"/>
          <w:smallCaps/>
          <w:sz w:val="20"/>
          <w:szCs w:val="20"/>
        </w:rPr>
      </w:pPr>
    </w:p>
    <w:p w14:paraId="4B822616" w14:textId="77777777" w:rsidR="00DC46C9" w:rsidRPr="00102E41" w:rsidRDefault="00DC46C9" w:rsidP="008D0D64">
      <w:pPr>
        <w:spacing w:line="276" w:lineRule="auto"/>
        <w:rPr>
          <w:rFonts w:ascii="Arial" w:hAnsi="Arial" w:cs="Arial"/>
          <w:smallCaps/>
          <w:sz w:val="20"/>
          <w:szCs w:val="20"/>
        </w:rPr>
        <w:sectPr w:rsidR="00DC46C9" w:rsidRPr="00102E41" w:rsidSect="00210E05">
          <w:headerReference w:type="default" r:id="rId36"/>
          <w:footerReference w:type="default" r:id="rId37"/>
          <w:pgSz w:w="12240" w:h="15840" w:code="1"/>
          <w:pgMar w:top="720" w:right="720" w:bottom="720" w:left="720" w:header="720" w:footer="720" w:gutter="0"/>
          <w:cols w:space="720"/>
          <w:docGrid w:linePitch="360"/>
        </w:sectPr>
      </w:pPr>
    </w:p>
    <w:p w14:paraId="0D6DAE6D" w14:textId="2B95E257" w:rsidR="000A6D3F" w:rsidRPr="00102E41" w:rsidRDefault="00E92B73" w:rsidP="000A6D3F">
      <w:pPr>
        <w:autoSpaceDE w:val="0"/>
        <w:autoSpaceDN w:val="0"/>
        <w:adjustRightInd w:val="0"/>
        <w:spacing w:line="276" w:lineRule="auto"/>
        <w:jc w:val="center"/>
        <w:rPr>
          <w:rFonts w:ascii="Times New Roman" w:hAnsi="Times New Roman"/>
          <w:b/>
          <w:sz w:val="40"/>
          <w:szCs w:val="40"/>
        </w:rPr>
      </w:pPr>
      <w:r w:rsidRPr="00102E41">
        <w:rPr>
          <w:rFonts w:ascii="Times New Roman" w:hAnsi="Times New Roman"/>
          <w:b/>
          <w:sz w:val="40"/>
          <w:szCs w:val="40"/>
        </w:rPr>
        <w:lastRenderedPageBreak/>
        <w:t>Prior Written Notice</w:t>
      </w:r>
    </w:p>
    <w:p w14:paraId="43C93B07" w14:textId="77777777" w:rsidR="000A6D3F" w:rsidRPr="00102E41" w:rsidRDefault="000A6D3F" w:rsidP="000A6D3F">
      <w:pPr>
        <w:autoSpaceDE w:val="0"/>
        <w:autoSpaceDN w:val="0"/>
        <w:adjustRightInd w:val="0"/>
        <w:spacing w:line="276" w:lineRule="auto"/>
        <w:rPr>
          <w:rFonts w:ascii="Times New Roman" w:hAnsi="Times New Roman"/>
          <w:b/>
        </w:rPr>
      </w:pPr>
    </w:p>
    <w:p w14:paraId="19EA548F" w14:textId="45D77D17" w:rsidR="000A6D3F" w:rsidRPr="00102E41" w:rsidRDefault="000A6D3F" w:rsidP="000A6D3F">
      <w:pPr>
        <w:autoSpaceDE w:val="0"/>
        <w:autoSpaceDN w:val="0"/>
        <w:adjustRightInd w:val="0"/>
        <w:spacing w:line="276" w:lineRule="auto"/>
        <w:rPr>
          <w:rFonts w:ascii="Times New Roman" w:hAnsi="Times New Roman"/>
          <w:bCs/>
          <w:iCs/>
        </w:rPr>
      </w:pPr>
      <w:r w:rsidRPr="00102E41">
        <w:rPr>
          <w:rFonts w:ascii="Times New Roman" w:hAnsi="Times New Roman"/>
          <w:bCs/>
          <w:iCs/>
        </w:rPr>
        <w:t xml:space="preserve">The </w:t>
      </w:r>
      <w:r w:rsidR="00E92B73" w:rsidRPr="00102E41">
        <w:rPr>
          <w:rFonts w:ascii="Times New Roman" w:hAnsi="Times New Roman"/>
          <w:bCs/>
          <w:iCs/>
        </w:rPr>
        <w:t>Prior Written Notice</w:t>
      </w:r>
      <w:r w:rsidR="004A2B19" w:rsidRPr="00102E41">
        <w:rPr>
          <w:rFonts w:ascii="Times New Roman" w:hAnsi="Times New Roman"/>
          <w:bCs/>
          <w:iCs/>
        </w:rPr>
        <w:t xml:space="preserve"> Form</w:t>
      </w:r>
      <w:r w:rsidR="003077F5" w:rsidRPr="00102E41">
        <w:rPr>
          <w:rFonts w:ascii="Times New Roman" w:hAnsi="Times New Roman"/>
          <w:bCs/>
          <w:iCs/>
        </w:rPr>
        <w:t>, or a similar form containing all required information,</w:t>
      </w:r>
      <w:r w:rsidR="004A2B19" w:rsidRPr="00102E41">
        <w:rPr>
          <w:rFonts w:ascii="Times New Roman" w:hAnsi="Times New Roman"/>
          <w:bCs/>
          <w:iCs/>
        </w:rPr>
        <w:t xml:space="preserve"> </w:t>
      </w:r>
      <w:r w:rsidR="003077F5" w:rsidRPr="00102E41">
        <w:rPr>
          <w:rFonts w:ascii="Times New Roman" w:hAnsi="Times New Roman"/>
          <w:bCs/>
          <w:iCs/>
        </w:rPr>
        <w:t>may be</w:t>
      </w:r>
      <w:r w:rsidR="004A2B19" w:rsidRPr="00102E41">
        <w:rPr>
          <w:rFonts w:ascii="Times New Roman" w:hAnsi="Times New Roman"/>
          <w:bCs/>
          <w:iCs/>
        </w:rPr>
        <w:t xml:space="preserve"> used by public agencies to notify parents</w:t>
      </w:r>
      <w:r w:rsidR="00746096" w:rsidRPr="00102E41">
        <w:rPr>
          <w:rFonts w:ascii="Times New Roman" w:hAnsi="Times New Roman"/>
          <w:bCs/>
          <w:iCs/>
        </w:rPr>
        <w:t xml:space="preserve"> at least seven (7) calendar days prior to </w:t>
      </w:r>
      <w:r w:rsidR="004A2B19" w:rsidRPr="00102E41">
        <w:rPr>
          <w:rFonts w:ascii="Times New Roman" w:hAnsi="Times New Roman"/>
          <w:bCs/>
          <w:iCs/>
        </w:rPr>
        <w:t>any action that the public agency proposes or refuses to initiate or change regarding the identification, evaluation, or educational placement of a child or propose or refuse to initiate or change the services and supports provided to a child which constitute a Free Appropriate Public Education (FAPE).</w:t>
      </w:r>
      <w:r w:rsidR="00BC4CDD" w:rsidRPr="00102E41">
        <w:rPr>
          <w:rFonts w:ascii="Times New Roman" w:hAnsi="Times New Roman"/>
          <w:bCs/>
          <w:iCs/>
        </w:rPr>
        <w:t xml:space="preserve"> This form should be used following the meeting where the proposed action has been discussed and the parent(s) are fully informed as to the proposed action. If appropriate, a copy of the Procedural Safeguards should also be given to the parent(s).</w:t>
      </w:r>
    </w:p>
    <w:p w14:paraId="4DBAC3B2" w14:textId="77777777" w:rsidR="000A6D3F" w:rsidRPr="00102E41" w:rsidRDefault="000A6D3F" w:rsidP="000A6D3F">
      <w:pPr>
        <w:spacing w:line="276" w:lineRule="auto"/>
        <w:rPr>
          <w:rFonts w:ascii="Times New Roman" w:hAnsi="Times New Roman"/>
        </w:rPr>
      </w:pPr>
    </w:p>
    <w:p w14:paraId="1C0627D2" w14:textId="77777777" w:rsidR="00BC4CDD" w:rsidRPr="00102E41" w:rsidRDefault="00066638" w:rsidP="00101525">
      <w:pPr>
        <w:pStyle w:val="ListParagraph"/>
        <w:numPr>
          <w:ilvl w:val="0"/>
          <w:numId w:val="55"/>
        </w:numPr>
        <w:spacing w:line="276" w:lineRule="auto"/>
      </w:pPr>
      <w:r w:rsidRPr="00102E41">
        <w:rPr>
          <w:bCs/>
          <w:iCs/>
        </w:rPr>
        <w:t>Re</w:t>
      </w:r>
      <w:r w:rsidR="00BC4CDD" w:rsidRPr="00102E41">
        <w:rPr>
          <w:bCs/>
          <w:iCs/>
        </w:rPr>
        <w:t>cord the date of the meeting</w:t>
      </w:r>
      <w:r w:rsidRPr="00102E41">
        <w:rPr>
          <w:bCs/>
          <w:iCs/>
        </w:rPr>
        <w:t xml:space="preserve"> and the name of the school district</w:t>
      </w:r>
      <w:r w:rsidR="00BC4CDD" w:rsidRPr="00102E41">
        <w:rPr>
          <w:bCs/>
          <w:iCs/>
        </w:rPr>
        <w:t>.</w:t>
      </w:r>
    </w:p>
    <w:p w14:paraId="43306C2D" w14:textId="333264DA" w:rsidR="005E0B9F" w:rsidRPr="00102E41" w:rsidRDefault="00066638" w:rsidP="00BC4CDD">
      <w:pPr>
        <w:pStyle w:val="ListParagraph"/>
        <w:spacing w:line="276" w:lineRule="auto"/>
        <w:ind w:left="450"/>
      </w:pPr>
      <w:r w:rsidRPr="00102E41">
        <w:rPr>
          <w:bCs/>
          <w:iCs/>
        </w:rPr>
        <w:t xml:space="preserve"> </w:t>
      </w:r>
    </w:p>
    <w:p w14:paraId="4A3E764C" w14:textId="3B7CA75D" w:rsidR="005E0B9F" w:rsidRPr="00102E41" w:rsidRDefault="005E0B9F" w:rsidP="00101525">
      <w:pPr>
        <w:pStyle w:val="ListParagraph"/>
        <w:numPr>
          <w:ilvl w:val="0"/>
          <w:numId w:val="55"/>
        </w:numPr>
        <w:spacing w:line="276" w:lineRule="auto"/>
      </w:pPr>
      <w:r w:rsidRPr="00102E41">
        <w:t>Provide any reason or justification for taking the proposed action or refusing to take the requested action. Also describe any other options that were considered and rejected.</w:t>
      </w:r>
    </w:p>
    <w:p w14:paraId="33B2D370" w14:textId="77777777" w:rsidR="005E0B9F" w:rsidRPr="00102E41" w:rsidRDefault="005E0B9F" w:rsidP="00054D4E">
      <w:pPr>
        <w:spacing w:line="276" w:lineRule="auto"/>
      </w:pPr>
    </w:p>
    <w:p w14:paraId="75A44F21" w14:textId="3E5B2436" w:rsidR="005E0B9F" w:rsidRPr="00102E41" w:rsidRDefault="005E0B9F" w:rsidP="00101525">
      <w:pPr>
        <w:pStyle w:val="ListParagraph"/>
        <w:numPr>
          <w:ilvl w:val="0"/>
          <w:numId w:val="55"/>
        </w:numPr>
        <w:spacing w:line="276" w:lineRule="auto"/>
      </w:pPr>
      <w:r w:rsidRPr="00102E41">
        <w:t>Describe any records, evaluations, reports or ot</w:t>
      </w:r>
      <w:r w:rsidR="00BC4CDD" w:rsidRPr="00102E41">
        <w:t>her data or information that were</w:t>
      </w:r>
      <w:r w:rsidRPr="00102E41">
        <w:t xml:space="preserve"> used as a basis for the decision. Include any other factors that were relevant to the decision.</w:t>
      </w:r>
    </w:p>
    <w:p w14:paraId="7D5F653D" w14:textId="77777777" w:rsidR="005E0B9F" w:rsidRPr="00102E41" w:rsidRDefault="005E0B9F" w:rsidP="005E0B9F">
      <w:pPr>
        <w:pStyle w:val="ListParagraph"/>
        <w:spacing w:line="276" w:lineRule="auto"/>
        <w:ind w:left="450"/>
      </w:pPr>
    </w:p>
    <w:p w14:paraId="3DF40449" w14:textId="77777777" w:rsidR="000A6D3F" w:rsidRPr="00102E41" w:rsidRDefault="000A6D3F" w:rsidP="000A6D3F">
      <w:pPr>
        <w:spacing w:line="276" w:lineRule="auto"/>
        <w:rPr>
          <w:rFonts w:ascii="Arial" w:hAnsi="Arial" w:cs="Arial"/>
          <w:sz w:val="22"/>
          <w:szCs w:val="22"/>
        </w:rPr>
      </w:pPr>
    </w:p>
    <w:p w14:paraId="555530A5" w14:textId="77777777" w:rsidR="000A6D3F" w:rsidRPr="00102E41" w:rsidRDefault="000A6D3F" w:rsidP="000A6D3F">
      <w:pPr>
        <w:spacing w:line="276" w:lineRule="auto"/>
        <w:rPr>
          <w:rFonts w:ascii="Arial" w:hAnsi="Arial" w:cs="Arial"/>
          <w:sz w:val="22"/>
          <w:szCs w:val="22"/>
        </w:rPr>
        <w:sectPr w:rsidR="000A6D3F" w:rsidRPr="00102E41" w:rsidSect="0093763F">
          <w:headerReference w:type="default" r:id="rId38"/>
          <w:footerReference w:type="default" r:id="rId39"/>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58961B68" w14:textId="0DE43844" w:rsidR="00236AB5" w:rsidRPr="00102E41" w:rsidRDefault="00E92B73" w:rsidP="00236AB5">
      <w:pPr>
        <w:tabs>
          <w:tab w:val="right" w:pos="10800"/>
        </w:tabs>
        <w:jc w:val="center"/>
        <w:rPr>
          <w:rFonts w:ascii="Arial" w:hAnsi="Arial" w:cs="Arial"/>
          <w:b/>
        </w:rPr>
      </w:pPr>
      <w:r w:rsidRPr="00102E41">
        <w:rPr>
          <w:rFonts w:ascii="Arial" w:hAnsi="Arial" w:cs="Arial"/>
          <w:b/>
        </w:rPr>
        <w:lastRenderedPageBreak/>
        <w:t>PRIOR WRITTEN NOTICE</w:t>
      </w:r>
    </w:p>
    <w:p w14:paraId="65BBBEC4" w14:textId="25B9E584" w:rsidR="00236AB5" w:rsidRPr="00102E41" w:rsidRDefault="00236AB5" w:rsidP="00236AB5">
      <w:pPr>
        <w:tabs>
          <w:tab w:val="right" w:pos="10800"/>
        </w:tabs>
        <w:rPr>
          <w:rFonts w:ascii="Arial" w:hAnsi="Arial" w:cs="Arial"/>
          <w:b/>
          <w:bCs/>
          <w:sz w:val="20"/>
          <w:szCs w:val="20"/>
        </w:rPr>
      </w:pPr>
      <w:r w:rsidRPr="00102E41">
        <w:rPr>
          <w:rFonts w:ascii="Arial" w:hAnsi="Arial" w:cs="Arial"/>
          <w:b/>
          <w:bCs/>
          <w:sz w:val="20"/>
          <w:szCs w:val="20"/>
        </w:rPr>
        <w:t>[</w:t>
      </w:r>
      <w:r w:rsidR="00F333D2" w:rsidRPr="00102E41">
        <w:rPr>
          <w:rFonts w:ascii="Arial" w:hAnsi="Arial" w:cs="Arial"/>
          <w:b/>
          <w:bCs/>
          <w:sz w:val="20"/>
          <w:szCs w:val="20"/>
        </w:rPr>
        <w:t>Public Agency</w:t>
      </w:r>
      <w:r w:rsidRPr="00102E41">
        <w:rPr>
          <w:rFonts w:ascii="Arial" w:hAnsi="Arial" w:cs="Arial"/>
          <w:b/>
          <w:bCs/>
          <w:sz w:val="20"/>
          <w:szCs w:val="20"/>
        </w:rPr>
        <w:t xml:space="preserve"> Name]</w:t>
      </w:r>
      <w:r w:rsidRPr="00102E41">
        <w:rPr>
          <w:rFonts w:ascii="Arial" w:hAnsi="Arial" w:cs="Arial"/>
          <w:b/>
          <w:bCs/>
          <w:sz w:val="20"/>
          <w:szCs w:val="20"/>
        </w:rPr>
        <w:tab/>
        <w:t>[Name and Role of Contact Person]</w:t>
      </w:r>
    </w:p>
    <w:p w14:paraId="6E9259A4" w14:textId="52049746" w:rsidR="00236AB5" w:rsidRPr="00102E41" w:rsidRDefault="00236AB5" w:rsidP="00236AB5">
      <w:pPr>
        <w:tabs>
          <w:tab w:val="right" w:pos="10800"/>
        </w:tabs>
        <w:rPr>
          <w:rFonts w:ascii="Times New Roman" w:hAnsi="Times New Roman"/>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Address 1]</w:t>
      </w:r>
      <w:r w:rsidRPr="00102E41">
        <w:rPr>
          <w:rFonts w:ascii="Arial" w:hAnsi="Arial" w:cs="Arial"/>
          <w:b/>
          <w:bCs/>
          <w:sz w:val="20"/>
          <w:szCs w:val="20"/>
        </w:rPr>
        <w:tab/>
        <w:t>[Contact’s Phone and Fax Numbers]</w:t>
      </w:r>
    </w:p>
    <w:p w14:paraId="7F85CCC1" w14:textId="5AD68988" w:rsidR="00236AB5" w:rsidRPr="00102E41" w:rsidRDefault="00236AB5" w:rsidP="00236AB5">
      <w:pPr>
        <w:tabs>
          <w:tab w:val="right" w:pos="10800"/>
        </w:tabs>
        <w:rPr>
          <w:rFonts w:ascii="Times New Roman" w:hAnsi="Times New Roman"/>
          <w:sz w:val="20"/>
          <w:szCs w:val="20"/>
        </w:rPr>
      </w:pPr>
      <w:r w:rsidRPr="00102E41">
        <w:rPr>
          <w:rFonts w:ascii="Arial" w:hAnsi="Arial" w:cs="Arial"/>
          <w:b/>
          <w:bCs/>
          <w:sz w:val="20"/>
          <w:szCs w:val="20"/>
        </w:rPr>
        <w:t>[</w:t>
      </w:r>
      <w:r w:rsidR="00F333D2" w:rsidRPr="00102E41">
        <w:rPr>
          <w:rFonts w:ascii="Arial" w:hAnsi="Arial" w:cs="Arial"/>
          <w:b/>
          <w:bCs/>
          <w:sz w:val="20"/>
          <w:szCs w:val="20"/>
        </w:rPr>
        <w:t xml:space="preserve">Public Agency </w:t>
      </w:r>
      <w:r w:rsidRPr="00102E41">
        <w:rPr>
          <w:rFonts w:ascii="Arial" w:hAnsi="Arial" w:cs="Arial"/>
          <w:b/>
          <w:bCs/>
          <w:sz w:val="20"/>
          <w:szCs w:val="20"/>
        </w:rPr>
        <w:t>Address 2]</w:t>
      </w:r>
      <w:r w:rsidRPr="00102E41">
        <w:rPr>
          <w:rFonts w:ascii="Arial" w:hAnsi="Arial" w:cs="Arial"/>
          <w:b/>
          <w:bCs/>
          <w:sz w:val="20"/>
          <w:szCs w:val="20"/>
        </w:rPr>
        <w:tab/>
        <w:t>[Contact’s Email Address]</w:t>
      </w:r>
    </w:p>
    <w:p w14:paraId="4B0D02C5" w14:textId="77777777" w:rsidR="00236AB5" w:rsidRPr="00102E41" w:rsidRDefault="00236AB5" w:rsidP="00236AB5">
      <w:pPr>
        <w:spacing w:line="276" w:lineRule="auto"/>
        <w:rPr>
          <w:rFonts w:ascii="Arial" w:hAnsi="Arial" w:cs="Arial"/>
          <w:sz w:val="20"/>
          <w:szCs w:val="20"/>
        </w:rPr>
      </w:pPr>
    </w:p>
    <w:p w14:paraId="4D3026BE" w14:textId="5CC9C194" w:rsidR="00236AB5" w:rsidRPr="00102E41" w:rsidRDefault="00236AB5" w:rsidP="009901C1">
      <w:pPr>
        <w:tabs>
          <w:tab w:val="right" w:pos="10800"/>
        </w:tabs>
        <w:spacing w:line="276" w:lineRule="auto"/>
        <w:rPr>
          <w:rFonts w:ascii="Arial" w:hAnsi="Arial" w:cs="Arial"/>
          <w:b/>
          <w:sz w:val="20"/>
          <w:szCs w:val="20"/>
        </w:rPr>
      </w:pPr>
      <w:r w:rsidRPr="00102E41">
        <w:rPr>
          <w:rFonts w:ascii="Arial" w:hAnsi="Arial" w:cs="Arial"/>
          <w:b/>
          <w:sz w:val="20"/>
          <w:szCs w:val="20"/>
        </w:rPr>
        <w:t>To: [Parent, Guardian, or Surrogate Parent]</w:t>
      </w:r>
      <w:r w:rsidRPr="00102E41">
        <w:rPr>
          <w:rFonts w:ascii="Arial" w:hAnsi="Arial" w:cs="Arial"/>
          <w:b/>
          <w:sz w:val="20"/>
          <w:szCs w:val="20"/>
        </w:rPr>
        <w:tab/>
        <w:t xml:space="preserve">Date: [Date </w:t>
      </w:r>
      <w:r w:rsidR="00DD69AD" w:rsidRPr="00102E41">
        <w:rPr>
          <w:rFonts w:ascii="Arial" w:hAnsi="Arial" w:cs="Arial"/>
          <w:b/>
          <w:sz w:val="20"/>
          <w:szCs w:val="20"/>
        </w:rPr>
        <w:t>notice</w:t>
      </w:r>
      <w:r w:rsidRPr="00102E41">
        <w:rPr>
          <w:rFonts w:ascii="Arial" w:hAnsi="Arial" w:cs="Arial"/>
          <w:b/>
          <w:sz w:val="20"/>
          <w:szCs w:val="20"/>
        </w:rPr>
        <w:t xml:space="preserve"> sent]</w:t>
      </w:r>
    </w:p>
    <w:p w14:paraId="4B4B256F" w14:textId="77777777" w:rsidR="00236AB5" w:rsidRPr="00102E41" w:rsidRDefault="00236AB5" w:rsidP="00236AB5">
      <w:pPr>
        <w:spacing w:line="276" w:lineRule="auto"/>
        <w:rPr>
          <w:rFonts w:ascii="Arial" w:hAnsi="Arial" w:cs="Arial"/>
          <w:sz w:val="20"/>
          <w:szCs w:val="20"/>
        </w:rPr>
      </w:pPr>
    </w:p>
    <w:p w14:paraId="4B5C6B79" w14:textId="68F365C5" w:rsidR="00671E15" w:rsidRPr="00102E41" w:rsidRDefault="00DD69AD" w:rsidP="00122B85">
      <w:pPr>
        <w:tabs>
          <w:tab w:val="left" w:pos="10710"/>
        </w:tabs>
        <w:spacing w:line="276" w:lineRule="auto"/>
        <w:rPr>
          <w:rFonts w:ascii="Arial" w:hAnsi="Arial" w:cs="Arial"/>
          <w:b/>
          <w:sz w:val="20"/>
          <w:szCs w:val="20"/>
        </w:rPr>
      </w:pPr>
      <w:r w:rsidRPr="00102E41">
        <w:rPr>
          <w:rFonts w:ascii="Arial" w:hAnsi="Arial" w:cs="Arial"/>
          <w:sz w:val="20"/>
          <w:szCs w:val="20"/>
        </w:rPr>
        <w:t xml:space="preserve">Public agencies are required to provide written notice to the parent when they propose or refuse to initiate or change the identification, evaluation, or educational placement of a child or propose or refuse to initiate or change the </w:t>
      </w:r>
      <w:r w:rsidR="004A2B19" w:rsidRPr="00102E41">
        <w:rPr>
          <w:rFonts w:ascii="Arial" w:hAnsi="Arial" w:cs="Arial"/>
          <w:sz w:val="20"/>
          <w:szCs w:val="20"/>
        </w:rPr>
        <w:t>services and supports provided t</w:t>
      </w:r>
      <w:r w:rsidRPr="00102E41">
        <w:rPr>
          <w:rFonts w:ascii="Arial" w:hAnsi="Arial" w:cs="Arial"/>
          <w:sz w:val="20"/>
          <w:szCs w:val="20"/>
        </w:rPr>
        <w:t xml:space="preserve">o </w:t>
      </w:r>
      <w:r w:rsidR="004A2B19" w:rsidRPr="00102E41">
        <w:rPr>
          <w:rFonts w:ascii="Arial" w:hAnsi="Arial" w:cs="Arial"/>
          <w:sz w:val="20"/>
          <w:szCs w:val="20"/>
        </w:rPr>
        <w:t>a</w:t>
      </w:r>
      <w:r w:rsidRPr="00102E41">
        <w:rPr>
          <w:rFonts w:ascii="Arial" w:hAnsi="Arial" w:cs="Arial"/>
          <w:sz w:val="20"/>
          <w:szCs w:val="20"/>
        </w:rPr>
        <w:t xml:space="preserve"> child which constitute a Free Appropriate Public Education (FAPE). </w:t>
      </w:r>
      <w:r w:rsidR="001B4539" w:rsidRPr="00102E41">
        <w:rPr>
          <w:rFonts w:ascii="Arial" w:hAnsi="Arial" w:cs="Arial"/>
          <w:sz w:val="20"/>
          <w:szCs w:val="20"/>
        </w:rPr>
        <w:t xml:space="preserve">This </w:t>
      </w:r>
      <w:r w:rsidR="00F333D2" w:rsidRPr="00102E41">
        <w:rPr>
          <w:rFonts w:ascii="Arial" w:hAnsi="Arial" w:cs="Arial"/>
          <w:sz w:val="20"/>
          <w:szCs w:val="20"/>
        </w:rPr>
        <w:t xml:space="preserve">letter </w:t>
      </w:r>
      <w:r w:rsidR="0048187B" w:rsidRPr="00102E41">
        <w:rPr>
          <w:rFonts w:ascii="Arial" w:hAnsi="Arial" w:cs="Arial"/>
          <w:sz w:val="20"/>
          <w:szCs w:val="20"/>
        </w:rPr>
        <w:t xml:space="preserve">is </w:t>
      </w:r>
      <w:r w:rsidR="00F333D2" w:rsidRPr="00102E41">
        <w:rPr>
          <w:rFonts w:ascii="Arial" w:hAnsi="Arial" w:cs="Arial"/>
          <w:sz w:val="20"/>
          <w:szCs w:val="20"/>
        </w:rPr>
        <w:t xml:space="preserve">your notice </w:t>
      </w:r>
      <w:r w:rsidR="0048187B" w:rsidRPr="00102E41">
        <w:rPr>
          <w:rFonts w:ascii="Arial" w:hAnsi="Arial" w:cs="Arial"/>
          <w:sz w:val="20"/>
          <w:szCs w:val="20"/>
        </w:rPr>
        <w:t xml:space="preserve">of the following action proposed or refused </w:t>
      </w:r>
      <w:r w:rsidR="00236AB5" w:rsidRPr="00102E41">
        <w:rPr>
          <w:rFonts w:ascii="Arial" w:hAnsi="Arial" w:cs="Arial"/>
          <w:sz w:val="20"/>
          <w:szCs w:val="20"/>
        </w:rPr>
        <w:t xml:space="preserve">regarding your child, </w:t>
      </w:r>
      <w:r w:rsidR="00F333D2" w:rsidRPr="00102E41">
        <w:rPr>
          <w:rFonts w:ascii="Arial" w:hAnsi="Arial" w:cs="Arial"/>
          <w:sz w:val="20"/>
          <w:szCs w:val="20"/>
          <w:u w:val="single"/>
        </w:rPr>
        <w:t xml:space="preserve">     </w:t>
      </w:r>
      <w:r w:rsidR="00236AB5" w:rsidRPr="00102E41">
        <w:rPr>
          <w:rFonts w:ascii="Arial" w:hAnsi="Arial" w:cs="Arial"/>
          <w:b/>
          <w:sz w:val="20"/>
          <w:szCs w:val="20"/>
          <w:u w:val="single"/>
        </w:rPr>
        <w:t>[child’s name]</w:t>
      </w:r>
      <w:r w:rsidR="00236AB5" w:rsidRPr="00102E41">
        <w:rPr>
          <w:rFonts w:ascii="Arial" w:hAnsi="Arial" w:cs="Arial"/>
          <w:b/>
          <w:sz w:val="20"/>
          <w:szCs w:val="20"/>
          <w:u w:val="single"/>
        </w:rPr>
        <w:tab/>
      </w:r>
      <w:r w:rsidR="0048187B" w:rsidRPr="00102E41">
        <w:rPr>
          <w:rFonts w:ascii="Arial" w:hAnsi="Arial" w:cs="Arial"/>
          <w:b/>
          <w:sz w:val="20"/>
          <w:szCs w:val="20"/>
        </w:rPr>
        <w:t>:</w:t>
      </w:r>
    </w:p>
    <w:p w14:paraId="2D5E6DCE" w14:textId="77777777" w:rsidR="00DD69AD" w:rsidRPr="00102E41" w:rsidRDefault="00DD69AD" w:rsidP="00122B85">
      <w:pPr>
        <w:tabs>
          <w:tab w:val="left" w:pos="10710"/>
        </w:tabs>
        <w:spacing w:line="276" w:lineRule="auto"/>
        <w:rPr>
          <w:rFonts w:ascii="Arial" w:eastAsiaTheme="minorEastAsia" w:hAnsi="Arial" w:cs="Arial"/>
          <w:sz w:val="20"/>
          <w:szCs w:val="20"/>
        </w:rPr>
      </w:pPr>
    </w:p>
    <w:tbl>
      <w:tblPr>
        <w:tblStyle w:val="TableGrid"/>
        <w:tblW w:w="10800" w:type="dxa"/>
        <w:tblInd w:w="108" w:type="dxa"/>
        <w:tblLook w:val="04A0" w:firstRow="1" w:lastRow="0" w:firstColumn="1" w:lastColumn="0" w:noHBand="0" w:noVBand="1"/>
      </w:tblPr>
      <w:tblGrid>
        <w:gridCol w:w="7200"/>
        <w:gridCol w:w="3600"/>
      </w:tblGrid>
      <w:tr w:rsidR="00DD69AD" w:rsidRPr="00102E41" w14:paraId="6AFA492F" w14:textId="77777777" w:rsidTr="00300BC3">
        <w:tc>
          <w:tcPr>
            <w:tcW w:w="10800" w:type="dxa"/>
            <w:gridSpan w:val="2"/>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2CF5C103" w14:textId="77777777" w:rsidR="00DD69AD" w:rsidRPr="00102E41" w:rsidRDefault="00DD69AD" w:rsidP="00F0674E">
            <w:pPr>
              <w:spacing w:line="276" w:lineRule="auto"/>
              <w:jc w:val="center"/>
              <w:rPr>
                <w:rFonts w:ascii="Arial" w:eastAsiaTheme="minorEastAsia" w:hAnsi="Arial" w:cs="Arial"/>
                <w:i/>
                <w:sz w:val="20"/>
                <w:szCs w:val="20"/>
              </w:rPr>
            </w:pPr>
            <w:r w:rsidRPr="00102E41">
              <w:rPr>
                <w:rFonts w:ascii="Arial" w:eastAsiaTheme="minorEastAsia" w:hAnsi="Arial" w:cs="Arial"/>
                <w:b/>
                <w:sz w:val="20"/>
                <w:szCs w:val="20"/>
              </w:rPr>
              <w:t>REQUEST</w:t>
            </w:r>
          </w:p>
        </w:tc>
      </w:tr>
      <w:tr w:rsidR="00DD69AD" w:rsidRPr="00102E41" w14:paraId="2505AC99" w14:textId="77777777" w:rsidTr="00300BC3">
        <w:tc>
          <w:tcPr>
            <w:tcW w:w="10800" w:type="dxa"/>
            <w:gridSpan w:val="2"/>
            <w:tcBorders>
              <w:top w:val="single" w:sz="8" w:space="0" w:color="auto"/>
              <w:left w:val="single" w:sz="18" w:space="0" w:color="auto"/>
              <w:bottom w:val="single" w:sz="12" w:space="0" w:color="auto"/>
              <w:right w:val="single" w:sz="18" w:space="0" w:color="auto"/>
            </w:tcBorders>
          </w:tcPr>
          <w:p w14:paraId="1ED679A7" w14:textId="595B7EF0" w:rsidR="00DD69AD" w:rsidRPr="00102E41" w:rsidRDefault="00DD69AD" w:rsidP="00066638">
            <w:pPr>
              <w:spacing w:before="40" w:after="40" w:line="276" w:lineRule="auto"/>
              <w:rPr>
                <w:rFonts w:ascii="Arial" w:eastAsiaTheme="minorEastAsia" w:hAnsi="Arial" w:cs="Arial"/>
                <w:sz w:val="20"/>
                <w:szCs w:val="20"/>
              </w:rPr>
            </w:pPr>
            <w:r w:rsidRPr="00102E41">
              <w:rPr>
                <w:rFonts w:ascii="Arial" w:eastAsiaTheme="minorEastAsia" w:hAnsi="Arial" w:cs="Arial"/>
                <w:sz w:val="20"/>
                <w:szCs w:val="20"/>
              </w:rPr>
              <w:t xml:space="preserve">On </w:t>
            </w:r>
            <w:r w:rsidR="00835801" w:rsidRPr="00102E41">
              <w:rPr>
                <w:rFonts w:ascii="Arial" w:eastAsiaTheme="minorEastAsia" w:hAnsi="Arial" w:cs="Arial"/>
                <w:b/>
                <w:sz w:val="20"/>
                <w:szCs w:val="20"/>
              </w:rPr>
              <w:t>[date of meeting</w:t>
            </w:r>
            <w:r w:rsidRPr="00102E41">
              <w:rPr>
                <w:rFonts w:ascii="Arial" w:eastAsiaTheme="minorEastAsia" w:hAnsi="Arial" w:cs="Arial"/>
                <w:b/>
                <w:sz w:val="20"/>
                <w:szCs w:val="20"/>
              </w:rPr>
              <w:t>]</w:t>
            </w:r>
            <w:r w:rsidRPr="00102E41">
              <w:rPr>
                <w:rFonts w:ascii="Arial" w:eastAsiaTheme="minorEastAsia" w:hAnsi="Arial" w:cs="Arial"/>
                <w:sz w:val="20"/>
                <w:szCs w:val="20"/>
              </w:rPr>
              <w:t xml:space="preserve">, </w:t>
            </w:r>
            <w:r w:rsidRPr="00102E41">
              <w:rPr>
                <w:rFonts w:ascii="Arial" w:eastAsiaTheme="minorEastAsia" w:hAnsi="Arial" w:cs="Arial"/>
                <w:b/>
                <w:sz w:val="20"/>
                <w:szCs w:val="20"/>
              </w:rPr>
              <w:t>[school district or program]</w:t>
            </w:r>
            <w:r w:rsidR="00066638" w:rsidRPr="00102E41">
              <w:rPr>
                <w:rFonts w:ascii="Arial" w:eastAsiaTheme="minorEastAsia" w:hAnsi="Arial" w:cs="Arial"/>
                <w:sz w:val="20"/>
                <w:szCs w:val="20"/>
              </w:rPr>
              <w:t xml:space="preserve"> proposed</w:t>
            </w:r>
            <w:r w:rsidR="00BD18A7" w:rsidRPr="00102E41">
              <w:rPr>
                <w:rFonts w:ascii="Arial" w:eastAsiaTheme="minorEastAsia" w:hAnsi="Arial" w:cs="Arial"/>
                <w:sz w:val="20"/>
                <w:szCs w:val="20"/>
              </w:rPr>
              <w:t xml:space="preserve"> the following </w:t>
            </w:r>
            <w:r w:rsidR="00066638" w:rsidRPr="00102E41">
              <w:rPr>
                <w:rFonts w:ascii="Arial" w:eastAsiaTheme="minorEastAsia" w:hAnsi="Arial" w:cs="Arial"/>
                <w:sz w:val="20"/>
                <w:szCs w:val="20"/>
              </w:rPr>
              <w:t>action</w:t>
            </w:r>
            <w:r w:rsidR="00BD18A7" w:rsidRPr="00102E41">
              <w:rPr>
                <w:rFonts w:ascii="Arial" w:eastAsiaTheme="minorEastAsia" w:hAnsi="Arial" w:cs="Arial"/>
                <w:sz w:val="20"/>
                <w:szCs w:val="20"/>
              </w:rPr>
              <w:t xml:space="preserve"> as outlined below:</w:t>
            </w:r>
            <w:r w:rsidR="00835801" w:rsidRPr="00102E41">
              <w:rPr>
                <w:rFonts w:ascii="Arial" w:eastAsiaTheme="minorEastAsia" w:hAnsi="Arial" w:cs="Arial"/>
                <w:sz w:val="20"/>
                <w:szCs w:val="20"/>
              </w:rPr>
              <w:t xml:space="preserve"> </w:t>
            </w:r>
          </w:p>
        </w:tc>
      </w:tr>
      <w:tr w:rsidR="004033B7" w:rsidRPr="00102E41" w14:paraId="2A0A5DE7" w14:textId="77777777" w:rsidTr="00300BC3">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10800" w:type="dxa"/>
            <w:gridSpan w:val="2"/>
            <w:tcBorders>
              <w:top w:val="single" w:sz="12" w:space="0" w:color="auto"/>
            </w:tcBorders>
            <w:shd w:val="clear" w:color="auto" w:fill="D9D9D9" w:themeFill="background1" w:themeFillShade="D9"/>
            <w:vAlign w:val="center"/>
          </w:tcPr>
          <w:p w14:paraId="2E19ACE3" w14:textId="24793BAE" w:rsidR="004033B7" w:rsidRPr="00102E41" w:rsidRDefault="004033B7" w:rsidP="00425E81">
            <w:pPr>
              <w:spacing w:line="276" w:lineRule="auto"/>
              <w:jc w:val="center"/>
              <w:rPr>
                <w:rFonts w:ascii="Arial" w:eastAsiaTheme="minorEastAsia" w:hAnsi="Arial" w:cs="Arial"/>
                <w:b/>
                <w:i/>
                <w:sz w:val="20"/>
                <w:szCs w:val="20"/>
              </w:rPr>
            </w:pPr>
            <w:r w:rsidRPr="00102E41">
              <w:rPr>
                <w:rFonts w:ascii="Arial" w:eastAsiaTheme="minorEastAsia" w:hAnsi="Arial" w:cs="Arial"/>
                <w:b/>
                <w:sz w:val="20"/>
                <w:szCs w:val="20"/>
              </w:rPr>
              <w:t>ACTION PROPOSED</w:t>
            </w:r>
          </w:p>
        </w:tc>
      </w:tr>
      <w:tr w:rsidR="004033B7" w:rsidRPr="00102E41" w14:paraId="1C05CC18" w14:textId="77777777" w:rsidTr="00DD69AD">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7200" w:type="dxa"/>
          </w:tcPr>
          <w:p w14:paraId="6E31286D" w14:textId="00DB3EC7" w:rsidR="004033B7" w:rsidRPr="00102E41" w:rsidRDefault="004033B7" w:rsidP="00965ED0">
            <w:pPr>
              <w:spacing w:before="40" w:line="276" w:lineRule="auto"/>
              <w:rPr>
                <w:rFonts w:ascii="Arial" w:eastAsiaTheme="minorEastAsia" w:hAnsi="Arial" w:cs="Arial"/>
                <w:sz w:val="20"/>
                <w:szCs w:val="20"/>
              </w:rPr>
            </w:pPr>
            <w:r w:rsidRPr="00102E41">
              <w:rPr>
                <w:rFonts w:ascii="Arial" w:eastAsiaTheme="minorEastAsia" w:hAnsi="Arial" w:cs="Arial"/>
                <w:i/>
                <w:sz w:val="20"/>
                <w:szCs w:val="20"/>
              </w:rPr>
              <w:t xml:space="preserve">Your child’s </w:t>
            </w:r>
            <w:r w:rsidRPr="00102E41">
              <w:rPr>
                <w:rFonts w:ascii="Arial" w:eastAsiaTheme="minorEastAsia" w:hAnsi="Arial" w:cs="Arial"/>
                <w:b/>
                <w:i/>
                <w:sz w:val="20"/>
                <w:szCs w:val="20"/>
              </w:rPr>
              <w:t>[school district or program]</w:t>
            </w:r>
            <w:r w:rsidRPr="00102E41">
              <w:rPr>
                <w:rFonts w:ascii="Arial" w:eastAsiaTheme="minorEastAsia" w:hAnsi="Arial" w:cs="Arial"/>
                <w:i/>
                <w:sz w:val="20"/>
                <w:szCs w:val="20"/>
              </w:rPr>
              <w:t xml:space="preserve"> proposes to:</w:t>
            </w:r>
          </w:p>
          <w:p w14:paraId="67589368" w14:textId="44C52496" w:rsidR="00965ED0" w:rsidRPr="00102E41" w:rsidRDefault="00965ED0"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Conduct an initial comprehensive evaluation of your child.</w:t>
            </w:r>
          </w:p>
          <w:p w14:paraId="4C1BF87D" w14:textId="77C11164" w:rsidR="00965ED0" w:rsidRPr="00102E41" w:rsidRDefault="00965ED0"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Conduct a reevaluation of your child.</w:t>
            </w:r>
          </w:p>
          <w:p w14:paraId="6DC1A775" w14:textId="0113344E"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Determine your child’s eligibility status and disability category.</w:t>
            </w:r>
          </w:p>
          <w:p w14:paraId="5307CBB2" w14:textId="7EA4530E"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Change your child’s eligibility status or disability category based on a comprehensive reevaluation.</w:t>
            </w:r>
          </w:p>
          <w:p w14:paraId="4C0D07FB" w14:textId="7E25791D"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Exit your child from special education.</w:t>
            </w:r>
          </w:p>
          <w:p w14:paraId="2B19668A" w14:textId="53F521FB"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Begin new special education and/or related services.</w:t>
            </w:r>
          </w:p>
          <w:p w14:paraId="16845316" w14:textId="6037B3AF"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Develop an Individualized Education Program for your child.</w:t>
            </w:r>
          </w:p>
          <w:p w14:paraId="35A7D6C3" w14:textId="4F856DE2"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 xml:space="preserve">Change your child’s IEP </w:t>
            </w:r>
            <w:r w:rsidR="00F03673" w:rsidRPr="00102E41">
              <w:rPr>
                <w:rFonts w:ascii="Arial" w:eastAsiaTheme="minorEastAsia" w:hAnsi="Arial" w:cs="Arial"/>
                <w:sz w:val="20"/>
                <w:szCs w:val="20"/>
              </w:rPr>
              <w:t xml:space="preserve">and/or special education and/or related services </w:t>
            </w:r>
            <w:r w:rsidRPr="00102E41">
              <w:rPr>
                <w:rFonts w:ascii="Arial" w:eastAsiaTheme="minorEastAsia" w:hAnsi="Arial" w:cs="Arial"/>
                <w:sz w:val="20"/>
                <w:szCs w:val="20"/>
              </w:rPr>
              <w:t>(e.g., annual goals</w:t>
            </w:r>
            <w:r w:rsidR="00F03673" w:rsidRPr="00102E41">
              <w:rPr>
                <w:rFonts w:ascii="Arial" w:eastAsiaTheme="minorEastAsia" w:hAnsi="Arial" w:cs="Arial"/>
                <w:sz w:val="20"/>
                <w:szCs w:val="20"/>
              </w:rPr>
              <w:t>, participation in State-wide assessments,</w:t>
            </w:r>
            <w:r w:rsidR="00F03673" w:rsidRPr="00102E41">
              <w:rPr>
                <w:rFonts w:ascii="Arial" w:hAnsi="Arial" w:cs="Arial"/>
                <w:sz w:val="20"/>
                <w:szCs w:val="20"/>
              </w:rPr>
              <w:t xml:space="preserve"> </w:t>
            </w:r>
            <w:r w:rsidR="00F03673" w:rsidRPr="00102E41">
              <w:rPr>
                <w:rFonts w:ascii="Arial" w:eastAsiaTheme="minorEastAsia" w:hAnsi="Arial" w:cs="Arial"/>
                <w:sz w:val="20"/>
                <w:szCs w:val="20"/>
              </w:rPr>
              <w:t>supplementary aids and services, or supports to school personnel</w:t>
            </w:r>
            <w:r w:rsidRPr="00102E41">
              <w:rPr>
                <w:rFonts w:ascii="Arial" w:eastAsiaTheme="minorEastAsia" w:hAnsi="Arial" w:cs="Arial"/>
                <w:sz w:val="20"/>
                <w:szCs w:val="20"/>
              </w:rPr>
              <w:t>).</w:t>
            </w:r>
          </w:p>
          <w:p w14:paraId="72BD033A" w14:textId="77777777" w:rsidR="00F03673" w:rsidRPr="00102E41" w:rsidRDefault="00F03673"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Provide Extended School Year (ESY) services</w:t>
            </w:r>
          </w:p>
          <w:p w14:paraId="632D9E29" w14:textId="5831B22B" w:rsidR="004033B7"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Change your child’s educational placement.</w:t>
            </w:r>
          </w:p>
          <w:p w14:paraId="2D59D60F" w14:textId="77777777" w:rsidR="00F03673" w:rsidRPr="00102E41" w:rsidRDefault="004033B7"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Remove your child for disciplinary reasons which results in a change in placement (e.g., a removal for more than 10 days during a school year or removal to an Interim Alternative Educational Setting).</w:t>
            </w:r>
          </w:p>
          <w:p w14:paraId="6AC12DCC" w14:textId="4CE6286C" w:rsidR="00F03673" w:rsidRPr="00102E41" w:rsidRDefault="00F03673" w:rsidP="00101525">
            <w:pPr>
              <w:pStyle w:val="ListParagraph"/>
              <w:numPr>
                <w:ilvl w:val="0"/>
                <w:numId w:val="47"/>
              </w:numPr>
              <w:tabs>
                <w:tab w:val="left" w:pos="6912"/>
              </w:tabs>
              <w:spacing w:after="40" w:line="276" w:lineRule="auto"/>
              <w:contextualSpacing w:val="0"/>
              <w:rPr>
                <w:rFonts w:ascii="Arial" w:eastAsiaTheme="minorEastAsia" w:hAnsi="Arial" w:cs="Arial"/>
                <w:sz w:val="20"/>
                <w:szCs w:val="20"/>
              </w:rPr>
            </w:pPr>
            <w:r w:rsidRPr="00102E41">
              <w:rPr>
                <w:rFonts w:ascii="Arial" w:eastAsiaTheme="minorEastAsia" w:hAnsi="Arial" w:cs="Arial"/>
                <w:sz w:val="20"/>
                <w:szCs w:val="20"/>
              </w:rPr>
              <w:t xml:space="preserve">Other: </w:t>
            </w:r>
            <w:r w:rsidRPr="00102E41">
              <w:rPr>
                <w:rFonts w:ascii="Arial" w:hAnsi="Arial" w:cs="Arial"/>
                <w:sz w:val="20"/>
                <w:szCs w:val="20"/>
                <w:u w:val="single"/>
              </w:rPr>
              <w:t xml:space="preserve">     </w:t>
            </w:r>
            <w:r w:rsidRPr="00102E41">
              <w:rPr>
                <w:rFonts w:ascii="Arial" w:hAnsi="Arial" w:cs="Arial"/>
                <w:b/>
                <w:sz w:val="20"/>
                <w:szCs w:val="20"/>
                <w:u w:val="single"/>
              </w:rPr>
              <w:tab/>
            </w:r>
          </w:p>
        </w:tc>
        <w:tc>
          <w:tcPr>
            <w:tcW w:w="3600" w:type="dxa"/>
          </w:tcPr>
          <w:p w14:paraId="504EFCCC" w14:textId="15D4D759" w:rsidR="004033B7" w:rsidRPr="00102E41" w:rsidRDefault="00965ED0" w:rsidP="00965ED0">
            <w:pPr>
              <w:spacing w:before="40" w:line="276" w:lineRule="auto"/>
              <w:rPr>
                <w:rFonts w:ascii="Arial" w:eastAsiaTheme="minorEastAsia" w:hAnsi="Arial" w:cs="Arial"/>
                <w:i/>
                <w:sz w:val="20"/>
                <w:szCs w:val="20"/>
              </w:rPr>
            </w:pPr>
            <w:r w:rsidRPr="00102E41">
              <w:rPr>
                <w:rFonts w:ascii="Arial" w:eastAsiaTheme="minorEastAsia" w:hAnsi="Arial" w:cs="Arial"/>
                <w:i/>
                <w:sz w:val="20"/>
                <w:szCs w:val="20"/>
              </w:rPr>
              <w:t>Describe the specific</w:t>
            </w:r>
            <w:r w:rsidR="004033B7" w:rsidRPr="00102E41">
              <w:rPr>
                <w:rFonts w:ascii="Arial" w:eastAsiaTheme="minorEastAsia" w:hAnsi="Arial" w:cs="Arial"/>
                <w:i/>
                <w:sz w:val="20"/>
                <w:szCs w:val="20"/>
              </w:rPr>
              <w:t xml:space="preserve"> action proposed:</w:t>
            </w:r>
          </w:p>
          <w:p w14:paraId="7386F8DB" w14:textId="2A7D2120" w:rsidR="00965ED0" w:rsidRPr="00102E41" w:rsidRDefault="00965ED0" w:rsidP="004033B7">
            <w:pPr>
              <w:spacing w:line="276" w:lineRule="auto"/>
              <w:rPr>
                <w:rFonts w:ascii="Arial" w:eastAsiaTheme="minorEastAsia" w:hAnsi="Arial" w:cs="Arial"/>
                <w:sz w:val="20"/>
                <w:szCs w:val="20"/>
              </w:rPr>
            </w:pPr>
          </w:p>
        </w:tc>
      </w:tr>
      <w:tr w:rsidR="00DD69AD" w:rsidRPr="00102E41" w14:paraId="599F301B" w14:textId="77777777" w:rsidTr="00300BC3">
        <w:tblPrEx>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PrEx>
        <w:tc>
          <w:tcPr>
            <w:tcW w:w="10800" w:type="dxa"/>
            <w:gridSpan w:val="2"/>
            <w:tcBorders>
              <w:bottom w:val="single" w:sz="12" w:space="0" w:color="auto"/>
            </w:tcBorders>
          </w:tcPr>
          <w:p w14:paraId="312C47F1" w14:textId="77777777" w:rsidR="00DD69AD" w:rsidRPr="00102E41" w:rsidRDefault="00DD69AD" w:rsidP="00DD69AD">
            <w:pPr>
              <w:rPr>
                <w:rFonts w:ascii="Arial" w:hAnsi="Arial" w:cs="Arial"/>
                <w:sz w:val="20"/>
                <w:szCs w:val="20"/>
              </w:rPr>
            </w:pPr>
            <w:r w:rsidRPr="00102E41">
              <w:rPr>
                <w:rFonts w:ascii="Arial" w:hAnsi="Arial" w:cs="Arial"/>
                <w:sz w:val="20"/>
                <w:szCs w:val="20"/>
              </w:rPr>
              <w:t>This action will go into effect:</w:t>
            </w:r>
          </w:p>
          <w:p w14:paraId="0AD0AD30" w14:textId="77777777" w:rsidR="00DD69AD" w:rsidRPr="00102E41" w:rsidRDefault="00DD69AD" w:rsidP="00101525">
            <w:pPr>
              <w:pStyle w:val="ListParagraph"/>
              <w:numPr>
                <w:ilvl w:val="0"/>
                <w:numId w:val="48"/>
              </w:numPr>
              <w:rPr>
                <w:rFonts w:ascii="Arial" w:eastAsia="MS Mincho" w:hAnsi="Arial" w:cs="Arial"/>
                <w:sz w:val="20"/>
                <w:szCs w:val="20"/>
              </w:rPr>
            </w:pPr>
            <w:r w:rsidRPr="00102E41">
              <w:rPr>
                <w:rFonts w:ascii="Arial" w:hAnsi="Arial" w:cs="Arial"/>
                <w:sz w:val="20"/>
                <w:szCs w:val="20"/>
              </w:rPr>
              <w:t>after receiving your informed written consent on the parental consent form enclosed. (</w:t>
            </w:r>
            <w:r w:rsidRPr="00102E41">
              <w:rPr>
                <w:rFonts w:ascii="Arial" w:hAnsi="Arial" w:cs="Arial"/>
                <w:i/>
                <w:sz w:val="20"/>
                <w:szCs w:val="20"/>
              </w:rPr>
              <w:t>for evaluations</w:t>
            </w:r>
            <w:r w:rsidRPr="00102E41">
              <w:rPr>
                <w:rFonts w:ascii="Arial" w:hAnsi="Arial" w:cs="Arial"/>
                <w:sz w:val="20"/>
                <w:szCs w:val="20"/>
              </w:rPr>
              <w:t>)</w:t>
            </w:r>
          </w:p>
          <w:p w14:paraId="0E687D64" w14:textId="124794BF" w:rsidR="00DD69AD" w:rsidRPr="00102E41" w:rsidRDefault="00DD69AD" w:rsidP="00101525">
            <w:pPr>
              <w:pStyle w:val="ListParagraph"/>
              <w:numPr>
                <w:ilvl w:val="0"/>
                <w:numId w:val="48"/>
              </w:numPr>
              <w:rPr>
                <w:rFonts w:ascii="Arial" w:eastAsia="MS Mincho" w:hAnsi="Arial" w:cs="Arial"/>
                <w:sz w:val="20"/>
                <w:szCs w:val="20"/>
              </w:rPr>
            </w:pPr>
            <w:r w:rsidRPr="00102E41">
              <w:rPr>
                <w:rFonts w:ascii="Arial" w:hAnsi="Arial" w:cs="Arial"/>
                <w:sz w:val="20"/>
                <w:szCs w:val="20"/>
              </w:rPr>
              <w:t xml:space="preserve">on </w:t>
            </w:r>
            <w:r w:rsidRPr="00102E41">
              <w:rPr>
                <w:rFonts w:ascii="Arial" w:hAnsi="Arial" w:cs="Arial"/>
                <w:b/>
                <w:sz w:val="20"/>
                <w:szCs w:val="20"/>
              </w:rPr>
              <w:t>[date of implementation</w:t>
            </w:r>
            <w:r w:rsidR="00BD18A7" w:rsidRPr="00102E41">
              <w:rPr>
                <w:rFonts w:ascii="Arial" w:hAnsi="Arial" w:cs="Arial"/>
                <w:b/>
                <w:sz w:val="20"/>
                <w:szCs w:val="20"/>
              </w:rPr>
              <w:t xml:space="preserve"> or implementation</w:t>
            </w:r>
            <w:r w:rsidRPr="00102E41">
              <w:rPr>
                <w:rFonts w:ascii="Arial" w:hAnsi="Arial" w:cs="Arial"/>
                <w:b/>
                <w:sz w:val="20"/>
                <w:szCs w:val="20"/>
              </w:rPr>
              <w:t xml:space="preserve"> of change]</w:t>
            </w:r>
            <w:r w:rsidRPr="00102E41">
              <w:rPr>
                <w:rFonts w:ascii="Arial" w:hAnsi="Arial" w:cs="Arial"/>
                <w:sz w:val="20"/>
                <w:szCs w:val="20"/>
              </w:rPr>
              <w:t>.</w:t>
            </w:r>
          </w:p>
        </w:tc>
      </w:tr>
      <w:tr w:rsidR="004033B7" w:rsidRPr="00102E41" w14:paraId="25F0929C" w14:textId="77777777" w:rsidTr="00300BC3">
        <w:tblPrEx>
          <w:tblBorders>
            <w:top w:val="single" w:sz="18" w:space="0" w:color="auto"/>
            <w:left w:val="single" w:sz="18" w:space="0" w:color="auto"/>
            <w:bottom w:val="single" w:sz="18" w:space="0" w:color="auto"/>
            <w:right w:val="single" w:sz="18" w:space="0" w:color="auto"/>
          </w:tblBorders>
        </w:tblPrEx>
        <w:tc>
          <w:tcPr>
            <w:tcW w:w="10800" w:type="dxa"/>
            <w:gridSpan w:val="2"/>
            <w:tcBorders>
              <w:top w:val="single" w:sz="12" w:space="0" w:color="auto"/>
              <w:bottom w:val="single" w:sz="8" w:space="0" w:color="auto"/>
            </w:tcBorders>
            <w:shd w:val="clear" w:color="auto" w:fill="D9D9D9" w:themeFill="background1" w:themeFillShade="D9"/>
            <w:vAlign w:val="center"/>
          </w:tcPr>
          <w:p w14:paraId="1141D762" w14:textId="22ADF979" w:rsidR="004033B7" w:rsidRPr="00102E41" w:rsidRDefault="004033B7" w:rsidP="004033B7">
            <w:pPr>
              <w:spacing w:line="276" w:lineRule="auto"/>
              <w:jc w:val="center"/>
              <w:rPr>
                <w:rFonts w:ascii="Arial" w:eastAsiaTheme="minorEastAsia" w:hAnsi="Arial" w:cs="Arial"/>
                <w:i/>
                <w:sz w:val="20"/>
                <w:szCs w:val="20"/>
              </w:rPr>
            </w:pPr>
            <w:r w:rsidRPr="00102E41">
              <w:rPr>
                <w:rFonts w:ascii="Arial" w:eastAsiaTheme="minorEastAsia" w:hAnsi="Arial" w:cs="Arial"/>
                <w:b/>
                <w:sz w:val="20"/>
                <w:szCs w:val="20"/>
              </w:rPr>
              <w:t>ACTION REFUSED</w:t>
            </w:r>
          </w:p>
        </w:tc>
      </w:tr>
      <w:tr w:rsidR="00DD69AD" w:rsidRPr="00102E41" w14:paraId="1E259E46" w14:textId="77777777" w:rsidTr="00300BC3">
        <w:tblPrEx>
          <w:tblBorders>
            <w:top w:val="single" w:sz="18" w:space="0" w:color="auto"/>
            <w:left w:val="single" w:sz="18" w:space="0" w:color="auto"/>
            <w:bottom w:val="single" w:sz="18" w:space="0" w:color="auto"/>
            <w:right w:val="single" w:sz="18" w:space="0" w:color="auto"/>
          </w:tblBorders>
        </w:tblPrEx>
        <w:tc>
          <w:tcPr>
            <w:tcW w:w="7200" w:type="dxa"/>
            <w:tcBorders>
              <w:top w:val="single" w:sz="8" w:space="0" w:color="auto"/>
              <w:bottom w:val="single" w:sz="18" w:space="0" w:color="auto"/>
              <w:right w:val="single" w:sz="8" w:space="0" w:color="auto"/>
            </w:tcBorders>
          </w:tcPr>
          <w:p w14:paraId="45571278" w14:textId="57008B91" w:rsidR="00DD69AD" w:rsidRPr="00102E41" w:rsidRDefault="00DD69AD" w:rsidP="00DD69AD">
            <w:pPr>
              <w:spacing w:before="40" w:line="276" w:lineRule="auto"/>
              <w:rPr>
                <w:rFonts w:ascii="Arial" w:eastAsiaTheme="minorEastAsia" w:hAnsi="Arial" w:cs="Arial"/>
                <w:i/>
                <w:sz w:val="20"/>
                <w:szCs w:val="20"/>
              </w:rPr>
            </w:pPr>
            <w:r w:rsidRPr="00102E41">
              <w:rPr>
                <w:rFonts w:ascii="Arial" w:eastAsiaTheme="minorEastAsia" w:hAnsi="Arial" w:cs="Arial"/>
                <w:i/>
                <w:sz w:val="20"/>
                <w:szCs w:val="20"/>
              </w:rPr>
              <w:t xml:space="preserve">Your child’s </w:t>
            </w:r>
            <w:r w:rsidRPr="00102E41">
              <w:rPr>
                <w:rFonts w:ascii="Arial" w:eastAsiaTheme="minorEastAsia" w:hAnsi="Arial" w:cs="Arial"/>
                <w:b/>
                <w:i/>
                <w:sz w:val="20"/>
                <w:szCs w:val="20"/>
              </w:rPr>
              <w:t>[</w:t>
            </w:r>
            <w:r w:rsidR="00E550F7" w:rsidRPr="00102E41">
              <w:rPr>
                <w:rFonts w:ascii="Arial" w:eastAsiaTheme="minorEastAsia" w:hAnsi="Arial" w:cs="Arial"/>
                <w:b/>
                <w:i/>
                <w:sz w:val="20"/>
                <w:szCs w:val="20"/>
              </w:rPr>
              <w:t>school district or program</w:t>
            </w:r>
            <w:r w:rsidRPr="00102E41">
              <w:rPr>
                <w:rFonts w:ascii="Arial" w:eastAsiaTheme="minorEastAsia" w:hAnsi="Arial" w:cs="Arial"/>
                <w:b/>
                <w:i/>
                <w:sz w:val="20"/>
                <w:szCs w:val="20"/>
              </w:rPr>
              <w:t>]</w:t>
            </w:r>
            <w:r w:rsidRPr="00102E41">
              <w:rPr>
                <w:rFonts w:ascii="Arial" w:eastAsiaTheme="minorEastAsia" w:hAnsi="Arial" w:cs="Arial"/>
                <w:i/>
                <w:sz w:val="20"/>
                <w:szCs w:val="20"/>
              </w:rPr>
              <w:t xml:space="preserve"> refuses to:</w:t>
            </w:r>
          </w:p>
          <w:p w14:paraId="386C5432" w14:textId="77777777" w:rsidR="00DD69AD" w:rsidRPr="00102E41" w:rsidRDefault="00DD69AD"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Conduct an initial comprehensive evaluation of your child.</w:t>
            </w:r>
          </w:p>
          <w:p w14:paraId="2EE6CA65" w14:textId="77777777" w:rsidR="00DD69AD" w:rsidRPr="00102E41" w:rsidRDefault="00DD69AD"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Conduct a reevaluation of your child.</w:t>
            </w:r>
          </w:p>
          <w:p w14:paraId="66EF626D" w14:textId="77777777" w:rsidR="00DD69AD" w:rsidRPr="00102E41" w:rsidRDefault="00DD69AD"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Change your child’s eligibility status or disability category based on a comprehensive reevaluation.</w:t>
            </w:r>
          </w:p>
          <w:p w14:paraId="089FD25B" w14:textId="77777777" w:rsidR="00DD69AD" w:rsidRPr="00102E41" w:rsidRDefault="00DD69AD"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Change your child’s IEP and/or special education and/or related services (e.g., annual goals, participation in State-wide assessments,</w:t>
            </w:r>
            <w:r w:rsidRPr="00102E41">
              <w:rPr>
                <w:rFonts w:ascii="Arial" w:hAnsi="Arial" w:cs="Arial"/>
                <w:sz w:val="20"/>
                <w:szCs w:val="20"/>
              </w:rPr>
              <w:t xml:space="preserve"> </w:t>
            </w:r>
            <w:r w:rsidRPr="00102E41">
              <w:rPr>
                <w:rFonts w:ascii="Arial" w:eastAsiaTheme="minorEastAsia" w:hAnsi="Arial" w:cs="Arial"/>
                <w:sz w:val="20"/>
                <w:szCs w:val="20"/>
              </w:rPr>
              <w:t>supplementary aids and services, or supports to school personnel).</w:t>
            </w:r>
          </w:p>
          <w:p w14:paraId="7655AFF7" w14:textId="77777777" w:rsidR="00DD69AD" w:rsidRPr="00102E41" w:rsidRDefault="00DD69AD"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Provide Extended School Year (ESY) services</w:t>
            </w:r>
          </w:p>
          <w:p w14:paraId="41341033" w14:textId="77777777" w:rsidR="00DD69AD" w:rsidRPr="00102E41" w:rsidRDefault="00DD69AD" w:rsidP="00101525">
            <w:pPr>
              <w:pStyle w:val="ListParagraph"/>
              <w:numPr>
                <w:ilvl w:val="0"/>
                <w:numId w:val="47"/>
              </w:numPr>
              <w:spacing w:line="276" w:lineRule="auto"/>
              <w:rPr>
                <w:rFonts w:ascii="Arial" w:eastAsiaTheme="minorEastAsia" w:hAnsi="Arial" w:cs="Arial"/>
                <w:sz w:val="20"/>
                <w:szCs w:val="20"/>
              </w:rPr>
            </w:pPr>
            <w:r w:rsidRPr="00102E41">
              <w:rPr>
                <w:rFonts w:ascii="Arial" w:eastAsiaTheme="minorEastAsia" w:hAnsi="Arial" w:cs="Arial"/>
                <w:sz w:val="20"/>
                <w:szCs w:val="20"/>
              </w:rPr>
              <w:t>Change your child’s educational placement.</w:t>
            </w:r>
          </w:p>
          <w:p w14:paraId="119A9EC6" w14:textId="055E51AB" w:rsidR="00DD69AD" w:rsidRPr="00102E41" w:rsidRDefault="00DD69AD" w:rsidP="00101525">
            <w:pPr>
              <w:pStyle w:val="ListParagraph"/>
              <w:numPr>
                <w:ilvl w:val="0"/>
                <w:numId w:val="47"/>
              </w:numPr>
              <w:tabs>
                <w:tab w:val="left" w:pos="6912"/>
              </w:tabs>
              <w:spacing w:line="276" w:lineRule="auto"/>
              <w:rPr>
                <w:rFonts w:ascii="Arial" w:eastAsiaTheme="minorEastAsia" w:hAnsi="Arial" w:cs="Arial"/>
                <w:sz w:val="20"/>
                <w:szCs w:val="20"/>
              </w:rPr>
            </w:pPr>
            <w:r w:rsidRPr="00102E41">
              <w:rPr>
                <w:rFonts w:ascii="Arial" w:eastAsiaTheme="minorEastAsia" w:hAnsi="Arial" w:cs="Arial"/>
                <w:sz w:val="20"/>
                <w:szCs w:val="20"/>
              </w:rPr>
              <w:t xml:space="preserve">Other: </w:t>
            </w:r>
            <w:r w:rsidRPr="00102E41">
              <w:rPr>
                <w:rFonts w:ascii="Arial" w:hAnsi="Arial" w:cs="Arial"/>
                <w:sz w:val="20"/>
                <w:szCs w:val="20"/>
                <w:u w:val="single"/>
              </w:rPr>
              <w:t xml:space="preserve">     </w:t>
            </w:r>
            <w:r w:rsidRPr="00102E41">
              <w:rPr>
                <w:rFonts w:ascii="Arial" w:hAnsi="Arial" w:cs="Arial"/>
                <w:b/>
                <w:sz w:val="20"/>
                <w:szCs w:val="20"/>
                <w:u w:val="single"/>
              </w:rPr>
              <w:tab/>
            </w:r>
          </w:p>
        </w:tc>
        <w:tc>
          <w:tcPr>
            <w:tcW w:w="3600" w:type="dxa"/>
            <w:tcBorders>
              <w:top w:val="single" w:sz="8" w:space="0" w:color="auto"/>
              <w:left w:val="single" w:sz="8" w:space="0" w:color="auto"/>
              <w:bottom w:val="single" w:sz="18" w:space="0" w:color="auto"/>
            </w:tcBorders>
          </w:tcPr>
          <w:p w14:paraId="6F97F00B" w14:textId="77777777" w:rsidR="00DD69AD" w:rsidRPr="00102E41" w:rsidRDefault="00DD69AD" w:rsidP="00DD69AD">
            <w:pPr>
              <w:spacing w:before="40" w:line="276" w:lineRule="auto"/>
              <w:rPr>
                <w:rFonts w:ascii="Arial" w:eastAsiaTheme="minorEastAsia" w:hAnsi="Arial" w:cs="Arial"/>
                <w:i/>
                <w:sz w:val="20"/>
                <w:szCs w:val="20"/>
              </w:rPr>
            </w:pPr>
            <w:r w:rsidRPr="00102E41">
              <w:rPr>
                <w:rFonts w:ascii="Arial" w:eastAsiaTheme="minorEastAsia" w:hAnsi="Arial" w:cs="Arial"/>
                <w:i/>
                <w:sz w:val="20"/>
                <w:szCs w:val="20"/>
              </w:rPr>
              <w:t>Describe the specific action refused:</w:t>
            </w:r>
          </w:p>
          <w:p w14:paraId="73C9C208" w14:textId="77777777" w:rsidR="00DD69AD" w:rsidRPr="00102E41" w:rsidRDefault="00DD69AD" w:rsidP="00DD69AD">
            <w:pPr>
              <w:spacing w:before="40" w:line="276" w:lineRule="auto"/>
              <w:rPr>
                <w:rFonts w:ascii="Arial" w:eastAsiaTheme="minorEastAsia" w:hAnsi="Arial" w:cs="Arial"/>
                <w:i/>
                <w:sz w:val="20"/>
                <w:szCs w:val="20"/>
              </w:rPr>
            </w:pPr>
          </w:p>
        </w:tc>
      </w:tr>
    </w:tbl>
    <w:p w14:paraId="7116DF74" w14:textId="77777777" w:rsidR="00965ED0" w:rsidRPr="00102E41" w:rsidRDefault="00965ED0">
      <w:pPr>
        <w:rPr>
          <w:rFonts w:ascii="Arial" w:hAnsi="Arial" w:cs="Arial"/>
          <w:sz w:val="20"/>
          <w:szCs w:val="20"/>
        </w:rPr>
      </w:pPr>
    </w:p>
    <w:p w14:paraId="77D51245" w14:textId="77777777" w:rsidR="004A2B19" w:rsidRPr="00102E41" w:rsidRDefault="004A2B19">
      <w:pPr>
        <w:rPr>
          <w:rFonts w:ascii="Arial" w:hAnsi="Arial" w:cs="Arial"/>
          <w:sz w:val="20"/>
          <w:szCs w:val="20"/>
        </w:rPr>
      </w:pPr>
    </w:p>
    <w:tbl>
      <w:tblPr>
        <w:tblStyle w:val="TableGrid"/>
        <w:tblW w:w="10800" w:type="dxa"/>
        <w:tblInd w:w="10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0800"/>
      </w:tblGrid>
      <w:tr w:rsidR="004033B7" w:rsidRPr="00102E41" w14:paraId="32D4D8C4" w14:textId="77777777" w:rsidTr="00F03673">
        <w:tc>
          <w:tcPr>
            <w:tcW w:w="10800" w:type="dxa"/>
            <w:tcBorders>
              <w:top w:val="single" w:sz="18" w:space="0" w:color="auto"/>
              <w:bottom w:val="single" w:sz="8" w:space="0" w:color="auto"/>
            </w:tcBorders>
            <w:shd w:val="clear" w:color="auto" w:fill="D9D9D9" w:themeFill="background1" w:themeFillShade="D9"/>
            <w:vAlign w:val="center"/>
          </w:tcPr>
          <w:p w14:paraId="2601EC59" w14:textId="3D6508BC" w:rsidR="004033B7" w:rsidRPr="00102E41" w:rsidRDefault="004033B7" w:rsidP="004033B7">
            <w:pPr>
              <w:spacing w:line="276" w:lineRule="auto"/>
              <w:jc w:val="center"/>
              <w:rPr>
                <w:rFonts w:ascii="Arial" w:eastAsiaTheme="minorEastAsia" w:hAnsi="Arial" w:cs="Arial"/>
                <w:b/>
                <w:sz w:val="20"/>
                <w:szCs w:val="20"/>
              </w:rPr>
            </w:pPr>
            <w:r w:rsidRPr="00102E41">
              <w:rPr>
                <w:rFonts w:ascii="Arial" w:eastAsiaTheme="minorEastAsia" w:hAnsi="Arial" w:cs="Arial"/>
                <w:b/>
                <w:sz w:val="20"/>
                <w:szCs w:val="20"/>
              </w:rPr>
              <w:lastRenderedPageBreak/>
              <w:t>REASON / JUSTIFICATION</w:t>
            </w:r>
          </w:p>
        </w:tc>
      </w:tr>
      <w:tr w:rsidR="004033B7" w:rsidRPr="00102E41" w14:paraId="5C6B690B" w14:textId="77777777" w:rsidTr="004033B7">
        <w:tc>
          <w:tcPr>
            <w:tcW w:w="10800" w:type="dxa"/>
            <w:tcBorders>
              <w:top w:val="single" w:sz="8" w:space="0" w:color="auto"/>
              <w:bottom w:val="single" w:sz="18" w:space="0" w:color="auto"/>
            </w:tcBorders>
          </w:tcPr>
          <w:p w14:paraId="792138B0" w14:textId="6078DC08" w:rsidR="00965ED0" w:rsidRPr="00102E41" w:rsidRDefault="004033B7" w:rsidP="004033B7">
            <w:pPr>
              <w:pStyle w:val="Default"/>
              <w:tabs>
                <w:tab w:val="left" w:pos="14220"/>
              </w:tabs>
              <w:rPr>
                <w:rFonts w:ascii="Arial" w:hAnsi="Arial" w:cs="Arial"/>
                <w:i/>
                <w:sz w:val="20"/>
                <w:szCs w:val="20"/>
              </w:rPr>
            </w:pPr>
            <w:r w:rsidRPr="00102E41">
              <w:rPr>
                <w:rFonts w:ascii="Arial" w:hAnsi="Arial" w:cs="Arial"/>
                <w:i/>
                <w:sz w:val="20"/>
                <w:szCs w:val="20"/>
              </w:rPr>
              <w:t>Provide the reason or justification for taking the proposed action</w:t>
            </w:r>
            <w:r w:rsidR="00AC7714" w:rsidRPr="00102E41">
              <w:rPr>
                <w:rFonts w:ascii="Arial" w:hAnsi="Arial" w:cs="Arial"/>
                <w:i/>
                <w:sz w:val="20"/>
                <w:szCs w:val="20"/>
              </w:rPr>
              <w:t>(s)</w:t>
            </w:r>
            <w:r w:rsidRPr="00102E41">
              <w:rPr>
                <w:rFonts w:ascii="Arial" w:hAnsi="Arial" w:cs="Arial"/>
                <w:i/>
                <w:sz w:val="20"/>
                <w:szCs w:val="20"/>
              </w:rPr>
              <w:t xml:space="preserve"> or for refusing to take an action</w:t>
            </w:r>
            <w:r w:rsidR="00AC7714" w:rsidRPr="00102E41">
              <w:rPr>
                <w:rFonts w:ascii="Arial" w:hAnsi="Arial" w:cs="Arial"/>
                <w:i/>
                <w:sz w:val="20"/>
                <w:szCs w:val="20"/>
              </w:rPr>
              <w:t>(s)</w:t>
            </w:r>
            <w:r w:rsidRPr="00102E41">
              <w:rPr>
                <w:rFonts w:ascii="Arial" w:hAnsi="Arial" w:cs="Arial"/>
                <w:i/>
                <w:sz w:val="20"/>
                <w:szCs w:val="20"/>
              </w:rPr>
              <w:t xml:space="preserve"> requested. </w:t>
            </w:r>
          </w:p>
          <w:p w14:paraId="385542B0" w14:textId="77777777" w:rsidR="00965ED0" w:rsidRPr="00102E41" w:rsidRDefault="00965ED0" w:rsidP="004033B7">
            <w:pPr>
              <w:pStyle w:val="Default"/>
              <w:tabs>
                <w:tab w:val="left" w:pos="14220"/>
              </w:tabs>
              <w:rPr>
                <w:rFonts w:ascii="Arial" w:hAnsi="Arial" w:cs="Arial"/>
                <w:i/>
                <w:sz w:val="20"/>
                <w:szCs w:val="20"/>
              </w:rPr>
            </w:pPr>
          </w:p>
          <w:p w14:paraId="39EC2B9C" w14:textId="77777777" w:rsidR="00965ED0" w:rsidRPr="00102E41" w:rsidRDefault="00965ED0" w:rsidP="004033B7">
            <w:pPr>
              <w:pStyle w:val="Default"/>
              <w:tabs>
                <w:tab w:val="left" w:pos="14220"/>
              </w:tabs>
              <w:rPr>
                <w:rFonts w:ascii="Arial" w:hAnsi="Arial" w:cs="Arial"/>
                <w:i/>
                <w:sz w:val="20"/>
                <w:szCs w:val="20"/>
              </w:rPr>
            </w:pPr>
          </w:p>
          <w:p w14:paraId="3451D910" w14:textId="77777777" w:rsidR="00965ED0" w:rsidRPr="00102E41" w:rsidRDefault="00965ED0" w:rsidP="004033B7">
            <w:pPr>
              <w:pStyle w:val="Default"/>
              <w:tabs>
                <w:tab w:val="left" w:pos="14220"/>
              </w:tabs>
              <w:rPr>
                <w:rFonts w:ascii="Arial" w:hAnsi="Arial" w:cs="Arial"/>
                <w:i/>
                <w:sz w:val="20"/>
                <w:szCs w:val="20"/>
              </w:rPr>
            </w:pPr>
          </w:p>
          <w:p w14:paraId="4301090A" w14:textId="77777777" w:rsidR="00965ED0" w:rsidRPr="00102E41" w:rsidRDefault="00965ED0" w:rsidP="004033B7">
            <w:pPr>
              <w:pStyle w:val="Default"/>
              <w:tabs>
                <w:tab w:val="left" w:pos="14220"/>
              </w:tabs>
              <w:rPr>
                <w:rFonts w:ascii="Arial" w:hAnsi="Arial" w:cs="Arial"/>
                <w:i/>
                <w:sz w:val="20"/>
                <w:szCs w:val="20"/>
              </w:rPr>
            </w:pPr>
          </w:p>
          <w:p w14:paraId="19C49063" w14:textId="77777777" w:rsidR="00965ED0" w:rsidRPr="00102E41" w:rsidRDefault="00965ED0" w:rsidP="004033B7">
            <w:pPr>
              <w:pStyle w:val="Default"/>
              <w:tabs>
                <w:tab w:val="left" w:pos="14220"/>
              </w:tabs>
              <w:rPr>
                <w:rFonts w:ascii="Arial" w:hAnsi="Arial" w:cs="Arial"/>
                <w:i/>
                <w:sz w:val="20"/>
                <w:szCs w:val="20"/>
              </w:rPr>
            </w:pPr>
          </w:p>
          <w:p w14:paraId="24E3F1F2" w14:textId="77777777" w:rsidR="00965ED0" w:rsidRPr="00102E41" w:rsidRDefault="00965ED0" w:rsidP="004033B7">
            <w:pPr>
              <w:pStyle w:val="Default"/>
              <w:tabs>
                <w:tab w:val="left" w:pos="14220"/>
              </w:tabs>
              <w:rPr>
                <w:rFonts w:ascii="Arial" w:hAnsi="Arial" w:cs="Arial"/>
                <w:i/>
                <w:sz w:val="20"/>
                <w:szCs w:val="20"/>
              </w:rPr>
            </w:pPr>
          </w:p>
          <w:p w14:paraId="57C58B6F" w14:textId="77777777" w:rsidR="00965ED0" w:rsidRPr="00102E41" w:rsidRDefault="00965ED0" w:rsidP="004033B7">
            <w:pPr>
              <w:pStyle w:val="Default"/>
              <w:tabs>
                <w:tab w:val="left" w:pos="14220"/>
              </w:tabs>
              <w:rPr>
                <w:rFonts w:ascii="Arial" w:hAnsi="Arial" w:cs="Arial"/>
                <w:i/>
                <w:sz w:val="20"/>
                <w:szCs w:val="20"/>
              </w:rPr>
            </w:pPr>
          </w:p>
          <w:p w14:paraId="5082F5D8" w14:textId="77777777" w:rsidR="00965ED0" w:rsidRPr="00102E41" w:rsidRDefault="00965ED0" w:rsidP="004033B7">
            <w:pPr>
              <w:pStyle w:val="Default"/>
              <w:tabs>
                <w:tab w:val="left" w:pos="14220"/>
              </w:tabs>
              <w:rPr>
                <w:rFonts w:ascii="Arial" w:hAnsi="Arial" w:cs="Arial"/>
                <w:i/>
                <w:sz w:val="20"/>
                <w:szCs w:val="20"/>
              </w:rPr>
            </w:pPr>
          </w:p>
          <w:p w14:paraId="4B1E351D" w14:textId="77777777" w:rsidR="00965ED0" w:rsidRPr="00102E41" w:rsidRDefault="00965ED0" w:rsidP="004033B7">
            <w:pPr>
              <w:pStyle w:val="Default"/>
              <w:tabs>
                <w:tab w:val="left" w:pos="14220"/>
              </w:tabs>
              <w:rPr>
                <w:rFonts w:ascii="Arial" w:hAnsi="Arial" w:cs="Arial"/>
                <w:i/>
                <w:sz w:val="20"/>
                <w:szCs w:val="20"/>
              </w:rPr>
            </w:pPr>
          </w:p>
          <w:p w14:paraId="60E8649D" w14:textId="77777777" w:rsidR="00965ED0" w:rsidRPr="00102E41" w:rsidRDefault="00965ED0" w:rsidP="004033B7">
            <w:pPr>
              <w:pStyle w:val="Default"/>
              <w:tabs>
                <w:tab w:val="left" w:pos="14220"/>
              </w:tabs>
              <w:rPr>
                <w:rFonts w:ascii="Arial" w:hAnsi="Arial" w:cs="Arial"/>
                <w:i/>
                <w:sz w:val="20"/>
                <w:szCs w:val="20"/>
              </w:rPr>
            </w:pPr>
          </w:p>
          <w:p w14:paraId="21F586CA" w14:textId="77777777" w:rsidR="00965ED0" w:rsidRPr="00102E41" w:rsidRDefault="004033B7" w:rsidP="004033B7">
            <w:pPr>
              <w:pStyle w:val="Default"/>
              <w:tabs>
                <w:tab w:val="left" w:pos="14220"/>
              </w:tabs>
              <w:rPr>
                <w:rFonts w:ascii="Arial" w:hAnsi="Arial" w:cs="Arial"/>
                <w:i/>
                <w:sz w:val="20"/>
                <w:szCs w:val="20"/>
              </w:rPr>
            </w:pPr>
            <w:r w:rsidRPr="00102E41">
              <w:rPr>
                <w:rFonts w:ascii="Arial" w:hAnsi="Arial" w:cs="Arial"/>
                <w:i/>
                <w:sz w:val="20"/>
                <w:szCs w:val="20"/>
              </w:rPr>
              <w:t>Describe other options that were considered and rejected</w:t>
            </w:r>
            <w:r w:rsidR="00965ED0" w:rsidRPr="00102E41">
              <w:rPr>
                <w:rFonts w:ascii="Arial" w:hAnsi="Arial" w:cs="Arial"/>
                <w:i/>
                <w:sz w:val="20"/>
                <w:szCs w:val="20"/>
              </w:rPr>
              <w:t>.</w:t>
            </w:r>
          </w:p>
          <w:p w14:paraId="46C06461" w14:textId="77777777" w:rsidR="00965ED0" w:rsidRPr="00102E41" w:rsidRDefault="00965ED0" w:rsidP="004033B7">
            <w:pPr>
              <w:pStyle w:val="Default"/>
              <w:tabs>
                <w:tab w:val="left" w:pos="14220"/>
              </w:tabs>
              <w:rPr>
                <w:rFonts w:ascii="Arial" w:hAnsi="Arial" w:cs="Arial"/>
                <w:i/>
                <w:sz w:val="20"/>
                <w:szCs w:val="20"/>
              </w:rPr>
            </w:pPr>
          </w:p>
          <w:p w14:paraId="5DD7C84F" w14:textId="77777777" w:rsidR="00965ED0" w:rsidRPr="00102E41" w:rsidRDefault="00965ED0" w:rsidP="004033B7">
            <w:pPr>
              <w:pStyle w:val="Default"/>
              <w:tabs>
                <w:tab w:val="left" w:pos="14220"/>
              </w:tabs>
              <w:rPr>
                <w:rFonts w:ascii="Arial" w:hAnsi="Arial" w:cs="Arial"/>
                <w:i/>
                <w:sz w:val="20"/>
                <w:szCs w:val="20"/>
              </w:rPr>
            </w:pPr>
          </w:p>
          <w:p w14:paraId="3A2C6E31" w14:textId="77777777" w:rsidR="00965ED0" w:rsidRPr="00102E41" w:rsidRDefault="00965ED0" w:rsidP="004033B7">
            <w:pPr>
              <w:pStyle w:val="Default"/>
              <w:tabs>
                <w:tab w:val="left" w:pos="14220"/>
              </w:tabs>
              <w:rPr>
                <w:rFonts w:ascii="Arial" w:hAnsi="Arial" w:cs="Arial"/>
                <w:i/>
                <w:sz w:val="20"/>
                <w:szCs w:val="20"/>
              </w:rPr>
            </w:pPr>
          </w:p>
          <w:p w14:paraId="558C326E" w14:textId="77777777" w:rsidR="00965ED0" w:rsidRPr="00102E41" w:rsidRDefault="00965ED0" w:rsidP="004033B7">
            <w:pPr>
              <w:pStyle w:val="Default"/>
              <w:tabs>
                <w:tab w:val="left" w:pos="14220"/>
              </w:tabs>
              <w:rPr>
                <w:rFonts w:ascii="Arial" w:hAnsi="Arial" w:cs="Arial"/>
                <w:i/>
                <w:sz w:val="20"/>
                <w:szCs w:val="20"/>
              </w:rPr>
            </w:pPr>
          </w:p>
          <w:p w14:paraId="7E777DA0" w14:textId="77777777" w:rsidR="00965ED0" w:rsidRPr="00102E41" w:rsidRDefault="00965ED0" w:rsidP="004033B7">
            <w:pPr>
              <w:pStyle w:val="Default"/>
              <w:tabs>
                <w:tab w:val="left" w:pos="14220"/>
              </w:tabs>
              <w:rPr>
                <w:rFonts w:ascii="Arial" w:hAnsi="Arial" w:cs="Arial"/>
                <w:i/>
                <w:sz w:val="20"/>
                <w:szCs w:val="20"/>
              </w:rPr>
            </w:pPr>
          </w:p>
          <w:p w14:paraId="1E431DB4" w14:textId="179E1081" w:rsidR="00965ED0" w:rsidRPr="00102E41" w:rsidRDefault="00965ED0" w:rsidP="004033B7">
            <w:pPr>
              <w:pStyle w:val="Default"/>
              <w:tabs>
                <w:tab w:val="left" w:pos="14220"/>
              </w:tabs>
              <w:rPr>
                <w:rFonts w:ascii="Arial" w:hAnsi="Arial" w:cs="Arial"/>
                <w:i/>
                <w:sz w:val="20"/>
                <w:szCs w:val="20"/>
              </w:rPr>
            </w:pPr>
            <w:r w:rsidRPr="00102E41">
              <w:rPr>
                <w:rFonts w:ascii="Arial" w:hAnsi="Arial" w:cs="Arial"/>
                <w:i/>
                <w:sz w:val="20"/>
                <w:szCs w:val="20"/>
              </w:rPr>
              <w:t>Describe</w:t>
            </w:r>
            <w:r w:rsidR="004033B7" w:rsidRPr="00102E41">
              <w:rPr>
                <w:rFonts w:ascii="Arial" w:hAnsi="Arial" w:cs="Arial"/>
                <w:i/>
                <w:sz w:val="20"/>
                <w:szCs w:val="20"/>
              </w:rPr>
              <w:t xml:space="preserve"> the evaluations, tests, records, or reports that were used as the basis for the action</w:t>
            </w:r>
            <w:r w:rsidR="00AC7714" w:rsidRPr="00102E41">
              <w:rPr>
                <w:rFonts w:ascii="Arial" w:hAnsi="Arial" w:cs="Arial"/>
                <w:i/>
                <w:sz w:val="20"/>
                <w:szCs w:val="20"/>
              </w:rPr>
              <w:t>(s)</w:t>
            </w:r>
            <w:r w:rsidR="004033B7" w:rsidRPr="00102E41">
              <w:rPr>
                <w:rFonts w:ascii="Arial" w:hAnsi="Arial" w:cs="Arial"/>
                <w:i/>
                <w:sz w:val="20"/>
                <w:szCs w:val="20"/>
              </w:rPr>
              <w:t xml:space="preserve"> proposed or refused. </w:t>
            </w:r>
          </w:p>
          <w:p w14:paraId="4FD844B2" w14:textId="77777777" w:rsidR="00965ED0" w:rsidRPr="00102E41" w:rsidRDefault="00965ED0" w:rsidP="004033B7">
            <w:pPr>
              <w:pStyle w:val="Default"/>
              <w:tabs>
                <w:tab w:val="left" w:pos="14220"/>
              </w:tabs>
              <w:rPr>
                <w:rFonts w:ascii="Arial" w:hAnsi="Arial" w:cs="Arial"/>
                <w:i/>
                <w:sz w:val="20"/>
                <w:szCs w:val="20"/>
              </w:rPr>
            </w:pPr>
          </w:p>
          <w:p w14:paraId="36D04E6F" w14:textId="77777777" w:rsidR="00965ED0" w:rsidRPr="00102E41" w:rsidRDefault="00965ED0" w:rsidP="004033B7">
            <w:pPr>
              <w:pStyle w:val="Default"/>
              <w:tabs>
                <w:tab w:val="left" w:pos="14220"/>
              </w:tabs>
              <w:rPr>
                <w:rFonts w:ascii="Arial" w:hAnsi="Arial" w:cs="Arial"/>
                <w:i/>
                <w:sz w:val="20"/>
                <w:szCs w:val="20"/>
              </w:rPr>
            </w:pPr>
          </w:p>
          <w:p w14:paraId="705DD622" w14:textId="77777777" w:rsidR="00965ED0" w:rsidRPr="00102E41" w:rsidRDefault="00965ED0" w:rsidP="004033B7">
            <w:pPr>
              <w:pStyle w:val="Default"/>
              <w:tabs>
                <w:tab w:val="left" w:pos="14220"/>
              </w:tabs>
              <w:rPr>
                <w:rFonts w:ascii="Arial" w:hAnsi="Arial" w:cs="Arial"/>
                <w:i/>
                <w:sz w:val="20"/>
                <w:szCs w:val="20"/>
              </w:rPr>
            </w:pPr>
          </w:p>
          <w:p w14:paraId="5AECC013" w14:textId="77777777" w:rsidR="00965ED0" w:rsidRPr="00102E41" w:rsidRDefault="00965ED0" w:rsidP="004033B7">
            <w:pPr>
              <w:pStyle w:val="Default"/>
              <w:tabs>
                <w:tab w:val="left" w:pos="14220"/>
              </w:tabs>
              <w:rPr>
                <w:rFonts w:ascii="Arial" w:hAnsi="Arial" w:cs="Arial"/>
                <w:i/>
                <w:sz w:val="20"/>
                <w:szCs w:val="20"/>
              </w:rPr>
            </w:pPr>
          </w:p>
          <w:p w14:paraId="272270AF" w14:textId="77777777" w:rsidR="00965ED0" w:rsidRPr="00102E41" w:rsidRDefault="00965ED0" w:rsidP="004033B7">
            <w:pPr>
              <w:pStyle w:val="Default"/>
              <w:tabs>
                <w:tab w:val="left" w:pos="14220"/>
              </w:tabs>
              <w:rPr>
                <w:rFonts w:ascii="Arial" w:hAnsi="Arial" w:cs="Arial"/>
                <w:i/>
                <w:sz w:val="20"/>
                <w:szCs w:val="20"/>
              </w:rPr>
            </w:pPr>
          </w:p>
          <w:p w14:paraId="304E641F" w14:textId="0FD740A9" w:rsidR="004033B7" w:rsidRPr="00102E41" w:rsidRDefault="004033B7" w:rsidP="004033B7">
            <w:pPr>
              <w:pStyle w:val="Default"/>
              <w:tabs>
                <w:tab w:val="left" w:pos="14220"/>
              </w:tabs>
              <w:rPr>
                <w:rFonts w:ascii="Arial" w:hAnsi="Arial" w:cs="Arial"/>
                <w:i/>
                <w:sz w:val="20"/>
                <w:szCs w:val="20"/>
              </w:rPr>
            </w:pPr>
            <w:r w:rsidRPr="00102E41">
              <w:rPr>
                <w:rFonts w:ascii="Arial" w:hAnsi="Arial" w:cs="Arial"/>
                <w:i/>
                <w:sz w:val="20"/>
                <w:szCs w:val="20"/>
              </w:rPr>
              <w:t xml:space="preserve">Describe any other relevant factors to this situation. </w:t>
            </w:r>
          </w:p>
          <w:p w14:paraId="047408D0" w14:textId="77777777" w:rsidR="004033B7" w:rsidRPr="00102E41" w:rsidRDefault="004033B7" w:rsidP="004033B7">
            <w:pPr>
              <w:spacing w:line="276" w:lineRule="auto"/>
              <w:rPr>
                <w:rFonts w:ascii="Arial" w:eastAsiaTheme="minorEastAsia" w:hAnsi="Arial" w:cs="Arial"/>
                <w:sz w:val="20"/>
                <w:szCs w:val="20"/>
              </w:rPr>
            </w:pPr>
          </w:p>
          <w:p w14:paraId="15874F3E" w14:textId="77777777" w:rsidR="00965ED0" w:rsidRPr="00102E41" w:rsidRDefault="00965ED0" w:rsidP="004033B7">
            <w:pPr>
              <w:spacing w:line="276" w:lineRule="auto"/>
              <w:rPr>
                <w:rFonts w:ascii="Arial" w:eastAsiaTheme="minorEastAsia" w:hAnsi="Arial" w:cs="Arial"/>
                <w:sz w:val="20"/>
                <w:szCs w:val="20"/>
              </w:rPr>
            </w:pPr>
          </w:p>
          <w:p w14:paraId="02F7B8CC" w14:textId="77777777" w:rsidR="00965ED0" w:rsidRPr="00102E41" w:rsidRDefault="00965ED0" w:rsidP="004033B7">
            <w:pPr>
              <w:spacing w:line="276" w:lineRule="auto"/>
              <w:rPr>
                <w:rFonts w:ascii="Arial" w:eastAsiaTheme="minorEastAsia" w:hAnsi="Arial" w:cs="Arial"/>
                <w:sz w:val="20"/>
                <w:szCs w:val="20"/>
              </w:rPr>
            </w:pPr>
          </w:p>
          <w:p w14:paraId="74791138" w14:textId="77777777" w:rsidR="00965ED0" w:rsidRPr="00102E41" w:rsidRDefault="00965ED0" w:rsidP="004033B7">
            <w:pPr>
              <w:spacing w:line="276" w:lineRule="auto"/>
              <w:rPr>
                <w:rFonts w:ascii="Arial" w:eastAsiaTheme="minorEastAsia" w:hAnsi="Arial" w:cs="Arial"/>
                <w:sz w:val="20"/>
                <w:szCs w:val="20"/>
              </w:rPr>
            </w:pPr>
          </w:p>
          <w:p w14:paraId="451F4A1F" w14:textId="77777777" w:rsidR="004033B7" w:rsidRPr="00102E41" w:rsidRDefault="004033B7" w:rsidP="004033B7">
            <w:pPr>
              <w:spacing w:line="276" w:lineRule="auto"/>
              <w:rPr>
                <w:rFonts w:ascii="Arial" w:eastAsiaTheme="minorEastAsia" w:hAnsi="Arial" w:cs="Arial"/>
                <w:sz w:val="20"/>
                <w:szCs w:val="20"/>
              </w:rPr>
            </w:pPr>
          </w:p>
        </w:tc>
      </w:tr>
    </w:tbl>
    <w:p w14:paraId="0B78359C" w14:textId="77777777" w:rsidR="009D15CA" w:rsidRPr="00102E41" w:rsidRDefault="009D15CA" w:rsidP="00236AB5">
      <w:pPr>
        <w:spacing w:line="276" w:lineRule="auto"/>
        <w:rPr>
          <w:rFonts w:ascii="Arial" w:eastAsiaTheme="minorEastAsia" w:hAnsi="Arial" w:cs="Arial"/>
          <w:sz w:val="20"/>
          <w:szCs w:val="20"/>
        </w:rPr>
      </w:pPr>
    </w:p>
    <w:p w14:paraId="3E7E7D6C" w14:textId="537E7C59" w:rsidR="009D15CA" w:rsidRPr="00102E41" w:rsidRDefault="009D15CA" w:rsidP="009D15CA">
      <w:pPr>
        <w:spacing w:line="276" w:lineRule="auto"/>
        <w:rPr>
          <w:rFonts w:ascii="Arial" w:eastAsiaTheme="minorEastAsia" w:hAnsi="Arial" w:cs="Arial"/>
          <w:sz w:val="20"/>
          <w:szCs w:val="20"/>
        </w:rPr>
      </w:pPr>
      <w:r w:rsidRPr="00102E41">
        <w:rPr>
          <w:rFonts w:ascii="Arial" w:eastAsiaTheme="minorEastAsia" w:hAnsi="Arial" w:cs="Arial"/>
          <w:sz w:val="20"/>
          <w:szCs w:val="20"/>
        </w:rPr>
        <w:t xml:space="preserve">You and your child have protections under both the Individuals with Disabilities Education Act (IDEA) </w:t>
      </w:r>
      <w:r w:rsidR="00891335" w:rsidRPr="00102E41">
        <w:rPr>
          <w:rFonts w:ascii="Arial" w:eastAsiaTheme="minorEastAsia" w:hAnsi="Arial" w:cs="Arial"/>
          <w:sz w:val="20"/>
          <w:szCs w:val="20"/>
        </w:rPr>
        <w:t xml:space="preserve">and State Board </w:t>
      </w:r>
      <w:r w:rsidR="006625DF" w:rsidRPr="00102E41">
        <w:rPr>
          <w:rFonts w:ascii="Arial" w:eastAsiaTheme="minorEastAsia" w:hAnsi="Arial" w:cs="Arial"/>
          <w:sz w:val="20"/>
          <w:szCs w:val="20"/>
        </w:rPr>
        <w:t xml:space="preserve">of Education </w:t>
      </w:r>
      <w:r w:rsidR="00891335" w:rsidRPr="00102E41">
        <w:rPr>
          <w:rFonts w:ascii="Arial" w:eastAsiaTheme="minorEastAsia" w:hAnsi="Arial" w:cs="Arial"/>
          <w:sz w:val="20"/>
          <w:szCs w:val="20"/>
        </w:rPr>
        <w:t xml:space="preserve">Policy </w:t>
      </w:r>
      <w:r w:rsidR="00DC729C">
        <w:rPr>
          <w:rFonts w:ascii="Arial" w:eastAsiaTheme="minorEastAsia" w:hAnsi="Arial" w:cs="Arial"/>
          <w:sz w:val="20"/>
          <w:szCs w:val="20"/>
        </w:rPr>
        <w:t>74.19</w:t>
      </w:r>
      <w:r w:rsidRPr="00102E41">
        <w:rPr>
          <w:rFonts w:ascii="Arial" w:eastAsiaTheme="minorEastAsia" w:hAnsi="Arial" w:cs="Arial"/>
          <w:sz w:val="20"/>
          <w:szCs w:val="20"/>
        </w:rPr>
        <w:t xml:space="preserve">. </w:t>
      </w:r>
      <w:r w:rsidR="001C75FB" w:rsidRPr="00102E41">
        <w:rPr>
          <w:rFonts w:ascii="Arial" w:eastAsiaTheme="minorEastAsia" w:hAnsi="Arial" w:cs="Arial"/>
          <w:sz w:val="20"/>
          <w:szCs w:val="20"/>
        </w:rPr>
        <w:t xml:space="preserve">If you are a parent of a child with a disability, </w:t>
      </w:r>
      <w:r w:rsidR="009E2660" w:rsidRPr="00102E41">
        <w:rPr>
          <w:rFonts w:ascii="Arial" w:eastAsiaTheme="minorEastAsia" w:hAnsi="Arial" w:cs="Arial"/>
          <w:sz w:val="20"/>
          <w:szCs w:val="20"/>
        </w:rPr>
        <w:t xml:space="preserve">at least once per year </w:t>
      </w:r>
      <w:r w:rsidR="001C75FB" w:rsidRPr="00102E41">
        <w:rPr>
          <w:rFonts w:ascii="Arial" w:eastAsiaTheme="minorEastAsia" w:hAnsi="Arial" w:cs="Arial"/>
          <w:sz w:val="20"/>
          <w:szCs w:val="20"/>
        </w:rPr>
        <w:t xml:space="preserve">you will be provided a </w:t>
      </w:r>
      <w:r w:rsidRPr="00102E41">
        <w:rPr>
          <w:rFonts w:ascii="Arial" w:eastAsiaTheme="minorEastAsia" w:hAnsi="Arial" w:cs="Arial"/>
          <w:sz w:val="20"/>
          <w:szCs w:val="20"/>
        </w:rPr>
        <w:t xml:space="preserve">copy of the </w:t>
      </w:r>
      <w:r w:rsidR="008A1BF6" w:rsidRPr="00102E41">
        <w:rPr>
          <w:rFonts w:ascii="Arial" w:eastAsiaTheme="minorEastAsia" w:hAnsi="Arial" w:cs="Arial"/>
          <w:sz w:val="20"/>
          <w:szCs w:val="20"/>
        </w:rPr>
        <w:t>P</w:t>
      </w:r>
      <w:r w:rsidRPr="00102E41">
        <w:rPr>
          <w:rFonts w:ascii="Arial" w:eastAsiaTheme="minorEastAsia" w:hAnsi="Arial" w:cs="Arial"/>
          <w:sz w:val="20"/>
          <w:szCs w:val="20"/>
        </w:rPr>
        <w:t xml:space="preserve">rocedural </w:t>
      </w:r>
      <w:r w:rsidR="008A1BF6" w:rsidRPr="00102E41">
        <w:rPr>
          <w:rFonts w:ascii="Arial" w:eastAsiaTheme="minorEastAsia" w:hAnsi="Arial" w:cs="Arial"/>
          <w:sz w:val="20"/>
          <w:szCs w:val="20"/>
        </w:rPr>
        <w:t>S</w:t>
      </w:r>
      <w:r w:rsidRPr="00102E41">
        <w:rPr>
          <w:rFonts w:ascii="Arial" w:eastAsiaTheme="minorEastAsia" w:hAnsi="Arial" w:cs="Arial"/>
          <w:sz w:val="20"/>
          <w:szCs w:val="20"/>
        </w:rPr>
        <w:t xml:space="preserve">afeguards </w:t>
      </w:r>
      <w:r w:rsidR="008A1BF6" w:rsidRPr="00102E41">
        <w:rPr>
          <w:rFonts w:ascii="Arial" w:eastAsiaTheme="minorEastAsia" w:hAnsi="Arial" w:cs="Arial"/>
          <w:sz w:val="20"/>
          <w:szCs w:val="20"/>
        </w:rPr>
        <w:t>N</w:t>
      </w:r>
      <w:r w:rsidR="001C75FB" w:rsidRPr="00102E41">
        <w:rPr>
          <w:rFonts w:ascii="Arial" w:eastAsiaTheme="minorEastAsia" w:hAnsi="Arial" w:cs="Arial"/>
          <w:sz w:val="20"/>
          <w:szCs w:val="20"/>
        </w:rPr>
        <w:t>otice wh</w:t>
      </w:r>
      <w:r w:rsidRPr="00102E41">
        <w:rPr>
          <w:rFonts w:ascii="Arial" w:eastAsiaTheme="minorEastAsia" w:hAnsi="Arial" w:cs="Arial"/>
          <w:sz w:val="20"/>
          <w:szCs w:val="20"/>
        </w:rPr>
        <w:t xml:space="preserve">ich </w:t>
      </w:r>
      <w:r w:rsidR="001C75FB" w:rsidRPr="00102E41">
        <w:rPr>
          <w:rFonts w:ascii="Arial" w:eastAsiaTheme="minorEastAsia" w:hAnsi="Arial" w:cs="Arial"/>
          <w:sz w:val="20"/>
          <w:szCs w:val="20"/>
        </w:rPr>
        <w:t xml:space="preserve">describes the rights of </w:t>
      </w:r>
      <w:r w:rsidRPr="00102E41">
        <w:rPr>
          <w:rFonts w:ascii="Arial" w:eastAsiaTheme="minorEastAsia" w:hAnsi="Arial" w:cs="Arial"/>
          <w:sz w:val="20"/>
          <w:szCs w:val="20"/>
        </w:rPr>
        <w:t xml:space="preserve">you and your child. </w:t>
      </w:r>
      <w:r w:rsidR="001C75FB" w:rsidRPr="00102E41">
        <w:rPr>
          <w:rFonts w:ascii="Arial" w:eastAsiaTheme="minorEastAsia" w:hAnsi="Arial" w:cs="Arial"/>
          <w:sz w:val="20"/>
          <w:szCs w:val="20"/>
        </w:rPr>
        <w:t>If you have any question</w:t>
      </w:r>
      <w:r w:rsidR="00AC7714" w:rsidRPr="00102E41">
        <w:rPr>
          <w:rFonts w:ascii="Arial" w:eastAsiaTheme="minorEastAsia" w:hAnsi="Arial" w:cs="Arial"/>
          <w:sz w:val="20"/>
          <w:szCs w:val="20"/>
        </w:rPr>
        <w:t>s</w:t>
      </w:r>
      <w:r w:rsidR="001C75FB" w:rsidRPr="00102E41">
        <w:rPr>
          <w:rFonts w:ascii="Arial" w:eastAsiaTheme="minorEastAsia" w:hAnsi="Arial" w:cs="Arial"/>
          <w:sz w:val="20"/>
          <w:szCs w:val="20"/>
        </w:rPr>
        <w:t xml:space="preserve"> about your rights</w:t>
      </w:r>
      <w:r w:rsidR="004A2B19" w:rsidRPr="00102E41">
        <w:rPr>
          <w:rFonts w:ascii="Arial" w:eastAsiaTheme="minorEastAsia" w:hAnsi="Arial" w:cs="Arial"/>
          <w:sz w:val="20"/>
          <w:szCs w:val="20"/>
        </w:rPr>
        <w:t xml:space="preserve"> and would like assistance in understanding your rights</w:t>
      </w:r>
      <w:r w:rsidR="001C75FB" w:rsidRPr="00102E41">
        <w:rPr>
          <w:rFonts w:ascii="Arial" w:eastAsiaTheme="minorEastAsia" w:hAnsi="Arial" w:cs="Arial"/>
          <w:sz w:val="20"/>
          <w:szCs w:val="20"/>
        </w:rPr>
        <w:t>, y</w:t>
      </w:r>
      <w:r w:rsidRPr="00102E41">
        <w:rPr>
          <w:rFonts w:ascii="Arial" w:eastAsiaTheme="minorEastAsia" w:hAnsi="Arial" w:cs="Arial"/>
          <w:sz w:val="20"/>
          <w:szCs w:val="20"/>
        </w:rPr>
        <w:t>ou may contact me or any of the following:</w:t>
      </w:r>
    </w:p>
    <w:p w14:paraId="159E69FC" w14:textId="77777777" w:rsidR="009D15CA" w:rsidRPr="00102E41" w:rsidRDefault="009D15CA" w:rsidP="009D15CA">
      <w:pPr>
        <w:spacing w:line="276" w:lineRule="auto"/>
        <w:rPr>
          <w:rFonts w:ascii="Arial" w:eastAsiaTheme="minorEastAsia" w:hAnsi="Arial" w:cs="Arial"/>
          <w:sz w:val="20"/>
          <w:szCs w:val="20"/>
        </w:rPr>
      </w:pPr>
    </w:p>
    <w:tbl>
      <w:tblPr>
        <w:tblStyle w:val="TableGrid"/>
        <w:tblW w:w="1089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3240"/>
        <w:gridCol w:w="4140"/>
      </w:tblGrid>
      <w:tr w:rsidR="009E2660" w:rsidRPr="00102E41" w14:paraId="0CE95B0B" w14:textId="77777777" w:rsidTr="009E2660">
        <w:tc>
          <w:tcPr>
            <w:tcW w:w="3510" w:type="dxa"/>
          </w:tcPr>
          <w:p w14:paraId="3C854275" w14:textId="5DAF207B" w:rsidR="009E2660" w:rsidRPr="00102E41" w:rsidRDefault="009E2660" w:rsidP="00250EF6">
            <w:pPr>
              <w:spacing w:line="276" w:lineRule="auto"/>
              <w:rPr>
                <w:rFonts w:ascii="Arial" w:eastAsiaTheme="minorEastAsia" w:hAnsi="Arial" w:cs="Arial"/>
                <w:b/>
                <w:sz w:val="20"/>
                <w:szCs w:val="20"/>
              </w:rPr>
            </w:pPr>
            <w:r w:rsidRPr="00102E41">
              <w:rPr>
                <w:rFonts w:ascii="Arial" w:eastAsiaTheme="minorEastAsia" w:hAnsi="Arial" w:cs="Arial"/>
                <w:b/>
                <w:sz w:val="20"/>
                <w:szCs w:val="20"/>
              </w:rPr>
              <w:t>Mississippi Dept. of Education</w:t>
            </w:r>
          </w:p>
          <w:p w14:paraId="675BA192" w14:textId="64555B22" w:rsidR="009E2660" w:rsidRPr="00102E41" w:rsidRDefault="009E2660" w:rsidP="00250EF6">
            <w:pPr>
              <w:spacing w:line="276" w:lineRule="auto"/>
              <w:rPr>
                <w:rFonts w:ascii="Arial" w:eastAsiaTheme="minorEastAsia" w:hAnsi="Arial" w:cs="Arial"/>
                <w:sz w:val="20"/>
                <w:szCs w:val="20"/>
              </w:rPr>
            </w:pPr>
            <w:r w:rsidRPr="00102E41">
              <w:rPr>
                <w:rFonts w:ascii="Arial" w:eastAsiaTheme="minorEastAsia" w:hAnsi="Arial" w:cs="Arial"/>
                <w:sz w:val="20"/>
                <w:szCs w:val="20"/>
              </w:rPr>
              <w:t>Post Office Box 771</w:t>
            </w:r>
          </w:p>
          <w:p w14:paraId="5F535EE4" w14:textId="41523DCC" w:rsidR="009E2660" w:rsidRPr="00102E41" w:rsidRDefault="009E2660" w:rsidP="00250EF6">
            <w:pPr>
              <w:spacing w:line="276" w:lineRule="auto"/>
              <w:rPr>
                <w:rFonts w:ascii="Arial" w:eastAsiaTheme="minorEastAsia" w:hAnsi="Arial" w:cs="Arial"/>
                <w:sz w:val="20"/>
                <w:szCs w:val="20"/>
              </w:rPr>
            </w:pPr>
            <w:r w:rsidRPr="00102E41">
              <w:rPr>
                <w:rFonts w:ascii="Arial" w:eastAsiaTheme="minorEastAsia" w:hAnsi="Arial" w:cs="Arial"/>
                <w:sz w:val="20"/>
                <w:szCs w:val="20"/>
              </w:rPr>
              <w:t>Jackson, MS 39205-0771</w:t>
            </w:r>
          </w:p>
          <w:p w14:paraId="1C6C293F" w14:textId="278F3207" w:rsidR="009E2660" w:rsidRPr="00102E41" w:rsidRDefault="009E2660" w:rsidP="00250EF6">
            <w:pPr>
              <w:spacing w:line="276" w:lineRule="auto"/>
              <w:rPr>
                <w:rFonts w:ascii="Arial" w:eastAsiaTheme="minorEastAsia" w:hAnsi="Arial" w:cs="Arial"/>
                <w:sz w:val="20"/>
                <w:szCs w:val="20"/>
              </w:rPr>
            </w:pPr>
            <w:r w:rsidRPr="00102E41">
              <w:rPr>
                <w:rFonts w:ascii="Arial" w:eastAsiaTheme="minorEastAsia" w:hAnsi="Arial" w:cs="Arial"/>
                <w:sz w:val="20"/>
                <w:szCs w:val="20"/>
              </w:rPr>
              <w:t>Phone: (601) 359-3498</w:t>
            </w:r>
          </w:p>
          <w:p w14:paraId="3AAC0262" w14:textId="67C45857" w:rsidR="009E2660" w:rsidRPr="00102E41" w:rsidRDefault="009E2660" w:rsidP="00250EF6">
            <w:pPr>
              <w:spacing w:line="276" w:lineRule="auto"/>
              <w:rPr>
                <w:rFonts w:ascii="Arial" w:eastAsiaTheme="minorEastAsia" w:hAnsi="Arial" w:cs="Arial"/>
                <w:sz w:val="20"/>
                <w:szCs w:val="20"/>
              </w:rPr>
            </w:pPr>
            <w:r w:rsidRPr="00102E41">
              <w:rPr>
                <w:rFonts w:ascii="Arial" w:eastAsiaTheme="minorEastAsia" w:hAnsi="Arial" w:cs="Arial"/>
                <w:sz w:val="20"/>
                <w:szCs w:val="20"/>
              </w:rPr>
              <w:t>Fax: (601) 359</w:t>
            </w:r>
            <w:r w:rsidR="00AF3FE1" w:rsidRPr="00102E41">
              <w:rPr>
                <w:rFonts w:ascii="Arial" w:eastAsiaTheme="minorEastAsia" w:hAnsi="Arial" w:cs="Arial"/>
                <w:sz w:val="20"/>
                <w:szCs w:val="20"/>
              </w:rPr>
              <w:t>-1829</w:t>
            </w:r>
          </w:p>
          <w:p w14:paraId="7A8854C3" w14:textId="5BD0D73B" w:rsidR="009E2660" w:rsidRPr="00102E41" w:rsidRDefault="009E2660" w:rsidP="00250EF6">
            <w:pPr>
              <w:spacing w:line="276" w:lineRule="auto"/>
              <w:rPr>
                <w:rFonts w:ascii="Arial" w:eastAsiaTheme="minorEastAsia" w:hAnsi="Arial" w:cs="Arial"/>
                <w:sz w:val="20"/>
                <w:szCs w:val="20"/>
              </w:rPr>
            </w:pPr>
            <w:r w:rsidRPr="00102E41">
              <w:rPr>
                <w:rFonts w:ascii="Arial" w:eastAsiaTheme="minorEastAsia" w:hAnsi="Arial" w:cs="Arial"/>
                <w:b/>
                <w:sz w:val="20"/>
                <w:szCs w:val="20"/>
              </w:rPr>
              <w:t>Toll Free Parent Hotline</w:t>
            </w:r>
          </w:p>
          <w:p w14:paraId="3B7065C2" w14:textId="196FB081"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1-877-544-0408</w:t>
            </w:r>
          </w:p>
        </w:tc>
        <w:tc>
          <w:tcPr>
            <w:tcW w:w="3240" w:type="dxa"/>
          </w:tcPr>
          <w:p w14:paraId="7BB335AA" w14:textId="77777777" w:rsidR="009E2660" w:rsidRPr="00102E41" w:rsidRDefault="009E2660" w:rsidP="009E2660">
            <w:pPr>
              <w:spacing w:line="276" w:lineRule="auto"/>
              <w:rPr>
                <w:rFonts w:ascii="Arial" w:eastAsiaTheme="minorEastAsia" w:hAnsi="Arial" w:cs="Arial"/>
                <w:b/>
                <w:sz w:val="20"/>
                <w:szCs w:val="20"/>
              </w:rPr>
            </w:pPr>
            <w:r w:rsidRPr="00102E41">
              <w:rPr>
                <w:rFonts w:ascii="Arial" w:eastAsiaTheme="minorEastAsia" w:hAnsi="Arial" w:cs="Arial"/>
                <w:b/>
                <w:sz w:val="20"/>
                <w:szCs w:val="20"/>
              </w:rPr>
              <w:t>Disability Rights Mississippi</w:t>
            </w:r>
          </w:p>
          <w:p w14:paraId="251EB9B0"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210 E. Capitol Street Suite 600</w:t>
            </w:r>
          </w:p>
          <w:p w14:paraId="26C66364"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Jackson, Mississippi 39201</w:t>
            </w:r>
          </w:p>
          <w:p w14:paraId="23DFADA0"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Phone: (601) 968-0600</w:t>
            </w:r>
          </w:p>
          <w:p w14:paraId="571492BD"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Fax: (601) 968-0665</w:t>
            </w:r>
          </w:p>
          <w:p w14:paraId="13C6F014" w14:textId="75DDEB71" w:rsidR="009E2660" w:rsidRPr="00102E41" w:rsidRDefault="009E2660" w:rsidP="009E2660">
            <w:pPr>
              <w:spacing w:line="276" w:lineRule="auto"/>
              <w:rPr>
                <w:rFonts w:ascii="Arial" w:eastAsiaTheme="minorEastAsia" w:hAnsi="Arial" w:cs="Arial"/>
                <w:b/>
                <w:sz w:val="20"/>
                <w:szCs w:val="20"/>
              </w:rPr>
            </w:pPr>
            <w:r w:rsidRPr="00102E41">
              <w:rPr>
                <w:rFonts w:ascii="Arial" w:eastAsiaTheme="minorEastAsia" w:hAnsi="Arial" w:cs="Arial"/>
                <w:b/>
                <w:sz w:val="20"/>
                <w:szCs w:val="20"/>
              </w:rPr>
              <w:t>Toll Free Number</w:t>
            </w:r>
          </w:p>
          <w:p w14:paraId="6419AC9C" w14:textId="6CD2FD0F"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1-800-772-4057</w:t>
            </w:r>
          </w:p>
        </w:tc>
        <w:tc>
          <w:tcPr>
            <w:tcW w:w="4140" w:type="dxa"/>
          </w:tcPr>
          <w:p w14:paraId="219F57F8" w14:textId="201F4944" w:rsidR="009E2660" w:rsidRPr="00102E41" w:rsidRDefault="009E2660" w:rsidP="009E2660">
            <w:pPr>
              <w:spacing w:line="276" w:lineRule="auto"/>
              <w:rPr>
                <w:rFonts w:ascii="Arial" w:eastAsiaTheme="minorEastAsia" w:hAnsi="Arial" w:cs="Arial"/>
                <w:b/>
                <w:sz w:val="20"/>
                <w:szCs w:val="20"/>
              </w:rPr>
            </w:pPr>
            <w:r w:rsidRPr="00102E41">
              <w:rPr>
                <w:rFonts w:ascii="Arial" w:eastAsiaTheme="minorEastAsia" w:hAnsi="Arial" w:cs="Arial"/>
                <w:b/>
                <w:sz w:val="20"/>
                <w:szCs w:val="20"/>
              </w:rPr>
              <w:t>MS Parent Training &amp; Information Center</w:t>
            </w:r>
          </w:p>
          <w:p w14:paraId="78FE9976" w14:textId="7A71C9F9" w:rsidR="009E2660" w:rsidRPr="00102E41" w:rsidRDefault="002673FE"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2 Old River Place, Ste. M</w:t>
            </w:r>
          </w:p>
          <w:p w14:paraId="5A5231F0"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Jackson, MS 39202</w:t>
            </w:r>
          </w:p>
          <w:p w14:paraId="1E529796"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Phone: (601) 969-0601</w:t>
            </w:r>
          </w:p>
          <w:p w14:paraId="618E0F56" w14:textId="77777777"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Fax: (601) 709-0250</w:t>
            </w:r>
          </w:p>
          <w:p w14:paraId="7161D84C" w14:textId="5D9E354D" w:rsidR="009E2660" w:rsidRPr="00102E41" w:rsidRDefault="009E2660" w:rsidP="009E2660">
            <w:pPr>
              <w:spacing w:line="276" w:lineRule="auto"/>
              <w:rPr>
                <w:rFonts w:ascii="Arial" w:eastAsiaTheme="minorEastAsia" w:hAnsi="Arial" w:cs="Arial"/>
                <w:b/>
                <w:sz w:val="20"/>
                <w:szCs w:val="20"/>
              </w:rPr>
            </w:pPr>
            <w:r w:rsidRPr="00102E41">
              <w:rPr>
                <w:rFonts w:ascii="Arial" w:eastAsiaTheme="minorEastAsia" w:hAnsi="Arial" w:cs="Arial"/>
                <w:b/>
                <w:sz w:val="20"/>
                <w:szCs w:val="20"/>
              </w:rPr>
              <w:t>Toll Free Number</w:t>
            </w:r>
          </w:p>
          <w:p w14:paraId="30717D86" w14:textId="51B3C9AE" w:rsidR="009E2660" w:rsidRPr="00102E41" w:rsidRDefault="009E2660" w:rsidP="009E2660">
            <w:pPr>
              <w:spacing w:line="276" w:lineRule="auto"/>
              <w:rPr>
                <w:rFonts w:ascii="Arial" w:eastAsiaTheme="minorEastAsia" w:hAnsi="Arial" w:cs="Arial"/>
                <w:sz w:val="20"/>
                <w:szCs w:val="20"/>
              </w:rPr>
            </w:pPr>
            <w:r w:rsidRPr="00102E41">
              <w:rPr>
                <w:rFonts w:ascii="Arial" w:eastAsiaTheme="minorEastAsia" w:hAnsi="Arial" w:cs="Arial"/>
                <w:sz w:val="20"/>
                <w:szCs w:val="20"/>
              </w:rPr>
              <w:t>1-800-721-7255</w:t>
            </w:r>
          </w:p>
        </w:tc>
      </w:tr>
    </w:tbl>
    <w:p w14:paraId="15DC2205" w14:textId="77777777" w:rsidR="00250EF6" w:rsidRPr="00102E41" w:rsidRDefault="00250EF6" w:rsidP="009D15CA">
      <w:pPr>
        <w:spacing w:line="276" w:lineRule="auto"/>
        <w:rPr>
          <w:rFonts w:ascii="Arial" w:eastAsiaTheme="minorEastAsia" w:hAnsi="Arial" w:cs="Arial"/>
          <w:sz w:val="20"/>
          <w:szCs w:val="20"/>
        </w:rPr>
      </w:pPr>
    </w:p>
    <w:p w14:paraId="04200BA1" w14:textId="384352F0" w:rsidR="00671E15" w:rsidRPr="00102E41" w:rsidRDefault="001C75FB"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Please contact me if you have any questions regarding this information.</w:t>
      </w:r>
    </w:p>
    <w:p w14:paraId="75497324" w14:textId="77777777" w:rsidR="001C75FB" w:rsidRPr="00102E41" w:rsidRDefault="001C75FB" w:rsidP="008D0D64">
      <w:pPr>
        <w:spacing w:line="276" w:lineRule="auto"/>
        <w:rPr>
          <w:rFonts w:ascii="Arial" w:eastAsiaTheme="minorEastAsia" w:hAnsi="Arial" w:cs="Arial"/>
          <w:sz w:val="20"/>
          <w:szCs w:val="20"/>
        </w:rPr>
      </w:pPr>
    </w:p>
    <w:p w14:paraId="5C6AC314" w14:textId="77777777" w:rsidR="00671E15" w:rsidRPr="00102E41" w:rsidRDefault="00671E15"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Sincerely,</w:t>
      </w:r>
    </w:p>
    <w:p w14:paraId="13999120" w14:textId="49ED24F0" w:rsidR="00671E15" w:rsidRPr="00102E41" w:rsidRDefault="009E2660" w:rsidP="008D0D64">
      <w:pPr>
        <w:spacing w:line="276" w:lineRule="auto"/>
        <w:rPr>
          <w:rFonts w:ascii="Arial" w:hAnsi="Arial" w:cs="Arial"/>
          <w:b/>
          <w:bCs/>
          <w:sz w:val="20"/>
          <w:szCs w:val="20"/>
        </w:rPr>
      </w:pPr>
      <w:r w:rsidRPr="00102E41">
        <w:rPr>
          <w:rFonts w:ascii="Arial" w:hAnsi="Arial" w:cs="Arial"/>
          <w:b/>
          <w:bCs/>
          <w:sz w:val="20"/>
          <w:szCs w:val="20"/>
        </w:rPr>
        <w:t>[Name and Role of Contact Person]</w:t>
      </w:r>
    </w:p>
    <w:p w14:paraId="29AEE960" w14:textId="77777777" w:rsidR="009E2660" w:rsidRPr="00102E41" w:rsidRDefault="009E2660" w:rsidP="008D0D64">
      <w:pPr>
        <w:spacing w:line="276" w:lineRule="auto"/>
        <w:rPr>
          <w:rFonts w:ascii="Arial" w:eastAsiaTheme="minorEastAsia" w:hAnsi="Arial" w:cs="Arial"/>
          <w:sz w:val="20"/>
          <w:szCs w:val="20"/>
        </w:rPr>
      </w:pPr>
    </w:p>
    <w:p w14:paraId="7ECE319E" w14:textId="48209B10" w:rsidR="00671E15" w:rsidRPr="00102E41" w:rsidRDefault="00671E15" w:rsidP="008D0D64">
      <w:pPr>
        <w:spacing w:line="276" w:lineRule="auto"/>
        <w:rPr>
          <w:rFonts w:ascii="Arial" w:eastAsiaTheme="minorEastAsia" w:hAnsi="Arial" w:cs="Arial"/>
          <w:sz w:val="20"/>
          <w:szCs w:val="20"/>
        </w:rPr>
        <w:sectPr w:rsidR="00671E15" w:rsidRPr="00102E41" w:rsidSect="00236AB5">
          <w:headerReference w:type="default" r:id="rId40"/>
          <w:footerReference w:type="default" r:id="rId41"/>
          <w:pgSz w:w="12240" w:h="15840" w:code="1"/>
          <w:pgMar w:top="720" w:right="720" w:bottom="720" w:left="720" w:header="720" w:footer="720" w:gutter="0"/>
          <w:cols w:space="720"/>
          <w:docGrid w:linePitch="360"/>
        </w:sectPr>
      </w:pPr>
      <w:r w:rsidRPr="00102E41">
        <w:rPr>
          <w:rFonts w:ascii="Arial" w:eastAsiaTheme="minorEastAsia" w:hAnsi="Arial" w:cs="Arial"/>
          <w:sz w:val="20"/>
          <w:szCs w:val="20"/>
        </w:rPr>
        <w:t>Enclosure</w:t>
      </w:r>
      <w:r w:rsidR="000A3E06" w:rsidRPr="00102E41">
        <w:rPr>
          <w:rFonts w:ascii="Arial" w:eastAsiaTheme="minorEastAsia" w:hAnsi="Arial" w:cs="Arial"/>
          <w:sz w:val="20"/>
          <w:szCs w:val="20"/>
        </w:rPr>
        <w:t>s</w:t>
      </w:r>
      <w:r w:rsidRPr="00102E41">
        <w:rPr>
          <w:rFonts w:ascii="Arial" w:eastAsiaTheme="minorEastAsia" w:hAnsi="Arial" w:cs="Arial"/>
          <w:sz w:val="20"/>
          <w:szCs w:val="20"/>
        </w:rPr>
        <w:t xml:space="preserve">: </w:t>
      </w:r>
      <w:r w:rsidR="000A3E06" w:rsidRPr="00102E41">
        <w:rPr>
          <w:rFonts w:ascii="Arial" w:eastAsiaTheme="minorEastAsia" w:hAnsi="Arial" w:cs="Arial"/>
          <w:sz w:val="20"/>
          <w:szCs w:val="20"/>
        </w:rPr>
        <w:t>[]</w:t>
      </w:r>
      <w:r w:rsidRPr="00102E41">
        <w:rPr>
          <w:rFonts w:ascii="Arial" w:eastAsiaTheme="minorEastAsia" w:hAnsi="Arial" w:cs="Arial"/>
          <w:sz w:val="20"/>
          <w:szCs w:val="20"/>
        </w:rPr>
        <w:t xml:space="preserve"> </w:t>
      </w:r>
    </w:p>
    <w:p w14:paraId="7DC78309" w14:textId="11B92EEE" w:rsidR="000A6D3F" w:rsidRPr="00102E41" w:rsidRDefault="000A6D3F" w:rsidP="000A6D3F">
      <w:pPr>
        <w:autoSpaceDE w:val="0"/>
        <w:autoSpaceDN w:val="0"/>
        <w:adjustRightInd w:val="0"/>
        <w:spacing w:line="276" w:lineRule="auto"/>
        <w:jc w:val="center"/>
        <w:rPr>
          <w:rFonts w:ascii="Times New Roman" w:hAnsi="Times New Roman"/>
          <w:b/>
          <w:sz w:val="40"/>
          <w:szCs w:val="40"/>
        </w:rPr>
      </w:pPr>
      <w:r w:rsidRPr="00102E41">
        <w:rPr>
          <w:rFonts w:ascii="Times New Roman" w:hAnsi="Times New Roman"/>
          <w:b/>
          <w:sz w:val="40"/>
          <w:szCs w:val="40"/>
        </w:rPr>
        <w:lastRenderedPageBreak/>
        <w:t>Informed Parent</w:t>
      </w:r>
      <w:r w:rsidR="003077F5" w:rsidRPr="00102E41">
        <w:rPr>
          <w:rFonts w:ascii="Times New Roman" w:hAnsi="Times New Roman"/>
          <w:b/>
          <w:sz w:val="40"/>
          <w:szCs w:val="40"/>
        </w:rPr>
        <w:t>al Consent</w:t>
      </w:r>
    </w:p>
    <w:p w14:paraId="69FAF1F8" w14:textId="77777777" w:rsidR="000A6D3F" w:rsidRPr="00102E41" w:rsidRDefault="000A6D3F" w:rsidP="000A6D3F">
      <w:pPr>
        <w:autoSpaceDE w:val="0"/>
        <w:autoSpaceDN w:val="0"/>
        <w:adjustRightInd w:val="0"/>
        <w:spacing w:line="276" w:lineRule="auto"/>
        <w:rPr>
          <w:rFonts w:ascii="Times New Roman" w:hAnsi="Times New Roman"/>
          <w:b/>
        </w:rPr>
      </w:pPr>
    </w:p>
    <w:p w14:paraId="5B21A11E" w14:textId="5F6CEB91" w:rsidR="000A6D3F" w:rsidRPr="00102E41" w:rsidRDefault="000A6D3F" w:rsidP="000A6D3F">
      <w:pPr>
        <w:autoSpaceDE w:val="0"/>
        <w:autoSpaceDN w:val="0"/>
        <w:adjustRightInd w:val="0"/>
        <w:spacing w:line="276" w:lineRule="auto"/>
        <w:rPr>
          <w:rFonts w:ascii="Times New Roman" w:hAnsi="Times New Roman"/>
          <w:bCs/>
          <w:iCs/>
        </w:rPr>
      </w:pPr>
      <w:r w:rsidRPr="00102E41">
        <w:rPr>
          <w:rFonts w:ascii="Times New Roman" w:hAnsi="Times New Roman"/>
          <w:bCs/>
          <w:iCs/>
        </w:rPr>
        <w:t xml:space="preserve">The </w:t>
      </w:r>
      <w:r w:rsidR="003077F5" w:rsidRPr="00102E41">
        <w:rPr>
          <w:rFonts w:ascii="Times New Roman" w:hAnsi="Times New Roman"/>
          <w:bCs/>
          <w:iCs/>
        </w:rPr>
        <w:t>Informed Parental Consent form, or a similar form,</w:t>
      </w:r>
      <w:r w:rsidRPr="00102E41">
        <w:rPr>
          <w:rFonts w:ascii="Times New Roman" w:hAnsi="Times New Roman"/>
          <w:bCs/>
          <w:iCs/>
        </w:rPr>
        <w:t xml:space="preserve"> </w:t>
      </w:r>
      <w:r w:rsidR="003077F5" w:rsidRPr="00102E41">
        <w:rPr>
          <w:rFonts w:ascii="Times New Roman" w:hAnsi="Times New Roman"/>
          <w:bCs/>
          <w:iCs/>
          <w:u w:val="single"/>
        </w:rPr>
        <w:t>may</w:t>
      </w:r>
      <w:r w:rsidR="003077F5" w:rsidRPr="00102E41">
        <w:rPr>
          <w:rFonts w:ascii="Times New Roman" w:hAnsi="Times New Roman"/>
          <w:bCs/>
          <w:iCs/>
        </w:rPr>
        <w:t xml:space="preserve"> be</w:t>
      </w:r>
      <w:r w:rsidRPr="00102E41">
        <w:rPr>
          <w:rFonts w:ascii="Times New Roman" w:hAnsi="Times New Roman"/>
          <w:bCs/>
          <w:iCs/>
        </w:rPr>
        <w:t xml:space="preserve"> used by </w:t>
      </w:r>
      <w:r w:rsidR="006625DF" w:rsidRPr="00102E41">
        <w:rPr>
          <w:rFonts w:ascii="Times New Roman" w:hAnsi="Times New Roman"/>
          <w:bCs/>
          <w:iCs/>
        </w:rPr>
        <w:t>public agencies to document written permission to conduct an initial comprehensive evaluation of a child suspected of having a disability or a reevaluation of a child with a disability.</w:t>
      </w:r>
      <w:r w:rsidR="005E0B9F" w:rsidRPr="00102E41">
        <w:rPr>
          <w:rFonts w:ascii="Times New Roman" w:hAnsi="Times New Roman"/>
          <w:bCs/>
          <w:iCs/>
        </w:rPr>
        <w:t xml:space="preserve"> This is not a required form but is a form that can be used for documentation of </w:t>
      </w:r>
      <w:r w:rsidR="005E0B9F" w:rsidRPr="00102E41">
        <w:rPr>
          <w:rFonts w:ascii="Times New Roman" w:hAnsi="Times New Roman"/>
          <w:bCs/>
          <w:iCs/>
          <w:u w:val="single"/>
        </w:rPr>
        <w:t>informed</w:t>
      </w:r>
      <w:r w:rsidR="005E0B9F" w:rsidRPr="00102E41">
        <w:rPr>
          <w:rFonts w:ascii="Times New Roman" w:hAnsi="Times New Roman"/>
          <w:bCs/>
          <w:iCs/>
        </w:rPr>
        <w:t xml:space="preserve"> parental consent as to the type of evaluation that is recommended for their child. This form should only be used after the need for the evaluation and the type</w:t>
      </w:r>
      <w:r w:rsidR="00C27BB6" w:rsidRPr="00102E41">
        <w:rPr>
          <w:rFonts w:ascii="Times New Roman" w:hAnsi="Times New Roman"/>
          <w:bCs/>
          <w:iCs/>
        </w:rPr>
        <w:t>(s)</w:t>
      </w:r>
      <w:r w:rsidR="005E0B9F" w:rsidRPr="00102E41">
        <w:rPr>
          <w:rFonts w:ascii="Times New Roman" w:hAnsi="Times New Roman"/>
          <w:bCs/>
          <w:iCs/>
        </w:rPr>
        <w:t xml:space="preserve"> of evaluation tools or instruments to be used have been discussed with th</w:t>
      </w:r>
      <w:r w:rsidR="00C27BB6" w:rsidRPr="00102E41">
        <w:rPr>
          <w:rFonts w:ascii="Times New Roman" w:hAnsi="Times New Roman"/>
          <w:bCs/>
          <w:iCs/>
        </w:rPr>
        <w:t>e parent(s) and the MET or IEP Committee believes that the parent(s) understands the evaluation process and procedures to be used.</w:t>
      </w:r>
    </w:p>
    <w:p w14:paraId="1CB7A9AE" w14:textId="77777777" w:rsidR="00E53390" w:rsidRPr="00102E41" w:rsidRDefault="00E53390" w:rsidP="000A6D3F">
      <w:pPr>
        <w:autoSpaceDE w:val="0"/>
        <w:autoSpaceDN w:val="0"/>
        <w:adjustRightInd w:val="0"/>
        <w:spacing w:line="276" w:lineRule="auto"/>
        <w:rPr>
          <w:rFonts w:ascii="Times New Roman" w:hAnsi="Times New Roman"/>
          <w:bCs/>
          <w:iCs/>
        </w:rPr>
      </w:pPr>
    </w:p>
    <w:p w14:paraId="4CF53128" w14:textId="4C4FC276" w:rsidR="00E53390" w:rsidRPr="00102E41" w:rsidRDefault="00E53390" w:rsidP="00E53390">
      <w:pPr>
        <w:pStyle w:val="ListParagraph"/>
        <w:numPr>
          <w:ilvl w:val="0"/>
          <w:numId w:val="63"/>
        </w:numPr>
        <w:autoSpaceDE w:val="0"/>
        <w:autoSpaceDN w:val="0"/>
        <w:adjustRightInd w:val="0"/>
        <w:spacing w:line="276" w:lineRule="auto"/>
        <w:rPr>
          <w:bCs/>
          <w:iCs/>
        </w:rPr>
      </w:pPr>
      <w:r w:rsidRPr="00102E41">
        <w:rPr>
          <w:bCs/>
          <w:iCs/>
        </w:rPr>
        <w:t>Check if this is an Initial Evaluation or a Re-evaluation. In section two under Assessment Areas, indicate which areas will be assessed. In the second column on the right, indicate the method for assessing these area</w:t>
      </w:r>
      <w:r w:rsidR="005A190A" w:rsidRPr="00102E41">
        <w:rPr>
          <w:bCs/>
          <w:iCs/>
        </w:rPr>
        <w:t>s</w:t>
      </w:r>
      <w:r w:rsidRPr="00102E41">
        <w:rPr>
          <w:bCs/>
          <w:iCs/>
        </w:rPr>
        <w:t>, review of records, observations, interviews or tests. More than one assessment type may be checked.</w:t>
      </w:r>
    </w:p>
    <w:p w14:paraId="6F2221E5" w14:textId="77777777" w:rsidR="00E53390" w:rsidRPr="00102E41" w:rsidRDefault="00E53390" w:rsidP="00E53390">
      <w:pPr>
        <w:autoSpaceDE w:val="0"/>
        <w:autoSpaceDN w:val="0"/>
        <w:adjustRightInd w:val="0"/>
        <w:spacing w:line="276" w:lineRule="auto"/>
        <w:rPr>
          <w:bCs/>
          <w:iCs/>
        </w:rPr>
      </w:pPr>
    </w:p>
    <w:p w14:paraId="75151139" w14:textId="57074E95" w:rsidR="00E53390" w:rsidRPr="00102E41" w:rsidRDefault="00E53390" w:rsidP="00E53390">
      <w:pPr>
        <w:pStyle w:val="ListParagraph"/>
        <w:numPr>
          <w:ilvl w:val="0"/>
          <w:numId w:val="63"/>
        </w:numPr>
        <w:autoSpaceDE w:val="0"/>
        <w:autoSpaceDN w:val="0"/>
        <w:adjustRightInd w:val="0"/>
        <w:spacing w:line="276" w:lineRule="auto"/>
        <w:rPr>
          <w:bCs/>
          <w:iCs/>
        </w:rPr>
      </w:pPr>
      <w:r w:rsidRPr="00102E41">
        <w:rPr>
          <w:bCs/>
          <w:iCs/>
        </w:rPr>
        <w:t>The parent may agree to the evaluation and indicate that a copy of the Procedural Safeguards was given or the parent may disagree with the proposed assessment.</w:t>
      </w:r>
      <w:r w:rsidR="00517EFC" w:rsidRPr="00102E41">
        <w:rPr>
          <w:bCs/>
          <w:iCs/>
        </w:rPr>
        <w:t xml:space="preserve"> At that point, the public agency should discuss with the parent the ramifications of the refusal of the evaluation and the public agency’s rights to proceed to a mediation or due process hearing on the matter.</w:t>
      </w:r>
    </w:p>
    <w:p w14:paraId="342ED690" w14:textId="77777777" w:rsidR="000A6D3F" w:rsidRPr="00102E41" w:rsidRDefault="000A6D3F" w:rsidP="000A6D3F">
      <w:pPr>
        <w:spacing w:line="276" w:lineRule="auto"/>
        <w:rPr>
          <w:rFonts w:ascii="Times New Roman" w:hAnsi="Times New Roman"/>
        </w:rPr>
      </w:pPr>
    </w:p>
    <w:p w14:paraId="48707411" w14:textId="77777777" w:rsidR="000A6D3F" w:rsidRPr="00102E41" w:rsidRDefault="000A6D3F" w:rsidP="000A6D3F">
      <w:pPr>
        <w:spacing w:line="276" w:lineRule="auto"/>
        <w:rPr>
          <w:rFonts w:ascii="Arial" w:hAnsi="Arial" w:cs="Arial"/>
          <w:sz w:val="22"/>
          <w:szCs w:val="22"/>
        </w:rPr>
      </w:pPr>
    </w:p>
    <w:p w14:paraId="1D218286" w14:textId="77777777" w:rsidR="000A6D3F" w:rsidRPr="00102E41" w:rsidRDefault="000A6D3F" w:rsidP="000A6D3F">
      <w:pPr>
        <w:spacing w:line="276" w:lineRule="auto"/>
        <w:rPr>
          <w:rFonts w:ascii="Arial" w:hAnsi="Arial" w:cs="Arial"/>
          <w:sz w:val="22"/>
          <w:szCs w:val="22"/>
        </w:rPr>
        <w:sectPr w:rsidR="000A6D3F" w:rsidRPr="00102E41" w:rsidSect="0093763F">
          <w:headerReference w:type="default" r:id="rId42"/>
          <w:footerReference w:type="default" r:id="rId43"/>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08EF1907" w14:textId="055741DB" w:rsidR="00CC3257" w:rsidRPr="00102E41" w:rsidRDefault="003D69F3" w:rsidP="008D0D64">
      <w:pPr>
        <w:spacing w:line="276" w:lineRule="auto"/>
        <w:jc w:val="center"/>
        <w:rPr>
          <w:rFonts w:ascii="Arial" w:eastAsiaTheme="minorEastAsia" w:hAnsi="Arial" w:cs="Arial"/>
          <w:b/>
        </w:rPr>
      </w:pPr>
      <w:r w:rsidRPr="00102E41">
        <w:rPr>
          <w:rFonts w:ascii="Arial" w:eastAsiaTheme="minorEastAsia" w:hAnsi="Arial" w:cs="Arial"/>
          <w:b/>
        </w:rPr>
        <w:lastRenderedPageBreak/>
        <w:t>INFORMED PARENTAL CONSENT</w:t>
      </w:r>
    </w:p>
    <w:p w14:paraId="15E51656" w14:textId="51DBEAF6" w:rsidR="009901C1" w:rsidRPr="00102E41" w:rsidRDefault="009901C1" w:rsidP="009901C1">
      <w:pPr>
        <w:tabs>
          <w:tab w:val="right" w:pos="10800"/>
        </w:tabs>
        <w:rPr>
          <w:rFonts w:ascii="Arial" w:hAnsi="Arial" w:cs="Arial"/>
          <w:b/>
          <w:bCs/>
          <w:sz w:val="20"/>
          <w:szCs w:val="20"/>
        </w:rPr>
      </w:pPr>
      <w:r w:rsidRPr="00102E41">
        <w:rPr>
          <w:rFonts w:ascii="Arial" w:hAnsi="Arial" w:cs="Arial"/>
          <w:b/>
          <w:bCs/>
          <w:sz w:val="20"/>
          <w:szCs w:val="20"/>
        </w:rPr>
        <w:t>[Public Agency Name]</w:t>
      </w:r>
      <w:r w:rsidRPr="00102E41">
        <w:rPr>
          <w:rFonts w:ascii="Arial" w:hAnsi="Arial" w:cs="Arial"/>
          <w:b/>
          <w:bCs/>
          <w:sz w:val="20"/>
          <w:szCs w:val="20"/>
        </w:rPr>
        <w:tab/>
        <w:t>[Name and Role of Contact Person]</w:t>
      </w:r>
    </w:p>
    <w:p w14:paraId="1096A0C9" w14:textId="77777777" w:rsidR="009901C1" w:rsidRPr="00102E41" w:rsidRDefault="009901C1" w:rsidP="009901C1">
      <w:pPr>
        <w:tabs>
          <w:tab w:val="right" w:pos="10800"/>
        </w:tabs>
        <w:rPr>
          <w:rFonts w:ascii="Arial" w:hAnsi="Arial" w:cs="Arial"/>
          <w:sz w:val="20"/>
          <w:szCs w:val="20"/>
        </w:rPr>
      </w:pPr>
      <w:r w:rsidRPr="00102E41">
        <w:rPr>
          <w:rFonts w:ascii="Arial" w:hAnsi="Arial" w:cs="Arial"/>
          <w:b/>
          <w:bCs/>
          <w:sz w:val="20"/>
          <w:szCs w:val="20"/>
        </w:rPr>
        <w:t>[Public Agency Address 1]</w:t>
      </w:r>
      <w:r w:rsidRPr="00102E41">
        <w:rPr>
          <w:rFonts w:ascii="Arial" w:hAnsi="Arial" w:cs="Arial"/>
          <w:b/>
          <w:bCs/>
          <w:sz w:val="20"/>
          <w:szCs w:val="20"/>
        </w:rPr>
        <w:tab/>
        <w:t>[Contact’s Phone and Fax Numbers]</w:t>
      </w:r>
    </w:p>
    <w:p w14:paraId="7DA2F3B1" w14:textId="77777777" w:rsidR="009901C1" w:rsidRPr="00102E41" w:rsidRDefault="009901C1" w:rsidP="009901C1">
      <w:pPr>
        <w:tabs>
          <w:tab w:val="right" w:pos="10800"/>
        </w:tabs>
        <w:rPr>
          <w:rFonts w:ascii="Arial" w:hAnsi="Arial" w:cs="Arial"/>
          <w:sz w:val="20"/>
          <w:szCs w:val="20"/>
        </w:rPr>
      </w:pPr>
      <w:r w:rsidRPr="00102E41">
        <w:rPr>
          <w:rFonts w:ascii="Arial" w:hAnsi="Arial" w:cs="Arial"/>
          <w:b/>
          <w:bCs/>
          <w:sz w:val="20"/>
          <w:szCs w:val="20"/>
        </w:rPr>
        <w:t>[Public Agency Address 2]</w:t>
      </w:r>
      <w:r w:rsidRPr="00102E41">
        <w:rPr>
          <w:rFonts w:ascii="Arial" w:hAnsi="Arial" w:cs="Arial"/>
          <w:b/>
          <w:bCs/>
          <w:sz w:val="20"/>
          <w:szCs w:val="20"/>
        </w:rPr>
        <w:tab/>
        <w:t>[Contact’s Email Address]</w:t>
      </w:r>
    </w:p>
    <w:p w14:paraId="6F6BC1BD" w14:textId="77777777" w:rsidR="009901C1" w:rsidRPr="00102E41" w:rsidRDefault="009901C1" w:rsidP="009901C1">
      <w:pPr>
        <w:spacing w:line="276" w:lineRule="auto"/>
        <w:rPr>
          <w:rFonts w:ascii="Arial" w:hAnsi="Arial" w:cs="Arial"/>
          <w:sz w:val="20"/>
          <w:szCs w:val="20"/>
        </w:rPr>
      </w:pPr>
    </w:p>
    <w:p w14:paraId="1FB7EFC2" w14:textId="4AAF2DE9" w:rsidR="009901C1" w:rsidRPr="00102E41" w:rsidRDefault="009901C1" w:rsidP="009901C1">
      <w:pPr>
        <w:tabs>
          <w:tab w:val="right" w:pos="10800"/>
        </w:tabs>
        <w:spacing w:line="276" w:lineRule="auto"/>
        <w:rPr>
          <w:rFonts w:ascii="Arial" w:hAnsi="Arial" w:cs="Arial"/>
          <w:b/>
          <w:sz w:val="20"/>
          <w:szCs w:val="20"/>
        </w:rPr>
      </w:pPr>
      <w:r w:rsidRPr="00102E41">
        <w:rPr>
          <w:rFonts w:ascii="Arial" w:hAnsi="Arial" w:cs="Arial"/>
          <w:b/>
          <w:sz w:val="20"/>
          <w:szCs w:val="20"/>
        </w:rPr>
        <w:t>To: [Parent, Guardian, or Surrogate Parent]</w:t>
      </w:r>
      <w:r w:rsidRPr="00102E41">
        <w:rPr>
          <w:rFonts w:ascii="Arial" w:hAnsi="Arial" w:cs="Arial"/>
          <w:b/>
          <w:sz w:val="20"/>
          <w:szCs w:val="20"/>
        </w:rPr>
        <w:tab/>
        <w:t>Date: [Date consent sent]</w:t>
      </w:r>
    </w:p>
    <w:p w14:paraId="09BEF667" w14:textId="77777777" w:rsidR="006625DF" w:rsidRPr="00102E41" w:rsidRDefault="006625DF" w:rsidP="008D0D64">
      <w:pPr>
        <w:spacing w:line="276" w:lineRule="auto"/>
        <w:jc w:val="center"/>
        <w:rPr>
          <w:rFonts w:ascii="Arial" w:eastAsiaTheme="minorEastAsia" w:hAnsi="Arial" w:cs="Arial"/>
          <w:b/>
          <w:sz w:val="20"/>
          <w:szCs w:val="20"/>
        </w:rPr>
      </w:pPr>
    </w:p>
    <w:p w14:paraId="795F584F" w14:textId="42CC443A" w:rsidR="00865A14" w:rsidRPr="00102E41" w:rsidRDefault="00793EEC" w:rsidP="008D0D64">
      <w:pPr>
        <w:spacing w:line="276" w:lineRule="auto"/>
        <w:rPr>
          <w:rFonts w:ascii="Arial" w:hAnsi="Arial" w:cs="Arial"/>
          <w:sz w:val="20"/>
          <w:szCs w:val="20"/>
        </w:rPr>
      </w:pPr>
      <w:r w:rsidRPr="00102E41">
        <w:rPr>
          <w:rFonts w:ascii="Arial" w:hAnsi="Arial" w:cs="Arial"/>
          <w:sz w:val="20"/>
          <w:szCs w:val="20"/>
        </w:rPr>
        <w:t xml:space="preserve">This letter is </w:t>
      </w:r>
      <w:r w:rsidR="00865A14" w:rsidRPr="00102E41">
        <w:rPr>
          <w:rFonts w:ascii="Arial" w:hAnsi="Arial" w:cs="Arial"/>
          <w:sz w:val="20"/>
          <w:szCs w:val="20"/>
        </w:rPr>
        <w:t xml:space="preserve">to request your written consent for </w:t>
      </w:r>
      <w:r w:rsidR="00272E6D" w:rsidRPr="00102E41">
        <w:rPr>
          <w:rFonts w:ascii="Arial" w:hAnsi="Arial" w:cs="Arial"/>
          <w:sz w:val="20"/>
          <w:szCs w:val="20"/>
        </w:rPr>
        <w:t>an evaluation or reevaluation with the following assessments</w:t>
      </w:r>
      <w:r w:rsidR="00865A14" w:rsidRPr="00102E41">
        <w:rPr>
          <w:rFonts w:ascii="Arial" w:hAnsi="Arial" w:cs="Arial"/>
          <w:sz w:val="20"/>
          <w:szCs w:val="20"/>
        </w:rPr>
        <w:t>:</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475"/>
        <w:gridCol w:w="2598"/>
        <w:gridCol w:w="2681"/>
      </w:tblGrid>
      <w:tr w:rsidR="00865A14" w:rsidRPr="00102E41" w14:paraId="0FADFBC1" w14:textId="77777777" w:rsidTr="00272E6D">
        <w:tc>
          <w:tcPr>
            <w:tcW w:w="5598" w:type="dxa"/>
            <w:tcBorders>
              <w:bottom w:val="single" w:sz="8" w:space="0" w:color="auto"/>
              <w:right w:val="single" w:sz="8" w:space="0" w:color="auto"/>
            </w:tcBorders>
            <w:shd w:val="clear" w:color="auto" w:fill="D9D9D9" w:themeFill="background1" w:themeFillShade="D9"/>
          </w:tcPr>
          <w:p w14:paraId="04375AAD" w14:textId="3BBD45E8" w:rsidR="00865A14" w:rsidRPr="00102E41" w:rsidRDefault="00865A14" w:rsidP="00865A14">
            <w:pPr>
              <w:tabs>
                <w:tab w:val="left" w:pos="5220"/>
              </w:tabs>
              <w:spacing w:line="276" w:lineRule="auto"/>
              <w:jc w:val="center"/>
              <w:rPr>
                <w:rFonts w:ascii="Arial" w:hAnsi="Arial" w:cs="Arial"/>
                <w:b/>
                <w:sz w:val="20"/>
                <w:szCs w:val="20"/>
              </w:rPr>
            </w:pPr>
            <w:r w:rsidRPr="00102E41">
              <w:rPr>
                <w:rFonts w:ascii="Arial" w:hAnsi="Arial" w:cs="Arial"/>
                <w:b/>
                <w:sz w:val="20"/>
                <w:szCs w:val="20"/>
              </w:rPr>
              <w:t>INITIAL EVALUATION</w:t>
            </w:r>
          </w:p>
        </w:tc>
        <w:tc>
          <w:tcPr>
            <w:tcW w:w="5418" w:type="dxa"/>
            <w:gridSpan w:val="2"/>
            <w:tcBorders>
              <w:left w:val="single" w:sz="8" w:space="0" w:color="auto"/>
              <w:bottom w:val="single" w:sz="8" w:space="0" w:color="auto"/>
            </w:tcBorders>
            <w:shd w:val="clear" w:color="auto" w:fill="D9D9D9" w:themeFill="background1" w:themeFillShade="D9"/>
          </w:tcPr>
          <w:p w14:paraId="043F690E" w14:textId="79FDF750" w:rsidR="00865A14" w:rsidRPr="00102E41" w:rsidRDefault="00865A14" w:rsidP="00865A14">
            <w:pPr>
              <w:tabs>
                <w:tab w:val="left" w:pos="6300"/>
              </w:tabs>
              <w:spacing w:line="276" w:lineRule="auto"/>
              <w:jc w:val="center"/>
              <w:rPr>
                <w:rFonts w:ascii="Arial" w:hAnsi="Arial" w:cs="Arial"/>
                <w:b/>
                <w:sz w:val="20"/>
                <w:szCs w:val="20"/>
              </w:rPr>
            </w:pPr>
            <w:r w:rsidRPr="00102E41">
              <w:rPr>
                <w:rFonts w:ascii="Arial" w:hAnsi="Arial" w:cs="Arial"/>
                <w:b/>
                <w:sz w:val="20"/>
                <w:szCs w:val="20"/>
              </w:rPr>
              <w:t>REEVALUATION</w:t>
            </w:r>
          </w:p>
        </w:tc>
      </w:tr>
      <w:tr w:rsidR="00865A14" w:rsidRPr="00102E41" w14:paraId="60B68522" w14:textId="77777777" w:rsidTr="00272E6D">
        <w:tc>
          <w:tcPr>
            <w:tcW w:w="5598" w:type="dxa"/>
            <w:tcBorders>
              <w:top w:val="single" w:sz="8" w:space="0" w:color="auto"/>
              <w:bottom w:val="single" w:sz="12" w:space="0" w:color="auto"/>
              <w:right w:val="single" w:sz="8" w:space="0" w:color="auto"/>
            </w:tcBorders>
          </w:tcPr>
          <w:p w14:paraId="62683192" w14:textId="09F89A2B" w:rsidR="00865A14" w:rsidRPr="00102E41" w:rsidRDefault="00865A14"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sz w:val="20"/>
                <w:szCs w:val="20"/>
              </w:rPr>
              <w:t>The Multidisciplinary Evaluation Team (MET) request</w:t>
            </w:r>
            <w:r w:rsidR="00272E6D" w:rsidRPr="00102E41">
              <w:rPr>
                <w:rFonts w:ascii="Arial" w:hAnsi="Arial" w:cs="Arial"/>
                <w:sz w:val="20"/>
                <w:szCs w:val="20"/>
              </w:rPr>
              <w:t>s</w:t>
            </w:r>
            <w:r w:rsidRPr="00102E41">
              <w:rPr>
                <w:rFonts w:ascii="Arial" w:hAnsi="Arial" w:cs="Arial"/>
                <w:sz w:val="20"/>
                <w:szCs w:val="20"/>
              </w:rPr>
              <w:t xml:space="preserve"> your consent to conduct an evaluation of </w:t>
            </w:r>
            <w:r w:rsidRPr="00102E41">
              <w:rPr>
                <w:rFonts w:ascii="Arial" w:hAnsi="Arial" w:cs="Arial"/>
                <w:b/>
                <w:sz w:val="20"/>
                <w:szCs w:val="20"/>
                <w:u w:val="single"/>
              </w:rPr>
              <w:t>[child’s name]</w:t>
            </w:r>
            <w:r w:rsidRPr="00102E41">
              <w:rPr>
                <w:rFonts w:ascii="Arial" w:hAnsi="Arial" w:cs="Arial"/>
                <w:sz w:val="20"/>
                <w:szCs w:val="20"/>
              </w:rPr>
              <w:t xml:space="preserve"> to determine if s/he is a child with a disability and, if so, his/her educational needs. An initial evaluation will NOT be conducted </w:t>
            </w:r>
            <w:r w:rsidR="00272E6D" w:rsidRPr="00102E41">
              <w:rPr>
                <w:rFonts w:ascii="Arial" w:hAnsi="Arial" w:cs="Arial"/>
                <w:sz w:val="20"/>
                <w:szCs w:val="20"/>
              </w:rPr>
              <w:t>unless you agree below</w:t>
            </w:r>
            <w:r w:rsidRPr="00102E41">
              <w:rPr>
                <w:rFonts w:ascii="Arial" w:hAnsi="Arial" w:cs="Arial"/>
                <w:sz w:val="20"/>
                <w:szCs w:val="20"/>
              </w:rPr>
              <w:t>.</w:t>
            </w:r>
          </w:p>
        </w:tc>
        <w:tc>
          <w:tcPr>
            <w:tcW w:w="5418" w:type="dxa"/>
            <w:gridSpan w:val="2"/>
            <w:tcBorders>
              <w:top w:val="single" w:sz="8" w:space="0" w:color="auto"/>
              <w:left w:val="single" w:sz="8" w:space="0" w:color="auto"/>
              <w:bottom w:val="single" w:sz="12" w:space="0" w:color="auto"/>
            </w:tcBorders>
          </w:tcPr>
          <w:p w14:paraId="52429E0F" w14:textId="30206BA9" w:rsidR="00865A14" w:rsidRPr="00102E41" w:rsidRDefault="00865A14"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 xml:space="preserve">The </w:t>
            </w:r>
            <w:r w:rsidR="00E2764D" w:rsidRPr="00102E41">
              <w:rPr>
                <w:rFonts w:ascii="Arial" w:hAnsi="Arial" w:cs="Arial"/>
                <w:sz w:val="20"/>
                <w:szCs w:val="20"/>
              </w:rPr>
              <w:t>IEP Committee</w:t>
            </w:r>
            <w:r w:rsidRPr="00102E41">
              <w:rPr>
                <w:rFonts w:ascii="Arial" w:hAnsi="Arial" w:cs="Arial"/>
                <w:sz w:val="20"/>
                <w:szCs w:val="20"/>
              </w:rPr>
              <w:t xml:space="preserve"> request</w:t>
            </w:r>
            <w:r w:rsidR="00272E6D" w:rsidRPr="00102E41">
              <w:rPr>
                <w:rFonts w:ascii="Arial" w:hAnsi="Arial" w:cs="Arial"/>
                <w:sz w:val="20"/>
                <w:szCs w:val="20"/>
              </w:rPr>
              <w:t>s</w:t>
            </w:r>
            <w:r w:rsidRPr="00102E41">
              <w:rPr>
                <w:rFonts w:ascii="Arial" w:hAnsi="Arial" w:cs="Arial"/>
                <w:sz w:val="20"/>
                <w:szCs w:val="20"/>
              </w:rPr>
              <w:t xml:space="preserve"> your consent to conduct a reevaluation of </w:t>
            </w:r>
            <w:r w:rsidRPr="00102E41">
              <w:rPr>
                <w:rFonts w:ascii="Arial" w:hAnsi="Arial" w:cs="Arial"/>
                <w:b/>
                <w:sz w:val="20"/>
                <w:szCs w:val="20"/>
                <w:u w:val="single"/>
              </w:rPr>
              <w:t>[child’s name]</w:t>
            </w:r>
            <w:r w:rsidRPr="00102E41">
              <w:rPr>
                <w:rFonts w:ascii="Arial" w:hAnsi="Arial" w:cs="Arial"/>
                <w:sz w:val="20"/>
                <w:szCs w:val="20"/>
              </w:rPr>
              <w:t xml:space="preserve"> to determine if s/he continues to be a child with a disability</w:t>
            </w:r>
            <w:r w:rsidR="00272E6D" w:rsidRPr="00102E41">
              <w:rPr>
                <w:rFonts w:ascii="Arial" w:hAnsi="Arial" w:cs="Arial"/>
                <w:sz w:val="20"/>
                <w:szCs w:val="20"/>
              </w:rPr>
              <w:t xml:space="preserve"> and, if so, his/her educational needs</w:t>
            </w:r>
            <w:r w:rsidRPr="00102E41">
              <w:rPr>
                <w:rFonts w:ascii="Arial" w:hAnsi="Arial" w:cs="Arial"/>
                <w:sz w:val="20"/>
                <w:szCs w:val="20"/>
              </w:rPr>
              <w:t xml:space="preserve">. The </w:t>
            </w:r>
            <w:r w:rsidR="00E2764D" w:rsidRPr="00102E41">
              <w:rPr>
                <w:rFonts w:ascii="Arial" w:hAnsi="Arial" w:cs="Arial"/>
                <w:sz w:val="20"/>
                <w:szCs w:val="20"/>
              </w:rPr>
              <w:t>IEP Committee</w:t>
            </w:r>
            <w:r w:rsidRPr="00102E41">
              <w:rPr>
                <w:rFonts w:ascii="Arial" w:hAnsi="Arial" w:cs="Arial"/>
                <w:sz w:val="20"/>
                <w:szCs w:val="20"/>
              </w:rPr>
              <w:t xml:space="preserve"> will </w:t>
            </w:r>
            <w:r w:rsidR="00272E6D" w:rsidRPr="00102E41">
              <w:rPr>
                <w:rFonts w:ascii="Arial" w:hAnsi="Arial" w:cs="Arial"/>
                <w:sz w:val="20"/>
                <w:szCs w:val="20"/>
              </w:rPr>
              <w:t>conduct</w:t>
            </w:r>
            <w:r w:rsidRPr="00102E41">
              <w:rPr>
                <w:rFonts w:ascii="Arial" w:hAnsi="Arial" w:cs="Arial"/>
                <w:sz w:val="20"/>
                <w:szCs w:val="20"/>
              </w:rPr>
              <w:t xml:space="preserve"> a reevaluation unless you </w:t>
            </w:r>
            <w:r w:rsidR="00272E6D" w:rsidRPr="00102E41">
              <w:rPr>
                <w:rFonts w:ascii="Arial" w:hAnsi="Arial" w:cs="Arial"/>
                <w:sz w:val="20"/>
                <w:szCs w:val="20"/>
              </w:rPr>
              <w:t>refuse</w:t>
            </w:r>
            <w:r w:rsidRPr="00102E41">
              <w:rPr>
                <w:rFonts w:ascii="Arial" w:hAnsi="Arial" w:cs="Arial"/>
                <w:sz w:val="20"/>
                <w:szCs w:val="20"/>
              </w:rPr>
              <w:t xml:space="preserve"> </w:t>
            </w:r>
            <w:r w:rsidR="00272E6D" w:rsidRPr="00102E41">
              <w:rPr>
                <w:rFonts w:ascii="Arial" w:hAnsi="Arial" w:cs="Arial"/>
                <w:sz w:val="20"/>
                <w:szCs w:val="20"/>
              </w:rPr>
              <w:t>below</w:t>
            </w:r>
            <w:r w:rsidRPr="00102E41">
              <w:rPr>
                <w:rFonts w:ascii="Arial" w:hAnsi="Arial" w:cs="Arial"/>
                <w:sz w:val="20"/>
                <w:szCs w:val="20"/>
              </w:rPr>
              <w:t>.</w:t>
            </w:r>
          </w:p>
        </w:tc>
      </w:tr>
      <w:tr w:rsidR="00F0674E" w:rsidRPr="00102E41" w14:paraId="543AA7EF" w14:textId="77777777" w:rsidTr="00272E6D">
        <w:tc>
          <w:tcPr>
            <w:tcW w:w="8298" w:type="dxa"/>
            <w:gridSpan w:val="2"/>
            <w:tcBorders>
              <w:top w:val="single" w:sz="12" w:space="0" w:color="auto"/>
              <w:bottom w:val="single" w:sz="8" w:space="0" w:color="auto"/>
              <w:right w:val="single" w:sz="8" w:space="0" w:color="auto"/>
            </w:tcBorders>
            <w:shd w:val="clear" w:color="auto" w:fill="D9D9D9" w:themeFill="background1" w:themeFillShade="D9"/>
            <w:vAlign w:val="center"/>
          </w:tcPr>
          <w:p w14:paraId="71BB16A2" w14:textId="63A67579" w:rsidR="00F0674E" w:rsidRPr="00102E41" w:rsidRDefault="00F0674E" w:rsidP="00FA74F3">
            <w:pPr>
              <w:tabs>
                <w:tab w:val="left" w:pos="5220"/>
              </w:tabs>
              <w:spacing w:line="276" w:lineRule="auto"/>
              <w:jc w:val="center"/>
              <w:rPr>
                <w:rFonts w:ascii="Arial" w:hAnsi="Arial" w:cs="Arial"/>
                <w:b/>
                <w:sz w:val="20"/>
                <w:szCs w:val="20"/>
              </w:rPr>
            </w:pPr>
            <w:r w:rsidRPr="00102E41">
              <w:rPr>
                <w:rFonts w:ascii="Arial" w:hAnsi="Arial" w:cs="Arial"/>
                <w:b/>
                <w:sz w:val="20"/>
                <w:szCs w:val="20"/>
              </w:rPr>
              <w:t>ASSESSMENT AREA</w:t>
            </w:r>
            <w:r w:rsidR="00AC7714" w:rsidRPr="00102E41">
              <w:rPr>
                <w:rFonts w:ascii="Arial" w:hAnsi="Arial" w:cs="Arial"/>
                <w:b/>
                <w:sz w:val="20"/>
                <w:szCs w:val="20"/>
              </w:rPr>
              <w:t>S</w:t>
            </w:r>
          </w:p>
        </w:tc>
        <w:tc>
          <w:tcPr>
            <w:tcW w:w="2718" w:type="dxa"/>
            <w:tcBorders>
              <w:top w:val="single" w:sz="12" w:space="0" w:color="auto"/>
              <w:left w:val="single" w:sz="8" w:space="0" w:color="auto"/>
              <w:bottom w:val="single" w:sz="8" w:space="0" w:color="auto"/>
            </w:tcBorders>
            <w:shd w:val="clear" w:color="auto" w:fill="D9D9D9" w:themeFill="background1" w:themeFillShade="D9"/>
          </w:tcPr>
          <w:p w14:paraId="31603E16" w14:textId="06F37B30" w:rsidR="00F0674E" w:rsidRPr="00102E41" w:rsidRDefault="00F0674E" w:rsidP="00F0674E">
            <w:pPr>
              <w:tabs>
                <w:tab w:val="left" w:pos="6300"/>
              </w:tabs>
              <w:spacing w:line="276" w:lineRule="auto"/>
              <w:jc w:val="center"/>
              <w:rPr>
                <w:rFonts w:ascii="Arial" w:hAnsi="Arial" w:cs="Arial"/>
                <w:b/>
                <w:sz w:val="20"/>
                <w:szCs w:val="20"/>
              </w:rPr>
            </w:pPr>
            <w:r w:rsidRPr="00102E41">
              <w:rPr>
                <w:rFonts w:ascii="Arial" w:hAnsi="Arial" w:cs="Arial"/>
                <w:b/>
                <w:sz w:val="20"/>
                <w:szCs w:val="20"/>
              </w:rPr>
              <w:t>ASSESSMENT METHODS</w:t>
            </w:r>
          </w:p>
        </w:tc>
      </w:tr>
      <w:tr w:rsidR="00FA74F3" w:rsidRPr="00102E41" w14:paraId="24C0C7DE" w14:textId="77777777" w:rsidTr="00272E6D">
        <w:tc>
          <w:tcPr>
            <w:tcW w:w="8298" w:type="dxa"/>
            <w:gridSpan w:val="2"/>
            <w:tcBorders>
              <w:top w:val="single" w:sz="8" w:space="0" w:color="auto"/>
              <w:bottom w:val="single" w:sz="8" w:space="0" w:color="auto"/>
              <w:right w:val="single" w:sz="8" w:space="0" w:color="auto"/>
            </w:tcBorders>
          </w:tcPr>
          <w:p w14:paraId="6407C3DD" w14:textId="77777777" w:rsidR="00FA74F3" w:rsidRPr="00102E41" w:rsidRDefault="00FA74F3" w:rsidP="00FA74F3">
            <w:pPr>
              <w:tabs>
                <w:tab w:val="left" w:pos="317"/>
                <w:tab w:val="left" w:pos="720"/>
                <w:tab w:val="left" w:pos="1037"/>
              </w:tabs>
              <w:rPr>
                <w:rFonts w:ascii="Arial" w:hAnsi="Arial" w:cs="Arial"/>
                <w:sz w:val="20"/>
                <w:szCs w:val="20"/>
              </w:rPr>
            </w:pPr>
            <w:r w:rsidRPr="00102E41">
              <w:rPr>
                <w:rFonts w:ascii="Arial" w:hAnsi="Arial" w:cs="Arial"/>
                <w:b/>
                <w:sz w:val="20"/>
                <w:szCs w:val="20"/>
              </w:rPr>
              <w:t>PHYSICAL STATUS</w:t>
            </w:r>
            <w:r w:rsidRPr="00102E41">
              <w:rPr>
                <w:rFonts w:ascii="Arial" w:hAnsi="Arial" w:cs="Arial"/>
                <w:sz w:val="20"/>
                <w:szCs w:val="20"/>
              </w:rPr>
              <w:t xml:space="preserve"> </w:t>
            </w:r>
          </w:p>
          <w:p w14:paraId="3C7B98E5" w14:textId="2199E563" w:rsidR="00771560" w:rsidRPr="00102E41" w:rsidRDefault="00771560"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General physical condition</w:t>
            </w:r>
            <w:r w:rsidRPr="00102E41">
              <w:rPr>
                <w:rFonts w:ascii="Arial" w:hAnsi="Arial" w:cs="Arial"/>
                <w:sz w:val="20"/>
                <w:szCs w:val="20"/>
              </w:rPr>
              <w:t>, including general health, strength, vitality, and alertness</w:t>
            </w:r>
          </w:p>
          <w:p w14:paraId="387B642E" w14:textId="7CD36127" w:rsidR="00771560" w:rsidRPr="00102E41" w:rsidRDefault="00771560"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Sensory abilities</w:t>
            </w:r>
            <w:r w:rsidRPr="00102E41">
              <w:rPr>
                <w:rFonts w:ascii="Arial" w:hAnsi="Arial" w:cs="Arial"/>
                <w:sz w:val="20"/>
                <w:szCs w:val="20"/>
              </w:rPr>
              <w:t>, including hearing and vision acuity</w:t>
            </w:r>
          </w:p>
          <w:p w14:paraId="7CBCB41A" w14:textId="03F59C0C" w:rsidR="00771560" w:rsidRPr="00102E41" w:rsidRDefault="00771560"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Fine (small) motor skills</w:t>
            </w:r>
            <w:r w:rsidRPr="00102E41">
              <w:rPr>
                <w:rFonts w:ascii="Arial" w:hAnsi="Arial" w:cs="Arial"/>
                <w:sz w:val="20"/>
                <w:szCs w:val="20"/>
              </w:rPr>
              <w:t xml:space="preserve">, including use </w:t>
            </w:r>
            <w:r w:rsidR="00AC7714" w:rsidRPr="00102E41">
              <w:rPr>
                <w:rFonts w:ascii="Arial" w:hAnsi="Arial" w:cs="Arial"/>
                <w:sz w:val="20"/>
                <w:szCs w:val="20"/>
              </w:rPr>
              <w:t xml:space="preserve">of </w:t>
            </w:r>
            <w:r w:rsidRPr="00102E41">
              <w:rPr>
                <w:rFonts w:ascii="Arial" w:hAnsi="Arial" w:cs="Arial"/>
                <w:sz w:val="20"/>
                <w:szCs w:val="20"/>
              </w:rPr>
              <w:t>equipment and materials</w:t>
            </w:r>
          </w:p>
          <w:p w14:paraId="7660BB6F" w14:textId="15F80F5B" w:rsidR="00771560" w:rsidRPr="00102E41" w:rsidRDefault="00771560"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Gross (large) motor skills</w:t>
            </w:r>
            <w:r w:rsidRPr="00102E41">
              <w:rPr>
                <w:rFonts w:ascii="Arial" w:hAnsi="Arial" w:cs="Arial"/>
                <w:sz w:val="20"/>
                <w:szCs w:val="20"/>
              </w:rPr>
              <w:t>, including mobility and physical fitness</w:t>
            </w:r>
          </w:p>
          <w:p w14:paraId="62BA94B7" w14:textId="4BCD303D" w:rsidR="00771560" w:rsidRPr="00102E41" w:rsidRDefault="00771560" w:rsidP="00101525">
            <w:pPr>
              <w:pStyle w:val="ListParagraph"/>
              <w:numPr>
                <w:ilvl w:val="0"/>
                <w:numId w:val="49"/>
              </w:numPr>
              <w:tabs>
                <w:tab w:val="left" w:pos="5220"/>
              </w:tabs>
              <w:spacing w:line="276" w:lineRule="auto"/>
              <w:rPr>
                <w:rFonts w:ascii="Arial" w:hAnsi="Arial" w:cs="Arial"/>
                <w:b/>
                <w:sz w:val="20"/>
                <w:szCs w:val="20"/>
              </w:rPr>
            </w:pPr>
            <w:r w:rsidRPr="00102E41">
              <w:rPr>
                <w:rFonts w:ascii="Arial" w:hAnsi="Arial" w:cs="Arial"/>
                <w:b/>
                <w:sz w:val="20"/>
                <w:szCs w:val="20"/>
              </w:rPr>
              <w:t>Sensory processing and/or perceptual-motor function</w:t>
            </w:r>
          </w:p>
        </w:tc>
        <w:tc>
          <w:tcPr>
            <w:tcW w:w="2718" w:type="dxa"/>
            <w:tcBorders>
              <w:top w:val="single" w:sz="8" w:space="0" w:color="auto"/>
              <w:left w:val="single" w:sz="8" w:space="0" w:color="auto"/>
              <w:bottom w:val="single" w:sz="8" w:space="0" w:color="auto"/>
            </w:tcBorders>
          </w:tcPr>
          <w:p w14:paraId="457A7BC8"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Review of Records</w:t>
            </w:r>
          </w:p>
          <w:p w14:paraId="06EB80E6"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Observations</w:t>
            </w:r>
          </w:p>
          <w:p w14:paraId="13BCB7D9"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Interviews</w:t>
            </w:r>
          </w:p>
          <w:p w14:paraId="2AE816D6" w14:textId="73922D16"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Tests</w:t>
            </w:r>
          </w:p>
        </w:tc>
      </w:tr>
      <w:tr w:rsidR="00FA74F3" w:rsidRPr="00102E41" w14:paraId="42380F41" w14:textId="77777777" w:rsidTr="00272E6D">
        <w:tc>
          <w:tcPr>
            <w:tcW w:w="8298" w:type="dxa"/>
            <w:gridSpan w:val="2"/>
            <w:tcBorders>
              <w:top w:val="single" w:sz="8" w:space="0" w:color="auto"/>
              <w:bottom w:val="single" w:sz="8" w:space="0" w:color="auto"/>
              <w:right w:val="single" w:sz="8" w:space="0" w:color="auto"/>
            </w:tcBorders>
          </w:tcPr>
          <w:p w14:paraId="10A96488" w14:textId="77777777" w:rsidR="00FA74F3" w:rsidRPr="00102E41" w:rsidRDefault="00FA74F3" w:rsidP="00FA74F3">
            <w:pPr>
              <w:spacing w:before="40" w:after="40"/>
              <w:rPr>
                <w:rFonts w:ascii="Arial" w:hAnsi="Arial" w:cs="Arial"/>
                <w:b/>
                <w:sz w:val="20"/>
                <w:szCs w:val="20"/>
              </w:rPr>
            </w:pPr>
            <w:r w:rsidRPr="00102E41">
              <w:rPr>
                <w:rFonts w:ascii="Arial" w:hAnsi="Arial" w:cs="Arial"/>
                <w:b/>
                <w:sz w:val="20"/>
                <w:szCs w:val="20"/>
              </w:rPr>
              <w:t>COMMUNICATION STATUS</w:t>
            </w:r>
          </w:p>
          <w:p w14:paraId="47F99D72" w14:textId="54798373" w:rsidR="00FD6081" w:rsidRPr="00102E41" w:rsidRDefault="00FD6081"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A</w:t>
            </w:r>
            <w:r w:rsidR="00FA74F3" w:rsidRPr="00102E41">
              <w:rPr>
                <w:rFonts w:ascii="Arial" w:hAnsi="Arial" w:cs="Arial"/>
                <w:b/>
                <w:sz w:val="20"/>
                <w:szCs w:val="20"/>
              </w:rPr>
              <w:t>rticulation</w:t>
            </w:r>
            <w:r w:rsidRPr="00102E41">
              <w:rPr>
                <w:rFonts w:ascii="Arial" w:hAnsi="Arial" w:cs="Arial"/>
                <w:sz w:val="20"/>
                <w:szCs w:val="20"/>
              </w:rPr>
              <w:t>, including an orofacial examination and production of speech sounds</w:t>
            </w:r>
          </w:p>
          <w:p w14:paraId="04A3A2A9" w14:textId="1B68C584" w:rsidR="00FD6081" w:rsidRPr="00102E41" w:rsidRDefault="00FD6081"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Voice</w:t>
            </w:r>
            <w:r w:rsidR="00AE1DDD" w:rsidRPr="00102E41">
              <w:rPr>
                <w:rFonts w:ascii="Arial" w:hAnsi="Arial" w:cs="Arial"/>
                <w:b/>
                <w:sz w:val="20"/>
                <w:szCs w:val="20"/>
              </w:rPr>
              <w:t xml:space="preserve"> and Fluency</w:t>
            </w:r>
            <w:r w:rsidRPr="00102E41">
              <w:rPr>
                <w:rFonts w:ascii="Arial" w:hAnsi="Arial" w:cs="Arial"/>
                <w:sz w:val="20"/>
                <w:szCs w:val="20"/>
              </w:rPr>
              <w:t>, including</w:t>
            </w:r>
            <w:r w:rsidR="00AE1DDD" w:rsidRPr="00102E41">
              <w:rPr>
                <w:rFonts w:ascii="Arial" w:hAnsi="Arial" w:cs="Arial"/>
                <w:sz w:val="20"/>
                <w:szCs w:val="20"/>
              </w:rPr>
              <w:t xml:space="preserve"> quality and smoothness of speech</w:t>
            </w:r>
          </w:p>
          <w:p w14:paraId="3377F91E" w14:textId="095131B7" w:rsidR="00FD6081" w:rsidRPr="00102E41" w:rsidRDefault="00FD6081"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Language</w:t>
            </w:r>
            <w:r w:rsidRPr="00102E41">
              <w:rPr>
                <w:rFonts w:ascii="Arial" w:hAnsi="Arial" w:cs="Arial"/>
                <w:sz w:val="20"/>
                <w:szCs w:val="20"/>
              </w:rPr>
              <w:t>, including ability to understand others (</w:t>
            </w:r>
            <w:r w:rsidR="00FA74F3" w:rsidRPr="00102E41">
              <w:rPr>
                <w:rFonts w:ascii="Arial" w:hAnsi="Arial" w:cs="Arial"/>
                <w:sz w:val="20"/>
                <w:szCs w:val="20"/>
              </w:rPr>
              <w:t>receptive</w:t>
            </w:r>
            <w:r w:rsidRPr="00102E41">
              <w:rPr>
                <w:rFonts w:ascii="Arial" w:hAnsi="Arial" w:cs="Arial"/>
                <w:sz w:val="20"/>
                <w:szCs w:val="20"/>
              </w:rPr>
              <w:t>)</w:t>
            </w:r>
            <w:r w:rsidR="00AE1DDD" w:rsidRPr="00102E41">
              <w:rPr>
                <w:rFonts w:ascii="Arial" w:hAnsi="Arial" w:cs="Arial"/>
                <w:sz w:val="20"/>
                <w:szCs w:val="20"/>
              </w:rPr>
              <w:t xml:space="preserve"> and</w:t>
            </w:r>
            <w:r w:rsidR="00FA74F3" w:rsidRPr="00102E41">
              <w:rPr>
                <w:rFonts w:ascii="Arial" w:hAnsi="Arial" w:cs="Arial"/>
                <w:sz w:val="20"/>
                <w:szCs w:val="20"/>
              </w:rPr>
              <w:t xml:space="preserve"> express</w:t>
            </w:r>
            <w:r w:rsidRPr="00102E41">
              <w:rPr>
                <w:rFonts w:ascii="Arial" w:hAnsi="Arial" w:cs="Arial"/>
                <w:sz w:val="20"/>
                <w:szCs w:val="20"/>
              </w:rPr>
              <w:t xml:space="preserve"> him/herself</w:t>
            </w:r>
          </w:p>
        </w:tc>
        <w:tc>
          <w:tcPr>
            <w:tcW w:w="2718" w:type="dxa"/>
            <w:tcBorders>
              <w:top w:val="single" w:sz="8" w:space="0" w:color="auto"/>
              <w:left w:val="single" w:sz="8" w:space="0" w:color="auto"/>
              <w:bottom w:val="single" w:sz="8" w:space="0" w:color="auto"/>
            </w:tcBorders>
          </w:tcPr>
          <w:p w14:paraId="2A0C656E"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Review of Records</w:t>
            </w:r>
          </w:p>
          <w:p w14:paraId="389C0454"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Observations</w:t>
            </w:r>
          </w:p>
          <w:p w14:paraId="545EDC69"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Interviews</w:t>
            </w:r>
          </w:p>
          <w:p w14:paraId="1C9CB0D1" w14:textId="15266E6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Tests</w:t>
            </w:r>
          </w:p>
        </w:tc>
      </w:tr>
      <w:tr w:rsidR="00FA74F3" w:rsidRPr="00102E41" w14:paraId="482ECA17" w14:textId="77777777" w:rsidTr="00272E6D">
        <w:tc>
          <w:tcPr>
            <w:tcW w:w="8298" w:type="dxa"/>
            <w:gridSpan w:val="2"/>
            <w:tcBorders>
              <w:top w:val="single" w:sz="8" w:space="0" w:color="auto"/>
              <w:bottom w:val="single" w:sz="8" w:space="0" w:color="auto"/>
              <w:right w:val="single" w:sz="8" w:space="0" w:color="auto"/>
            </w:tcBorders>
          </w:tcPr>
          <w:p w14:paraId="2D6DFE1E" w14:textId="77777777" w:rsidR="00FA74F3" w:rsidRPr="00102E41" w:rsidRDefault="00FA74F3" w:rsidP="00FA74F3">
            <w:pPr>
              <w:spacing w:before="40" w:after="40"/>
              <w:rPr>
                <w:rFonts w:ascii="Arial" w:hAnsi="Arial" w:cs="Arial"/>
                <w:sz w:val="20"/>
                <w:szCs w:val="20"/>
              </w:rPr>
            </w:pPr>
            <w:r w:rsidRPr="00102E41">
              <w:rPr>
                <w:rFonts w:ascii="Arial" w:hAnsi="Arial" w:cs="Arial"/>
                <w:b/>
                <w:sz w:val="20"/>
                <w:szCs w:val="20"/>
              </w:rPr>
              <w:t>SOCIAL-EMOTIONAL STATUS</w:t>
            </w:r>
          </w:p>
          <w:p w14:paraId="52DE3285" w14:textId="765555B4" w:rsidR="00FA74F3" w:rsidRPr="00102E41" w:rsidRDefault="00FA74F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Social development and skills</w:t>
            </w:r>
            <w:r w:rsidRPr="00102E41">
              <w:rPr>
                <w:rFonts w:ascii="Arial" w:hAnsi="Arial" w:cs="Arial"/>
                <w:sz w:val="20"/>
                <w:szCs w:val="20"/>
              </w:rPr>
              <w:t>, including ability to build/maintain social relationships</w:t>
            </w:r>
          </w:p>
          <w:p w14:paraId="262F837B" w14:textId="49826A03" w:rsidR="00FA74F3" w:rsidRPr="00102E41" w:rsidRDefault="00FA74F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Emotional development and skills</w:t>
            </w:r>
            <w:r w:rsidRPr="00102E41">
              <w:rPr>
                <w:rFonts w:ascii="Arial" w:hAnsi="Arial" w:cs="Arial"/>
                <w:sz w:val="20"/>
                <w:szCs w:val="20"/>
              </w:rPr>
              <w:t>, including ability to manage moods</w:t>
            </w:r>
          </w:p>
          <w:p w14:paraId="309D0680" w14:textId="64AB5794" w:rsidR="00FA74F3" w:rsidRPr="00102E41" w:rsidRDefault="00FA74F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Self-management</w:t>
            </w:r>
            <w:r w:rsidRPr="00102E41">
              <w:rPr>
                <w:rFonts w:ascii="Arial" w:hAnsi="Arial" w:cs="Arial"/>
                <w:sz w:val="20"/>
                <w:szCs w:val="20"/>
              </w:rPr>
              <w:t>, ability to demonstrate appropriate behaviors across environments</w:t>
            </w:r>
          </w:p>
        </w:tc>
        <w:tc>
          <w:tcPr>
            <w:tcW w:w="2718" w:type="dxa"/>
            <w:tcBorders>
              <w:top w:val="single" w:sz="8" w:space="0" w:color="auto"/>
              <w:left w:val="single" w:sz="8" w:space="0" w:color="auto"/>
              <w:bottom w:val="single" w:sz="8" w:space="0" w:color="auto"/>
            </w:tcBorders>
          </w:tcPr>
          <w:p w14:paraId="6093E2F4"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Review of Records</w:t>
            </w:r>
          </w:p>
          <w:p w14:paraId="24769C9C"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Observations</w:t>
            </w:r>
          </w:p>
          <w:p w14:paraId="7562CAB6"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Interviews</w:t>
            </w:r>
          </w:p>
          <w:p w14:paraId="130F2C9A" w14:textId="7FC3033E"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Tests</w:t>
            </w:r>
          </w:p>
        </w:tc>
      </w:tr>
      <w:tr w:rsidR="00FA74F3" w:rsidRPr="00102E41" w14:paraId="37370579" w14:textId="77777777" w:rsidTr="00272E6D">
        <w:tc>
          <w:tcPr>
            <w:tcW w:w="8298" w:type="dxa"/>
            <w:gridSpan w:val="2"/>
            <w:tcBorders>
              <w:top w:val="single" w:sz="8" w:space="0" w:color="auto"/>
              <w:bottom w:val="single" w:sz="8" w:space="0" w:color="auto"/>
              <w:right w:val="single" w:sz="8" w:space="0" w:color="auto"/>
            </w:tcBorders>
          </w:tcPr>
          <w:p w14:paraId="63438308" w14:textId="77777777" w:rsidR="00FA74F3" w:rsidRPr="00102E41" w:rsidRDefault="00FA74F3" w:rsidP="00FA74F3">
            <w:pPr>
              <w:tabs>
                <w:tab w:val="left" w:pos="317"/>
                <w:tab w:val="left" w:pos="720"/>
                <w:tab w:val="left" w:pos="1037"/>
              </w:tabs>
              <w:rPr>
                <w:rFonts w:ascii="Arial" w:hAnsi="Arial" w:cs="Arial"/>
                <w:sz w:val="20"/>
                <w:szCs w:val="20"/>
              </w:rPr>
            </w:pPr>
            <w:r w:rsidRPr="00102E41">
              <w:rPr>
                <w:rFonts w:ascii="Arial" w:hAnsi="Arial" w:cs="Arial"/>
                <w:b/>
                <w:sz w:val="20"/>
                <w:szCs w:val="20"/>
              </w:rPr>
              <w:t>COGNITIVE AND ACADEMIC STATUS</w:t>
            </w:r>
            <w:r w:rsidRPr="00102E41">
              <w:rPr>
                <w:rFonts w:ascii="Arial" w:hAnsi="Arial" w:cs="Arial"/>
                <w:sz w:val="20"/>
                <w:szCs w:val="20"/>
              </w:rPr>
              <w:t xml:space="preserve"> </w:t>
            </w:r>
          </w:p>
          <w:p w14:paraId="596AA81D" w14:textId="6B08F640" w:rsidR="00FA74F3" w:rsidRPr="00102E41" w:rsidRDefault="00FA74F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eastAsiaTheme="minorEastAsia" w:hAnsi="Arial" w:cs="Arial"/>
                <w:b/>
                <w:sz w:val="20"/>
                <w:szCs w:val="20"/>
              </w:rPr>
              <w:t>Academic Achievement</w:t>
            </w:r>
            <w:r w:rsidR="00771560" w:rsidRPr="00102E41">
              <w:rPr>
                <w:rFonts w:ascii="Arial" w:eastAsiaTheme="minorEastAsia" w:hAnsi="Arial" w:cs="Arial"/>
                <w:sz w:val="20"/>
                <w:szCs w:val="20"/>
              </w:rPr>
              <w:t xml:space="preserve">, including </w:t>
            </w:r>
            <w:r w:rsidR="00AE1DDD" w:rsidRPr="00102E41">
              <w:rPr>
                <w:rFonts w:ascii="Arial" w:eastAsiaTheme="minorEastAsia" w:hAnsi="Arial" w:cs="Arial"/>
                <w:sz w:val="20"/>
                <w:szCs w:val="20"/>
              </w:rPr>
              <w:t xml:space="preserve">school </w:t>
            </w:r>
            <w:r w:rsidR="00771560" w:rsidRPr="00102E41">
              <w:rPr>
                <w:rFonts w:ascii="Arial" w:eastAsiaTheme="minorEastAsia" w:hAnsi="Arial" w:cs="Arial"/>
                <w:sz w:val="20"/>
                <w:szCs w:val="20"/>
              </w:rPr>
              <w:t xml:space="preserve">learning </w:t>
            </w:r>
            <w:r w:rsidR="00AE1DDD" w:rsidRPr="00102E41">
              <w:rPr>
                <w:rFonts w:ascii="Arial" w:eastAsiaTheme="minorEastAsia" w:hAnsi="Arial" w:cs="Arial"/>
                <w:sz w:val="20"/>
                <w:szCs w:val="20"/>
              </w:rPr>
              <w:t>on</w:t>
            </w:r>
            <w:r w:rsidR="00771560" w:rsidRPr="00102E41">
              <w:rPr>
                <w:rFonts w:ascii="Arial" w:eastAsiaTheme="minorEastAsia" w:hAnsi="Arial" w:cs="Arial"/>
                <w:sz w:val="20"/>
                <w:szCs w:val="20"/>
              </w:rPr>
              <w:t xml:space="preserve"> content</w:t>
            </w:r>
            <w:r w:rsidR="00AE1DDD" w:rsidRPr="00102E41">
              <w:rPr>
                <w:rFonts w:ascii="Arial" w:eastAsiaTheme="minorEastAsia" w:hAnsi="Arial" w:cs="Arial"/>
                <w:sz w:val="20"/>
                <w:szCs w:val="20"/>
              </w:rPr>
              <w:t xml:space="preserve"> such as b</w:t>
            </w:r>
            <w:r w:rsidRPr="00102E41">
              <w:rPr>
                <w:rFonts w:ascii="Arial" w:eastAsiaTheme="minorEastAsia" w:hAnsi="Arial" w:cs="Arial"/>
                <w:sz w:val="20"/>
                <w:szCs w:val="20"/>
              </w:rPr>
              <w:t>asic reading and comprehension</w:t>
            </w:r>
            <w:r w:rsidR="00AE1DDD" w:rsidRPr="00102E41">
              <w:rPr>
                <w:rFonts w:ascii="Arial" w:eastAsiaTheme="minorEastAsia" w:hAnsi="Arial" w:cs="Arial"/>
                <w:sz w:val="20"/>
                <w:szCs w:val="20"/>
              </w:rPr>
              <w:t>, w</w:t>
            </w:r>
            <w:r w:rsidRPr="00102E41">
              <w:rPr>
                <w:rFonts w:ascii="Arial" w:eastAsiaTheme="minorEastAsia" w:hAnsi="Arial" w:cs="Arial"/>
                <w:sz w:val="20"/>
                <w:szCs w:val="20"/>
              </w:rPr>
              <w:t>ritten and oral expression</w:t>
            </w:r>
            <w:r w:rsidR="00AE1DDD" w:rsidRPr="00102E41">
              <w:rPr>
                <w:rFonts w:ascii="Arial" w:eastAsiaTheme="minorEastAsia" w:hAnsi="Arial" w:cs="Arial"/>
                <w:sz w:val="20"/>
                <w:szCs w:val="20"/>
              </w:rPr>
              <w:t>, and m</w:t>
            </w:r>
            <w:r w:rsidRPr="00102E41">
              <w:rPr>
                <w:rFonts w:ascii="Arial" w:eastAsiaTheme="minorEastAsia" w:hAnsi="Arial" w:cs="Arial"/>
                <w:sz w:val="20"/>
                <w:szCs w:val="20"/>
              </w:rPr>
              <w:t>ath calculation and reasoning</w:t>
            </w:r>
          </w:p>
          <w:p w14:paraId="3B7A7637" w14:textId="780D3C68" w:rsidR="00FA74F3" w:rsidRPr="00102E41" w:rsidRDefault="00FA74F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eastAsiaTheme="minorEastAsia" w:hAnsi="Arial" w:cs="Arial"/>
                <w:b/>
                <w:sz w:val="20"/>
                <w:szCs w:val="20"/>
              </w:rPr>
              <w:t>Int</w:t>
            </w:r>
            <w:r w:rsidR="00771560" w:rsidRPr="00102E41">
              <w:rPr>
                <w:rFonts w:ascii="Arial" w:eastAsiaTheme="minorEastAsia" w:hAnsi="Arial" w:cs="Arial"/>
                <w:b/>
                <w:sz w:val="20"/>
                <w:szCs w:val="20"/>
              </w:rPr>
              <w:t>ellectual/Cognitive Functioning</w:t>
            </w:r>
            <w:r w:rsidR="00771560" w:rsidRPr="00102E41">
              <w:rPr>
                <w:rFonts w:ascii="Arial" w:eastAsiaTheme="minorEastAsia" w:hAnsi="Arial" w:cs="Arial"/>
                <w:sz w:val="20"/>
                <w:szCs w:val="20"/>
              </w:rPr>
              <w:t>, verbal and non-verbal a</w:t>
            </w:r>
            <w:r w:rsidRPr="00102E41">
              <w:rPr>
                <w:rFonts w:ascii="Arial" w:eastAsiaTheme="minorEastAsia" w:hAnsi="Arial" w:cs="Arial"/>
                <w:sz w:val="20"/>
                <w:szCs w:val="20"/>
              </w:rPr>
              <w:t xml:space="preserve">bility to </w:t>
            </w:r>
            <w:r w:rsidR="00771560" w:rsidRPr="00102E41">
              <w:rPr>
                <w:rFonts w:ascii="Arial" w:eastAsiaTheme="minorEastAsia" w:hAnsi="Arial" w:cs="Arial"/>
                <w:sz w:val="20"/>
                <w:szCs w:val="20"/>
              </w:rPr>
              <w:t>think</w:t>
            </w:r>
            <w:r w:rsidR="00AE1DDD" w:rsidRPr="00102E41">
              <w:rPr>
                <w:rFonts w:ascii="Arial" w:eastAsiaTheme="minorEastAsia" w:hAnsi="Arial" w:cs="Arial"/>
                <w:sz w:val="20"/>
                <w:szCs w:val="20"/>
              </w:rPr>
              <w:t xml:space="preserve"> and</w:t>
            </w:r>
            <w:r w:rsidR="00771560" w:rsidRPr="00102E41">
              <w:rPr>
                <w:rFonts w:ascii="Arial" w:eastAsiaTheme="minorEastAsia" w:hAnsi="Arial" w:cs="Arial"/>
                <w:sz w:val="20"/>
                <w:szCs w:val="20"/>
              </w:rPr>
              <w:t xml:space="preserve"> </w:t>
            </w:r>
            <w:r w:rsidRPr="00102E41">
              <w:rPr>
                <w:rFonts w:ascii="Arial" w:eastAsiaTheme="minorEastAsia" w:hAnsi="Arial" w:cs="Arial"/>
                <w:sz w:val="20"/>
                <w:szCs w:val="20"/>
              </w:rPr>
              <w:t>learn</w:t>
            </w:r>
          </w:p>
        </w:tc>
        <w:tc>
          <w:tcPr>
            <w:tcW w:w="2718" w:type="dxa"/>
            <w:tcBorders>
              <w:top w:val="single" w:sz="8" w:space="0" w:color="auto"/>
              <w:left w:val="single" w:sz="8" w:space="0" w:color="auto"/>
              <w:bottom w:val="single" w:sz="8" w:space="0" w:color="auto"/>
            </w:tcBorders>
          </w:tcPr>
          <w:p w14:paraId="3F95B8CE"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Review of Records</w:t>
            </w:r>
          </w:p>
          <w:p w14:paraId="6DDF80A3"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Observations</w:t>
            </w:r>
          </w:p>
          <w:p w14:paraId="3256EA32" w14:textId="77777777"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Interviews</w:t>
            </w:r>
          </w:p>
          <w:p w14:paraId="6415E675" w14:textId="13CD23F0" w:rsidR="00FA74F3" w:rsidRPr="00102E41" w:rsidRDefault="00FA74F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Tests</w:t>
            </w:r>
          </w:p>
        </w:tc>
      </w:tr>
      <w:tr w:rsidR="00EE0763" w:rsidRPr="00102E41" w14:paraId="636F5AE9" w14:textId="77777777" w:rsidTr="00272E6D">
        <w:tc>
          <w:tcPr>
            <w:tcW w:w="8298" w:type="dxa"/>
            <w:gridSpan w:val="2"/>
            <w:tcBorders>
              <w:top w:val="single" w:sz="8" w:space="0" w:color="auto"/>
              <w:bottom w:val="single" w:sz="18" w:space="0" w:color="auto"/>
              <w:right w:val="single" w:sz="8" w:space="0" w:color="auto"/>
            </w:tcBorders>
          </w:tcPr>
          <w:p w14:paraId="531C0541" w14:textId="77777777" w:rsidR="00EE0763" w:rsidRPr="00102E41" w:rsidRDefault="00EE0763" w:rsidP="00CE7B35">
            <w:pPr>
              <w:tabs>
                <w:tab w:val="left" w:pos="317"/>
                <w:tab w:val="left" w:pos="720"/>
                <w:tab w:val="left" w:pos="1037"/>
              </w:tabs>
              <w:rPr>
                <w:rFonts w:ascii="Arial" w:hAnsi="Arial" w:cs="Arial"/>
                <w:sz w:val="20"/>
                <w:szCs w:val="20"/>
              </w:rPr>
            </w:pPr>
            <w:r w:rsidRPr="00102E41">
              <w:rPr>
                <w:rFonts w:ascii="Arial" w:hAnsi="Arial" w:cs="Arial"/>
                <w:b/>
                <w:sz w:val="20"/>
                <w:szCs w:val="20"/>
              </w:rPr>
              <w:t>ADAPTIVE STATUS</w:t>
            </w:r>
            <w:r w:rsidRPr="00102E41">
              <w:rPr>
                <w:rFonts w:ascii="Arial" w:hAnsi="Arial" w:cs="Arial"/>
                <w:sz w:val="20"/>
                <w:szCs w:val="20"/>
              </w:rPr>
              <w:t xml:space="preserve"> </w:t>
            </w:r>
          </w:p>
          <w:p w14:paraId="69F87377" w14:textId="2F1EB84B" w:rsidR="00EE0763" w:rsidRPr="00102E41" w:rsidRDefault="00EE076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eastAsiaTheme="minorEastAsia" w:hAnsi="Arial" w:cs="Arial"/>
                <w:b/>
                <w:sz w:val="20"/>
                <w:szCs w:val="20"/>
              </w:rPr>
              <w:t>Adaptive Behavior</w:t>
            </w:r>
            <w:r w:rsidRPr="00102E41">
              <w:rPr>
                <w:rFonts w:ascii="Arial" w:eastAsiaTheme="minorEastAsia" w:hAnsi="Arial" w:cs="Arial"/>
                <w:sz w:val="20"/>
                <w:szCs w:val="20"/>
              </w:rPr>
              <w:t xml:space="preserve">, including daily living skills, </w:t>
            </w:r>
            <w:r w:rsidRPr="00102E41">
              <w:rPr>
                <w:rFonts w:ascii="Arial" w:hAnsi="Arial" w:cs="Arial"/>
                <w:sz w:val="20"/>
                <w:szCs w:val="20"/>
              </w:rPr>
              <w:t>self-sufficiency, and adjustment</w:t>
            </w:r>
          </w:p>
          <w:p w14:paraId="75026FCB" w14:textId="6A6D764D" w:rsidR="00EE0763" w:rsidRPr="00102E41" w:rsidRDefault="00EE0763" w:rsidP="00101525">
            <w:pPr>
              <w:pStyle w:val="ListParagraph"/>
              <w:numPr>
                <w:ilvl w:val="0"/>
                <w:numId w:val="49"/>
              </w:numPr>
              <w:tabs>
                <w:tab w:val="left" w:pos="5220"/>
              </w:tabs>
              <w:spacing w:line="276" w:lineRule="auto"/>
              <w:rPr>
                <w:rFonts w:ascii="Arial" w:hAnsi="Arial" w:cs="Arial"/>
                <w:sz w:val="20"/>
                <w:szCs w:val="20"/>
              </w:rPr>
            </w:pPr>
            <w:r w:rsidRPr="00102E41">
              <w:rPr>
                <w:rFonts w:ascii="Arial" w:hAnsi="Arial" w:cs="Arial"/>
                <w:b/>
                <w:sz w:val="20"/>
                <w:szCs w:val="20"/>
              </w:rPr>
              <w:t>[Other special assessments]</w:t>
            </w:r>
          </w:p>
        </w:tc>
        <w:tc>
          <w:tcPr>
            <w:tcW w:w="2718" w:type="dxa"/>
            <w:tcBorders>
              <w:top w:val="single" w:sz="8" w:space="0" w:color="auto"/>
              <w:left w:val="single" w:sz="8" w:space="0" w:color="auto"/>
              <w:bottom w:val="single" w:sz="18" w:space="0" w:color="auto"/>
            </w:tcBorders>
          </w:tcPr>
          <w:p w14:paraId="7987AF23" w14:textId="77777777" w:rsidR="00EE0763" w:rsidRPr="00102E41" w:rsidRDefault="00EE076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Review of Records</w:t>
            </w:r>
          </w:p>
          <w:p w14:paraId="6556BD3C" w14:textId="77777777" w:rsidR="00EE0763" w:rsidRPr="00102E41" w:rsidRDefault="00EE076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Observations</w:t>
            </w:r>
          </w:p>
          <w:p w14:paraId="4BA699D0" w14:textId="77777777" w:rsidR="00EE0763" w:rsidRPr="00102E41" w:rsidRDefault="00EE076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Interviews</w:t>
            </w:r>
          </w:p>
          <w:p w14:paraId="0D8FDF1F" w14:textId="03719E11" w:rsidR="00EE0763" w:rsidRPr="00102E41" w:rsidRDefault="00EE0763" w:rsidP="00101525">
            <w:pPr>
              <w:pStyle w:val="ListParagraph"/>
              <w:numPr>
                <w:ilvl w:val="0"/>
                <w:numId w:val="49"/>
              </w:numPr>
              <w:tabs>
                <w:tab w:val="left" w:pos="6300"/>
              </w:tabs>
              <w:spacing w:line="276" w:lineRule="auto"/>
              <w:rPr>
                <w:rFonts w:ascii="Arial" w:hAnsi="Arial" w:cs="Arial"/>
                <w:sz w:val="20"/>
                <w:szCs w:val="20"/>
              </w:rPr>
            </w:pPr>
            <w:r w:rsidRPr="00102E41">
              <w:rPr>
                <w:rFonts w:ascii="Arial" w:hAnsi="Arial" w:cs="Arial"/>
                <w:sz w:val="20"/>
                <w:szCs w:val="20"/>
              </w:rPr>
              <w:t>Tests</w:t>
            </w:r>
          </w:p>
        </w:tc>
      </w:tr>
    </w:tbl>
    <w:p w14:paraId="3018644D" w14:textId="1935302B" w:rsidR="00AE1DDD" w:rsidRPr="00102E41" w:rsidRDefault="00AE1DDD" w:rsidP="00272E6D">
      <w:pPr>
        <w:spacing w:before="240" w:line="276" w:lineRule="auto"/>
        <w:rPr>
          <w:rFonts w:ascii="Arial" w:hAnsi="Arial" w:cs="Arial"/>
          <w:i/>
          <w:sz w:val="20"/>
          <w:szCs w:val="20"/>
        </w:rPr>
      </w:pPr>
      <w:r w:rsidRPr="00102E41">
        <w:rPr>
          <w:rFonts w:ascii="Arial" w:hAnsi="Arial" w:cs="Arial"/>
          <w:i/>
          <w:sz w:val="20"/>
          <w:szCs w:val="20"/>
        </w:rPr>
        <w:t>Please check the boxes of the statements under “agree” or “refuse” that indicate your choice. Please sign and date.</w:t>
      </w:r>
    </w:p>
    <w:tbl>
      <w:tblPr>
        <w:tblStyle w:val="TableGrid"/>
        <w:tblW w:w="0" w:type="auto"/>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377"/>
        <w:gridCol w:w="5377"/>
      </w:tblGrid>
      <w:tr w:rsidR="00EE0763" w:rsidRPr="00102E41" w14:paraId="03B787FF" w14:textId="77777777" w:rsidTr="00CE7B35">
        <w:tc>
          <w:tcPr>
            <w:tcW w:w="5508" w:type="dxa"/>
            <w:tcBorders>
              <w:bottom w:val="single" w:sz="8" w:space="0" w:color="auto"/>
              <w:right w:val="single" w:sz="8" w:space="0" w:color="auto"/>
            </w:tcBorders>
            <w:shd w:val="clear" w:color="auto" w:fill="D9D9D9" w:themeFill="background1" w:themeFillShade="D9"/>
          </w:tcPr>
          <w:p w14:paraId="51C51872" w14:textId="6BBD0083" w:rsidR="00EE0763" w:rsidRPr="00102E41" w:rsidRDefault="00EE0763" w:rsidP="00CE7B35">
            <w:pPr>
              <w:tabs>
                <w:tab w:val="left" w:pos="5220"/>
              </w:tabs>
              <w:spacing w:line="276" w:lineRule="auto"/>
              <w:jc w:val="center"/>
              <w:rPr>
                <w:rFonts w:ascii="Arial" w:hAnsi="Arial" w:cs="Arial"/>
                <w:b/>
                <w:sz w:val="20"/>
                <w:szCs w:val="20"/>
              </w:rPr>
            </w:pPr>
            <w:r w:rsidRPr="00102E41">
              <w:rPr>
                <w:rFonts w:ascii="Arial" w:hAnsi="Arial" w:cs="Arial"/>
                <w:b/>
                <w:sz w:val="20"/>
                <w:szCs w:val="20"/>
              </w:rPr>
              <w:t>AGREE</w:t>
            </w:r>
          </w:p>
        </w:tc>
        <w:tc>
          <w:tcPr>
            <w:tcW w:w="5508" w:type="dxa"/>
            <w:tcBorders>
              <w:left w:val="single" w:sz="8" w:space="0" w:color="auto"/>
              <w:bottom w:val="single" w:sz="8" w:space="0" w:color="auto"/>
            </w:tcBorders>
            <w:shd w:val="clear" w:color="auto" w:fill="D9D9D9" w:themeFill="background1" w:themeFillShade="D9"/>
          </w:tcPr>
          <w:p w14:paraId="11479F50" w14:textId="754E27F7" w:rsidR="00EE0763" w:rsidRPr="00102E41" w:rsidRDefault="00EE0763" w:rsidP="00EE0763">
            <w:pPr>
              <w:tabs>
                <w:tab w:val="left" w:pos="6300"/>
              </w:tabs>
              <w:spacing w:line="276" w:lineRule="auto"/>
              <w:jc w:val="center"/>
              <w:rPr>
                <w:rFonts w:ascii="Arial" w:hAnsi="Arial" w:cs="Arial"/>
                <w:b/>
                <w:sz w:val="20"/>
                <w:szCs w:val="20"/>
              </w:rPr>
            </w:pPr>
            <w:r w:rsidRPr="00102E41">
              <w:rPr>
                <w:rFonts w:ascii="Arial" w:hAnsi="Arial" w:cs="Arial"/>
                <w:b/>
                <w:sz w:val="20"/>
                <w:szCs w:val="20"/>
              </w:rPr>
              <w:t>REFUSE</w:t>
            </w:r>
          </w:p>
        </w:tc>
      </w:tr>
      <w:tr w:rsidR="00AE1DDD" w:rsidRPr="00102E41" w14:paraId="7225D4A6" w14:textId="77777777" w:rsidTr="00EE0763">
        <w:tc>
          <w:tcPr>
            <w:tcW w:w="5508" w:type="dxa"/>
            <w:tcBorders>
              <w:top w:val="single" w:sz="8" w:space="0" w:color="auto"/>
              <w:bottom w:val="single" w:sz="8" w:space="0" w:color="auto"/>
              <w:right w:val="single" w:sz="8" w:space="0" w:color="auto"/>
            </w:tcBorders>
          </w:tcPr>
          <w:p w14:paraId="67C95AD4" w14:textId="3F13BBA5" w:rsidR="00AE1DDD" w:rsidRPr="00102E41" w:rsidRDefault="00AE1DDD" w:rsidP="00101525">
            <w:pPr>
              <w:pStyle w:val="ListParagraph"/>
              <w:numPr>
                <w:ilvl w:val="0"/>
                <w:numId w:val="49"/>
              </w:numPr>
              <w:tabs>
                <w:tab w:val="left" w:pos="5220"/>
              </w:tabs>
              <w:spacing w:line="276" w:lineRule="auto"/>
              <w:rPr>
                <w:rFonts w:ascii="Arial" w:hAnsi="Arial" w:cs="Arial"/>
                <w:sz w:val="19"/>
                <w:szCs w:val="19"/>
              </w:rPr>
            </w:pPr>
            <w:r w:rsidRPr="00102E41">
              <w:rPr>
                <w:rFonts w:ascii="Arial" w:hAnsi="Arial" w:cs="Arial"/>
                <w:sz w:val="19"/>
                <w:szCs w:val="19"/>
              </w:rPr>
              <w:t>I understand the proposed evaluation</w:t>
            </w:r>
            <w:r w:rsidR="00272E6D" w:rsidRPr="00102E41">
              <w:rPr>
                <w:rFonts w:ascii="Arial" w:hAnsi="Arial" w:cs="Arial"/>
                <w:sz w:val="19"/>
                <w:szCs w:val="19"/>
              </w:rPr>
              <w:t xml:space="preserve"> and </w:t>
            </w:r>
            <w:r w:rsidRPr="00102E41">
              <w:rPr>
                <w:rFonts w:ascii="Arial" w:hAnsi="Arial" w:cs="Arial"/>
                <w:b/>
                <w:sz w:val="19"/>
                <w:szCs w:val="19"/>
              </w:rPr>
              <w:t>DO</w:t>
            </w:r>
            <w:r w:rsidRPr="00102E41">
              <w:rPr>
                <w:rFonts w:ascii="Arial" w:hAnsi="Arial" w:cs="Arial"/>
                <w:sz w:val="19"/>
                <w:szCs w:val="19"/>
              </w:rPr>
              <w:t xml:space="preserve"> give my consent to conduct the evaluation </w:t>
            </w:r>
            <w:r w:rsidR="00272E6D" w:rsidRPr="00102E41">
              <w:rPr>
                <w:rFonts w:ascii="Arial" w:hAnsi="Arial" w:cs="Arial"/>
                <w:sz w:val="19"/>
                <w:szCs w:val="19"/>
              </w:rPr>
              <w:t>as described above</w:t>
            </w:r>
            <w:r w:rsidRPr="00102E41">
              <w:rPr>
                <w:rFonts w:ascii="Arial" w:hAnsi="Arial" w:cs="Arial"/>
                <w:sz w:val="19"/>
                <w:szCs w:val="19"/>
              </w:rPr>
              <w:t>.</w:t>
            </w:r>
          </w:p>
          <w:p w14:paraId="66889A66" w14:textId="679CA173" w:rsidR="00AE1DDD" w:rsidRPr="00102E41" w:rsidRDefault="00AC7714" w:rsidP="00101525">
            <w:pPr>
              <w:pStyle w:val="ListParagraph"/>
              <w:numPr>
                <w:ilvl w:val="0"/>
                <w:numId w:val="49"/>
              </w:numPr>
              <w:tabs>
                <w:tab w:val="left" w:pos="5220"/>
              </w:tabs>
              <w:spacing w:line="276" w:lineRule="auto"/>
              <w:rPr>
                <w:rFonts w:ascii="Arial" w:hAnsi="Arial" w:cs="Arial"/>
                <w:sz w:val="19"/>
                <w:szCs w:val="19"/>
              </w:rPr>
            </w:pPr>
            <w:r w:rsidRPr="00102E41">
              <w:rPr>
                <w:rFonts w:ascii="Arial" w:hAnsi="Arial" w:cs="Arial"/>
                <w:sz w:val="19"/>
                <w:szCs w:val="19"/>
              </w:rPr>
              <w:t>I understand that my consent is</w:t>
            </w:r>
            <w:r w:rsidR="00AE1DDD" w:rsidRPr="00102E41">
              <w:rPr>
                <w:rFonts w:ascii="Arial" w:hAnsi="Arial" w:cs="Arial"/>
                <w:sz w:val="19"/>
                <w:szCs w:val="19"/>
              </w:rPr>
              <w:t xml:space="preserve"> voluntary and can be revoked at any time. </w:t>
            </w:r>
          </w:p>
          <w:p w14:paraId="32E90380" w14:textId="731277D7" w:rsidR="00AE1DDD" w:rsidRPr="00102E41" w:rsidRDefault="00AE1DDD" w:rsidP="00101525">
            <w:pPr>
              <w:pStyle w:val="ListParagraph"/>
              <w:numPr>
                <w:ilvl w:val="0"/>
                <w:numId w:val="49"/>
              </w:numPr>
              <w:tabs>
                <w:tab w:val="left" w:pos="5220"/>
              </w:tabs>
              <w:spacing w:line="276" w:lineRule="auto"/>
              <w:rPr>
                <w:rFonts w:ascii="Arial" w:hAnsi="Arial" w:cs="Arial"/>
                <w:sz w:val="19"/>
                <w:szCs w:val="19"/>
              </w:rPr>
            </w:pPr>
            <w:r w:rsidRPr="00102E41">
              <w:rPr>
                <w:rFonts w:ascii="Arial" w:hAnsi="Arial" w:cs="Arial"/>
                <w:sz w:val="19"/>
                <w:szCs w:val="19"/>
              </w:rPr>
              <w:lastRenderedPageBreak/>
              <w:t>I was provided a copy of the Procedural Safeguards Notice</w:t>
            </w:r>
            <w:r w:rsidR="00272E6D" w:rsidRPr="00102E41">
              <w:rPr>
                <w:rFonts w:ascii="Arial" w:hAnsi="Arial" w:cs="Arial"/>
                <w:sz w:val="19"/>
                <w:szCs w:val="19"/>
              </w:rPr>
              <w:t>,</w:t>
            </w:r>
            <w:r w:rsidRPr="00102E41">
              <w:rPr>
                <w:rFonts w:ascii="Arial" w:hAnsi="Arial" w:cs="Arial"/>
                <w:sz w:val="19"/>
                <w:szCs w:val="19"/>
              </w:rPr>
              <w:t xml:space="preserve"> and it was explained to me.</w:t>
            </w:r>
          </w:p>
        </w:tc>
        <w:tc>
          <w:tcPr>
            <w:tcW w:w="5508" w:type="dxa"/>
            <w:tcBorders>
              <w:top w:val="single" w:sz="8" w:space="0" w:color="auto"/>
              <w:left w:val="single" w:sz="8" w:space="0" w:color="auto"/>
              <w:bottom w:val="single" w:sz="8" w:space="0" w:color="auto"/>
            </w:tcBorders>
          </w:tcPr>
          <w:p w14:paraId="2591EF38" w14:textId="44E46C48" w:rsidR="00AE1DDD" w:rsidRPr="00102E41" w:rsidRDefault="00AE1DDD" w:rsidP="00101525">
            <w:pPr>
              <w:pStyle w:val="ListParagraph"/>
              <w:numPr>
                <w:ilvl w:val="0"/>
                <w:numId w:val="49"/>
              </w:numPr>
              <w:tabs>
                <w:tab w:val="left" w:pos="5220"/>
              </w:tabs>
              <w:spacing w:line="276" w:lineRule="auto"/>
              <w:rPr>
                <w:rFonts w:ascii="Arial" w:hAnsi="Arial" w:cs="Arial"/>
                <w:sz w:val="19"/>
                <w:szCs w:val="19"/>
              </w:rPr>
            </w:pPr>
            <w:r w:rsidRPr="00102E41">
              <w:rPr>
                <w:rFonts w:ascii="Arial" w:hAnsi="Arial" w:cs="Arial"/>
                <w:sz w:val="19"/>
                <w:szCs w:val="19"/>
              </w:rPr>
              <w:lastRenderedPageBreak/>
              <w:t>I understand the proposed evaluation</w:t>
            </w:r>
            <w:r w:rsidR="00272E6D" w:rsidRPr="00102E41">
              <w:rPr>
                <w:rFonts w:ascii="Arial" w:hAnsi="Arial" w:cs="Arial"/>
                <w:sz w:val="19"/>
                <w:szCs w:val="19"/>
              </w:rPr>
              <w:t xml:space="preserve"> and </w:t>
            </w:r>
            <w:r w:rsidRPr="00102E41">
              <w:rPr>
                <w:rFonts w:ascii="Arial" w:hAnsi="Arial" w:cs="Arial"/>
                <w:b/>
                <w:sz w:val="19"/>
                <w:szCs w:val="19"/>
              </w:rPr>
              <w:t>DO NOT</w:t>
            </w:r>
            <w:r w:rsidRPr="00102E41">
              <w:rPr>
                <w:rFonts w:ascii="Arial" w:hAnsi="Arial" w:cs="Arial"/>
                <w:sz w:val="19"/>
                <w:szCs w:val="19"/>
              </w:rPr>
              <w:t xml:space="preserve"> give my consent to conduct the evaluation </w:t>
            </w:r>
            <w:r w:rsidR="00272E6D" w:rsidRPr="00102E41">
              <w:rPr>
                <w:rFonts w:ascii="Arial" w:hAnsi="Arial" w:cs="Arial"/>
                <w:sz w:val="19"/>
                <w:szCs w:val="19"/>
              </w:rPr>
              <w:t>as described above</w:t>
            </w:r>
            <w:r w:rsidR="00BD2245" w:rsidRPr="00102E41">
              <w:rPr>
                <w:rFonts w:ascii="Arial" w:hAnsi="Arial" w:cs="Arial"/>
                <w:sz w:val="19"/>
                <w:szCs w:val="19"/>
              </w:rPr>
              <w:t>.</w:t>
            </w:r>
          </w:p>
          <w:p w14:paraId="0A1AE83E" w14:textId="77CBA593" w:rsidR="00BD2245" w:rsidRPr="00102E41" w:rsidRDefault="00BD2245" w:rsidP="00101525">
            <w:pPr>
              <w:pStyle w:val="ListParagraph"/>
              <w:numPr>
                <w:ilvl w:val="0"/>
                <w:numId w:val="49"/>
              </w:numPr>
              <w:tabs>
                <w:tab w:val="left" w:pos="5220"/>
              </w:tabs>
              <w:spacing w:line="276" w:lineRule="auto"/>
              <w:rPr>
                <w:rFonts w:ascii="Arial" w:hAnsi="Arial" w:cs="Arial"/>
                <w:sz w:val="19"/>
                <w:szCs w:val="19"/>
              </w:rPr>
            </w:pPr>
            <w:r w:rsidRPr="00102E41">
              <w:rPr>
                <w:rFonts w:ascii="Arial" w:hAnsi="Arial" w:cs="Arial"/>
                <w:sz w:val="19"/>
                <w:szCs w:val="19"/>
              </w:rPr>
              <w:lastRenderedPageBreak/>
              <w:t xml:space="preserve">I understand the </w:t>
            </w:r>
            <w:r w:rsidRPr="00102E41">
              <w:rPr>
                <w:rFonts w:ascii="Arial" w:hAnsi="Arial" w:cs="Arial"/>
                <w:b/>
                <w:sz w:val="19"/>
                <w:szCs w:val="19"/>
              </w:rPr>
              <w:t>[Public Agency]</w:t>
            </w:r>
            <w:r w:rsidRPr="00102E41">
              <w:rPr>
                <w:rFonts w:ascii="Arial" w:hAnsi="Arial" w:cs="Arial"/>
                <w:sz w:val="19"/>
                <w:szCs w:val="19"/>
              </w:rPr>
              <w:t xml:space="preserve"> may request mediation or a </w:t>
            </w:r>
            <w:r w:rsidR="00332633" w:rsidRPr="00102E41">
              <w:rPr>
                <w:rFonts w:ascii="Arial" w:hAnsi="Arial" w:cs="Arial"/>
                <w:sz w:val="19"/>
                <w:szCs w:val="19"/>
              </w:rPr>
              <w:t>Due process</w:t>
            </w:r>
            <w:r w:rsidRPr="00102E41">
              <w:rPr>
                <w:rFonts w:ascii="Arial" w:hAnsi="Arial" w:cs="Arial"/>
                <w:sz w:val="19"/>
                <w:szCs w:val="19"/>
              </w:rPr>
              <w:t xml:space="preserve"> hearing to override my refusal.</w:t>
            </w:r>
          </w:p>
          <w:p w14:paraId="30381261" w14:textId="26547D1F" w:rsidR="00AE1DDD" w:rsidRPr="00102E41" w:rsidRDefault="00AE1DDD" w:rsidP="00101525">
            <w:pPr>
              <w:pStyle w:val="ListParagraph"/>
              <w:numPr>
                <w:ilvl w:val="0"/>
                <w:numId w:val="49"/>
              </w:numPr>
              <w:tabs>
                <w:tab w:val="left" w:pos="5220"/>
              </w:tabs>
              <w:spacing w:line="276" w:lineRule="auto"/>
              <w:rPr>
                <w:rFonts w:ascii="Arial" w:hAnsi="Arial" w:cs="Arial"/>
                <w:sz w:val="19"/>
                <w:szCs w:val="19"/>
              </w:rPr>
            </w:pPr>
            <w:r w:rsidRPr="00102E41">
              <w:rPr>
                <w:rFonts w:ascii="Arial" w:hAnsi="Arial" w:cs="Arial"/>
                <w:sz w:val="19"/>
                <w:szCs w:val="19"/>
              </w:rPr>
              <w:t>I was provided a copy of the Procedural Safeguards Notice and it was explained to me.</w:t>
            </w:r>
          </w:p>
        </w:tc>
      </w:tr>
      <w:tr w:rsidR="00EE0763" w:rsidRPr="00102E41" w14:paraId="500034A4" w14:textId="77777777" w:rsidTr="00EE0763">
        <w:tc>
          <w:tcPr>
            <w:tcW w:w="5508" w:type="dxa"/>
            <w:tcBorders>
              <w:top w:val="single" w:sz="8" w:space="0" w:color="auto"/>
              <w:bottom w:val="single" w:sz="8" w:space="0" w:color="auto"/>
              <w:right w:val="single" w:sz="8" w:space="0" w:color="auto"/>
            </w:tcBorders>
          </w:tcPr>
          <w:p w14:paraId="457D2455" w14:textId="18574F92" w:rsidR="00EE0763" w:rsidRPr="00102E41" w:rsidRDefault="00EE0763" w:rsidP="00EE0763">
            <w:pPr>
              <w:rPr>
                <w:rFonts w:ascii="Arial" w:hAnsi="Arial" w:cs="Arial"/>
                <w:b/>
                <w:sz w:val="20"/>
                <w:szCs w:val="20"/>
              </w:rPr>
            </w:pPr>
            <w:r w:rsidRPr="00102E41">
              <w:rPr>
                <w:rFonts w:ascii="Arial" w:hAnsi="Arial" w:cs="Arial"/>
                <w:b/>
                <w:sz w:val="20"/>
                <w:szCs w:val="20"/>
              </w:rPr>
              <w:lastRenderedPageBreak/>
              <w:t>Parent’s signature:</w:t>
            </w:r>
          </w:p>
          <w:p w14:paraId="65B20C20" w14:textId="77777777" w:rsidR="00EE0763" w:rsidRPr="00102E41" w:rsidRDefault="00EE0763" w:rsidP="00EE0763">
            <w:pPr>
              <w:tabs>
                <w:tab w:val="left" w:pos="5220"/>
              </w:tabs>
              <w:spacing w:line="276" w:lineRule="auto"/>
              <w:rPr>
                <w:rFonts w:ascii="Arial" w:hAnsi="Arial" w:cs="Arial"/>
                <w:sz w:val="20"/>
                <w:szCs w:val="20"/>
              </w:rPr>
            </w:pPr>
          </w:p>
        </w:tc>
        <w:tc>
          <w:tcPr>
            <w:tcW w:w="5508" w:type="dxa"/>
            <w:tcBorders>
              <w:top w:val="single" w:sz="8" w:space="0" w:color="auto"/>
              <w:left w:val="single" w:sz="8" w:space="0" w:color="auto"/>
              <w:bottom w:val="single" w:sz="8" w:space="0" w:color="auto"/>
            </w:tcBorders>
          </w:tcPr>
          <w:p w14:paraId="125BCE5B" w14:textId="77777777" w:rsidR="00EE0763" w:rsidRPr="00102E41" w:rsidRDefault="00EE0763" w:rsidP="00EE0763">
            <w:pPr>
              <w:rPr>
                <w:rFonts w:ascii="Arial" w:hAnsi="Arial" w:cs="Arial"/>
                <w:b/>
                <w:sz w:val="20"/>
                <w:szCs w:val="20"/>
              </w:rPr>
            </w:pPr>
            <w:r w:rsidRPr="00102E41">
              <w:rPr>
                <w:rFonts w:ascii="Arial" w:hAnsi="Arial" w:cs="Arial"/>
                <w:b/>
                <w:sz w:val="20"/>
                <w:szCs w:val="20"/>
              </w:rPr>
              <w:t>Parent’s signature:</w:t>
            </w:r>
          </w:p>
          <w:p w14:paraId="7A880A4D" w14:textId="77777777" w:rsidR="00EE0763" w:rsidRPr="00102E41" w:rsidRDefault="00EE0763" w:rsidP="00EE0763">
            <w:pPr>
              <w:tabs>
                <w:tab w:val="left" w:pos="6300"/>
              </w:tabs>
              <w:spacing w:line="276" w:lineRule="auto"/>
              <w:rPr>
                <w:rFonts w:ascii="Arial" w:hAnsi="Arial" w:cs="Arial"/>
                <w:sz w:val="20"/>
                <w:szCs w:val="20"/>
              </w:rPr>
            </w:pPr>
          </w:p>
        </w:tc>
      </w:tr>
      <w:tr w:rsidR="00EE0763" w:rsidRPr="00102E41" w14:paraId="7934A5F7" w14:textId="77777777" w:rsidTr="00CE7B35">
        <w:tc>
          <w:tcPr>
            <w:tcW w:w="5508" w:type="dxa"/>
            <w:tcBorders>
              <w:top w:val="single" w:sz="8" w:space="0" w:color="auto"/>
              <w:right w:val="single" w:sz="8" w:space="0" w:color="auto"/>
            </w:tcBorders>
          </w:tcPr>
          <w:p w14:paraId="4389F07C" w14:textId="77777777" w:rsidR="00EE0763" w:rsidRPr="00102E41" w:rsidRDefault="00EE0763" w:rsidP="00EE0763">
            <w:pPr>
              <w:rPr>
                <w:rFonts w:ascii="Arial" w:hAnsi="Arial" w:cs="Arial"/>
                <w:b/>
                <w:sz w:val="20"/>
                <w:szCs w:val="20"/>
              </w:rPr>
            </w:pPr>
            <w:r w:rsidRPr="00102E41">
              <w:rPr>
                <w:rFonts w:ascii="Arial" w:hAnsi="Arial" w:cs="Arial"/>
                <w:b/>
                <w:sz w:val="20"/>
                <w:szCs w:val="20"/>
              </w:rPr>
              <w:t>Date:</w:t>
            </w:r>
          </w:p>
          <w:p w14:paraId="231A314B" w14:textId="532EC009" w:rsidR="00EE0763" w:rsidRPr="00102E41" w:rsidRDefault="00EE0763" w:rsidP="00EE0763">
            <w:pPr>
              <w:rPr>
                <w:rFonts w:ascii="Arial" w:hAnsi="Arial" w:cs="Arial"/>
                <w:b/>
                <w:sz w:val="20"/>
                <w:szCs w:val="20"/>
              </w:rPr>
            </w:pPr>
          </w:p>
        </w:tc>
        <w:tc>
          <w:tcPr>
            <w:tcW w:w="5508" w:type="dxa"/>
            <w:tcBorders>
              <w:top w:val="single" w:sz="8" w:space="0" w:color="auto"/>
              <w:left w:val="single" w:sz="8" w:space="0" w:color="auto"/>
            </w:tcBorders>
          </w:tcPr>
          <w:p w14:paraId="67084436" w14:textId="77777777" w:rsidR="00EE0763" w:rsidRPr="00102E41" w:rsidRDefault="00EE0763" w:rsidP="00EE0763">
            <w:pPr>
              <w:rPr>
                <w:rFonts w:ascii="Arial" w:hAnsi="Arial" w:cs="Arial"/>
                <w:b/>
                <w:sz w:val="20"/>
                <w:szCs w:val="20"/>
              </w:rPr>
            </w:pPr>
            <w:r w:rsidRPr="00102E41">
              <w:rPr>
                <w:rFonts w:ascii="Arial" w:hAnsi="Arial" w:cs="Arial"/>
                <w:b/>
                <w:sz w:val="20"/>
                <w:szCs w:val="20"/>
              </w:rPr>
              <w:t>Date:</w:t>
            </w:r>
          </w:p>
          <w:p w14:paraId="3EE1D852" w14:textId="77777777" w:rsidR="00EE0763" w:rsidRPr="00102E41" w:rsidRDefault="00EE0763" w:rsidP="00EE0763">
            <w:pPr>
              <w:tabs>
                <w:tab w:val="left" w:pos="6300"/>
              </w:tabs>
              <w:spacing w:line="276" w:lineRule="auto"/>
              <w:rPr>
                <w:rFonts w:ascii="Arial" w:hAnsi="Arial" w:cs="Arial"/>
                <w:sz w:val="20"/>
                <w:szCs w:val="20"/>
              </w:rPr>
            </w:pPr>
          </w:p>
        </w:tc>
      </w:tr>
    </w:tbl>
    <w:p w14:paraId="7335E9DB" w14:textId="77777777" w:rsidR="008075CD" w:rsidRPr="00102E41" w:rsidRDefault="008075CD" w:rsidP="00272E6D">
      <w:pPr>
        <w:spacing w:line="276" w:lineRule="auto"/>
        <w:rPr>
          <w:rFonts w:ascii="Arial" w:hAnsi="Arial" w:cs="Arial"/>
          <w:sz w:val="2"/>
          <w:szCs w:val="2"/>
        </w:rPr>
      </w:pPr>
    </w:p>
    <w:p w14:paraId="0BFB18BD" w14:textId="77777777" w:rsidR="00051769" w:rsidRPr="00102E41" w:rsidRDefault="00051769" w:rsidP="008D0D64">
      <w:pPr>
        <w:spacing w:line="276" w:lineRule="auto"/>
        <w:jc w:val="center"/>
        <w:rPr>
          <w:rFonts w:ascii="Arial" w:eastAsiaTheme="minorEastAsia" w:hAnsi="Arial" w:cs="Arial"/>
          <w:b/>
          <w:sz w:val="2"/>
          <w:szCs w:val="2"/>
        </w:rPr>
        <w:sectPr w:rsidR="00051769" w:rsidRPr="00102E41" w:rsidSect="006625DF">
          <w:headerReference w:type="default" r:id="rId44"/>
          <w:footerReference w:type="default" r:id="rId45"/>
          <w:pgSz w:w="12240" w:h="15840" w:code="1"/>
          <w:pgMar w:top="720" w:right="720" w:bottom="720" w:left="720" w:header="720" w:footer="720" w:gutter="0"/>
          <w:cols w:space="720"/>
          <w:docGrid w:linePitch="360"/>
        </w:sectPr>
      </w:pPr>
    </w:p>
    <w:p w14:paraId="1C55848B" w14:textId="22573247" w:rsidR="00630A6A" w:rsidRPr="00102E41" w:rsidRDefault="00630A6A" w:rsidP="00630A6A">
      <w:pPr>
        <w:autoSpaceDE w:val="0"/>
        <w:autoSpaceDN w:val="0"/>
        <w:adjustRightInd w:val="0"/>
        <w:spacing w:line="276" w:lineRule="auto"/>
        <w:jc w:val="center"/>
        <w:rPr>
          <w:rFonts w:ascii="Times New Roman" w:hAnsi="Times New Roman"/>
          <w:b/>
          <w:sz w:val="40"/>
          <w:szCs w:val="40"/>
        </w:rPr>
      </w:pPr>
      <w:r w:rsidRPr="00102E41">
        <w:rPr>
          <w:rFonts w:ascii="Times New Roman" w:hAnsi="Times New Roman"/>
          <w:b/>
          <w:sz w:val="40"/>
          <w:szCs w:val="40"/>
        </w:rPr>
        <w:lastRenderedPageBreak/>
        <w:t>Revocation of Consent</w:t>
      </w:r>
    </w:p>
    <w:p w14:paraId="17CA8DA8" w14:textId="77777777" w:rsidR="00630A6A" w:rsidRPr="00102E41" w:rsidRDefault="00630A6A" w:rsidP="00630A6A">
      <w:pPr>
        <w:autoSpaceDE w:val="0"/>
        <w:autoSpaceDN w:val="0"/>
        <w:adjustRightInd w:val="0"/>
        <w:spacing w:line="276" w:lineRule="auto"/>
        <w:rPr>
          <w:rFonts w:ascii="Times New Roman" w:hAnsi="Times New Roman"/>
          <w:b/>
        </w:rPr>
      </w:pPr>
    </w:p>
    <w:p w14:paraId="315C0326" w14:textId="09175C1B" w:rsidR="00C27BB6" w:rsidRPr="00102E41" w:rsidRDefault="00630A6A" w:rsidP="00C27BB6">
      <w:pPr>
        <w:spacing w:line="276" w:lineRule="auto"/>
        <w:rPr>
          <w:rFonts w:ascii="Times New Roman" w:eastAsiaTheme="minorEastAsia" w:hAnsi="Times New Roman"/>
        </w:rPr>
      </w:pPr>
      <w:r w:rsidRPr="00102E41">
        <w:rPr>
          <w:rFonts w:ascii="Times New Roman" w:hAnsi="Times New Roman"/>
          <w:bCs/>
          <w:iCs/>
        </w:rPr>
        <w:t xml:space="preserve">The Revocation of Consent form, or a similar form that contains all of the same information, may be used by public agencies to document a parent’s revocation of consent for special education services for his/her child. </w:t>
      </w:r>
      <w:r w:rsidR="00C27BB6" w:rsidRPr="00102E41">
        <w:rPr>
          <w:rFonts w:ascii="Times New Roman" w:hAnsi="Times New Roman"/>
          <w:bCs/>
          <w:iCs/>
        </w:rPr>
        <w:t xml:space="preserve">It is </w:t>
      </w:r>
      <w:r w:rsidRPr="00102E41">
        <w:rPr>
          <w:rFonts w:ascii="Times New Roman" w:hAnsi="Times New Roman"/>
          <w:bCs/>
          <w:iCs/>
        </w:rPr>
        <w:t xml:space="preserve">a </w:t>
      </w:r>
      <w:r w:rsidR="00E92B73" w:rsidRPr="00102E41">
        <w:rPr>
          <w:rFonts w:ascii="Times New Roman" w:hAnsi="Times New Roman"/>
          <w:bCs/>
          <w:iCs/>
        </w:rPr>
        <w:t>Prior Written Notice</w:t>
      </w:r>
      <w:r w:rsidRPr="00102E41">
        <w:rPr>
          <w:rFonts w:ascii="Times New Roman" w:hAnsi="Times New Roman"/>
          <w:bCs/>
          <w:iCs/>
        </w:rPr>
        <w:t xml:space="preserve"> letter that the public agency may send to the parent </w:t>
      </w:r>
      <w:r w:rsidR="005E0B9F" w:rsidRPr="00102E41">
        <w:rPr>
          <w:rFonts w:ascii="Times New Roman" w:hAnsi="Times New Roman"/>
          <w:bCs/>
          <w:iCs/>
        </w:rPr>
        <w:t xml:space="preserve">to </w:t>
      </w:r>
      <w:r w:rsidRPr="00102E41">
        <w:rPr>
          <w:rFonts w:ascii="Times New Roman" w:hAnsi="Times New Roman"/>
          <w:bCs/>
          <w:iCs/>
        </w:rPr>
        <w:t>inform him/her about the consequences of the decision to revoke consent.</w:t>
      </w:r>
      <w:r w:rsidR="00C27BB6" w:rsidRPr="00102E41">
        <w:rPr>
          <w:rFonts w:ascii="Times New Roman" w:hAnsi="Times New Roman"/>
          <w:bCs/>
          <w:iCs/>
        </w:rPr>
        <w:t xml:space="preserve"> It informs the parent(s) that the child will be subject </w:t>
      </w:r>
      <w:r w:rsidR="00C27BB6" w:rsidRPr="00102E41">
        <w:rPr>
          <w:rFonts w:ascii="Times New Roman" w:eastAsiaTheme="minorEastAsia" w:hAnsi="Times New Roman"/>
        </w:rPr>
        <w:t xml:space="preserve">to all requirements that apply to general education students including, but not limited to, district and statewide assessments, graduation requirements, extracurricular activities, and discipline. </w:t>
      </w:r>
      <w:r w:rsidR="00BC4CDD" w:rsidRPr="00102E41">
        <w:rPr>
          <w:rFonts w:ascii="Times New Roman" w:eastAsiaTheme="minorEastAsia" w:hAnsi="Times New Roman"/>
        </w:rPr>
        <w:t xml:space="preserve">This form should be used following a discussion with the parent(s) where they have been fully informed of the consequences of the decision to revoke consent. It is </w:t>
      </w:r>
      <w:r w:rsidR="00BC4CDD" w:rsidRPr="00102E41">
        <w:rPr>
          <w:rFonts w:ascii="Times New Roman" w:eastAsiaTheme="minorEastAsia" w:hAnsi="Times New Roman"/>
          <w:u w:val="single"/>
        </w:rPr>
        <w:t>documentation</w:t>
      </w:r>
      <w:r w:rsidR="00BC4CDD" w:rsidRPr="00102E41">
        <w:rPr>
          <w:rFonts w:ascii="Times New Roman" w:eastAsiaTheme="minorEastAsia" w:hAnsi="Times New Roman"/>
        </w:rPr>
        <w:t xml:space="preserve"> of the consequences of the decision, not the vehicle to </w:t>
      </w:r>
      <w:r w:rsidR="00BC4CDD" w:rsidRPr="00102E41">
        <w:rPr>
          <w:rFonts w:ascii="Times New Roman" w:eastAsiaTheme="minorEastAsia" w:hAnsi="Times New Roman"/>
          <w:u w:val="single"/>
        </w:rPr>
        <w:t>inform</w:t>
      </w:r>
      <w:r w:rsidR="00BC4CDD" w:rsidRPr="00102E41">
        <w:rPr>
          <w:rFonts w:ascii="Times New Roman" w:eastAsiaTheme="minorEastAsia" w:hAnsi="Times New Roman"/>
        </w:rPr>
        <w:t xml:space="preserve"> the parent(s)</w:t>
      </w:r>
      <w:r w:rsidR="003C0951" w:rsidRPr="00102E41">
        <w:rPr>
          <w:rFonts w:ascii="Times New Roman" w:eastAsiaTheme="minorEastAsia" w:hAnsi="Times New Roman"/>
        </w:rPr>
        <w:t xml:space="preserve"> of the consequences of the decision. </w:t>
      </w:r>
      <w:r w:rsidR="00BC4CDD" w:rsidRPr="00102E41">
        <w:rPr>
          <w:rFonts w:ascii="Times New Roman" w:eastAsiaTheme="minorEastAsia" w:hAnsi="Times New Roman"/>
        </w:rPr>
        <w:t xml:space="preserve">  </w:t>
      </w:r>
    </w:p>
    <w:p w14:paraId="50A9329B" w14:textId="4ED21641" w:rsidR="00630A6A" w:rsidRPr="00102E41" w:rsidRDefault="00630A6A" w:rsidP="00630A6A">
      <w:pPr>
        <w:autoSpaceDE w:val="0"/>
        <w:autoSpaceDN w:val="0"/>
        <w:adjustRightInd w:val="0"/>
        <w:spacing w:line="276" w:lineRule="auto"/>
        <w:rPr>
          <w:rFonts w:ascii="Times New Roman" w:hAnsi="Times New Roman"/>
          <w:bCs/>
          <w:iCs/>
        </w:rPr>
      </w:pPr>
    </w:p>
    <w:p w14:paraId="06075694" w14:textId="77777777" w:rsidR="00630A6A" w:rsidRPr="00102E41" w:rsidRDefault="00630A6A" w:rsidP="00630A6A">
      <w:pPr>
        <w:spacing w:line="276" w:lineRule="auto"/>
        <w:rPr>
          <w:rFonts w:ascii="Times New Roman" w:hAnsi="Times New Roman"/>
        </w:rPr>
      </w:pPr>
    </w:p>
    <w:p w14:paraId="746B3F10" w14:textId="77777777" w:rsidR="00630A6A" w:rsidRPr="00102E41" w:rsidRDefault="00630A6A" w:rsidP="00630A6A">
      <w:pPr>
        <w:spacing w:line="276" w:lineRule="auto"/>
        <w:rPr>
          <w:rFonts w:ascii="Arial" w:hAnsi="Arial" w:cs="Arial"/>
          <w:sz w:val="22"/>
          <w:szCs w:val="22"/>
        </w:rPr>
      </w:pPr>
    </w:p>
    <w:p w14:paraId="515F4472" w14:textId="77777777" w:rsidR="00630A6A" w:rsidRPr="00102E41" w:rsidRDefault="00630A6A" w:rsidP="00630A6A">
      <w:pPr>
        <w:spacing w:line="276" w:lineRule="auto"/>
        <w:rPr>
          <w:rFonts w:ascii="Arial" w:hAnsi="Arial" w:cs="Arial"/>
          <w:sz w:val="22"/>
          <w:szCs w:val="22"/>
        </w:rPr>
        <w:sectPr w:rsidR="00630A6A" w:rsidRPr="00102E41" w:rsidSect="0093763F">
          <w:headerReference w:type="default" r:id="rId46"/>
          <w:footerReference w:type="default" r:id="rId47"/>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5DD074FC" w14:textId="7DFF8F6D" w:rsidR="003D69F3" w:rsidRPr="00102E41" w:rsidRDefault="003D69F3" w:rsidP="003D69F3">
      <w:pPr>
        <w:spacing w:line="276" w:lineRule="auto"/>
        <w:jc w:val="center"/>
        <w:rPr>
          <w:rFonts w:ascii="Arial" w:eastAsiaTheme="minorEastAsia" w:hAnsi="Arial" w:cs="Arial"/>
          <w:b/>
        </w:rPr>
      </w:pPr>
      <w:r w:rsidRPr="00102E41">
        <w:rPr>
          <w:rFonts w:ascii="Arial" w:eastAsiaTheme="minorEastAsia" w:hAnsi="Arial" w:cs="Arial"/>
          <w:b/>
        </w:rPr>
        <w:lastRenderedPageBreak/>
        <w:t>REVOCATION OF CONSENT</w:t>
      </w:r>
    </w:p>
    <w:p w14:paraId="2124BCE4" w14:textId="77777777" w:rsidR="003D69F3" w:rsidRPr="00102E41" w:rsidRDefault="003D69F3" w:rsidP="003D69F3">
      <w:pPr>
        <w:tabs>
          <w:tab w:val="right" w:pos="10800"/>
        </w:tabs>
        <w:rPr>
          <w:rFonts w:ascii="Arial" w:hAnsi="Arial" w:cs="Arial"/>
          <w:b/>
          <w:bCs/>
          <w:sz w:val="20"/>
          <w:szCs w:val="20"/>
        </w:rPr>
      </w:pPr>
      <w:r w:rsidRPr="00102E41">
        <w:rPr>
          <w:rFonts w:ascii="Arial" w:hAnsi="Arial" w:cs="Arial"/>
          <w:b/>
          <w:bCs/>
          <w:sz w:val="20"/>
          <w:szCs w:val="20"/>
        </w:rPr>
        <w:t>[Public Agency Name]</w:t>
      </w:r>
      <w:r w:rsidRPr="00102E41">
        <w:rPr>
          <w:rFonts w:ascii="Arial" w:hAnsi="Arial" w:cs="Arial"/>
          <w:b/>
          <w:bCs/>
          <w:sz w:val="20"/>
          <w:szCs w:val="20"/>
        </w:rPr>
        <w:tab/>
        <w:t>[Name and Role of Contact Person]</w:t>
      </w:r>
    </w:p>
    <w:p w14:paraId="196F4C66" w14:textId="77777777" w:rsidR="003D69F3" w:rsidRPr="00102E41" w:rsidRDefault="003D69F3" w:rsidP="003D69F3">
      <w:pPr>
        <w:tabs>
          <w:tab w:val="right" w:pos="10800"/>
        </w:tabs>
        <w:rPr>
          <w:rFonts w:ascii="Arial" w:hAnsi="Arial" w:cs="Arial"/>
          <w:sz w:val="20"/>
          <w:szCs w:val="20"/>
        </w:rPr>
      </w:pPr>
      <w:r w:rsidRPr="00102E41">
        <w:rPr>
          <w:rFonts w:ascii="Arial" w:hAnsi="Arial" w:cs="Arial"/>
          <w:b/>
          <w:bCs/>
          <w:sz w:val="20"/>
          <w:szCs w:val="20"/>
        </w:rPr>
        <w:t>[Public Agency Address 1]</w:t>
      </w:r>
      <w:r w:rsidRPr="00102E41">
        <w:rPr>
          <w:rFonts w:ascii="Arial" w:hAnsi="Arial" w:cs="Arial"/>
          <w:b/>
          <w:bCs/>
          <w:sz w:val="20"/>
          <w:szCs w:val="20"/>
        </w:rPr>
        <w:tab/>
        <w:t>[Contact’s Phone and Fax Numbers]</w:t>
      </w:r>
    </w:p>
    <w:p w14:paraId="5DD2A92A" w14:textId="77777777" w:rsidR="003D69F3" w:rsidRPr="00102E41" w:rsidRDefault="003D69F3" w:rsidP="003D69F3">
      <w:pPr>
        <w:tabs>
          <w:tab w:val="right" w:pos="10800"/>
        </w:tabs>
        <w:rPr>
          <w:rFonts w:ascii="Arial" w:hAnsi="Arial" w:cs="Arial"/>
          <w:sz w:val="20"/>
          <w:szCs w:val="20"/>
        </w:rPr>
      </w:pPr>
      <w:r w:rsidRPr="00102E41">
        <w:rPr>
          <w:rFonts w:ascii="Arial" w:hAnsi="Arial" w:cs="Arial"/>
          <w:b/>
          <w:bCs/>
          <w:sz w:val="20"/>
          <w:szCs w:val="20"/>
        </w:rPr>
        <w:t>[Public Agency Address 2]</w:t>
      </w:r>
      <w:r w:rsidRPr="00102E41">
        <w:rPr>
          <w:rFonts w:ascii="Arial" w:hAnsi="Arial" w:cs="Arial"/>
          <w:b/>
          <w:bCs/>
          <w:sz w:val="20"/>
          <w:szCs w:val="20"/>
        </w:rPr>
        <w:tab/>
        <w:t>[Contact’s Email Address]</w:t>
      </w:r>
    </w:p>
    <w:p w14:paraId="75B08E5D" w14:textId="77777777" w:rsidR="003D69F3" w:rsidRPr="00102E41" w:rsidRDefault="003D69F3" w:rsidP="003D69F3">
      <w:pPr>
        <w:spacing w:line="276" w:lineRule="auto"/>
        <w:rPr>
          <w:rFonts w:ascii="Arial" w:hAnsi="Arial" w:cs="Arial"/>
          <w:sz w:val="20"/>
          <w:szCs w:val="20"/>
        </w:rPr>
      </w:pPr>
    </w:p>
    <w:p w14:paraId="11528B63" w14:textId="73B3CBEC" w:rsidR="003D69F3" w:rsidRPr="00102E41" w:rsidRDefault="003D69F3" w:rsidP="003D69F3">
      <w:pPr>
        <w:tabs>
          <w:tab w:val="right" w:pos="10800"/>
        </w:tabs>
        <w:spacing w:line="276" w:lineRule="auto"/>
        <w:rPr>
          <w:rFonts w:ascii="Arial" w:hAnsi="Arial" w:cs="Arial"/>
          <w:b/>
          <w:sz w:val="20"/>
          <w:szCs w:val="20"/>
        </w:rPr>
      </w:pPr>
      <w:r w:rsidRPr="00102E41">
        <w:rPr>
          <w:rFonts w:ascii="Arial" w:hAnsi="Arial" w:cs="Arial"/>
          <w:b/>
          <w:sz w:val="20"/>
          <w:szCs w:val="20"/>
        </w:rPr>
        <w:t>To: [Parent, Guardian, or Surrogate Parent]</w:t>
      </w:r>
      <w:r w:rsidRPr="00102E41">
        <w:rPr>
          <w:rFonts w:ascii="Arial" w:hAnsi="Arial" w:cs="Arial"/>
          <w:b/>
          <w:sz w:val="20"/>
          <w:szCs w:val="20"/>
        </w:rPr>
        <w:tab/>
        <w:t>Date: [Date notice sent]</w:t>
      </w:r>
    </w:p>
    <w:p w14:paraId="26BA0359" w14:textId="77777777" w:rsidR="003D69F3" w:rsidRPr="00102E41" w:rsidRDefault="003D69F3" w:rsidP="003D69F3">
      <w:pPr>
        <w:spacing w:line="276" w:lineRule="auto"/>
        <w:jc w:val="center"/>
        <w:rPr>
          <w:rFonts w:ascii="Arial" w:eastAsiaTheme="minorEastAsia" w:hAnsi="Arial" w:cs="Arial"/>
          <w:b/>
          <w:sz w:val="20"/>
          <w:szCs w:val="20"/>
        </w:rPr>
      </w:pPr>
    </w:p>
    <w:p w14:paraId="12FA272B" w14:textId="2CFEB299" w:rsidR="003D69F3" w:rsidRPr="00102E41" w:rsidRDefault="003D69F3" w:rsidP="003D69F3">
      <w:pPr>
        <w:tabs>
          <w:tab w:val="left" w:pos="10710"/>
        </w:tabs>
        <w:spacing w:line="276" w:lineRule="auto"/>
        <w:rPr>
          <w:rFonts w:ascii="Arial" w:hAnsi="Arial" w:cs="Arial"/>
          <w:b/>
          <w:sz w:val="20"/>
          <w:szCs w:val="20"/>
        </w:rPr>
      </w:pPr>
      <w:r w:rsidRPr="00102E41">
        <w:rPr>
          <w:rFonts w:ascii="Arial" w:hAnsi="Arial" w:cs="Arial"/>
          <w:sz w:val="20"/>
          <w:szCs w:val="20"/>
        </w:rPr>
        <w:t xml:space="preserve">Public agencies are required to provide written notice to the parent when they propose or refuse to initiate or change the identification, evaluation, or educational placement of a child or propose or refuse to initiate or change the services and supports provided to a child which constitute a Free Appropriate Public Education (FAPE). </w:t>
      </w:r>
    </w:p>
    <w:p w14:paraId="3CCEA71B" w14:textId="77777777" w:rsidR="003D69F3" w:rsidRPr="00102E41" w:rsidRDefault="003D69F3" w:rsidP="008D0D64">
      <w:pPr>
        <w:spacing w:line="276" w:lineRule="auto"/>
        <w:rPr>
          <w:rFonts w:ascii="Arial" w:hAnsi="Arial" w:cs="Arial"/>
          <w:sz w:val="20"/>
          <w:szCs w:val="20"/>
        </w:rPr>
      </w:pPr>
    </w:p>
    <w:p w14:paraId="400542DE" w14:textId="4C9EBADA" w:rsidR="00CC3257" w:rsidRPr="00102E41" w:rsidRDefault="00CC3257"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 xml:space="preserve">On </w:t>
      </w:r>
      <w:r w:rsidR="003D69F3" w:rsidRPr="00102E41">
        <w:rPr>
          <w:rFonts w:ascii="Arial" w:eastAsiaTheme="minorEastAsia" w:hAnsi="Arial" w:cs="Arial"/>
          <w:b/>
          <w:sz w:val="20"/>
          <w:szCs w:val="20"/>
        </w:rPr>
        <w:t>[date of notification]</w:t>
      </w:r>
      <w:r w:rsidRPr="00102E41">
        <w:rPr>
          <w:rFonts w:ascii="Arial" w:eastAsiaTheme="minorEastAsia" w:hAnsi="Arial" w:cs="Arial"/>
          <w:sz w:val="20"/>
          <w:szCs w:val="20"/>
        </w:rPr>
        <w:t xml:space="preserve">, the </w:t>
      </w:r>
      <w:r w:rsidR="003D69F3" w:rsidRPr="00102E41">
        <w:rPr>
          <w:rFonts w:ascii="Arial" w:eastAsiaTheme="minorEastAsia" w:hAnsi="Arial" w:cs="Arial"/>
          <w:b/>
          <w:sz w:val="20"/>
          <w:szCs w:val="20"/>
        </w:rPr>
        <w:t>[</w:t>
      </w:r>
      <w:r w:rsidR="003D69F3" w:rsidRPr="00102E41">
        <w:rPr>
          <w:rFonts w:ascii="Arial" w:hAnsi="Arial" w:cs="Arial"/>
          <w:b/>
          <w:bCs/>
          <w:sz w:val="20"/>
          <w:szCs w:val="20"/>
        </w:rPr>
        <w:t>Public Agency Name]</w:t>
      </w:r>
      <w:r w:rsidRPr="00102E41">
        <w:rPr>
          <w:rFonts w:ascii="Arial" w:eastAsiaTheme="minorEastAsia" w:hAnsi="Arial" w:cs="Arial"/>
          <w:sz w:val="20"/>
          <w:szCs w:val="20"/>
        </w:rPr>
        <w:t xml:space="preserve"> received </w:t>
      </w:r>
      <w:r w:rsidR="003D69F3" w:rsidRPr="00102E41">
        <w:rPr>
          <w:rFonts w:ascii="Arial" w:eastAsiaTheme="minorEastAsia" w:hAnsi="Arial" w:cs="Arial"/>
          <w:sz w:val="20"/>
          <w:szCs w:val="20"/>
        </w:rPr>
        <w:t xml:space="preserve">your written revocation of consent </w:t>
      </w:r>
      <w:r w:rsidRPr="00102E41">
        <w:rPr>
          <w:rFonts w:ascii="Arial" w:eastAsiaTheme="minorEastAsia" w:hAnsi="Arial" w:cs="Arial"/>
          <w:sz w:val="20"/>
          <w:szCs w:val="20"/>
        </w:rPr>
        <w:t xml:space="preserve">for </w:t>
      </w:r>
      <w:r w:rsidR="003D69F3" w:rsidRPr="00102E41">
        <w:rPr>
          <w:rFonts w:ascii="Arial" w:hAnsi="Arial" w:cs="Arial"/>
          <w:sz w:val="20"/>
          <w:szCs w:val="20"/>
        </w:rPr>
        <w:t xml:space="preserve">your child, </w:t>
      </w:r>
      <w:r w:rsidR="003D69F3" w:rsidRPr="00102E41">
        <w:rPr>
          <w:rFonts w:ascii="Arial" w:hAnsi="Arial" w:cs="Arial"/>
          <w:b/>
          <w:sz w:val="20"/>
          <w:szCs w:val="20"/>
          <w:u w:val="single"/>
        </w:rPr>
        <w:t>[child’s name]</w:t>
      </w:r>
      <w:r w:rsidR="003D69F3" w:rsidRPr="00102E41">
        <w:rPr>
          <w:rFonts w:ascii="Arial" w:eastAsiaTheme="minorEastAsia" w:hAnsi="Arial" w:cs="Arial"/>
          <w:sz w:val="20"/>
          <w:szCs w:val="20"/>
        </w:rPr>
        <w:t>,</w:t>
      </w:r>
      <w:r w:rsidRPr="00102E41">
        <w:rPr>
          <w:rFonts w:ascii="Arial" w:eastAsiaTheme="minorEastAsia" w:hAnsi="Arial" w:cs="Arial"/>
          <w:sz w:val="20"/>
          <w:szCs w:val="20"/>
        </w:rPr>
        <w:t xml:space="preserve"> to receive special education and related services. This letter is to inform you that, </w:t>
      </w:r>
      <w:r w:rsidR="003D69F3" w:rsidRPr="00102E41">
        <w:rPr>
          <w:rFonts w:ascii="Arial" w:eastAsiaTheme="minorEastAsia" w:hAnsi="Arial" w:cs="Arial"/>
          <w:sz w:val="20"/>
          <w:szCs w:val="20"/>
        </w:rPr>
        <w:t>although</w:t>
      </w:r>
      <w:r w:rsidRPr="00102E41">
        <w:rPr>
          <w:rFonts w:ascii="Arial" w:eastAsiaTheme="minorEastAsia" w:hAnsi="Arial" w:cs="Arial"/>
          <w:sz w:val="20"/>
          <w:szCs w:val="20"/>
        </w:rPr>
        <w:t xml:space="preserve"> the </w:t>
      </w:r>
      <w:r w:rsidR="003D69F3" w:rsidRPr="00102E41">
        <w:rPr>
          <w:rFonts w:ascii="Arial" w:eastAsiaTheme="minorEastAsia" w:hAnsi="Arial" w:cs="Arial"/>
          <w:b/>
          <w:sz w:val="20"/>
          <w:szCs w:val="20"/>
        </w:rPr>
        <w:t>[</w:t>
      </w:r>
      <w:r w:rsidR="003D69F3" w:rsidRPr="00102E41">
        <w:rPr>
          <w:rFonts w:ascii="Arial" w:hAnsi="Arial" w:cs="Arial"/>
          <w:b/>
          <w:bCs/>
          <w:sz w:val="20"/>
          <w:szCs w:val="20"/>
        </w:rPr>
        <w:t xml:space="preserve">Public Agency] </w:t>
      </w:r>
      <w:r w:rsidRPr="00102E41">
        <w:rPr>
          <w:rFonts w:ascii="Arial" w:eastAsiaTheme="minorEastAsia" w:hAnsi="Arial" w:cs="Arial"/>
          <w:sz w:val="20"/>
          <w:szCs w:val="20"/>
        </w:rPr>
        <w:t xml:space="preserve">believes that your child continues to need special education and related services, the </w:t>
      </w:r>
      <w:r w:rsidR="003D69F3" w:rsidRPr="00102E41">
        <w:rPr>
          <w:rFonts w:ascii="Arial" w:eastAsiaTheme="minorEastAsia" w:hAnsi="Arial" w:cs="Arial"/>
          <w:b/>
          <w:sz w:val="20"/>
          <w:szCs w:val="20"/>
        </w:rPr>
        <w:t>[</w:t>
      </w:r>
      <w:r w:rsidR="003D69F3" w:rsidRPr="00102E41">
        <w:rPr>
          <w:rFonts w:ascii="Arial" w:hAnsi="Arial" w:cs="Arial"/>
          <w:b/>
          <w:bCs/>
          <w:sz w:val="20"/>
          <w:szCs w:val="20"/>
        </w:rPr>
        <w:t xml:space="preserve">Public Agency] </w:t>
      </w:r>
      <w:r w:rsidRPr="00102E41">
        <w:rPr>
          <w:rFonts w:ascii="Arial" w:eastAsiaTheme="minorEastAsia" w:hAnsi="Arial" w:cs="Arial"/>
          <w:sz w:val="20"/>
          <w:szCs w:val="20"/>
        </w:rPr>
        <w:t xml:space="preserve">will stop providing </w:t>
      </w:r>
      <w:r w:rsidR="003D69F3" w:rsidRPr="00102E41">
        <w:rPr>
          <w:rFonts w:ascii="Arial" w:eastAsiaTheme="minorEastAsia" w:hAnsi="Arial" w:cs="Arial"/>
          <w:sz w:val="20"/>
          <w:szCs w:val="20"/>
        </w:rPr>
        <w:t xml:space="preserve">these </w:t>
      </w:r>
      <w:r w:rsidRPr="00102E41">
        <w:rPr>
          <w:rFonts w:ascii="Arial" w:eastAsiaTheme="minorEastAsia" w:hAnsi="Arial" w:cs="Arial"/>
          <w:sz w:val="20"/>
          <w:szCs w:val="20"/>
        </w:rPr>
        <w:t xml:space="preserve">services on </w:t>
      </w:r>
      <w:r w:rsidR="003D69F3" w:rsidRPr="00102E41">
        <w:rPr>
          <w:rFonts w:ascii="Arial" w:eastAsiaTheme="minorEastAsia" w:hAnsi="Arial" w:cs="Arial"/>
          <w:b/>
          <w:sz w:val="20"/>
          <w:szCs w:val="20"/>
        </w:rPr>
        <w:t>[date of termination of services]</w:t>
      </w:r>
      <w:r w:rsidR="003D69F3" w:rsidRPr="00102E41">
        <w:rPr>
          <w:rFonts w:ascii="Arial" w:eastAsiaTheme="minorEastAsia" w:hAnsi="Arial" w:cs="Arial"/>
          <w:sz w:val="20"/>
          <w:szCs w:val="20"/>
        </w:rPr>
        <w:t xml:space="preserve"> based on </w:t>
      </w:r>
      <w:r w:rsidRPr="00102E41">
        <w:rPr>
          <w:rFonts w:ascii="Arial" w:eastAsiaTheme="minorEastAsia" w:hAnsi="Arial" w:cs="Arial"/>
          <w:sz w:val="20"/>
          <w:szCs w:val="20"/>
        </w:rPr>
        <w:t xml:space="preserve">your written revocation of </w:t>
      </w:r>
      <w:r w:rsidR="003D69F3" w:rsidRPr="00102E41">
        <w:rPr>
          <w:rFonts w:ascii="Arial" w:eastAsiaTheme="minorEastAsia" w:hAnsi="Arial" w:cs="Arial"/>
          <w:sz w:val="20"/>
          <w:szCs w:val="20"/>
        </w:rPr>
        <w:t xml:space="preserve">consent for </w:t>
      </w:r>
      <w:r w:rsidRPr="00102E41">
        <w:rPr>
          <w:rFonts w:ascii="Arial" w:eastAsiaTheme="minorEastAsia" w:hAnsi="Arial" w:cs="Arial"/>
          <w:sz w:val="20"/>
          <w:szCs w:val="20"/>
        </w:rPr>
        <w:t>services.</w:t>
      </w:r>
    </w:p>
    <w:p w14:paraId="24E30263" w14:textId="77777777" w:rsidR="00CC3257" w:rsidRPr="00102E41" w:rsidRDefault="00CC3257" w:rsidP="008D0D64">
      <w:pPr>
        <w:spacing w:line="276" w:lineRule="auto"/>
        <w:rPr>
          <w:rFonts w:ascii="Arial" w:eastAsiaTheme="minorEastAsia" w:hAnsi="Arial" w:cs="Arial"/>
          <w:sz w:val="20"/>
          <w:szCs w:val="20"/>
        </w:rPr>
      </w:pPr>
    </w:p>
    <w:p w14:paraId="33DF4B3C" w14:textId="2883F356" w:rsidR="00CC3257" w:rsidRPr="00102E41" w:rsidRDefault="00CC3257"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When you revoke special education and related services, the</w:t>
      </w:r>
      <w:r w:rsidR="003D69F3" w:rsidRPr="00102E41">
        <w:rPr>
          <w:rFonts w:ascii="Arial" w:eastAsiaTheme="minorEastAsia" w:hAnsi="Arial" w:cs="Arial"/>
          <w:sz w:val="20"/>
          <w:szCs w:val="20"/>
        </w:rPr>
        <w:t xml:space="preserve"> </w:t>
      </w:r>
      <w:r w:rsidR="003D69F3" w:rsidRPr="00102E41">
        <w:rPr>
          <w:rFonts w:ascii="Arial" w:eastAsiaTheme="minorEastAsia" w:hAnsi="Arial" w:cs="Arial"/>
          <w:b/>
          <w:sz w:val="20"/>
          <w:szCs w:val="20"/>
        </w:rPr>
        <w:t>[</w:t>
      </w:r>
      <w:r w:rsidR="003D69F3" w:rsidRPr="00102E41">
        <w:rPr>
          <w:rFonts w:ascii="Arial" w:hAnsi="Arial" w:cs="Arial"/>
          <w:b/>
          <w:bCs/>
          <w:sz w:val="20"/>
          <w:szCs w:val="20"/>
        </w:rPr>
        <w:t xml:space="preserve">Public Agency] </w:t>
      </w:r>
      <w:r w:rsidRPr="00102E41">
        <w:rPr>
          <w:rFonts w:ascii="Arial" w:eastAsiaTheme="minorEastAsia" w:hAnsi="Arial" w:cs="Arial"/>
          <w:sz w:val="20"/>
          <w:szCs w:val="20"/>
        </w:rPr>
        <w:t xml:space="preserve">cannot use mediation or </w:t>
      </w:r>
      <w:r w:rsidR="00332633" w:rsidRPr="00102E41">
        <w:rPr>
          <w:rFonts w:ascii="Arial" w:eastAsiaTheme="minorEastAsia" w:hAnsi="Arial" w:cs="Arial"/>
          <w:sz w:val="20"/>
          <w:szCs w:val="20"/>
        </w:rPr>
        <w:t>Due process</w:t>
      </w:r>
      <w:r w:rsidRPr="00102E41">
        <w:rPr>
          <w:rFonts w:ascii="Arial" w:eastAsiaTheme="minorEastAsia" w:hAnsi="Arial" w:cs="Arial"/>
          <w:sz w:val="20"/>
          <w:szCs w:val="20"/>
        </w:rPr>
        <w:t xml:space="preserve"> procedures to challenge your d</w:t>
      </w:r>
      <w:r w:rsidR="003D69F3" w:rsidRPr="00102E41">
        <w:rPr>
          <w:rFonts w:ascii="Arial" w:eastAsiaTheme="minorEastAsia" w:hAnsi="Arial" w:cs="Arial"/>
          <w:sz w:val="20"/>
          <w:szCs w:val="20"/>
        </w:rPr>
        <w:t xml:space="preserve">ecision to terminate services. </w:t>
      </w:r>
      <w:r w:rsidRPr="00102E41">
        <w:rPr>
          <w:rFonts w:ascii="Arial" w:eastAsiaTheme="minorEastAsia" w:hAnsi="Arial" w:cs="Arial"/>
          <w:sz w:val="20"/>
          <w:szCs w:val="20"/>
        </w:rPr>
        <w:t>The</w:t>
      </w:r>
      <w:r w:rsidR="000A3E06" w:rsidRPr="00102E41">
        <w:rPr>
          <w:rFonts w:ascii="Arial" w:eastAsiaTheme="minorEastAsia" w:hAnsi="Arial" w:cs="Arial"/>
          <w:sz w:val="20"/>
          <w:szCs w:val="20"/>
        </w:rPr>
        <w:t xml:space="preserve"> </w:t>
      </w:r>
      <w:r w:rsidR="000A3E06" w:rsidRPr="00102E41">
        <w:rPr>
          <w:rFonts w:ascii="Arial" w:eastAsiaTheme="minorEastAsia" w:hAnsi="Arial" w:cs="Arial"/>
          <w:b/>
          <w:sz w:val="20"/>
          <w:szCs w:val="20"/>
        </w:rPr>
        <w:t>[</w:t>
      </w:r>
      <w:r w:rsidR="000A3E06" w:rsidRPr="00102E41">
        <w:rPr>
          <w:rFonts w:ascii="Arial" w:hAnsi="Arial" w:cs="Arial"/>
          <w:b/>
          <w:bCs/>
          <w:sz w:val="20"/>
          <w:szCs w:val="20"/>
        </w:rPr>
        <w:t xml:space="preserve">Public Agency] </w:t>
      </w:r>
      <w:r w:rsidRPr="00102E41">
        <w:rPr>
          <w:rFonts w:ascii="Arial" w:eastAsiaTheme="minorEastAsia" w:hAnsi="Arial" w:cs="Arial"/>
          <w:sz w:val="20"/>
          <w:szCs w:val="20"/>
        </w:rPr>
        <w:t xml:space="preserve">must honor your request within a reasonable time after the receipt of your letter. </w:t>
      </w:r>
    </w:p>
    <w:p w14:paraId="18560A47" w14:textId="77777777" w:rsidR="00CC3257" w:rsidRPr="00102E41" w:rsidRDefault="00CC3257" w:rsidP="008D0D64">
      <w:pPr>
        <w:spacing w:line="276" w:lineRule="auto"/>
        <w:rPr>
          <w:rFonts w:ascii="Arial" w:eastAsiaTheme="minorEastAsia" w:hAnsi="Arial" w:cs="Arial"/>
          <w:sz w:val="20"/>
          <w:szCs w:val="20"/>
        </w:rPr>
      </w:pPr>
    </w:p>
    <w:p w14:paraId="37D4F23A" w14:textId="36042AF3" w:rsidR="00CC3257" w:rsidRPr="00102E41" w:rsidRDefault="00CC3257"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 xml:space="preserve">Once your revocation of consent is effective, your child will no longer be considered as a child with a disability for educational purposes and will lose </w:t>
      </w:r>
      <w:r w:rsidR="000A3E06" w:rsidRPr="00102E41">
        <w:rPr>
          <w:rFonts w:ascii="Arial" w:eastAsiaTheme="minorEastAsia" w:hAnsi="Arial" w:cs="Arial"/>
          <w:sz w:val="20"/>
          <w:szCs w:val="20"/>
        </w:rPr>
        <w:t xml:space="preserve">all of </w:t>
      </w:r>
      <w:r w:rsidRPr="00102E41">
        <w:rPr>
          <w:rFonts w:ascii="Arial" w:eastAsiaTheme="minorEastAsia" w:hAnsi="Arial" w:cs="Arial"/>
          <w:sz w:val="20"/>
          <w:szCs w:val="20"/>
        </w:rPr>
        <w:t>the protections and procedural safeguard</w:t>
      </w:r>
      <w:r w:rsidR="001B42A7" w:rsidRPr="00102E41">
        <w:rPr>
          <w:rFonts w:ascii="Arial" w:eastAsiaTheme="minorEastAsia" w:hAnsi="Arial" w:cs="Arial"/>
          <w:sz w:val="20"/>
          <w:szCs w:val="20"/>
        </w:rPr>
        <w:t>s</w:t>
      </w:r>
      <w:r w:rsidRPr="00102E41">
        <w:rPr>
          <w:rFonts w:ascii="Arial" w:eastAsiaTheme="minorEastAsia" w:hAnsi="Arial" w:cs="Arial"/>
          <w:sz w:val="20"/>
          <w:szCs w:val="20"/>
        </w:rPr>
        <w:t xml:space="preserve"> afforded to him/her by the Individual with Disabilities Education Act of 2004 (IDEA). Your child will no longer be eligible for a free appropriate public education</w:t>
      </w:r>
      <w:r w:rsidR="000A3E06" w:rsidRPr="00102E41">
        <w:rPr>
          <w:rFonts w:ascii="Arial" w:eastAsiaTheme="minorEastAsia" w:hAnsi="Arial" w:cs="Arial"/>
          <w:sz w:val="20"/>
          <w:szCs w:val="20"/>
        </w:rPr>
        <w:t xml:space="preserve"> (FAPE)</w:t>
      </w:r>
      <w:r w:rsidRPr="00102E41">
        <w:rPr>
          <w:rFonts w:ascii="Arial" w:eastAsiaTheme="minorEastAsia" w:hAnsi="Arial" w:cs="Arial"/>
          <w:sz w:val="20"/>
          <w:szCs w:val="20"/>
        </w:rPr>
        <w:t xml:space="preserve"> as defined by IDEA. The</w:t>
      </w:r>
      <w:r w:rsidR="000A3E06" w:rsidRPr="00102E41">
        <w:rPr>
          <w:rFonts w:ascii="Arial" w:eastAsiaTheme="minorEastAsia" w:hAnsi="Arial" w:cs="Arial"/>
          <w:sz w:val="20"/>
          <w:szCs w:val="20"/>
        </w:rPr>
        <w:t xml:space="preserve"> </w:t>
      </w:r>
      <w:r w:rsidR="000A3E06" w:rsidRPr="00102E41">
        <w:rPr>
          <w:rFonts w:ascii="Arial" w:eastAsiaTheme="minorEastAsia" w:hAnsi="Arial" w:cs="Arial"/>
          <w:b/>
          <w:sz w:val="20"/>
          <w:szCs w:val="20"/>
        </w:rPr>
        <w:t>[</w:t>
      </w:r>
      <w:r w:rsidR="000A3E06" w:rsidRPr="00102E41">
        <w:rPr>
          <w:rFonts w:ascii="Arial" w:hAnsi="Arial" w:cs="Arial"/>
          <w:b/>
          <w:bCs/>
          <w:sz w:val="20"/>
          <w:szCs w:val="20"/>
        </w:rPr>
        <w:t xml:space="preserve">Public Agency] </w:t>
      </w:r>
      <w:r w:rsidRPr="00102E41">
        <w:rPr>
          <w:rFonts w:ascii="Arial" w:eastAsiaTheme="minorEastAsia" w:hAnsi="Arial" w:cs="Arial"/>
          <w:sz w:val="20"/>
          <w:szCs w:val="20"/>
        </w:rPr>
        <w:t xml:space="preserve">will not reconvene an IEP meeting, conduct a reevaluation, or develop an IEP. Your child will be subjected to all requirements that apply to general education students including, but not limited to, district and statewide assessments, graduation requirements, extracurricular activities, and discipline. </w:t>
      </w:r>
    </w:p>
    <w:p w14:paraId="7F5D69E4" w14:textId="77777777" w:rsidR="00CC3257" w:rsidRPr="00102E41" w:rsidRDefault="00CC3257" w:rsidP="008D0D64">
      <w:pPr>
        <w:spacing w:line="276" w:lineRule="auto"/>
        <w:rPr>
          <w:rFonts w:ascii="Arial" w:eastAsiaTheme="minorEastAsia" w:hAnsi="Arial" w:cs="Arial"/>
          <w:sz w:val="20"/>
          <w:szCs w:val="20"/>
        </w:rPr>
      </w:pPr>
    </w:p>
    <w:p w14:paraId="39925E37" w14:textId="43CBBCDA" w:rsidR="00CC3257" w:rsidRPr="00102E41" w:rsidRDefault="00CC3257"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 xml:space="preserve">Revocation of consent for special education and related services is not retroactive. The district will not amend your child’s records to remove any references of special education and related services. </w:t>
      </w:r>
      <w:r w:rsidR="000A3E06" w:rsidRPr="00102E41">
        <w:rPr>
          <w:rFonts w:ascii="Arial" w:eastAsiaTheme="minorEastAsia" w:hAnsi="Arial" w:cs="Arial"/>
          <w:sz w:val="20"/>
          <w:szCs w:val="20"/>
        </w:rPr>
        <w:t>However, if you wish to have your child receive special education and related services in the future, a</w:t>
      </w:r>
      <w:r w:rsidR="00C114A8" w:rsidRPr="00102E41">
        <w:rPr>
          <w:rFonts w:ascii="Arial" w:eastAsiaTheme="minorEastAsia" w:hAnsi="Arial" w:cs="Arial"/>
          <w:sz w:val="20"/>
          <w:szCs w:val="20"/>
        </w:rPr>
        <w:t>n</w:t>
      </w:r>
      <w:r w:rsidR="000A3E06" w:rsidRPr="00102E41">
        <w:rPr>
          <w:rFonts w:ascii="Arial" w:eastAsiaTheme="minorEastAsia" w:hAnsi="Arial" w:cs="Arial"/>
          <w:sz w:val="20"/>
          <w:szCs w:val="20"/>
        </w:rPr>
        <w:t xml:space="preserve"> initial comprehensive evaluation must first be con</w:t>
      </w:r>
      <w:r w:rsidR="00C114A8" w:rsidRPr="00102E41">
        <w:rPr>
          <w:rFonts w:ascii="Arial" w:eastAsiaTheme="minorEastAsia" w:hAnsi="Arial" w:cs="Arial"/>
          <w:sz w:val="20"/>
          <w:szCs w:val="20"/>
        </w:rPr>
        <w:t xml:space="preserve">ducted (as if your child was never a child with a disability). </w:t>
      </w:r>
      <w:r w:rsidRPr="00102E41">
        <w:rPr>
          <w:rFonts w:ascii="Arial" w:eastAsiaTheme="minorEastAsia" w:hAnsi="Arial" w:cs="Arial"/>
          <w:sz w:val="20"/>
          <w:szCs w:val="20"/>
        </w:rPr>
        <w:t xml:space="preserve">If you </w:t>
      </w:r>
      <w:r w:rsidR="00C114A8" w:rsidRPr="00102E41">
        <w:rPr>
          <w:rFonts w:ascii="Arial" w:eastAsiaTheme="minorEastAsia" w:hAnsi="Arial" w:cs="Arial"/>
          <w:sz w:val="20"/>
          <w:szCs w:val="20"/>
        </w:rPr>
        <w:t xml:space="preserve">do </w:t>
      </w:r>
      <w:r w:rsidRPr="00102E41">
        <w:rPr>
          <w:rFonts w:ascii="Arial" w:eastAsiaTheme="minorEastAsia" w:hAnsi="Arial" w:cs="Arial"/>
          <w:sz w:val="20"/>
          <w:szCs w:val="20"/>
        </w:rPr>
        <w:t xml:space="preserve">wish to have your child considered for special education and related services in the future, </w:t>
      </w:r>
      <w:r w:rsidR="000A3E06" w:rsidRPr="00102E41">
        <w:rPr>
          <w:rFonts w:ascii="Arial" w:eastAsiaTheme="minorEastAsia" w:hAnsi="Arial" w:cs="Arial"/>
          <w:sz w:val="20"/>
          <w:szCs w:val="20"/>
        </w:rPr>
        <w:t xml:space="preserve">please contact </w:t>
      </w:r>
      <w:r w:rsidR="000A3E06" w:rsidRPr="00102E41">
        <w:rPr>
          <w:rFonts w:ascii="Arial" w:eastAsiaTheme="minorEastAsia" w:hAnsi="Arial" w:cs="Arial"/>
          <w:b/>
          <w:sz w:val="20"/>
          <w:szCs w:val="20"/>
        </w:rPr>
        <w:t>[Child Find Contact/Coordinator]</w:t>
      </w:r>
      <w:r w:rsidR="000A3E06" w:rsidRPr="00102E41">
        <w:rPr>
          <w:rFonts w:ascii="Arial" w:eastAsiaTheme="minorEastAsia" w:hAnsi="Arial" w:cs="Arial"/>
          <w:sz w:val="20"/>
          <w:szCs w:val="20"/>
        </w:rPr>
        <w:t xml:space="preserve"> o</w:t>
      </w:r>
      <w:r w:rsidRPr="00102E41">
        <w:rPr>
          <w:rFonts w:ascii="Arial" w:eastAsiaTheme="minorEastAsia" w:hAnsi="Arial" w:cs="Arial"/>
          <w:sz w:val="20"/>
          <w:szCs w:val="20"/>
        </w:rPr>
        <w:t xml:space="preserve">r </w:t>
      </w:r>
      <w:r w:rsidR="000A3E06" w:rsidRPr="00102E41">
        <w:rPr>
          <w:rFonts w:ascii="Arial" w:eastAsiaTheme="minorEastAsia" w:hAnsi="Arial" w:cs="Arial"/>
          <w:b/>
          <w:sz w:val="20"/>
          <w:szCs w:val="20"/>
        </w:rPr>
        <w:t>[Child’s Teacher/Principal]</w:t>
      </w:r>
      <w:r w:rsidR="000A3E06" w:rsidRPr="00102E41">
        <w:rPr>
          <w:rFonts w:ascii="Arial" w:eastAsiaTheme="minorEastAsia" w:hAnsi="Arial" w:cs="Arial"/>
          <w:sz w:val="20"/>
          <w:szCs w:val="20"/>
        </w:rPr>
        <w:t xml:space="preserve"> to </w:t>
      </w:r>
      <w:r w:rsidR="00C114A8" w:rsidRPr="00102E41">
        <w:rPr>
          <w:rFonts w:ascii="Arial" w:eastAsiaTheme="minorEastAsia" w:hAnsi="Arial" w:cs="Arial"/>
          <w:sz w:val="20"/>
          <w:szCs w:val="20"/>
        </w:rPr>
        <w:t xml:space="preserve">make a </w:t>
      </w:r>
      <w:r w:rsidRPr="00102E41">
        <w:rPr>
          <w:rFonts w:ascii="Arial" w:eastAsiaTheme="minorEastAsia" w:hAnsi="Arial" w:cs="Arial"/>
          <w:sz w:val="20"/>
          <w:szCs w:val="20"/>
        </w:rPr>
        <w:t xml:space="preserve">request </w:t>
      </w:r>
      <w:r w:rsidR="00C114A8" w:rsidRPr="00102E41">
        <w:rPr>
          <w:rFonts w:ascii="Arial" w:eastAsiaTheme="minorEastAsia" w:hAnsi="Arial" w:cs="Arial"/>
          <w:sz w:val="20"/>
          <w:szCs w:val="20"/>
        </w:rPr>
        <w:t>for an initial evaluation.</w:t>
      </w:r>
    </w:p>
    <w:p w14:paraId="3F353E92" w14:textId="77777777" w:rsidR="00CC3257" w:rsidRPr="00102E41" w:rsidRDefault="00CC3257" w:rsidP="008D0D64">
      <w:pPr>
        <w:spacing w:line="276" w:lineRule="auto"/>
        <w:rPr>
          <w:rFonts w:ascii="Arial" w:eastAsiaTheme="minorEastAsia" w:hAnsi="Arial" w:cs="Arial"/>
          <w:sz w:val="20"/>
          <w:szCs w:val="20"/>
        </w:rPr>
      </w:pPr>
    </w:p>
    <w:p w14:paraId="22C99C0E" w14:textId="77777777" w:rsidR="000A3E06" w:rsidRPr="00102E41" w:rsidRDefault="000A3E06" w:rsidP="000A3E06">
      <w:pPr>
        <w:tabs>
          <w:tab w:val="left" w:pos="5760"/>
          <w:tab w:val="left" w:pos="10710"/>
        </w:tabs>
        <w:spacing w:line="276" w:lineRule="auto"/>
        <w:rPr>
          <w:rFonts w:ascii="Arial" w:hAnsi="Arial" w:cs="Arial"/>
          <w:b/>
          <w:sz w:val="20"/>
          <w:szCs w:val="20"/>
        </w:rPr>
      </w:pPr>
      <w:r w:rsidRPr="00102E41">
        <w:rPr>
          <w:rFonts w:ascii="Arial" w:hAnsi="Arial" w:cs="Arial"/>
          <w:sz w:val="20"/>
          <w:szCs w:val="20"/>
        </w:rPr>
        <w:t>I have included the following important information for you</w:t>
      </w:r>
      <w:r w:rsidRPr="00102E41">
        <w:rPr>
          <w:rFonts w:ascii="Arial" w:hAnsi="Arial" w:cs="Arial"/>
          <w:b/>
          <w:sz w:val="20"/>
          <w:szCs w:val="20"/>
        </w:rPr>
        <w:t xml:space="preserve">: </w:t>
      </w:r>
    </w:p>
    <w:p w14:paraId="2B747B56" w14:textId="054CE0FE" w:rsidR="000A3E06" w:rsidRPr="00102E41" w:rsidRDefault="000A3E06" w:rsidP="00101525">
      <w:pPr>
        <w:pStyle w:val="ListParagraph"/>
        <w:numPr>
          <w:ilvl w:val="0"/>
          <w:numId w:val="44"/>
        </w:numPr>
        <w:spacing w:line="276" w:lineRule="auto"/>
        <w:ind w:left="360"/>
        <w:contextualSpacing w:val="0"/>
        <w:rPr>
          <w:rFonts w:ascii="Arial" w:hAnsi="Arial" w:cs="Arial"/>
          <w:sz w:val="20"/>
          <w:szCs w:val="20"/>
        </w:rPr>
      </w:pPr>
      <w:r w:rsidRPr="00102E41">
        <w:rPr>
          <w:rFonts w:ascii="Arial" w:hAnsi="Arial" w:cs="Arial"/>
          <w:sz w:val="20"/>
          <w:szCs w:val="20"/>
        </w:rPr>
        <w:t>R</w:t>
      </w:r>
      <w:r w:rsidRPr="00102E41">
        <w:rPr>
          <w:rFonts w:ascii="Arial" w:eastAsiaTheme="minorEastAsia" w:hAnsi="Arial" w:cs="Arial"/>
          <w:sz w:val="20"/>
          <w:szCs w:val="20"/>
        </w:rPr>
        <w:t>esource list of parent advocacy groups</w:t>
      </w:r>
    </w:p>
    <w:p w14:paraId="2EAC5933" w14:textId="0CC7DDAF" w:rsidR="000A3E06" w:rsidRPr="00102E41" w:rsidRDefault="00E2764D" w:rsidP="00101525">
      <w:pPr>
        <w:pStyle w:val="ListParagraph"/>
        <w:numPr>
          <w:ilvl w:val="0"/>
          <w:numId w:val="44"/>
        </w:numPr>
        <w:spacing w:line="276" w:lineRule="auto"/>
        <w:ind w:left="360"/>
        <w:contextualSpacing w:val="0"/>
        <w:rPr>
          <w:rFonts w:ascii="Arial" w:hAnsi="Arial" w:cs="Arial"/>
          <w:sz w:val="20"/>
          <w:szCs w:val="20"/>
        </w:rPr>
      </w:pPr>
      <w:r w:rsidRPr="00102E41">
        <w:rPr>
          <w:rFonts w:ascii="Arial" w:hAnsi="Arial" w:cs="Arial"/>
          <w:sz w:val="20"/>
          <w:szCs w:val="20"/>
        </w:rPr>
        <w:t>Procedural Safeguards Notice</w:t>
      </w:r>
    </w:p>
    <w:p w14:paraId="24E6D3E5" w14:textId="0613F02F" w:rsidR="000A3E06" w:rsidRPr="00102E41" w:rsidRDefault="000A3E06" w:rsidP="00101525">
      <w:pPr>
        <w:pStyle w:val="ListParagraph"/>
        <w:numPr>
          <w:ilvl w:val="0"/>
          <w:numId w:val="44"/>
        </w:numPr>
        <w:spacing w:line="276" w:lineRule="auto"/>
        <w:ind w:left="360"/>
        <w:contextualSpacing w:val="0"/>
        <w:rPr>
          <w:rFonts w:ascii="Arial" w:hAnsi="Arial" w:cs="Arial"/>
          <w:sz w:val="20"/>
          <w:szCs w:val="20"/>
        </w:rPr>
      </w:pPr>
      <w:r w:rsidRPr="00102E41">
        <w:rPr>
          <w:rFonts w:ascii="Arial" w:hAnsi="Arial" w:cs="Arial"/>
          <w:b/>
          <w:sz w:val="20"/>
          <w:szCs w:val="20"/>
        </w:rPr>
        <w:t>[Title/Description of any document(s) included]</w:t>
      </w:r>
    </w:p>
    <w:p w14:paraId="465BADEA" w14:textId="77777777" w:rsidR="000A3E06" w:rsidRPr="00102E41" w:rsidRDefault="000A3E06" w:rsidP="000A3E06">
      <w:pPr>
        <w:spacing w:line="276" w:lineRule="auto"/>
        <w:rPr>
          <w:rFonts w:ascii="Arial" w:eastAsiaTheme="minorEastAsia" w:hAnsi="Arial" w:cs="Arial"/>
          <w:sz w:val="20"/>
          <w:szCs w:val="20"/>
        </w:rPr>
      </w:pPr>
    </w:p>
    <w:p w14:paraId="7EBA7B66" w14:textId="77777777" w:rsidR="000A3E06" w:rsidRPr="00102E41" w:rsidRDefault="000A3E06" w:rsidP="000A3E06">
      <w:pPr>
        <w:spacing w:line="276" w:lineRule="auto"/>
        <w:rPr>
          <w:rFonts w:ascii="Arial" w:eastAsiaTheme="minorEastAsia" w:hAnsi="Arial" w:cs="Arial"/>
          <w:sz w:val="20"/>
          <w:szCs w:val="20"/>
        </w:rPr>
      </w:pPr>
      <w:r w:rsidRPr="00102E41">
        <w:rPr>
          <w:rFonts w:ascii="Arial" w:eastAsiaTheme="minorEastAsia" w:hAnsi="Arial" w:cs="Arial"/>
          <w:sz w:val="20"/>
          <w:szCs w:val="20"/>
        </w:rPr>
        <w:t>Please contact me if you have any questions regarding this information.</w:t>
      </w:r>
    </w:p>
    <w:p w14:paraId="531CFBA1" w14:textId="77777777" w:rsidR="000A3E06" w:rsidRPr="00102E41" w:rsidRDefault="000A3E06" w:rsidP="000A3E06">
      <w:pPr>
        <w:spacing w:line="276" w:lineRule="auto"/>
        <w:rPr>
          <w:rFonts w:ascii="Arial" w:eastAsiaTheme="minorEastAsia" w:hAnsi="Arial" w:cs="Arial"/>
          <w:sz w:val="20"/>
          <w:szCs w:val="20"/>
        </w:rPr>
      </w:pPr>
    </w:p>
    <w:p w14:paraId="19EE27D5" w14:textId="77777777" w:rsidR="000A3E06" w:rsidRPr="00102E41" w:rsidRDefault="000A3E06" w:rsidP="000A3E06">
      <w:pPr>
        <w:spacing w:line="276" w:lineRule="auto"/>
        <w:rPr>
          <w:rFonts w:ascii="Arial" w:eastAsiaTheme="minorEastAsia" w:hAnsi="Arial" w:cs="Arial"/>
          <w:sz w:val="20"/>
          <w:szCs w:val="20"/>
        </w:rPr>
      </w:pPr>
      <w:r w:rsidRPr="00102E41">
        <w:rPr>
          <w:rFonts w:ascii="Arial" w:eastAsiaTheme="minorEastAsia" w:hAnsi="Arial" w:cs="Arial"/>
          <w:sz w:val="20"/>
          <w:szCs w:val="20"/>
        </w:rPr>
        <w:t>Sincerely,</w:t>
      </w:r>
    </w:p>
    <w:p w14:paraId="607ACFC6" w14:textId="77777777" w:rsidR="000A3E06" w:rsidRPr="00102E41" w:rsidRDefault="000A3E06" w:rsidP="000A3E06">
      <w:pPr>
        <w:spacing w:line="276" w:lineRule="auto"/>
        <w:rPr>
          <w:rFonts w:ascii="Arial" w:hAnsi="Arial" w:cs="Arial"/>
          <w:b/>
          <w:bCs/>
          <w:sz w:val="20"/>
          <w:szCs w:val="20"/>
        </w:rPr>
      </w:pPr>
      <w:r w:rsidRPr="00102E41">
        <w:rPr>
          <w:rFonts w:ascii="Arial" w:hAnsi="Arial" w:cs="Arial"/>
          <w:b/>
          <w:bCs/>
          <w:sz w:val="20"/>
          <w:szCs w:val="20"/>
        </w:rPr>
        <w:t>[Name and Role of Contact Person]</w:t>
      </w:r>
    </w:p>
    <w:p w14:paraId="140D6F60" w14:textId="77777777" w:rsidR="00CC3257" w:rsidRPr="00102E41" w:rsidRDefault="00CC3257" w:rsidP="008D0D64">
      <w:pPr>
        <w:spacing w:line="276" w:lineRule="auto"/>
        <w:rPr>
          <w:rFonts w:ascii="Arial" w:eastAsiaTheme="minorEastAsia" w:hAnsi="Arial" w:cs="Arial"/>
          <w:sz w:val="20"/>
          <w:szCs w:val="20"/>
        </w:rPr>
      </w:pPr>
    </w:p>
    <w:p w14:paraId="62768380" w14:textId="77777777" w:rsidR="00CC3257" w:rsidRPr="00102E41" w:rsidRDefault="00CC3257" w:rsidP="008D0D64">
      <w:pPr>
        <w:spacing w:line="276" w:lineRule="auto"/>
        <w:rPr>
          <w:rFonts w:ascii="Arial" w:eastAsiaTheme="minorEastAsia" w:hAnsi="Arial" w:cs="Arial"/>
          <w:sz w:val="20"/>
          <w:szCs w:val="20"/>
        </w:rPr>
      </w:pPr>
    </w:p>
    <w:p w14:paraId="40311C98" w14:textId="159AF049" w:rsidR="00051769" w:rsidRPr="00102E41" w:rsidRDefault="00CC3257" w:rsidP="008D0D64">
      <w:pPr>
        <w:spacing w:line="276" w:lineRule="auto"/>
        <w:rPr>
          <w:rFonts w:ascii="Arial" w:eastAsiaTheme="minorEastAsia" w:hAnsi="Arial" w:cs="Arial"/>
          <w:sz w:val="20"/>
          <w:szCs w:val="20"/>
        </w:rPr>
      </w:pPr>
      <w:r w:rsidRPr="00102E41">
        <w:rPr>
          <w:rFonts w:ascii="Arial" w:eastAsiaTheme="minorEastAsia" w:hAnsi="Arial" w:cs="Arial"/>
          <w:sz w:val="20"/>
          <w:szCs w:val="20"/>
        </w:rPr>
        <w:t>Enclosure</w:t>
      </w:r>
      <w:r w:rsidR="000A3E06" w:rsidRPr="00102E41">
        <w:rPr>
          <w:rFonts w:ascii="Arial" w:eastAsiaTheme="minorEastAsia" w:hAnsi="Arial" w:cs="Arial"/>
          <w:sz w:val="20"/>
          <w:szCs w:val="20"/>
        </w:rPr>
        <w:t>s</w:t>
      </w:r>
      <w:r w:rsidRPr="00102E41">
        <w:rPr>
          <w:rFonts w:ascii="Arial" w:eastAsiaTheme="minorEastAsia" w:hAnsi="Arial" w:cs="Arial"/>
          <w:sz w:val="20"/>
          <w:szCs w:val="20"/>
        </w:rPr>
        <w:t>: Procedural Safeguard</w:t>
      </w:r>
      <w:r w:rsidR="001B42A7" w:rsidRPr="00102E41">
        <w:rPr>
          <w:rFonts w:ascii="Arial" w:eastAsiaTheme="minorEastAsia" w:hAnsi="Arial" w:cs="Arial"/>
          <w:sz w:val="20"/>
          <w:szCs w:val="20"/>
        </w:rPr>
        <w:t>s Notice</w:t>
      </w:r>
      <w:r w:rsidRPr="00102E41">
        <w:rPr>
          <w:rFonts w:ascii="Arial" w:eastAsiaTheme="minorEastAsia" w:hAnsi="Arial" w:cs="Arial"/>
          <w:sz w:val="20"/>
          <w:szCs w:val="20"/>
        </w:rPr>
        <w:t xml:space="preserve"> and </w:t>
      </w:r>
      <w:r w:rsidR="0032568F" w:rsidRPr="00102E41">
        <w:rPr>
          <w:rFonts w:ascii="Arial" w:eastAsiaTheme="minorEastAsia" w:hAnsi="Arial" w:cs="Arial"/>
          <w:sz w:val="20"/>
          <w:szCs w:val="20"/>
        </w:rPr>
        <w:t>Resource list of Advocacy Groups</w:t>
      </w:r>
    </w:p>
    <w:p w14:paraId="37FC6968" w14:textId="77777777" w:rsidR="005A172F" w:rsidRPr="00102E41" w:rsidRDefault="005A172F" w:rsidP="008D0D64">
      <w:pPr>
        <w:spacing w:line="276" w:lineRule="auto"/>
        <w:rPr>
          <w:rFonts w:ascii="Arial" w:eastAsiaTheme="minorEastAsia" w:hAnsi="Arial" w:cs="Arial"/>
          <w:sz w:val="20"/>
          <w:szCs w:val="20"/>
        </w:rPr>
      </w:pPr>
    </w:p>
    <w:p w14:paraId="1E13FA53" w14:textId="77777777" w:rsidR="005A172F" w:rsidRPr="00102E41" w:rsidRDefault="005A172F" w:rsidP="008D0D64">
      <w:pPr>
        <w:spacing w:line="276" w:lineRule="auto"/>
        <w:rPr>
          <w:rFonts w:ascii="Arial" w:eastAsiaTheme="minorEastAsia" w:hAnsi="Arial" w:cs="Arial"/>
          <w:sz w:val="20"/>
          <w:szCs w:val="20"/>
        </w:rPr>
      </w:pPr>
    </w:p>
    <w:p w14:paraId="7F770403" w14:textId="77777777" w:rsidR="005A172F" w:rsidRPr="00102E41" w:rsidRDefault="005A172F" w:rsidP="008D0D64">
      <w:pPr>
        <w:spacing w:line="276" w:lineRule="auto"/>
        <w:rPr>
          <w:rFonts w:ascii="Arial" w:eastAsiaTheme="minorEastAsia" w:hAnsi="Arial" w:cs="Arial"/>
          <w:sz w:val="20"/>
          <w:szCs w:val="20"/>
        </w:rPr>
      </w:pPr>
    </w:p>
    <w:p w14:paraId="13E1DA55" w14:textId="77777777" w:rsidR="005A172F" w:rsidRPr="00102E41" w:rsidRDefault="005A172F" w:rsidP="008D0D64">
      <w:pPr>
        <w:spacing w:line="276" w:lineRule="auto"/>
        <w:rPr>
          <w:rFonts w:ascii="Arial" w:eastAsiaTheme="minorEastAsia" w:hAnsi="Arial" w:cs="Arial"/>
          <w:sz w:val="20"/>
          <w:szCs w:val="20"/>
        </w:rPr>
      </w:pPr>
    </w:p>
    <w:p w14:paraId="5A81B071" w14:textId="77777777" w:rsidR="005A172F" w:rsidRPr="00102E41" w:rsidRDefault="005A172F" w:rsidP="008D0D64">
      <w:pPr>
        <w:spacing w:line="276" w:lineRule="auto"/>
        <w:rPr>
          <w:rFonts w:ascii="Arial" w:eastAsiaTheme="minorEastAsia" w:hAnsi="Arial" w:cs="Arial"/>
          <w:sz w:val="20"/>
          <w:szCs w:val="20"/>
        </w:rPr>
      </w:pPr>
    </w:p>
    <w:p w14:paraId="6298657F" w14:textId="77777777" w:rsidR="005A172F" w:rsidRPr="00102E41" w:rsidRDefault="005A172F" w:rsidP="008D0D64">
      <w:pPr>
        <w:spacing w:line="276" w:lineRule="auto"/>
        <w:rPr>
          <w:rFonts w:ascii="Times New Roman" w:eastAsiaTheme="minorEastAsia" w:hAnsi="Times New Roman"/>
          <w:sz w:val="20"/>
          <w:szCs w:val="20"/>
        </w:rPr>
        <w:sectPr w:rsidR="005A172F" w:rsidRPr="00102E41" w:rsidSect="005B3C62">
          <w:headerReference w:type="default" r:id="rId48"/>
          <w:footerReference w:type="default" r:id="rId49"/>
          <w:pgSz w:w="12240" w:h="15840" w:code="1"/>
          <w:pgMar w:top="720" w:right="720" w:bottom="720" w:left="720" w:header="720" w:footer="720" w:gutter="0"/>
          <w:cols w:space="720"/>
          <w:docGrid w:linePitch="360"/>
        </w:sectPr>
      </w:pPr>
    </w:p>
    <w:p w14:paraId="274FD7E4" w14:textId="77777777" w:rsidR="005A172F" w:rsidRPr="00102E41" w:rsidRDefault="005A172F" w:rsidP="005A172F">
      <w:pPr>
        <w:rPr>
          <w:rFonts w:ascii="Times New Roman" w:hAnsi="Times New Roman"/>
          <w:sz w:val="40"/>
          <w:szCs w:val="40"/>
        </w:rPr>
      </w:pPr>
    </w:p>
    <w:p w14:paraId="2412C344" w14:textId="77777777" w:rsidR="000A2578" w:rsidRPr="00102E41" w:rsidRDefault="000A2578" w:rsidP="005A172F">
      <w:pPr>
        <w:rPr>
          <w:rFonts w:ascii="Times New Roman" w:hAnsi="Times New Roman"/>
          <w:sz w:val="40"/>
          <w:szCs w:val="40"/>
        </w:rPr>
      </w:pPr>
    </w:p>
    <w:p w14:paraId="3D1A0751" w14:textId="77777777" w:rsidR="005A172F" w:rsidRPr="00102E41" w:rsidRDefault="005A172F" w:rsidP="005A172F">
      <w:pPr>
        <w:rPr>
          <w:rFonts w:ascii="Times New Roman" w:hAnsi="Times New Roman"/>
          <w:sz w:val="40"/>
          <w:szCs w:val="40"/>
        </w:rPr>
      </w:pPr>
    </w:p>
    <w:p w14:paraId="0B7AA15E" w14:textId="5AD1C10C" w:rsidR="005A172F" w:rsidRPr="00102E41" w:rsidRDefault="005A172F" w:rsidP="000A2578">
      <w:pPr>
        <w:jc w:val="center"/>
        <w:rPr>
          <w:rFonts w:ascii="Times New Roman" w:hAnsi="Times New Roman"/>
          <w:sz w:val="40"/>
          <w:szCs w:val="40"/>
        </w:rPr>
      </w:pPr>
      <w:r w:rsidRPr="00102E41">
        <w:rPr>
          <w:rFonts w:ascii="Times New Roman" w:hAnsi="Times New Roman"/>
          <w:sz w:val="40"/>
          <w:szCs w:val="40"/>
        </w:rPr>
        <w:t>The Procedural Safeguards Notice is available on the Mississippi Department of Education, Offi</w:t>
      </w:r>
      <w:r w:rsidR="000A2578" w:rsidRPr="00102E41">
        <w:rPr>
          <w:rFonts w:ascii="Times New Roman" w:hAnsi="Times New Roman"/>
          <w:sz w:val="40"/>
          <w:szCs w:val="40"/>
        </w:rPr>
        <w:t>ce of Special Education website:</w:t>
      </w:r>
    </w:p>
    <w:p w14:paraId="703A7DFE" w14:textId="77777777" w:rsidR="005A172F" w:rsidRPr="00102E41" w:rsidRDefault="005A172F" w:rsidP="005A172F"/>
    <w:p w14:paraId="1E8942EE" w14:textId="274DE9B6" w:rsidR="005A172F" w:rsidRPr="00102E41" w:rsidRDefault="001B28E9" w:rsidP="005A172F">
      <w:pPr>
        <w:jc w:val="center"/>
        <w:rPr>
          <w:rFonts w:ascii="Times New Roman" w:hAnsi="Times New Roman"/>
          <w:sz w:val="40"/>
          <w:szCs w:val="40"/>
        </w:rPr>
      </w:pPr>
      <w:hyperlink r:id="rId50" w:history="1">
        <w:r w:rsidR="005A172F" w:rsidRPr="00102E41">
          <w:rPr>
            <w:rStyle w:val="Hyperlink"/>
            <w:rFonts w:ascii="Times New Roman" w:hAnsi="Times New Roman"/>
            <w:sz w:val="40"/>
            <w:szCs w:val="40"/>
          </w:rPr>
          <w:t>http://www.mde.k12.ms.us/OSE/parents</w:t>
        </w:r>
      </w:hyperlink>
    </w:p>
    <w:p w14:paraId="7A8D39A9" w14:textId="77777777" w:rsidR="005A172F" w:rsidRPr="00102E41" w:rsidRDefault="005A172F" w:rsidP="0032568F">
      <w:pPr>
        <w:spacing w:line="276" w:lineRule="auto"/>
        <w:rPr>
          <w:rFonts w:ascii="Times New Roman" w:hAnsi="Times New Roman"/>
          <w:smallCaps/>
          <w:sz w:val="20"/>
          <w:szCs w:val="20"/>
        </w:rPr>
      </w:pPr>
    </w:p>
    <w:p w14:paraId="16E9F02C" w14:textId="77777777" w:rsidR="005A172F" w:rsidRPr="00102E41" w:rsidRDefault="005A172F" w:rsidP="0032568F">
      <w:pPr>
        <w:spacing w:line="276" w:lineRule="auto"/>
        <w:rPr>
          <w:rFonts w:ascii="Times New Roman" w:hAnsi="Times New Roman"/>
          <w:smallCaps/>
          <w:sz w:val="20"/>
          <w:szCs w:val="20"/>
        </w:rPr>
      </w:pPr>
    </w:p>
    <w:p w14:paraId="5E96144B" w14:textId="77777777" w:rsidR="00346509" w:rsidRPr="00102E41" w:rsidRDefault="00346509" w:rsidP="008D0D64">
      <w:pPr>
        <w:spacing w:line="276" w:lineRule="auto"/>
        <w:rPr>
          <w:rFonts w:ascii="Times New Roman" w:hAnsi="Times New Roman"/>
          <w:smallCaps/>
          <w:sz w:val="20"/>
          <w:szCs w:val="20"/>
        </w:rPr>
        <w:sectPr w:rsidR="00346509" w:rsidRPr="00102E41" w:rsidSect="0093763F">
          <w:headerReference w:type="default" r:id="rId51"/>
          <w:footerReference w:type="default" r:id="rId52"/>
          <w:footerReference w:type="first" r:id="rId53"/>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7400EC0B" w14:textId="77777777" w:rsidR="0032568F" w:rsidRPr="00102E41" w:rsidRDefault="0032568F" w:rsidP="0032568F">
      <w:pPr>
        <w:spacing w:line="276" w:lineRule="auto"/>
        <w:jc w:val="center"/>
        <w:rPr>
          <w:rFonts w:ascii="Times New Roman" w:hAnsi="Times New Roman"/>
          <w:b/>
          <w:smallCaps/>
          <w:sz w:val="32"/>
          <w:szCs w:val="32"/>
        </w:rPr>
      </w:pPr>
    </w:p>
    <w:p w14:paraId="13880984" w14:textId="39228A80" w:rsidR="00210E05" w:rsidRPr="00102E41" w:rsidRDefault="00210E05" w:rsidP="0032568F">
      <w:pPr>
        <w:spacing w:line="276" w:lineRule="auto"/>
        <w:jc w:val="center"/>
        <w:rPr>
          <w:rFonts w:ascii="Times New Roman" w:hAnsi="Times New Roman"/>
          <w:b/>
          <w:smallCaps/>
          <w:sz w:val="32"/>
          <w:szCs w:val="32"/>
        </w:rPr>
      </w:pPr>
      <w:r w:rsidRPr="00102E41">
        <w:rPr>
          <w:rFonts w:ascii="Times New Roman" w:hAnsi="Times New Roman"/>
          <w:b/>
          <w:smallCaps/>
          <w:sz w:val="32"/>
          <w:szCs w:val="32"/>
        </w:rPr>
        <w:t>CHAPTER 8:</w:t>
      </w:r>
    </w:p>
    <w:p w14:paraId="64E1D64E" w14:textId="395FB041" w:rsidR="00210E05" w:rsidRPr="00102E41" w:rsidRDefault="00210E05" w:rsidP="00210E05">
      <w:pPr>
        <w:spacing w:line="276" w:lineRule="auto"/>
        <w:jc w:val="center"/>
        <w:rPr>
          <w:rFonts w:ascii="Times New Roman" w:hAnsi="Times New Roman"/>
          <w:b/>
          <w:smallCaps/>
          <w:sz w:val="32"/>
          <w:szCs w:val="32"/>
        </w:rPr>
      </w:pPr>
      <w:r w:rsidRPr="00102E41">
        <w:rPr>
          <w:rFonts w:ascii="Times New Roman" w:hAnsi="Times New Roman"/>
          <w:b/>
          <w:smallCaps/>
          <w:sz w:val="32"/>
          <w:szCs w:val="32"/>
        </w:rPr>
        <w:t>DISPUTE RESOLUTION</w:t>
      </w:r>
    </w:p>
    <w:p w14:paraId="46E767DF" w14:textId="77777777" w:rsidR="00210E05" w:rsidRPr="00102E41" w:rsidRDefault="00210E05" w:rsidP="00210E05">
      <w:pPr>
        <w:spacing w:line="276" w:lineRule="auto"/>
        <w:jc w:val="center"/>
        <w:rPr>
          <w:rFonts w:ascii="Times New Roman" w:hAnsi="Times New Roman"/>
          <w:smallCaps/>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210E05" w:rsidRPr="00102E41" w14:paraId="32A168F5" w14:textId="77777777" w:rsidTr="009B2F48">
        <w:tc>
          <w:tcPr>
            <w:tcW w:w="9576" w:type="dxa"/>
            <w:shd w:val="clear" w:color="auto" w:fill="auto"/>
          </w:tcPr>
          <w:p w14:paraId="3688A151" w14:textId="77777777" w:rsidR="00210E05" w:rsidRPr="00102E41" w:rsidRDefault="00210E05" w:rsidP="009B2F48">
            <w:pPr>
              <w:widowControl w:val="0"/>
              <w:autoSpaceDE w:val="0"/>
              <w:autoSpaceDN w:val="0"/>
              <w:adjustRightInd w:val="0"/>
              <w:spacing w:line="276" w:lineRule="auto"/>
              <w:ind w:left="120" w:right="314"/>
              <w:rPr>
                <w:rFonts w:ascii="Times New Roman" w:eastAsia="Times New Roman" w:hAnsi="Times New Roman"/>
                <w:color w:val="000000"/>
              </w:rPr>
            </w:pPr>
            <w:r w:rsidRPr="00102E41">
              <w:rPr>
                <w:rFonts w:ascii="Times New Roman" w:eastAsia="Times New Roman" w:hAnsi="Times New Roman"/>
                <w:b/>
              </w:rPr>
              <w:t>Public Agency</w:t>
            </w:r>
            <w:r w:rsidRPr="00102E41">
              <w:rPr>
                <w:rFonts w:ascii="Times New Roman" w:eastAsia="Times New Roman" w:hAnsi="Times New Roman"/>
              </w:rPr>
              <w:t xml:space="preserve"> in this document refers to agencies responsible for providing ed</w:t>
            </w:r>
            <w:r w:rsidRPr="00102E41">
              <w:rPr>
                <w:rFonts w:ascii="Times New Roman" w:eastAsia="Times New Roman" w:hAnsi="Times New Roman"/>
                <w:spacing w:val="-2"/>
              </w:rPr>
              <w:t>u</w:t>
            </w:r>
            <w:r w:rsidRPr="00102E41">
              <w:rPr>
                <w:rFonts w:ascii="Times New Roman" w:eastAsia="Times New Roman" w:hAnsi="Times New Roman"/>
              </w:rPr>
              <w:t xml:space="preserve">cation to children with disabilities including the </w:t>
            </w:r>
            <w:r w:rsidRPr="00102E41">
              <w:rPr>
                <w:rFonts w:ascii="Times New Roman" w:eastAsia="Times New Roman" w:hAnsi="Times New Roman"/>
                <w:bCs/>
                <w:iCs/>
              </w:rPr>
              <w:t>Mis</w:t>
            </w:r>
            <w:r w:rsidRPr="00102E41">
              <w:rPr>
                <w:rFonts w:ascii="Times New Roman" w:eastAsia="Times New Roman" w:hAnsi="Times New Roman"/>
                <w:bCs/>
                <w:iCs/>
                <w:spacing w:val="-1"/>
              </w:rPr>
              <w:t>s</w:t>
            </w:r>
            <w:r w:rsidRPr="00102E41">
              <w:rPr>
                <w:rFonts w:ascii="Times New Roman" w:eastAsia="Times New Roman" w:hAnsi="Times New Roman"/>
                <w:bCs/>
                <w:iCs/>
              </w:rPr>
              <w:t>issi</w:t>
            </w:r>
            <w:r w:rsidRPr="00102E41">
              <w:rPr>
                <w:rFonts w:ascii="Times New Roman" w:eastAsia="Times New Roman" w:hAnsi="Times New Roman"/>
                <w:bCs/>
                <w:iCs/>
                <w:spacing w:val="-1"/>
              </w:rPr>
              <w:t>p</w:t>
            </w:r>
            <w:r w:rsidRPr="00102E41">
              <w:rPr>
                <w:rFonts w:ascii="Times New Roman" w:eastAsia="Times New Roman" w:hAnsi="Times New Roman"/>
                <w:bCs/>
                <w:iCs/>
              </w:rPr>
              <w:t>pi Departm</w:t>
            </w:r>
            <w:r w:rsidRPr="00102E41">
              <w:rPr>
                <w:rFonts w:ascii="Times New Roman" w:eastAsia="Times New Roman" w:hAnsi="Times New Roman"/>
                <w:bCs/>
                <w:iCs/>
                <w:spacing w:val="-1"/>
              </w:rPr>
              <w:t>e</w:t>
            </w:r>
            <w:r w:rsidRPr="00102E41">
              <w:rPr>
                <w:rFonts w:ascii="Times New Roman" w:eastAsia="Times New Roman" w:hAnsi="Times New Roman"/>
                <w:bCs/>
                <w:iCs/>
              </w:rPr>
              <w:t>nt of Education</w:t>
            </w:r>
            <w:r w:rsidRPr="00102E41">
              <w:rPr>
                <w:rFonts w:ascii="Times New Roman" w:eastAsia="Times New Roman" w:hAnsi="Times New Roman"/>
                <w:bCs/>
                <w:iCs/>
                <w:spacing w:val="-1"/>
              </w:rPr>
              <w:t xml:space="preserve"> </w:t>
            </w:r>
            <w:r w:rsidRPr="00102E41">
              <w:rPr>
                <w:rFonts w:ascii="Times New Roman" w:eastAsia="Times New Roman" w:hAnsi="Times New Roman"/>
              </w:rPr>
              <w:t>(</w:t>
            </w:r>
            <w:r w:rsidRPr="00102E41">
              <w:rPr>
                <w:rFonts w:ascii="Times New Roman" w:eastAsia="Times New Roman" w:hAnsi="Times New Roman"/>
                <w:bCs/>
                <w:iCs/>
              </w:rPr>
              <w:t>MDE</w:t>
            </w:r>
            <w:r w:rsidRPr="00102E41">
              <w:rPr>
                <w:rFonts w:ascii="Times New Roman" w:eastAsia="Times New Roman" w:hAnsi="Times New Roman"/>
              </w:rPr>
              <w:t>), Local Education Agencies (LEAs), E</w:t>
            </w:r>
            <w:r w:rsidRPr="00102E41">
              <w:rPr>
                <w:rFonts w:ascii="Times New Roman" w:eastAsia="Times New Roman" w:hAnsi="Times New Roman"/>
                <w:bCs/>
                <w:iCs/>
              </w:rPr>
              <w:t xml:space="preserve">ducational </w:t>
            </w:r>
            <w:r w:rsidRPr="00102E41">
              <w:rPr>
                <w:rFonts w:ascii="Times New Roman" w:eastAsia="Times New Roman" w:hAnsi="Times New Roman"/>
              </w:rPr>
              <w:t>S</w:t>
            </w:r>
            <w:r w:rsidRPr="00102E41">
              <w:rPr>
                <w:rFonts w:ascii="Times New Roman" w:eastAsia="Times New Roman" w:hAnsi="Times New Roman"/>
                <w:bCs/>
                <w:iCs/>
              </w:rPr>
              <w:t xml:space="preserve">ervice </w:t>
            </w:r>
            <w:r w:rsidRPr="00102E41">
              <w:rPr>
                <w:rFonts w:ascii="Times New Roman" w:eastAsia="Times New Roman" w:hAnsi="Times New Roman"/>
              </w:rPr>
              <w:t>A</w:t>
            </w:r>
            <w:r w:rsidRPr="00102E41">
              <w:rPr>
                <w:rFonts w:ascii="Times New Roman" w:eastAsia="Times New Roman" w:hAnsi="Times New Roman"/>
                <w:bCs/>
                <w:iCs/>
                <w:spacing w:val="-1"/>
              </w:rPr>
              <w:t>g</w:t>
            </w:r>
            <w:r w:rsidRPr="00102E41">
              <w:rPr>
                <w:rFonts w:ascii="Times New Roman" w:eastAsia="Times New Roman" w:hAnsi="Times New Roman"/>
                <w:bCs/>
                <w:iCs/>
              </w:rPr>
              <w:t>e</w:t>
            </w:r>
            <w:r w:rsidRPr="00102E41">
              <w:rPr>
                <w:rFonts w:ascii="Times New Roman" w:eastAsia="Times New Roman" w:hAnsi="Times New Roman"/>
                <w:bCs/>
                <w:iCs/>
                <w:spacing w:val="-1"/>
              </w:rPr>
              <w:t>n</w:t>
            </w:r>
            <w:r w:rsidRPr="00102E41">
              <w:rPr>
                <w:rFonts w:ascii="Times New Roman" w:eastAsia="Times New Roman" w:hAnsi="Times New Roman"/>
                <w:bCs/>
                <w:iCs/>
              </w:rPr>
              <w:t>cies (ESAs)</w:t>
            </w:r>
            <w:r w:rsidRPr="00102E41">
              <w:rPr>
                <w:rFonts w:ascii="Times New Roman" w:eastAsia="Times New Roman" w:hAnsi="Times New Roman"/>
              </w:rPr>
              <w:t>, and nonprofit public charter schools not</w:t>
            </w:r>
            <w:r w:rsidRPr="00102E41">
              <w:rPr>
                <w:rFonts w:ascii="Times New Roman" w:eastAsia="Times New Roman" w:hAnsi="Times New Roman"/>
                <w:spacing w:val="-1"/>
              </w:rPr>
              <w:t xml:space="preserve"> a </w:t>
            </w:r>
            <w:r w:rsidRPr="00102E41">
              <w:rPr>
                <w:rFonts w:ascii="Times New Roman" w:eastAsia="Times New Roman" w:hAnsi="Times New Roman"/>
                <w:bCs/>
                <w:iCs/>
              </w:rPr>
              <w:t xml:space="preserve">part of an </w:t>
            </w:r>
            <w:r w:rsidRPr="00102E41">
              <w:rPr>
                <w:rFonts w:ascii="Times New Roman" w:eastAsia="Times New Roman" w:hAnsi="Times New Roman"/>
              </w:rPr>
              <w:t xml:space="preserve">LEA or </w:t>
            </w:r>
            <w:r w:rsidRPr="00102E41">
              <w:rPr>
                <w:rFonts w:ascii="Times New Roman" w:eastAsia="Times New Roman" w:hAnsi="Times New Roman"/>
                <w:spacing w:val="-1"/>
              </w:rPr>
              <w:t>ESA</w:t>
            </w:r>
            <w:r w:rsidRPr="00102E41">
              <w:rPr>
                <w:rFonts w:ascii="Times New Roman" w:eastAsia="Times New Roman" w:hAnsi="Times New Roman"/>
              </w:rPr>
              <w:t>.</w:t>
            </w:r>
          </w:p>
        </w:tc>
      </w:tr>
    </w:tbl>
    <w:p w14:paraId="7544523F" w14:textId="77777777" w:rsidR="00210E05" w:rsidRPr="00102E41" w:rsidRDefault="00210E05" w:rsidP="00210E05">
      <w:pPr>
        <w:spacing w:line="276" w:lineRule="auto"/>
        <w:jc w:val="center"/>
        <w:rPr>
          <w:rFonts w:ascii="Times New Roman" w:hAnsi="Times New Roman"/>
        </w:rPr>
      </w:pPr>
    </w:p>
    <w:p w14:paraId="3D99EFD9" w14:textId="77777777" w:rsidR="007F27E0" w:rsidRPr="00102E41" w:rsidRDefault="007F27E0" w:rsidP="00210E05">
      <w:pPr>
        <w:spacing w:line="276" w:lineRule="auto"/>
        <w:jc w:val="center"/>
        <w:rPr>
          <w:rFonts w:ascii="Times New Roman" w:hAnsi="Times New Roman"/>
        </w:rPr>
      </w:pPr>
    </w:p>
    <w:p w14:paraId="59143385" w14:textId="3C7F8E1C" w:rsidR="00210E05" w:rsidRPr="00102E41" w:rsidRDefault="007F27E0" w:rsidP="00210E05">
      <w:pPr>
        <w:spacing w:line="276" w:lineRule="auto"/>
        <w:jc w:val="center"/>
        <w:rPr>
          <w:rFonts w:ascii="Times New Roman Bold" w:hAnsi="Times New Roman Bold" w:hint="eastAsia"/>
          <w:b/>
        </w:rPr>
      </w:pPr>
      <w:r w:rsidRPr="00102E41">
        <w:rPr>
          <w:rFonts w:ascii="Times New Roman Bold" w:hAnsi="Times New Roman Bold"/>
          <w:b/>
        </w:rPr>
        <w:t>Dispute Resolution</w:t>
      </w:r>
    </w:p>
    <w:p w14:paraId="43C97611" w14:textId="77777777" w:rsidR="007F27E0" w:rsidRPr="00102E41" w:rsidRDefault="007F27E0" w:rsidP="00210E05">
      <w:pPr>
        <w:spacing w:line="276" w:lineRule="auto"/>
        <w:jc w:val="center"/>
        <w:rPr>
          <w:rFonts w:ascii="Times New Roman" w:hAnsi="Times New Roman"/>
        </w:rPr>
      </w:pPr>
    </w:p>
    <w:p w14:paraId="7F78155A" w14:textId="40762A20" w:rsidR="00261DE6" w:rsidRPr="00102E41" w:rsidRDefault="007F27E0" w:rsidP="008D0D64">
      <w:pPr>
        <w:spacing w:line="276" w:lineRule="auto"/>
        <w:rPr>
          <w:rFonts w:ascii="Times New Roman" w:hAnsi="Times New Roman"/>
        </w:rPr>
      </w:pPr>
      <w:r w:rsidRPr="00102E41">
        <w:rPr>
          <w:rFonts w:ascii="Times New Roman" w:hAnsi="Times New Roman"/>
        </w:rPr>
        <w:t>I</w:t>
      </w:r>
      <w:r w:rsidR="00A733DB" w:rsidRPr="00102E41">
        <w:rPr>
          <w:rFonts w:ascii="Times New Roman" w:hAnsi="Times New Roman"/>
        </w:rPr>
        <w:t>f</w:t>
      </w:r>
      <w:r w:rsidRPr="00102E41">
        <w:rPr>
          <w:rFonts w:ascii="Times New Roman" w:hAnsi="Times New Roman"/>
        </w:rPr>
        <w:t xml:space="preserve"> a</w:t>
      </w:r>
      <w:r w:rsidR="00261DE6" w:rsidRPr="00102E41">
        <w:rPr>
          <w:rFonts w:ascii="Times New Roman" w:hAnsi="Times New Roman"/>
        </w:rPr>
        <w:t xml:space="preserve"> parent of a child with a disability </w:t>
      </w:r>
      <w:r w:rsidR="007C7792" w:rsidRPr="00102E41">
        <w:rPr>
          <w:rFonts w:ascii="Times New Roman" w:hAnsi="Times New Roman"/>
        </w:rPr>
        <w:t xml:space="preserve">and representatives of the public agency or </w:t>
      </w:r>
      <w:r w:rsidRPr="00102E41">
        <w:rPr>
          <w:rFonts w:ascii="Times New Roman" w:hAnsi="Times New Roman"/>
        </w:rPr>
        <w:t>other members of the child’s Multidisciplinary Evaluation Team (MET)</w:t>
      </w:r>
      <w:r w:rsidR="00A733DB" w:rsidRPr="00102E41">
        <w:rPr>
          <w:rFonts w:ascii="Times New Roman" w:hAnsi="Times New Roman"/>
        </w:rPr>
        <w:t xml:space="preserve"> or</w:t>
      </w:r>
      <w:r w:rsidRPr="00102E41">
        <w:rPr>
          <w:rFonts w:ascii="Times New Roman" w:hAnsi="Times New Roman"/>
        </w:rPr>
        <w:t xml:space="preserve"> Individualized Educational Program (IEP) Committee, of which the parent is a member, </w:t>
      </w:r>
      <w:r w:rsidR="007C7792" w:rsidRPr="00102E41">
        <w:rPr>
          <w:rFonts w:ascii="Times New Roman" w:hAnsi="Times New Roman"/>
        </w:rPr>
        <w:t xml:space="preserve">disagree </w:t>
      </w:r>
      <w:r w:rsidRPr="00102E41">
        <w:rPr>
          <w:rFonts w:ascii="Times New Roman" w:hAnsi="Times New Roman"/>
        </w:rPr>
        <w:t xml:space="preserve">on </w:t>
      </w:r>
      <w:r w:rsidR="00A733DB" w:rsidRPr="00102E41">
        <w:rPr>
          <w:rFonts w:ascii="Times New Roman" w:hAnsi="Times New Roman"/>
        </w:rPr>
        <w:t>any decision</w:t>
      </w:r>
      <w:r w:rsidR="007C7792" w:rsidRPr="00102E41">
        <w:rPr>
          <w:rFonts w:ascii="Times New Roman" w:hAnsi="Times New Roman"/>
        </w:rPr>
        <w:t>s</w:t>
      </w:r>
      <w:r w:rsidR="00A733DB" w:rsidRPr="00102E41">
        <w:rPr>
          <w:rFonts w:ascii="Times New Roman" w:hAnsi="Times New Roman"/>
        </w:rPr>
        <w:t xml:space="preserve"> regarding the identification, evaluation, placement, or provision of a Free Appropriate Education (FAPE)</w:t>
      </w:r>
      <w:r w:rsidR="00CF432A" w:rsidRPr="00102E41">
        <w:rPr>
          <w:rFonts w:ascii="Times New Roman" w:hAnsi="Times New Roman"/>
        </w:rPr>
        <w:t xml:space="preserve"> or the determination of whether a behavior was a manifestation of the child’s disability, there are several options for resolution of the dispute. </w:t>
      </w:r>
      <w:r w:rsidR="00716F33" w:rsidRPr="00102E41">
        <w:rPr>
          <w:rFonts w:ascii="Times New Roman" w:hAnsi="Times New Roman"/>
        </w:rPr>
        <w:t>The parent may file a Formal State Complaint or the parent or public agency m</w:t>
      </w:r>
      <w:r w:rsidR="00261DE6" w:rsidRPr="00102E41">
        <w:rPr>
          <w:rFonts w:ascii="Times New Roman" w:hAnsi="Times New Roman"/>
        </w:rPr>
        <w:t xml:space="preserve">ay </w:t>
      </w:r>
      <w:r w:rsidR="00716F33" w:rsidRPr="00102E41">
        <w:rPr>
          <w:rFonts w:ascii="Times New Roman" w:hAnsi="Times New Roman"/>
        </w:rPr>
        <w:t>request</w:t>
      </w:r>
      <w:r w:rsidR="00261DE6" w:rsidRPr="00102E41">
        <w:rPr>
          <w:rFonts w:ascii="Times New Roman" w:hAnsi="Times New Roman"/>
        </w:rPr>
        <w:t xml:space="preserve"> a </w:t>
      </w:r>
      <w:r w:rsidR="00832067" w:rsidRPr="00102E41">
        <w:rPr>
          <w:rFonts w:ascii="Times New Roman" w:hAnsi="Times New Roman"/>
        </w:rPr>
        <w:t>d</w:t>
      </w:r>
      <w:r w:rsidR="00332633" w:rsidRPr="00102E41">
        <w:rPr>
          <w:rFonts w:ascii="Times New Roman" w:hAnsi="Times New Roman"/>
        </w:rPr>
        <w:t>ue process</w:t>
      </w:r>
      <w:r w:rsidR="00261DE6" w:rsidRPr="00102E41">
        <w:rPr>
          <w:rFonts w:ascii="Times New Roman" w:hAnsi="Times New Roman"/>
        </w:rPr>
        <w:t xml:space="preserve"> </w:t>
      </w:r>
      <w:r w:rsidR="00716F33" w:rsidRPr="00102E41">
        <w:rPr>
          <w:rFonts w:ascii="Times New Roman" w:hAnsi="Times New Roman"/>
        </w:rPr>
        <w:t xml:space="preserve">hearing. </w:t>
      </w:r>
      <w:r w:rsidR="00BC0A0A" w:rsidRPr="00102E41">
        <w:rPr>
          <w:rFonts w:ascii="Times New Roman" w:hAnsi="Times New Roman"/>
        </w:rPr>
        <w:t>However</w:t>
      </w:r>
      <w:r w:rsidR="00716F33" w:rsidRPr="00102E41">
        <w:rPr>
          <w:rFonts w:ascii="Times New Roman" w:hAnsi="Times New Roman"/>
        </w:rPr>
        <w:t xml:space="preserve">, </w:t>
      </w:r>
      <w:r w:rsidR="00C56ADC" w:rsidRPr="00102E41">
        <w:rPr>
          <w:rFonts w:ascii="Times New Roman" w:hAnsi="Times New Roman"/>
        </w:rPr>
        <w:t xml:space="preserve">prior to filing a Formal State Complaint or requesting a due process hearing, </w:t>
      </w:r>
      <w:r w:rsidR="00716F33" w:rsidRPr="00102E41">
        <w:rPr>
          <w:rFonts w:ascii="Times New Roman" w:hAnsi="Times New Roman"/>
        </w:rPr>
        <w:t xml:space="preserve">the parent and the </w:t>
      </w:r>
      <w:r w:rsidR="00261DE6" w:rsidRPr="00102E41">
        <w:rPr>
          <w:rFonts w:ascii="Times New Roman" w:hAnsi="Times New Roman"/>
        </w:rPr>
        <w:t xml:space="preserve">public agency </w:t>
      </w:r>
      <w:r w:rsidR="00716F33" w:rsidRPr="00102E41">
        <w:rPr>
          <w:rFonts w:ascii="Times New Roman" w:hAnsi="Times New Roman"/>
        </w:rPr>
        <w:t>may</w:t>
      </w:r>
      <w:r w:rsidR="00C56ADC" w:rsidRPr="00102E41">
        <w:rPr>
          <w:rFonts w:ascii="Times New Roman" w:hAnsi="Times New Roman"/>
        </w:rPr>
        <w:t xml:space="preserve"> first </w:t>
      </w:r>
      <w:r w:rsidR="00261DE6" w:rsidRPr="00102E41">
        <w:rPr>
          <w:rFonts w:ascii="Times New Roman" w:hAnsi="Times New Roman"/>
        </w:rPr>
        <w:t xml:space="preserve"> resolve </w:t>
      </w:r>
      <w:r w:rsidR="00C56ADC" w:rsidRPr="00102E41">
        <w:rPr>
          <w:rFonts w:ascii="Times New Roman" w:hAnsi="Times New Roman"/>
        </w:rPr>
        <w:t>the dispute</w:t>
      </w:r>
      <w:r w:rsidR="00261DE6" w:rsidRPr="00102E41">
        <w:rPr>
          <w:rFonts w:ascii="Times New Roman" w:hAnsi="Times New Roman"/>
        </w:rPr>
        <w:t xml:space="preserve"> through a mediation process</w:t>
      </w:r>
      <w:r w:rsidR="00BC0A0A" w:rsidRPr="00102E41">
        <w:rPr>
          <w:rFonts w:ascii="Times New Roman" w:hAnsi="Times New Roman"/>
        </w:rPr>
        <w:t>. Mediation is the first official step in due process and is designed to be less confrontational than a hearing in that its goal is to assist both the parents and the school district in reaching a compromise</w:t>
      </w:r>
      <w:r w:rsidR="00261DE6" w:rsidRPr="00102E41">
        <w:rPr>
          <w:rFonts w:ascii="Times New Roman" w:hAnsi="Times New Roman"/>
        </w:rPr>
        <w:t>.</w:t>
      </w:r>
    </w:p>
    <w:p w14:paraId="3CD80985" w14:textId="77777777" w:rsidR="00261DE6" w:rsidRPr="00102E41" w:rsidRDefault="00261DE6" w:rsidP="00210E05">
      <w:pPr>
        <w:spacing w:line="276" w:lineRule="auto"/>
        <w:jc w:val="center"/>
        <w:rPr>
          <w:rFonts w:ascii="Times New Roman" w:hAnsi="Times New Roman"/>
        </w:rPr>
      </w:pPr>
    </w:p>
    <w:p w14:paraId="5EEF4200" w14:textId="77777777" w:rsidR="00210E05" w:rsidRPr="00102E41" w:rsidRDefault="00210E05" w:rsidP="00210E05">
      <w:pPr>
        <w:spacing w:line="276" w:lineRule="auto"/>
        <w:jc w:val="center"/>
        <w:rPr>
          <w:rFonts w:ascii="Times New Roman" w:hAnsi="Times New Roman"/>
        </w:rPr>
      </w:pPr>
    </w:p>
    <w:p w14:paraId="46F1F57A" w14:textId="77777777" w:rsidR="00261DE6" w:rsidRPr="00102E41" w:rsidRDefault="00261DE6" w:rsidP="00210E05">
      <w:pPr>
        <w:spacing w:line="276" w:lineRule="auto"/>
        <w:jc w:val="center"/>
        <w:rPr>
          <w:rFonts w:ascii="Times New Roman" w:hAnsi="Times New Roman"/>
          <w:b/>
        </w:rPr>
      </w:pPr>
      <w:r w:rsidRPr="00102E41">
        <w:rPr>
          <w:rFonts w:ascii="Times New Roman" w:hAnsi="Times New Roman"/>
          <w:b/>
        </w:rPr>
        <w:t>Mediation</w:t>
      </w:r>
    </w:p>
    <w:p w14:paraId="4B633212" w14:textId="77777777" w:rsidR="00261DE6" w:rsidRPr="00102E41" w:rsidRDefault="00261DE6" w:rsidP="00210E05">
      <w:pPr>
        <w:spacing w:line="276" w:lineRule="auto"/>
        <w:jc w:val="center"/>
        <w:rPr>
          <w:rFonts w:ascii="Times New Roman" w:hAnsi="Times New Roman"/>
          <w:b/>
        </w:rPr>
      </w:pPr>
    </w:p>
    <w:p w14:paraId="3784B3D5" w14:textId="17EB14E3" w:rsidR="00261DE6" w:rsidRPr="00102E41" w:rsidRDefault="00261DE6" w:rsidP="008D0D64">
      <w:pPr>
        <w:spacing w:line="276" w:lineRule="auto"/>
        <w:rPr>
          <w:rFonts w:ascii="Times New Roman" w:hAnsi="Times New Roman"/>
        </w:rPr>
      </w:pPr>
      <w:r w:rsidRPr="00102E41">
        <w:rPr>
          <w:rFonts w:ascii="Times New Roman" w:hAnsi="Times New Roman"/>
        </w:rPr>
        <w:t xml:space="preserve">The mediation process must be voluntary on the part of the </w:t>
      </w:r>
      <w:r w:rsidR="00CE75CE" w:rsidRPr="00102E41">
        <w:rPr>
          <w:rFonts w:ascii="Times New Roman" w:hAnsi="Times New Roman"/>
        </w:rPr>
        <w:t>parent</w:t>
      </w:r>
      <w:r w:rsidRPr="00102E41">
        <w:rPr>
          <w:rFonts w:ascii="Times New Roman" w:hAnsi="Times New Roman"/>
        </w:rPr>
        <w:t xml:space="preserve"> and the public agency. It cannot be used to deny or delay a parent’s right to a hearing on the parent’s </w:t>
      </w:r>
      <w:r w:rsidR="00832067"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A qualified and impartial mediator who has been trained in effective mediation techniques by the Mississippi Department of Education (MDE), Office of Special Education (OSE) must conduct the mediation. The OSE maintains a list of such qualified mediators</w:t>
      </w:r>
      <w:r w:rsidR="003F6061" w:rsidRPr="00102E41">
        <w:rPr>
          <w:rFonts w:ascii="Times New Roman" w:hAnsi="Times New Roman"/>
        </w:rPr>
        <w:t xml:space="preserve"> and the mediator for each dispute is selected on a rotational basis</w:t>
      </w:r>
      <w:r w:rsidRPr="00102E41">
        <w:rPr>
          <w:rFonts w:ascii="Times New Roman" w:hAnsi="Times New Roman"/>
        </w:rPr>
        <w:t xml:space="preserve">. The mediator may not be an employee of the MDE or OSE nor of the public agency that is involved. The mediator must not have a personal or professional interest that conflicts with the person’s objectivity.  </w:t>
      </w:r>
      <w:r w:rsidR="00C3561D" w:rsidRPr="00102E41">
        <w:rPr>
          <w:rFonts w:ascii="Times New Roman" w:hAnsi="Times New Roman"/>
        </w:rPr>
        <w:t xml:space="preserve">The mediator has no authority to impose a decision but instead </w:t>
      </w:r>
      <w:r w:rsidR="003F6061" w:rsidRPr="00102E41">
        <w:rPr>
          <w:rFonts w:ascii="Times New Roman" w:hAnsi="Times New Roman"/>
        </w:rPr>
        <w:t xml:space="preserve">is </w:t>
      </w:r>
      <w:r w:rsidR="00C3561D" w:rsidRPr="00102E41">
        <w:rPr>
          <w:rFonts w:ascii="Times New Roman" w:hAnsi="Times New Roman"/>
        </w:rPr>
        <w:t>to assist the parent(s) and the public agency to reach a mutually agreed upon decision with regards to the dispute.</w:t>
      </w:r>
    </w:p>
    <w:p w14:paraId="78F3BD4E" w14:textId="77777777" w:rsidR="00261DE6" w:rsidRPr="00102E41" w:rsidRDefault="00261DE6" w:rsidP="008D0D64">
      <w:pPr>
        <w:spacing w:line="276" w:lineRule="auto"/>
        <w:rPr>
          <w:rFonts w:ascii="Times New Roman" w:hAnsi="Times New Roman"/>
        </w:rPr>
      </w:pPr>
    </w:p>
    <w:p w14:paraId="39B24BC1" w14:textId="36E8B16B" w:rsidR="00261DE6" w:rsidRPr="00102E41" w:rsidRDefault="00261DE6" w:rsidP="008D0D64">
      <w:pPr>
        <w:spacing w:line="276" w:lineRule="auto"/>
        <w:rPr>
          <w:rFonts w:ascii="Times New Roman" w:hAnsi="Times New Roman"/>
        </w:rPr>
      </w:pPr>
      <w:r w:rsidRPr="00102E41">
        <w:rPr>
          <w:rFonts w:ascii="Times New Roman" w:hAnsi="Times New Roman"/>
        </w:rPr>
        <w:lastRenderedPageBreak/>
        <w:t xml:space="preserve">The </w:t>
      </w:r>
      <w:r w:rsidR="00B35015" w:rsidRPr="00102E41">
        <w:rPr>
          <w:rFonts w:ascii="Times New Roman" w:hAnsi="Times New Roman"/>
        </w:rPr>
        <w:t>Mississippi Department of Education/</w:t>
      </w:r>
      <w:r w:rsidRPr="00102E41">
        <w:rPr>
          <w:rFonts w:ascii="Times New Roman" w:hAnsi="Times New Roman"/>
        </w:rPr>
        <w:t>O</w:t>
      </w:r>
      <w:r w:rsidR="00B35015" w:rsidRPr="00102E41">
        <w:rPr>
          <w:rFonts w:ascii="Times New Roman" w:hAnsi="Times New Roman"/>
        </w:rPr>
        <w:t xml:space="preserve">ffice of </w:t>
      </w:r>
      <w:r w:rsidRPr="00102E41">
        <w:rPr>
          <w:rFonts w:ascii="Times New Roman" w:hAnsi="Times New Roman"/>
        </w:rPr>
        <w:t>S</w:t>
      </w:r>
      <w:r w:rsidR="00B35015" w:rsidRPr="00102E41">
        <w:rPr>
          <w:rFonts w:ascii="Times New Roman" w:hAnsi="Times New Roman"/>
        </w:rPr>
        <w:t xml:space="preserve">pecial </w:t>
      </w:r>
      <w:r w:rsidRPr="00102E41">
        <w:rPr>
          <w:rFonts w:ascii="Times New Roman" w:hAnsi="Times New Roman"/>
        </w:rPr>
        <w:t>E</w:t>
      </w:r>
      <w:r w:rsidR="00B35015" w:rsidRPr="00102E41">
        <w:rPr>
          <w:rFonts w:ascii="Times New Roman" w:hAnsi="Times New Roman"/>
        </w:rPr>
        <w:t>ducation (MDE/OSE)</w:t>
      </w:r>
      <w:r w:rsidRPr="00102E41">
        <w:rPr>
          <w:rFonts w:ascii="Times New Roman" w:hAnsi="Times New Roman"/>
        </w:rPr>
        <w:t xml:space="preserve"> bears the cost of the mediation process, including the costs of any meeting</w:t>
      </w:r>
      <w:r w:rsidR="003F6061" w:rsidRPr="00102E41">
        <w:rPr>
          <w:rFonts w:ascii="Times New Roman" w:hAnsi="Times New Roman"/>
        </w:rPr>
        <w:t>(s)</w:t>
      </w:r>
      <w:r w:rsidRPr="00102E41">
        <w:rPr>
          <w:rFonts w:ascii="Times New Roman" w:hAnsi="Times New Roman"/>
        </w:rPr>
        <w:t xml:space="preserve"> related to the process. All sessions for mediation must be scheduled in a timely manner and be held in a location this is convenient to the parties of the dispute.</w:t>
      </w:r>
    </w:p>
    <w:p w14:paraId="0810ECAE" w14:textId="77777777" w:rsidR="00261DE6" w:rsidRPr="00102E41" w:rsidRDefault="00261DE6" w:rsidP="00210E05">
      <w:pPr>
        <w:spacing w:line="276" w:lineRule="auto"/>
        <w:jc w:val="center"/>
        <w:rPr>
          <w:rFonts w:ascii="Times New Roman" w:hAnsi="Times New Roman"/>
        </w:rPr>
      </w:pPr>
    </w:p>
    <w:p w14:paraId="1BC3E4DA" w14:textId="77777777" w:rsidR="00210E05" w:rsidRPr="00102E41" w:rsidRDefault="00210E05" w:rsidP="00210E05">
      <w:pPr>
        <w:spacing w:line="276" w:lineRule="auto"/>
        <w:jc w:val="center"/>
        <w:rPr>
          <w:rFonts w:ascii="Times New Roman" w:hAnsi="Times New Roman"/>
        </w:rPr>
      </w:pPr>
    </w:p>
    <w:p w14:paraId="0C548038" w14:textId="77777777" w:rsidR="00261DE6" w:rsidRPr="00102E41" w:rsidRDefault="00261DE6" w:rsidP="00A227FD">
      <w:pPr>
        <w:spacing w:line="276" w:lineRule="auto"/>
        <w:rPr>
          <w:rFonts w:ascii="Times New Roman" w:hAnsi="Times New Roman"/>
          <w:b/>
        </w:rPr>
      </w:pPr>
      <w:r w:rsidRPr="00102E41">
        <w:rPr>
          <w:rFonts w:ascii="Times New Roman" w:hAnsi="Times New Roman"/>
          <w:b/>
        </w:rPr>
        <w:t>Resolution of Dispute through Mediation</w:t>
      </w:r>
    </w:p>
    <w:p w14:paraId="20C78FE1" w14:textId="77777777" w:rsidR="00261DE6" w:rsidRPr="00102E41" w:rsidRDefault="00261DE6" w:rsidP="00210E05">
      <w:pPr>
        <w:spacing w:line="276" w:lineRule="auto"/>
        <w:jc w:val="center"/>
        <w:rPr>
          <w:rFonts w:ascii="Times New Roman" w:hAnsi="Times New Roman"/>
          <w:b/>
        </w:rPr>
      </w:pPr>
    </w:p>
    <w:p w14:paraId="22E772AC" w14:textId="2AE3F4EC" w:rsidR="00261DE6" w:rsidRPr="00102E41" w:rsidRDefault="00261DE6" w:rsidP="008D0D64">
      <w:pPr>
        <w:spacing w:line="276" w:lineRule="auto"/>
        <w:rPr>
          <w:rFonts w:ascii="Times New Roman" w:hAnsi="Times New Roman"/>
        </w:rPr>
      </w:pPr>
      <w:r w:rsidRPr="00102E41">
        <w:rPr>
          <w:rFonts w:ascii="Times New Roman" w:hAnsi="Times New Roman"/>
        </w:rPr>
        <w:t xml:space="preserve">If the dispute is resolved through the mediation process, the public agency and </w:t>
      </w:r>
      <w:r w:rsidR="00CE75CE" w:rsidRPr="00102E41">
        <w:rPr>
          <w:rFonts w:ascii="Times New Roman" w:hAnsi="Times New Roman"/>
        </w:rPr>
        <w:t>parent</w:t>
      </w:r>
      <w:r w:rsidRPr="00102E41">
        <w:rPr>
          <w:rFonts w:ascii="Times New Roman" w:hAnsi="Times New Roman"/>
        </w:rPr>
        <w:t xml:space="preserve"> must execute a legally binding agreement that specifies the resolution. This agreement must include a statement that all discussions that occurred during the process and any evidence presented must remain confidential. These confidential matters may not be used in any subsequent </w:t>
      </w:r>
      <w:r w:rsidR="002D43B9"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or civil proceeding in a State or Federal court</w:t>
      </w:r>
      <w:r w:rsidR="00E7258C" w:rsidRPr="00102E41">
        <w:rPr>
          <w:rFonts w:ascii="Times New Roman" w:hAnsi="Times New Roman"/>
        </w:rPr>
        <w:t xml:space="preserve"> regardless of whether the parties resolve the dispute</w:t>
      </w:r>
      <w:r w:rsidRPr="00102E41">
        <w:rPr>
          <w:rFonts w:ascii="Times New Roman" w:hAnsi="Times New Roman"/>
        </w:rPr>
        <w:t xml:space="preserve">. The </w:t>
      </w:r>
      <w:r w:rsidR="00CE75CE" w:rsidRPr="00102E41">
        <w:rPr>
          <w:rFonts w:ascii="Times New Roman" w:hAnsi="Times New Roman"/>
        </w:rPr>
        <w:t>parent</w:t>
      </w:r>
      <w:r w:rsidRPr="00102E41">
        <w:rPr>
          <w:rFonts w:ascii="Times New Roman" w:hAnsi="Times New Roman"/>
        </w:rPr>
        <w:t xml:space="preserve"> and a representative of the public agency, who has the authority to bind the public agency, must sign this agreement.</w:t>
      </w:r>
      <w:r w:rsidR="003F6061" w:rsidRPr="00102E41">
        <w:rPr>
          <w:rFonts w:ascii="Times New Roman" w:hAnsi="Times New Roman"/>
        </w:rPr>
        <w:t xml:space="preserve"> A written, signed Mediation Agreement is enforceable in any State court of competent jurisdiction or in a District Court of the United States.</w:t>
      </w:r>
    </w:p>
    <w:p w14:paraId="573A63C0" w14:textId="77777777" w:rsidR="00221D1F" w:rsidRPr="00102E41" w:rsidRDefault="00221D1F" w:rsidP="008D0D64">
      <w:pPr>
        <w:spacing w:line="276" w:lineRule="auto"/>
        <w:rPr>
          <w:rFonts w:ascii="Times New Roman" w:hAnsi="Times New Roman"/>
        </w:rPr>
      </w:pPr>
    </w:p>
    <w:p w14:paraId="761191F1" w14:textId="0637C33A" w:rsidR="00221D1F" w:rsidRPr="00102E41" w:rsidRDefault="00221D1F" w:rsidP="008D0D64">
      <w:pPr>
        <w:spacing w:line="276" w:lineRule="auto"/>
        <w:rPr>
          <w:rFonts w:ascii="Times New Roman" w:hAnsi="Times New Roman"/>
        </w:rPr>
      </w:pPr>
      <w:r w:rsidRPr="00102E41">
        <w:rPr>
          <w:rFonts w:ascii="Times New Roman" w:hAnsi="Times New Roman"/>
        </w:rPr>
        <w:t>The mediation process</w:t>
      </w:r>
      <w:r w:rsidR="00E7258C" w:rsidRPr="00102E41">
        <w:rPr>
          <w:rFonts w:ascii="Times New Roman" w:hAnsi="Times New Roman"/>
        </w:rPr>
        <w:t xml:space="preserve"> can</w:t>
      </w:r>
      <w:r w:rsidRPr="00102E41">
        <w:rPr>
          <w:rFonts w:ascii="Times New Roman" w:hAnsi="Times New Roman"/>
        </w:rPr>
        <w:t xml:space="preserve"> </w:t>
      </w:r>
      <w:r w:rsidR="00E7258C" w:rsidRPr="00102E41">
        <w:rPr>
          <w:rFonts w:ascii="Times New Roman" w:hAnsi="Times New Roman"/>
        </w:rPr>
        <w:t>benefit</w:t>
      </w:r>
      <w:r w:rsidRPr="00102E41">
        <w:rPr>
          <w:rFonts w:ascii="Times New Roman" w:hAnsi="Times New Roman"/>
        </w:rPr>
        <w:t xml:space="preserve"> both the parent</w:t>
      </w:r>
      <w:r w:rsidR="00E7258C" w:rsidRPr="00102E41">
        <w:rPr>
          <w:rFonts w:ascii="Times New Roman" w:hAnsi="Times New Roman"/>
        </w:rPr>
        <w:t>(s)</w:t>
      </w:r>
      <w:r w:rsidRPr="00102E41">
        <w:rPr>
          <w:rFonts w:ascii="Times New Roman" w:hAnsi="Times New Roman"/>
        </w:rPr>
        <w:t xml:space="preserve"> and the public agency by allowing the opportunity to understand each party’s reasoning and point of view without being in an adversarial environment. It also helps to maintain a relationship between the p</w:t>
      </w:r>
      <w:r w:rsidR="003F6061" w:rsidRPr="00102E41">
        <w:rPr>
          <w:rFonts w:ascii="Times New Roman" w:hAnsi="Times New Roman"/>
        </w:rPr>
        <w:t>arent(s) and the public agency</w:t>
      </w:r>
      <w:r w:rsidRPr="00102E41">
        <w:rPr>
          <w:rFonts w:ascii="Times New Roman" w:hAnsi="Times New Roman"/>
        </w:rPr>
        <w:t xml:space="preserve">. </w:t>
      </w:r>
      <w:r w:rsidR="00241E98" w:rsidRPr="00102E41">
        <w:rPr>
          <w:rFonts w:ascii="Times New Roman" w:hAnsi="Times New Roman"/>
        </w:rPr>
        <w:t>M</w:t>
      </w:r>
      <w:r w:rsidR="00E7258C" w:rsidRPr="00102E41">
        <w:rPr>
          <w:rFonts w:ascii="Times New Roman" w:hAnsi="Times New Roman"/>
        </w:rPr>
        <w:t>ediation is frequently low cost and does not usually require the involvement of an attorney.</w:t>
      </w:r>
    </w:p>
    <w:p w14:paraId="2426F259" w14:textId="77777777" w:rsidR="00261DE6" w:rsidRPr="00102E41" w:rsidRDefault="00261DE6" w:rsidP="00210E05">
      <w:pPr>
        <w:spacing w:line="276" w:lineRule="auto"/>
        <w:jc w:val="center"/>
        <w:rPr>
          <w:rFonts w:ascii="Times New Roman" w:hAnsi="Times New Roman"/>
        </w:rPr>
      </w:pPr>
    </w:p>
    <w:p w14:paraId="5FE602D6" w14:textId="77777777" w:rsidR="002A24F2" w:rsidRPr="00102E41" w:rsidRDefault="002A24F2" w:rsidP="00210E05">
      <w:pPr>
        <w:spacing w:line="276" w:lineRule="auto"/>
        <w:jc w:val="center"/>
        <w:rPr>
          <w:rFonts w:ascii="Times New Roman" w:hAnsi="Times New Roman"/>
          <w:b/>
        </w:rPr>
      </w:pPr>
    </w:p>
    <w:p w14:paraId="2016836F" w14:textId="1ABD0142" w:rsidR="002A24F2" w:rsidRPr="00102E41" w:rsidRDefault="002A24F2" w:rsidP="00210E05">
      <w:pPr>
        <w:spacing w:line="276" w:lineRule="auto"/>
        <w:jc w:val="center"/>
        <w:rPr>
          <w:rFonts w:ascii="Times New Roman" w:hAnsi="Times New Roman"/>
          <w:b/>
        </w:rPr>
      </w:pPr>
      <w:r w:rsidRPr="00102E41">
        <w:rPr>
          <w:rFonts w:ascii="Times New Roman" w:hAnsi="Times New Roman"/>
          <w:b/>
        </w:rPr>
        <w:t>Formal State Complaints</w:t>
      </w:r>
    </w:p>
    <w:p w14:paraId="452F336C" w14:textId="77777777" w:rsidR="00210E05" w:rsidRPr="00102E41" w:rsidRDefault="00210E05" w:rsidP="00210E05">
      <w:pPr>
        <w:spacing w:line="276" w:lineRule="auto"/>
        <w:jc w:val="center"/>
        <w:rPr>
          <w:rFonts w:ascii="Times New Roman" w:hAnsi="Times New Roman"/>
        </w:rPr>
      </w:pPr>
    </w:p>
    <w:p w14:paraId="052C0D36" w14:textId="77777777" w:rsidR="00261DE6" w:rsidRPr="00102E41" w:rsidRDefault="00261DE6" w:rsidP="002A24F2">
      <w:pPr>
        <w:spacing w:line="276" w:lineRule="auto"/>
        <w:rPr>
          <w:rFonts w:ascii="Times New Roman" w:hAnsi="Times New Roman"/>
          <w:b/>
        </w:rPr>
      </w:pPr>
      <w:r w:rsidRPr="00102E41">
        <w:rPr>
          <w:rFonts w:ascii="Times New Roman" w:hAnsi="Times New Roman"/>
          <w:b/>
        </w:rPr>
        <w:t>Filing a Formal State Complaint</w:t>
      </w:r>
      <w:r w:rsidRPr="00102E41">
        <w:rPr>
          <w:rFonts w:ascii="Times New Roman" w:hAnsi="Times New Roman"/>
          <w:b/>
        </w:rPr>
        <w:br/>
      </w:r>
    </w:p>
    <w:p w14:paraId="06039209" w14:textId="3F7CBFD9" w:rsidR="00261DE6" w:rsidRPr="00102E41" w:rsidRDefault="00261DE6" w:rsidP="008D0D64">
      <w:pPr>
        <w:spacing w:line="276" w:lineRule="auto"/>
        <w:rPr>
          <w:rFonts w:ascii="Times New Roman" w:hAnsi="Times New Roman"/>
        </w:rPr>
      </w:pPr>
      <w:r w:rsidRPr="00102E41">
        <w:rPr>
          <w:rFonts w:ascii="Times New Roman" w:hAnsi="Times New Roman"/>
        </w:rPr>
        <w:t>An organization or individual may file a signed w</w:t>
      </w:r>
      <w:r w:rsidR="003F6061" w:rsidRPr="00102E41">
        <w:rPr>
          <w:rFonts w:ascii="Times New Roman" w:hAnsi="Times New Roman"/>
        </w:rPr>
        <w:t>ritten Formal State C</w:t>
      </w:r>
      <w:r w:rsidR="0053015E" w:rsidRPr="00102E41">
        <w:rPr>
          <w:rFonts w:ascii="Times New Roman" w:hAnsi="Times New Roman"/>
        </w:rPr>
        <w:t>omplaint with</w:t>
      </w:r>
      <w:r w:rsidRPr="00102E41">
        <w:rPr>
          <w:rFonts w:ascii="Times New Roman" w:hAnsi="Times New Roman"/>
        </w:rPr>
        <w:t xml:space="preserve"> the MDE/OSE.</w:t>
      </w:r>
      <w:r w:rsidR="00AF31A6" w:rsidRPr="00102E41">
        <w:rPr>
          <w:rFonts w:ascii="Times New Roman" w:hAnsi="Times New Roman"/>
        </w:rPr>
        <w:t xml:space="preserve"> The written complaint may be </w:t>
      </w:r>
      <w:r w:rsidR="001761E2" w:rsidRPr="00102E41">
        <w:rPr>
          <w:rFonts w:ascii="Times New Roman" w:hAnsi="Times New Roman"/>
        </w:rPr>
        <w:t>in a letter or on a form provided upon request by the MDE/OSE</w:t>
      </w:r>
      <w:r w:rsidR="0053015E" w:rsidRPr="00102E41">
        <w:rPr>
          <w:rFonts w:ascii="Times New Roman" w:hAnsi="Times New Roman"/>
        </w:rPr>
        <w:t xml:space="preserve"> or public agency</w:t>
      </w:r>
      <w:r w:rsidR="001761E2" w:rsidRPr="00102E41">
        <w:rPr>
          <w:rFonts w:ascii="Times New Roman" w:hAnsi="Times New Roman"/>
        </w:rPr>
        <w:t xml:space="preserve">.  </w:t>
      </w:r>
      <w:r w:rsidRPr="00102E41">
        <w:rPr>
          <w:rFonts w:ascii="Times New Roman" w:hAnsi="Times New Roman"/>
        </w:rPr>
        <w:t xml:space="preserve">The violation described in the complaint must have occurred not more than </w:t>
      </w:r>
      <w:r w:rsidRPr="00102E41">
        <w:rPr>
          <w:rFonts w:ascii="Times New Roman" w:hAnsi="Times New Roman"/>
          <w:u w:val="single"/>
        </w:rPr>
        <w:t>one year prior to the date</w:t>
      </w:r>
      <w:r w:rsidRPr="00102E41">
        <w:rPr>
          <w:rFonts w:ascii="Times New Roman" w:hAnsi="Times New Roman"/>
        </w:rPr>
        <w:t xml:space="preserve"> that the complaint is received. </w:t>
      </w:r>
      <w:r w:rsidR="00380EFC" w:rsidRPr="00102E41">
        <w:rPr>
          <w:rFonts w:ascii="Times New Roman" w:hAnsi="Times New Roman"/>
        </w:rPr>
        <w:t xml:space="preserve">A copy of the complaint must be forwarded to the public agency serving the child at the same time the organization or individual files the complaint with the MDE/OSE. </w:t>
      </w:r>
      <w:r w:rsidRPr="00102E41">
        <w:rPr>
          <w:rFonts w:ascii="Times New Roman" w:hAnsi="Times New Roman"/>
        </w:rPr>
        <w:t>The complaint must include:</w:t>
      </w:r>
    </w:p>
    <w:p w14:paraId="4C2DEB61" w14:textId="4B8F2A46" w:rsidR="00261DE6" w:rsidRPr="00102E41" w:rsidRDefault="00261DE6" w:rsidP="00101525">
      <w:pPr>
        <w:numPr>
          <w:ilvl w:val="0"/>
          <w:numId w:val="24"/>
        </w:numPr>
        <w:spacing w:line="276" w:lineRule="auto"/>
        <w:rPr>
          <w:rFonts w:ascii="Times New Roman" w:hAnsi="Times New Roman"/>
        </w:rPr>
      </w:pPr>
      <w:r w:rsidRPr="00102E41">
        <w:rPr>
          <w:rFonts w:ascii="Times New Roman" w:hAnsi="Times New Roman"/>
        </w:rPr>
        <w:t xml:space="preserve">A </w:t>
      </w:r>
      <w:r w:rsidR="003F6061" w:rsidRPr="00102E41">
        <w:rPr>
          <w:rFonts w:ascii="Times New Roman" w:hAnsi="Times New Roman"/>
        </w:rPr>
        <w:t>statement that the school district</w:t>
      </w:r>
      <w:r w:rsidRPr="00102E41">
        <w:rPr>
          <w:rFonts w:ascii="Times New Roman" w:hAnsi="Times New Roman"/>
        </w:rPr>
        <w:t xml:space="preserve"> has violated a requirement of Part B of Individuals with Disabilities Education Act (IDEA)</w:t>
      </w:r>
      <w:r w:rsidR="0053015E" w:rsidRPr="00102E41">
        <w:rPr>
          <w:rFonts w:ascii="Times New Roman" w:hAnsi="Times New Roman"/>
        </w:rPr>
        <w:t xml:space="preserve">, State Board Policy </w:t>
      </w:r>
      <w:r w:rsidR="00DC729C">
        <w:rPr>
          <w:rFonts w:ascii="Times New Roman" w:hAnsi="Times New Roman"/>
        </w:rPr>
        <w:t>74.19</w:t>
      </w:r>
      <w:r w:rsidR="0053015E" w:rsidRPr="00102E41">
        <w:rPr>
          <w:rFonts w:ascii="Times New Roman" w:hAnsi="Times New Roman"/>
        </w:rPr>
        <w:t xml:space="preserve"> or a statement that the public agency is not implementing a due process hearing decision</w:t>
      </w:r>
      <w:r w:rsidRPr="00102E41">
        <w:rPr>
          <w:rFonts w:ascii="Times New Roman" w:hAnsi="Times New Roman"/>
        </w:rPr>
        <w:t>;</w:t>
      </w:r>
    </w:p>
    <w:p w14:paraId="18ABD5C9" w14:textId="50CC97A9" w:rsidR="00261DE6" w:rsidRPr="00102E41" w:rsidRDefault="000F50AF" w:rsidP="000F50AF">
      <w:pPr>
        <w:numPr>
          <w:ilvl w:val="0"/>
          <w:numId w:val="24"/>
        </w:numPr>
        <w:spacing w:line="276" w:lineRule="auto"/>
        <w:rPr>
          <w:rFonts w:ascii="Times New Roman" w:hAnsi="Times New Roman"/>
        </w:rPr>
      </w:pPr>
      <w:r w:rsidRPr="00102E41">
        <w:rPr>
          <w:rFonts w:ascii="Times New Roman" w:hAnsi="Times New Roman"/>
        </w:rPr>
        <w:t>The facts on which the statement is based, including c</w:t>
      </w:r>
      <w:r w:rsidR="0053015E" w:rsidRPr="00102E41">
        <w:rPr>
          <w:rFonts w:ascii="Times New Roman" w:hAnsi="Times New Roman"/>
        </w:rPr>
        <w:t>opies of any documentation that support the allegation</w:t>
      </w:r>
      <w:r w:rsidRPr="00102E41">
        <w:rPr>
          <w:rFonts w:ascii="Times New Roman" w:hAnsi="Times New Roman"/>
        </w:rPr>
        <w:t xml:space="preserve"> and general dates if possible</w:t>
      </w:r>
      <w:r w:rsidR="0053015E" w:rsidRPr="00102E41">
        <w:rPr>
          <w:rFonts w:ascii="Times New Roman" w:hAnsi="Times New Roman"/>
        </w:rPr>
        <w:t>;</w:t>
      </w:r>
    </w:p>
    <w:p w14:paraId="103E68C9" w14:textId="4CCFA5C1" w:rsidR="000F50AF" w:rsidRPr="00102E41" w:rsidRDefault="000F50AF" w:rsidP="000F50AF">
      <w:pPr>
        <w:pStyle w:val="ColorfulList-Accent11"/>
        <w:numPr>
          <w:ilvl w:val="0"/>
          <w:numId w:val="24"/>
        </w:numPr>
        <w:spacing w:line="276" w:lineRule="auto"/>
        <w:rPr>
          <w:rFonts w:ascii="Times New Roman" w:hAnsi="Times New Roman"/>
        </w:rPr>
      </w:pPr>
      <w:r w:rsidRPr="00102E41">
        <w:rPr>
          <w:rFonts w:ascii="Times New Roman" w:hAnsi="Times New Roman"/>
        </w:rPr>
        <w:lastRenderedPageBreak/>
        <w:t xml:space="preserve">A description of the nature of the problem of the child, including facts relating to the problem; </w:t>
      </w:r>
    </w:p>
    <w:p w14:paraId="013603DA" w14:textId="2821D989" w:rsidR="000F50AF" w:rsidRPr="00102E41" w:rsidRDefault="000F50AF" w:rsidP="000F50AF">
      <w:pPr>
        <w:pStyle w:val="ColorfulList-Accent11"/>
        <w:numPr>
          <w:ilvl w:val="0"/>
          <w:numId w:val="24"/>
        </w:numPr>
        <w:spacing w:line="276" w:lineRule="auto"/>
        <w:rPr>
          <w:rFonts w:ascii="Times New Roman" w:hAnsi="Times New Roman"/>
        </w:rPr>
      </w:pPr>
      <w:r w:rsidRPr="00102E41">
        <w:rPr>
          <w:rFonts w:ascii="Times New Roman" w:hAnsi="Times New Roman"/>
        </w:rPr>
        <w:t>A proposed resolution of the problem to the extent known and available at the time the complaint is filed.</w:t>
      </w:r>
    </w:p>
    <w:p w14:paraId="133548EE" w14:textId="77777777" w:rsidR="00261DE6" w:rsidRPr="00102E41" w:rsidRDefault="00261DE6" w:rsidP="00101525">
      <w:pPr>
        <w:numPr>
          <w:ilvl w:val="0"/>
          <w:numId w:val="24"/>
        </w:numPr>
        <w:spacing w:line="276" w:lineRule="auto"/>
        <w:rPr>
          <w:rFonts w:ascii="Times New Roman" w:hAnsi="Times New Roman"/>
        </w:rPr>
      </w:pPr>
      <w:r w:rsidRPr="00102E41">
        <w:rPr>
          <w:rFonts w:ascii="Times New Roman" w:hAnsi="Times New Roman"/>
        </w:rPr>
        <w:t>The signature and contact information for the complainant; and</w:t>
      </w:r>
    </w:p>
    <w:p w14:paraId="7E3B7BD1" w14:textId="77777777" w:rsidR="00261DE6" w:rsidRPr="00102E41" w:rsidRDefault="00261DE6" w:rsidP="00101525">
      <w:pPr>
        <w:numPr>
          <w:ilvl w:val="0"/>
          <w:numId w:val="24"/>
        </w:numPr>
        <w:spacing w:line="276" w:lineRule="auto"/>
        <w:rPr>
          <w:rFonts w:ascii="Times New Roman" w:hAnsi="Times New Roman"/>
        </w:rPr>
      </w:pPr>
      <w:r w:rsidRPr="00102E41">
        <w:rPr>
          <w:rFonts w:ascii="Times New Roman" w:hAnsi="Times New Roman"/>
        </w:rPr>
        <w:t xml:space="preserve">If the violations concern a specific child: </w:t>
      </w:r>
    </w:p>
    <w:p w14:paraId="4B0A0B51" w14:textId="77777777" w:rsidR="00261DE6" w:rsidRPr="00102E41" w:rsidRDefault="00261DE6" w:rsidP="00101525">
      <w:pPr>
        <w:pStyle w:val="ColorfulList-Accent11"/>
        <w:numPr>
          <w:ilvl w:val="0"/>
          <w:numId w:val="11"/>
        </w:numPr>
        <w:spacing w:line="276" w:lineRule="auto"/>
        <w:rPr>
          <w:rFonts w:ascii="Times New Roman" w:hAnsi="Times New Roman"/>
        </w:rPr>
      </w:pPr>
      <w:r w:rsidRPr="00102E41">
        <w:rPr>
          <w:rFonts w:ascii="Times New Roman" w:hAnsi="Times New Roman"/>
        </w:rPr>
        <w:t>The name of the child and the resident address;</w:t>
      </w:r>
    </w:p>
    <w:p w14:paraId="5B610F25" w14:textId="77777777" w:rsidR="00261DE6" w:rsidRPr="00102E41" w:rsidRDefault="00261DE6" w:rsidP="00101525">
      <w:pPr>
        <w:pStyle w:val="ColorfulList-Accent11"/>
        <w:numPr>
          <w:ilvl w:val="0"/>
          <w:numId w:val="11"/>
        </w:numPr>
        <w:spacing w:line="276" w:lineRule="auto"/>
        <w:rPr>
          <w:rFonts w:ascii="Times New Roman" w:hAnsi="Times New Roman"/>
        </w:rPr>
      </w:pPr>
      <w:r w:rsidRPr="00102E41">
        <w:rPr>
          <w:rFonts w:ascii="Times New Roman" w:hAnsi="Times New Roman"/>
        </w:rPr>
        <w:t>The name of the school the child is attending;</w:t>
      </w:r>
    </w:p>
    <w:p w14:paraId="358EEDC9" w14:textId="657DC8E7" w:rsidR="00261DE6" w:rsidRPr="00102E41" w:rsidRDefault="00261DE6" w:rsidP="00101525">
      <w:pPr>
        <w:pStyle w:val="ColorfulList-Accent11"/>
        <w:numPr>
          <w:ilvl w:val="0"/>
          <w:numId w:val="11"/>
        </w:numPr>
        <w:spacing w:line="276" w:lineRule="auto"/>
        <w:rPr>
          <w:rFonts w:ascii="Times New Roman" w:hAnsi="Times New Roman"/>
        </w:rPr>
      </w:pPr>
      <w:r w:rsidRPr="00102E41">
        <w:rPr>
          <w:rFonts w:ascii="Times New Roman" w:hAnsi="Times New Roman"/>
        </w:rPr>
        <w:t>In the case of a homeless child (defined by the McKinney-Vento Homeless Assistance Act), the available contact information for the</w:t>
      </w:r>
      <w:r w:rsidR="000F50AF" w:rsidRPr="00102E41">
        <w:rPr>
          <w:rFonts w:ascii="Times New Roman" w:hAnsi="Times New Roman"/>
        </w:rPr>
        <w:t xml:space="preserve"> child and the school attending.</w:t>
      </w:r>
    </w:p>
    <w:p w14:paraId="259134AA" w14:textId="77777777" w:rsidR="000F50AF" w:rsidRPr="00102E41" w:rsidRDefault="000F50AF" w:rsidP="000F50AF">
      <w:pPr>
        <w:pStyle w:val="ColorfulList-Accent11"/>
        <w:spacing w:line="276" w:lineRule="auto"/>
        <w:ind w:left="1080"/>
        <w:rPr>
          <w:rFonts w:ascii="Times New Roman" w:hAnsi="Times New Roman"/>
        </w:rPr>
      </w:pPr>
    </w:p>
    <w:p w14:paraId="2E494C62" w14:textId="2449321B" w:rsidR="00261DE6" w:rsidRPr="00102E41" w:rsidRDefault="002A24F2" w:rsidP="008D0D64">
      <w:pPr>
        <w:spacing w:line="276" w:lineRule="auto"/>
        <w:rPr>
          <w:rFonts w:ascii="Times New Roman" w:hAnsi="Times New Roman"/>
        </w:rPr>
      </w:pPr>
      <w:r w:rsidRPr="00102E41">
        <w:rPr>
          <w:rFonts w:ascii="Times New Roman" w:hAnsi="Times New Roman"/>
          <w:b/>
        </w:rPr>
        <w:t xml:space="preserve">MDE/OSE Response. </w:t>
      </w:r>
      <w:r w:rsidR="002B50AA" w:rsidRPr="00102E41">
        <w:rPr>
          <w:rFonts w:ascii="Times New Roman" w:hAnsi="Times New Roman"/>
        </w:rPr>
        <w:t>The MDE/OSE will forward a copy of the complaint to the school district within 3 business days of receipt. At that time, the school district must provide a copy of th</w:t>
      </w:r>
      <w:r w:rsidR="00EB29EA" w:rsidRPr="00102E41">
        <w:rPr>
          <w:rFonts w:ascii="Times New Roman" w:hAnsi="Times New Roman"/>
        </w:rPr>
        <w:t>e Procedural Safeguards to the C</w:t>
      </w:r>
      <w:r w:rsidR="002B50AA" w:rsidRPr="00102E41">
        <w:rPr>
          <w:rFonts w:ascii="Times New Roman" w:hAnsi="Times New Roman"/>
        </w:rPr>
        <w:t>omplain</w:t>
      </w:r>
      <w:r w:rsidR="00844307" w:rsidRPr="00102E41">
        <w:rPr>
          <w:rFonts w:ascii="Times New Roman" w:hAnsi="Times New Roman"/>
        </w:rPr>
        <w:t>an</w:t>
      </w:r>
      <w:r w:rsidR="002B50AA" w:rsidRPr="00102E41">
        <w:rPr>
          <w:rFonts w:ascii="Times New Roman" w:hAnsi="Times New Roman"/>
        </w:rPr>
        <w:t xml:space="preserve">t. </w:t>
      </w:r>
      <w:r w:rsidR="00261DE6" w:rsidRPr="00102E41">
        <w:rPr>
          <w:rFonts w:ascii="Times New Roman" w:hAnsi="Times New Roman"/>
        </w:rPr>
        <w:t xml:space="preserve">The </w:t>
      </w:r>
      <w:r w:rsidR="002B50AA" w:rsidRPr="00102E41">
        <w:rPr>
          <w:rFonts w:ascii="Times New Roman" w:hAnsi="Times New Roman"/>
        </w:rPr>
        <w:t>school district</w:t>
      </w:r>
      <w:r w:rsidR="000D32C4" w:rsidRPr="00102E41">
        <w:rPr>
          <w:rFonts w:ascii="Times New Roman" w:hAnsi="Times New Roman"/>
        </w:rPr>
        <w:t xml:space="preserve"> and parent may choose to use mediation to resolve the complaint or to resolve the complaint through more formal methods. The school district must</w:t>
      </w:r>
      <w:r w:rsidR="00261DE6" w:rsidRPr="00102E41">
        <w:rPr>
          <w:rFonts w:ascii="Times New Roman" w:hAnsi="Times New Roman"/>
        </w:rPr>
        <w:t xml:space="preserve"> </w:t>
      </w:r>
      <w:r w:rsidR="005A190A" w:rsidRPr="00102E41">
        <w:rPr>
          <w:rFonts w:ascii="Times New Roman" w:hAnsi="Times New Roman"/>
        </w:rPr>
        <w:t xml:space="preserve">be given the opportunity to </w:t>
      </w:r>
      <w:r w:rsidR="00261DE6" w:rsidRPr="00102E41">
        <w:rPr>
          <w:rFonts w:ascii="Times New Roman" w:hAnsi="Times New Roman"/>
        </w:rPr>
        <w:t>submit a written response to the allegations in the State complaint</w:t>
      </w:r>
      <w:r w:rsidR="000D32C4" w:rsidRPr="00102E41">
        <w:rPr>
          <w:rFonts w:ascii="Times New Roman" w:hAnsi="Times New Roman"/>
        </w:rPr>
        <w:t xml:space="preserve"> within the timelines specified by the MDE/OSE. </w:t>
      </w:r>
      <w:r w:rsidR="00261DE6" w:rsidRPr="00102E41">
        <w:rPr>
          <w:rFonts w:ascii="Times New Roman" w:hAnsi="Times New Roman"/>
        </w:rPr>
        <w:t xml:space="preserve">The public agency must send a copy of its written response to the complainant. The </w:t>
      </w:r>
      <w:r w:rsidR="000D32C4" w:rsidRPr="00102E41">
        <w:rPr>
          <w:rFonts w:ascii="Times New Roman" w:hAnsi="Times New Roman"/>
        </w:rPr>
        <w:t>school district’s</w:t>
      </w:r>
      <w:r w:rsidR="00261DE6" w:rsidRPr="00102E41">
        <w:rPr>
          <w:rFonts w:ascii="Times New Roman" w:hAnsi="Times New Roman"/>
        </w:rPr>
        <w:t xml:space="preserve"> response:</w:t>
      </w:r>
    </w:p>
    <w:p w14:paraId="302C139B" w14:textId="77777777" w:rsidR="00261DE6" w:rsidRPr="00102E41" w:rsidRDefault="00261DE6" w:rsidP="00101525">
      <w:pPr>
        <w:pStyle w:val="ListParagraph"/>
        <w:numPr>
          <w:ilvl w:val="0"/>
          <w:numId w:val="23"/>
        </w:numPr>
        <w:spacing w:line="276" w:lineRule="auto"/>
      </w:pPr>
      <w:r w:rsidRPr="00102E41">
        <w:t>Must include a statement about the issues in the complaint.</w:t>
      </w:r>
    </w:p>
    <w:p w14:paraId="25F9003F" w14:textId="77777777" w:rsidR="00261DE6" w:rsidRPr="00102E41" w:rsidRDefault="00261DE6" w:rsidP="00101525">
      <w:pPr>
        <w:pStyle w:val="ListParagraph"/>
        <w:numPr>
          <w:ilvl w:val="0"/>
          <w:numId w:val="23"/>
        </w:numPr>
        <w:spacing w:line="276" w:lineRule="auto"/>
      </w:pPr>
      <w:r w:rsidRPr="00102E41">
        <w:t>May include a proposal for resolution of the complaint.</w:t>
      </w:r>
    </w:p>
    <w:p w14:paraId="5C8B29AE" w14:textId="77777777" w:rsidR="00261DE6" w:rsidRPr="00102E41" w:rsidRDefault="00261DE6" w:rsidP="00101525">
      <w:pPr>
        <w:pStyle w:val="ListParagraph"/>
        <w:numPr>
          <w:ilvl w:val="0"/>
          <w:numId w:val="23"/>
        </w:numPr>
        <w:spacing w:line="276" w:lineRule="auto"/>
      </w:pPr>
      <w:r w:rsidRPr="00102E41">
        <w:t>May include a proposal to mediate.</w:t>
      </w:r>
    </w:p>
    <w:p w14:paraId="61CAEC46" w14:textId="77777777" w:rsidR="00261DE6" w:rsidRPr="00102E41" w:rsidRDefault="00261DE6" w:rsidP="008D0D64">
      <w:pPr>
        <w:spacing w:line="276" w:lineRule="auto"/>
        <w:rPr>
          <w:rFonts w:ascii="Times New Roman" w:hAnsi="Times New Roman"/>
        </w:rPr>
      </w:pPr>
    </w:p>
    <w:p w14:paraId="2FA2FBEA" w14:textId="18146925" w:rsidR="00167902" w:rsidRPr="00102E41" w:rsidRDefault="00261DE6" w:rsidP="008D0D64">
      <w:pPr>
        <w:spacing w:line="276" w:lineRule="auto"/>
        <w:rPr>
          <w:rFonts w:ascii="Times New Roman" w:hAnsi="Times New Roman"/>
        </w:rPr>
      </w:pPr>
      <w:r w:rsidRPr="00102E41">
        <w:rPr>
          <w:rFonts w:ascii="Times New Roman" w:hAnsi="Times New Roman"/>
        </w:rPr>
        <w:t xml:space="preserve">The </w:t>
      </w:r>
      <w:r w:rsidR="000D32C4" w:rsidRPr="00102E41">
        <w:rPr>
          <w:rFonts w:ascii="Times New Roman" w:hAnsi="Times New Roman"/>
        </w:rPr>
        <w:t>MDE/OSE may conduct an additional investigation by reviewing documentation provided by both parties or by conducting an on-site visit. The MDE/OSE will issue a written Findings and Decision within</w:t>
      </w:r>
      <w:r w:rsidRPr="00102E41">
        <w:rPr>
          <w:rFonts w:ascii="Times New Roman" w:hAnsi="Times New Roman"/>
        </w:rPr>
        <w:t xml:space="preserve"> sixty (60) calendar days</w:t>
      </w:r>
      <w:r w:rsidR="00D84E20" w:rsidRPr="00102E41">
        <w:rPr>
          <w:rFonts w:ascii="Times New Roman" w:hAnsi="Times New Roman"/>
        </w:rPr>
        <w:t xml:space="preserve"> of receiving the Formal State Complaint </w:t>
      </w:r>
      <w:r w:rsidRPr="00102E41">
        <w:rPr>
          <w:rFonts w:ascii="Times New Roman" w:hAnsi="Times New Roman"/>
        </w:rPr>
        <w:t xml:space="preserve">containing all of the required information. </w:t>
      </w:r>
    </w:p>
    <w:p w14:paraId="62126B42" w14:textId="77777777" w:rsidR="00D84E20" w:rsidRPr="00102E41" w:rsidRDefault="00D84E20" w:rsidP="008D0D64">
      <w:pPr>
        <w:spacing w:line="276" w:lineRule="auto"/>
        <w:rPr>
          <w:rFonts w:ascii="Times New Roman" w:hAnsi="Times New Roman"/>
        </w:rPr>
      </w:pPr>
    </w:p>
    <w:p w14:paraId="77A9B35E" w14:textId="445308AC" w:rsidR="00D84E20" w:rsidRPr="00102E41" w:rsidRDefault="00D84E20" w:rsidP="008D0D64">
      <w:pPr>
        <w:spacing w:line="276" w:lineRule="auto"/>
        <w:rPr>
          <w:rFonts w:ascii="Times New Roman" w:hAnsi="Times New Roman"/>
        </w:rPr>
      </w:pPr>
      <w:r w:rsidRPr="00102E41">
        <w:rPr>
          <w:rFonts w:ascii="Times New Roman" w:hAnsi="Times New Roman"/>
        </w:rPr>
        <w:t>The MDE/OSE does not investigate matters that are currently the subject of a due process hearing or matters that have been previously resolved by a Hearing Officer in a due process hearing decision. If a due process hearing request is filed on the same issues and between the same parties as a pending Formal State Complaint, the MDE/OSE will set aside any part of the Formal State Complaint that is being addressed in the due process hearing. However, any issue(s) in the Formal State Complaint that is not part of the due process request will be resolved by the MDE/OSE within the 60-day timeline.</w:t>
      </w:r>
    </w:p>
    <w:p w14:paraId="168F6096" w14:textId="77777777" w:rsidR="00D84E20" w:rsidRPr="00102E41" w:rsidRDefault="00D84E20" w:rsidP="008D0D64">
      <w:pPr>
        <w:spacing w:line="276" w:lineRule="auto"/>
        <w:rPr>
          <w:rFonts w:ascii="Times New Roman" w:hAnsi="Times New Roman"/>
        </w:rPr>
      </w:pPr>
    </w:p>
    <w:p w14:paraId="40807B23" w14:textId="77777777" w:rsidR="00D84E20" w:rsidRPr="00102E41" w:rsidRDefault="00D84E20" w:rsidP="008D0D64">
      <w:pPr>
        <w:spacing w:line="276" w:lineRule="auto"/>
        <w:rPr>
          <w:rFonts w:ascii="Times New Roman" w:hAnsi="Times New Roman"/>
        </w:rPr>
      </w:pPr>
    </w:p>
    <w:p w14:paraId="118D1440" w14:textId="77777777" w:rsidR="002A24F2" w:rsidRPr="00102E41" w:rsidRDefault="002A24F2" w:rsidP="00A227FD">
      <w:pPr>
        <w:spacing w:line="276" w:lineRule="auto"/>
        <w:rPr>
          <w:rFonts w:ascii="Times New Roman" w:hAnsi="Times New Roman"/>
          <w:b/>
        </w:rPr>
      </w:pPr>
    </w:p>
    <w:p w14:paraId="6C4EA26E" w14:textId="77777777" w:rsidR="002A24F2" w:rsidRPr="00102E41" w:rsidRDefault="002A24F2" w:rsidP="00A227FD">
      <w:pPr>
        <w:spacing w:line="276" w:lineRule="auto"/>
        <w:rPr>
          <w:rFonts w:ascii="Times New Roman" w:hAnsi="Times New Roman"/>
          <w:b/>
        </w:rPr>
      </w:pPr>
    </w:p>
    <w:p w14:paraId="1FBA453B" w14:textId="77777777" w:rsidR="002A24F2" w:rsidRPr="00102E41" w:rsidRDefault="002A24F2" w:rsidP="00A227FD">
      <w:pPr>
        <w:spacing w:line="276" w:lineRule="auto"/>
        <w:rPr>
          <w:rFonts w:ascii="Times New Roman" w:hAnsi="Times New Roman"/>
          <w:b/>
        </w:rPr>
      </w:pPr>
    </w:p>
    <w:p w14:paraId="0348264E" w14:textId="11EE9A6F" w:rsidR="0083451E" w:rsidRPr="00102E41" w:rsidRDefault="00D84E20" w:rsidP="00D84E20">
      <w:pPr>
        <w:spacing w:line="276" w:lineRule="auto"/>
        <w:rPr>
          <w:rFonts w:ascii="Times New Roman" w:hAnsi="Times New Roman"/>
          <w:b/>
        </w:rPr>
      </w:pPr>
      <w:r w:rsidRPr="00102E41">
        <w:rPr>
          <w:rFonts w:ascii="Times New Roman" w:hAnsi="Times New Roman"/>
          <w:b/>
        </w:rPr>
        <w:lastRenderedPageBreak/>
        <w:t>Findings and Decision</w:t>
      </w:r>
      <w:r w:rsidR="002A24F2" w:rsidRPr="00102E41">
        <w:rPr>
          <w:rFonts w:ascii="Times New Roman" w:hAnsi="Times New Roman"/>
          <w:b/>
        </w:rPr>
        <w:t xml:space="preserve">. </w:t>
      </w:r>
      <w:r w:rsidRPr="00102E41">
        <w:rPr>
          <w:rFonts w:ascii="Times New Roman" w:hAnsi="Times New Roman"/>
        </w:rPr>
        <w:t>The MDE/OSE wil</w:t>
      </w:r>
      <w:r w:rsidR="0083451E" w:rsidRPr="00102E41">
        <w:rPr>
          <w:rFonts w:ascii="Times New Roman" w:hAnsi="Times New Roman"/>
        </w:rPr>
        <w:t>l</w:t>
      </w:r>
      <w:r w:rsidRPr="00102E41">
        <w:rPr>
          <w:rFonts w:ascii="Times New Roman" w:hAnsi="Times New Roman"/>
        </w:rPr>
        <w:t xml:space="preserve"> issue a written decision (Findings and Decision) to the complainant and to the school distri</w:t>
      </w:r>
      <w:r w:rsidR="0083451E" w:rsidRPr="00102E41">
        <w:rPr>
          <w:rFonts w:ascii="Times New Roman" w:hAnsi="Times New Roman"/>
        </w:rPr>
        <w:t>ct which includes:</w:t>
      </w:r>
    </w:p>
    <w:p w14:paraId="63BA2AFE" w14:textId="54E2DF7B" w:rsidR="00D84E20" w:rsidRPr="00102E41" w:rsidRDefault="0083451E" w:rsidP="0083451E">
      <w:pPr>
        <w:pStyle w:val="ListParagraph"/>
        <w:numPr>
          <w:ilvl w:val="0"/>
          <w:numId w:val="60"/>
        </w:numPr>
        <w:spacing w:line="276" w:lineRule="auto"/>
        <w:ind w:left="360"/>
      </w:pPr>
      <w:r w:rsidRPr="00102E41">
        <w:t>A statement of the allegation(s) investigated; and,</w:t>
      </w:r>
    </w:p>
    <w:p w14:paraId="2DB43851" w14:textId="47F95A4E" w:rsidR="0083451E" w:rsidRPr="00102E41" w:rsidRDefault="0083451E" w:rsidP="0083451E">
      <w:pPr>
        <w:pStyle w:val="ListParagraph"/>
        <w:numPr>
          <w:ilvl w:val="0"/>
          <w:numId w:val="60"/>
        </w:numPr>
        <w:spacing w:line="276" w:lineRule="auto"/>
        <w:ind w:left="360"/>
      </w:pPr>
      <w:r w:rsidRPr="00102E41">
        <w:t xml:space="preserve">Findings of fact and a conclusion for each allegation investigated, including a statement of whether or not a violation of requirement of Part B of the Individuals with Disabilities Education Act (IDEA), State Board Policy </w:t>
      </w:r>
      <w:r w:rsidR="00DC729C">
        <w:t>74.19</w:t>
      </w:r>
      <w:r w:rsidRPr="00102E41">
        <w:t>, or its implementing regulations occurred, and the reasons for the conclusion;</w:t>
      </w:r>
    </w:p>
    <w:p w14:paraId="2E3A2F69" w14:textId="31073316" w:rsidR="0083451E" w:rsidRPr="00102E41" w:rsidRDefault="0083451E" w:rsidP="0083451E">
      <w:pPr>
        <w:pStyle w:val="ListParagraph"/>
        <w:numPr>
          <w:ilvl w:val="0"/>
          <w:numId w:val="60"/>
        </w:numPr>
        <w:spacing w:line="276" w:lineRule="auto"/>
        <w:ind w:left="360"/>
      </w:pPr>
      <w:r w:rsidRPr="00102E41">
        <w:t>The corrective actions the school district must implement</w:t>
      </w:r>
      <w:r w:rsidR="00A50731" w:rsidRPr="00102E41">
        <w:t xml:space="preserve"> including the correction of all identified cases of noncompliance, including any noncompliance discovered during the investigation unrelated to the original complaint;</w:t>
      </w:r>
    </w:p>
    <w:p w14:paraId="3BB1DA0F" w14:textId="3282B14B" w:rsidR="00A50731" w:rsidRPr="00102E41" w:rsidRDefault="00A50731" w:rsidP="0083451E">
      <w:pPr>
        <w:pStyle w:val="ListParagraph"/>
        <w:numPr>
          <w:ilvl w:val="0"/>
          <w:numId w:val="60"/>
        </w:numPr>
        <w:spacing w:line="276" w:lineRule="auto"/>
        <w:ind w:left="360"/>
      </w:pPr>
      <w:r w:rsidRPr="00102E41">
        <w:t>Additional corrective action of specific regulatory requirements to ensure continued compliance for any findings of systemic or substantive violations;</w:t>
      </w:r>
    </w:p>
    <w:p w14:paraId="7C3FB153" w14:textId="37E98FAB" w:rsidR="00A50731" w:rsidRPr="00102E41" w:rsidRDefault="00A50731" w:rsidP="0083451E">
      <w:pPr>
        <w:pStyle w:val="ListParagraph"/>
        <w:numPr>
          <w:ilvl w:val="0"/>
          <w:numId w:val="60"/>
        </w:numPr>
        <w:spacing w:line="276" w:lineRule="auto"/>
        <w:ind w:left="360"/>
      </w:pPr>
      <w:r w:rsidRPr="00102E41">
        <w:t>Timelines for completing the corrective actions; and</w:t>
      </w:r>
    </w:p>
    <w:p w14:paraId="5AD852B3" w14:textId="773FB10C" w:rsidR="00A50731" w:rsidRPr="00102E41" w:rsidRDefault="00A50731" w:rsidP="0083451E">
      <w:pPr>
        <w:pStyle w:val="ListParagraph"/>
        <w:numPr>
          <w:ilvl w:val="0"/>
          <w:numId w:val="60"/>
        </w:numPr>
        <w:spacing w:line="276" w:lineRule="auto"/>
        <w:ind w:left="360"/>
      </w:pPr>
      <w:r w:rsidRPr="00102E41">
        <w:t>Assignment of an MDE/OSE contact person for technical assistance in completing the corrective actions.</w:t>
      </w:r>
    </w:p>
    <w:p w14:paraId="61782313" w14:textId="77777777" w:rsidR="00A50731" w:rsidRPr="00102E41" w:rsidRDefault="00A50731" w:rsidP="00A50731">
      <w:pPr>
        <w:pStyle w:val="ListParagraph"/>
        <w:spacing w:line="276" w:lineRule="auto"/>
        <w:ind w:left="360"/>
      </w:pPr>
    </w:p>
    <w:p w14:paraId="23D7987A" w14:textId="0340F0CB" w:rsidR="0083451E" w:rsidRPr="00102E41" w:rsidRDefault="0083451E" w:rsidP="0083451E">
      <w:pPr>
        <w:spacing w:line="276" w:lineRule="auto"/>
      </w:pPr>
      <w:r w:rsidRPr="00102E41">
        <w:t xml:space="preserve">Upon receipt of the Findings and Decision document, the school district </w:t>
      </w:r>
      <w:r w:rsidR="00844307" w:rsidRPr="00102E41">
        <w:t>will be required to submit an I</w:t>
      </w:r>
      <w:r w:rsidR="00A50731" w:rsidRPr="00102E41">
        <w:t>mprovement Plan. On receipt of notification that the Formal State Complaint has been satisfactorily addressed by the school district or has been withdrawn by the complainant, the MDE/OSE will consider the Formal State Complaint resolved. This includes when a school district offers to provide the remedy proposed by the complainant.</w:t>
      </w:r>
    </w:p>
    <w:p w14:paraId="3F2CFE32" w14:textId="342E3F2D" w:rsidR="00167902" w:rsidRPr="00102E41" w:rsidRDefault="0083451E" w:rsidP="00A50731">
      <w:pPr>
        <w:pStyle w:val="ListParagraph"/>
        <w:spacing w:line="276" w:lineRule="auto"/>
        <w:ind w:left="360"/>
      </w:pPr>
      <w:r w:rsidRPr="00102E41">
        <w:t xml:space="preserve">  </w:t>
      </w:r>
    </w:p>
    <w:p w14:paraId="1AA704A5" w14:textId="77777777" w:rsidR="00167902" w:rsidRPr="00102E41" w:rsidRDefault="00167902" w:rsidP="00210E05">
      <w:pPr>
        <w:spacing w:line="276" w:lineRule="auto"/>
        <w:jc w:val="center"/>
        <w:rPr>
          <w:rFonts w:ascii="Times New Roman" w:hAnsi="Times New Roman"/>
        </w:rPr>
      </w:pPr>
    </w:p>
    <w:p w14:paraId="6B0A5866" w14:textId="06EE326D" w:rsidR="002A24F2" w:rsidRPr="00102E41" w:rsidRDefault="002A24F2" w:rsidP="00210E05">
      <w:pPr>
        <w:spacing w:line="276" w:lineRule="auto"/>
        <w:jc w:val="center"/>
        <w:rPr>
          <w:rFonts w:ascii="Times New Roman" w:hAnsi="Times New Roman"/>
          <w:b/>
        </w:rPr>
      </w:pPr>
      <w:r w:rsidRPr="00102E41">
        <w:rPr>
          <w:rFonts w:ascii="Times New Roman" w:hAnsi="Times New Roman"/>
          <w:b/>
        </w:rPr>
        <w:t>Due Process Complaints</w:t>
      </w:r>
    </w:p>
    <w:p w14:paraId="73ADBBCB" w14:textId="77777777" w:rsidR="002A24F2" w:rsidRPr="00102E41" w:rsidRDefault="002A24F2" w:rsidP="00210E05">
      <w:pPr>
        <w:spacing w:line="276" w:lineRule="auto"/>
        <w:jc w:val="center"/>
        <w:rPr>
          <w:rFonts w:ascii="Times New Roman" w:hAnsi="Times New Roman"/>
          <w:b/>
        </w:rPr>
      </w:pPr>
    </w:p>
    <w:p w14:paraId="724A24D2" w14:textId="623115F7" w:rsidR="00261DE6" w:rsidRPr="00102E41" w:rsidRDefault="00261DE6" w:rsidP="00210E05">
      <w:pPr>
        <w:spacing w:line="276" w:lineRule="auto"/>
        <w:jc w:val="center"/>
        <w:rPr>
          <w:rFonts w:ascii="Times New Roman" w:hAnsi="Times New Roman"/>
          <w:b/>
        </w:rPr>
      </w:pPr>
      <w:r w:rsidRPr="00102E41">
        <w:rPr>
          <w:rFonts w:ascii="Times New Roman" w:hAnsi="Times New Roman"/>
          <w:b/>
        </w:rPr>
        <w:t xml:space="preserve">Filing a </w:t>
      </w:r>
      <w:r w:rsidR="006D06A6" w:rsidRPr="00102E41">
        <w:rPr>
          <w:rFonts w:ascii="Times New Roman" w:hAnsi="Times New Roman"/>
          <w:b/>
        </w:rPr>
        <w:t>Due Process</w:t>
      </w:r>
      <w:r w:rsidRPr="00102E41">
        <w:rPr>
          <w:rFonts w:ascii="Times New Roman" w:hAnsi="Times New Roman"/>
          <w:b/>
        </w:rPr>
        <w:t xml:space="preserve"> Complaint</w:t>
      </w:r>
    </w:p>
    <w:p w14:paraId="21737976" w14:textId="77777777" w:rsidR="00261DE6" w:rsidRPr="00102E41" w:rsidRDefault="00261DE6" w:rsidP="00210E05">
      <w:pPr>
        <w:spacing w:line="276" w:lineRule="auto"/>
        <w:jc w:val="center"/>
        <w:rPr>
          <w:rFonts w:ascii="Times New Roman" w:hAnsi="Times New Roman"/>
          <w:b/>
        </w:rPr>
      </w:pPr>
    </w:p>
    <w:p w14:paraId="224F1548" w14:textId="2942F70A" w:rsidR="00101A3D" w:rsidRPr="00102E41" w:rsidRDefault="00261DE6" w:rsidP="008D0D64">
      <w:pPr>
        <w:spacing w:line="276" w:lineRule="auto"/>
        <w:rPr>
          <w:rFonts w:ascii="Times New Roman" w:hAnsi="Times New Roman"/>
        </w:rPr>
      </w:pPr>
      <w:r w:rsidRPr="00102E41">
        <w:rPr>
          <w:rFonts w:ascii="Times New Roman" w:hAnsi="Times New Roman"/>
        </w:rPr>
        <w:t xml:space="preserve">A parent may file a </w:t>
      </w:r>
      <w:r w:rsidR="002D43B9"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if the public agency</w:t>
      </w:r>
      <w:r w:rsidR="00101A3D" w:rsidRPr="00102E41">
        <w:rPr>
          <w:rFonts w:ascii="Times New Roman" w:hAnsi="Times New Roman"/>
        </w:rPr>
        <w:t>:</w:t>
      </w:r>
      <w:r w:rsidRPr="00102E41">
        <w:rPr>
          <w:rFonts w:ascii="Times New Roman" w:hAnsi="Times New Roman"/>
        </w:rPr>
        <w:t xml:space="preserve"> </w:t>
      </w:r>
    </w:p>
    <w:p w14:paraId="09E0BBE5" w14:textId="4EEBFDFE" w:rsidR="00101A3D" w:rsidRPr="00102E41" w:rsidRDefault="00101A3D" w:rsidP="00101A3D">
      <w:pPr>
        <w:pStyle w:val="ListParagraph"/>
        <w:numPr>
          <w:ilvl w:val="0"/>
          <w:numId w:val="61"/>
        </w:numPr>
        <w:spacing w:line="276" w:lineRule="auto"/>
        <w:ind w:left="360"/>
      </w:pPr>
      <w:r w:rsidRPr="00102E41">
        <w:t>Proposes</w:t>
      </w:r>
      <w:r w:rsidR="00261DE6" w:rsidRPr="00102E41">
        <w:t xml:space="preserve"> to initiate or change the identification, evaluation or educational placement of the child or the</w:t>
      </w:r>
      <w:r w:rsidRPr="00102E41">
        <w:t xml:space="preserve"> provision of FAPE to the child;</w:t>
      </w:r>
      <w:r w:rsidR="00261DE6" w:rsidRPr="00102E41">
        <w:t xml:space="preserve"> </w:t>
      </w:r>
    </w:p>
    <w:p w14:paraId="2BF2DC88" w14:textId="77777777" w:rsidR="00101A3D" w:rsidRPr="00102E41" w:rsidRDefault="00101A3D" w:rsidP="00DD7023">
      <w:pPr>
        <w:pStyle w:val="ListParagraph"/>
        <w:numPr>
          <w:ilvl w:val="0"/>
          <w:numId w:val="61"/>
        </w:numPr>
        <w:spacing w:line="276" w:lineRule="auto"/>
        <w:ind w:left="360"/>
      </w:pPr>
      <w:r w:rsidRPr="00102E41">
        <w:t>Refuses</w:t>
      </w:r>
      <w:r w:rsidR="00261DE6" w:rsidRPr="00102E41">
        <w:t xml:space="preserve"> to initiate or change the identification, evaluation or educational placement or the provision of a FAPE</w:t>
      </w:r>
      <w:r w:rsidRPr="00102E41">
        <w:t>;</w:t>
      </w:r>
    </w:p>
    <w:p w14:paraId="57461AA6" w14:textId="6A6CC8C5" w:rsidR="00101A3D" w:rsidRPr="00102E41" w:rsidRDefault="00101A3D" w:rsidP="00DD7023">
      <w:pPr>
        <w:pStyle w:val="ListParagraph"/>
        <w:numPr>
          <w:ilvl w:val="0"/>
          <w:numId w:val="61"/>
        </w:numPr>
        <w:spacing w:line="276" w:lineRule="auto"/>
        <w:ind w:left="360"/>
      </w:pPr>
      <w:r w:rsidRPr="00102E41">
        <w:t>Proposes a placement as a result of a disciplinary action; or</w:t>
      </w:r>
    </w:p>
    <w:p w14:paraId="35C53AC8" w14:textId="65BD86DF" w:rsidR="00101A3D" w:rsidRPr="00102E41" w:rsidRDefault="00101A3D" w:rsidP="00DD7023">
      <w:pPr>
        <w:pStyle w:val="ListParagraph"/>
        <w:numPr>
          <w:ilvl w:val="0"/>
          <w:numId w:val="61"/>
        </w:numPr>
        <w:spacing w:line="276" w:lineRule="auto"/>
        <w:ind w:left="360"/>
      </w:pPr>
      <w:r w:rsidRPr="00102E41">
        <w:t>Has made a decision that the child’</w:t>
      </w:r>
      <w:r w:rsidR="000D1CD8" w:rsidRPr="00102E41">
        <w:t>s behavior is a manifestation of the child’s disability.</w:t>
      </w:r>
    </w:p>
    <w:p w14:paraId="6BD5835A" w14:textId="77777777" w:rsidR="000D1CD8" w:rsidRPr="00102E41" w:rsidRDefault="000D1CD8" w:rsidP="000D1CD8">
      <w:pPr>
        <w:spacing w:line="276" w:lineRule="auto"/>
      </w:pPr>
    </w:p>
    <w:p w14:paraId="6607705E" w14:textId="4D43E93F" w:rsidR="00261DE6" w:rsidRPr="00102E41" w:rsidRDefault="000D1CD8" w:rsidP="000D1CD8">
      <w:pPr>
        <w:spacing w:line="276" w:lineRule="auto"/>
      </w:pPr>
      <w:r w:rsidRPr="00102E41">
        <w:t xml:space="preserve">The public agency may also request an expedited due process hearing if the agency believes that maintaining the child’s current placement is substantially likely to result in injury to the child or to others. </w:t>
      </w:r>
      <w:r w:rsidR="00261DE6" w:rsidRPr="00102E41">
        <w:t>The violation must have occurred not more than two (2) years before the date</w:t>
      </w:r>
      <w:r w:rsidRPr="00102E41">
        <w:t xml:space="preserve"> the parent or public agency kne</w:t>
      </w:r>
      <w:r w:rsidR="00261DE6" w:rsidRPr="00102E41">
        <w:t xml:space="preserve">w or should have known about the alleged action that forms the basis of the </w:t>
      </w:r>
      <w:r w:rsidR="002D43B9" w:rsidRPr="00102E41">
        <w:t>d</w:t>
      </w:r>
      <w:r w:rsidR="00332633" w:rsidRPr="00102E41">
        <w:t>ue process</w:t>
      </w:r>
      <w:r w:rsidR="00261DE6" w:rsidRPr="00102E41">
        <w:t xml:space="preserve"> complaint.  </w:t>
      </w:r>
    </w:p>
    <w:p w14:paraId="466EB172" w14:textId="77777777" w:rsidR="00261DE6" w:rsidRPr="00102E41" w:rsidRDefault="00261DE6" w:rsidP="008D0D64">
      <w:pPr>
        <w:spacing w:line="276" w:lineRule="auto"/>
        <w:rPr>
          <w:rFonts w:ascii="Times New Roman" w:hAnsi="Times New Roman"/>
        </w:rPr>
      </w:pPr>
    </w:p>
    <w:p w14:paraId="1F9A4074" w14:textId="158DBAB2" w:rsidR="00261DE6" w:rsidRPr="00102E41" w:rsidRDefault="00261DE6" w:rsidP="008D0D64">
      <w:pPr>
        <w:spacing w:line="276" w:lineRule="auto"/>
        <w:rPr>
          <w:rFonts w:ascii="Times New Roman" w:hAnsi="Times New Roman"/>
        </w:rPr>
      </w:pPr>
      <w:r w:rsidRPr="00102E41">
        <w:rPr>
          <w:rFonts w:ascii="Times New Roman" w:hAnsi="Times New Roman"/>
        </w:rPr>
        <w:t>This two-year timeline does not apply if the public agency has misrepresented the resolution of the</w:t>
      </w:r>
      <w:r w:rsidR="002D43B9" w:rsidRPr="00102E41">
        <w:rPr>
          <w:rFonts w:ascii="Times New Roman" w:hAnsi="Times New Roman"/>
        </w:rPr>
        <w:t xml:space="preserve"> problem forming the basis of the</w:t>
      </w:r>
      <w:r w:rsidRPr="00102E41">
        <w:rPr>
          <w:rFonts w:ascii="Times New Roman" w:hAnsi="Times New Roman"/>
        </w:rPr>
        <w:t xml:space="preserve"> dispute or if the public agency withheld required information from the parent. The public agency must inform the parent of any free or low-cost legal and other relevant services available in the area if the parent requests the information or if the parent or the agency filed a </w:t>
      </w:r>
      <w:r w:rsidR="006D1F3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The public agency must also provide the </w:t>
      </w:r>
      <w:r w:rsidR="00CE75CE" w:rsidRPr="00102E41">
        <w:rPr>
          <w:rFonts w:ascii="Times New Roman" w:hAnsi="Times New Roman"/>
        </w:rPr>
        <w:t>parent</w:t>
      </w:r>
      <w:r w:rsidRPr="00102E41">
        <w:rPr>
          <w:rFonts w:ascii="Times New Roman" w:hAnsi="Times New Roman"/>
        </w:rPr>
        <w:t xml:space="preserve"> with the </w:t>
      </w:r>
      <w:r w:rsidR="00E2764D" w:rsidRPr="00102E41">
        <w:rPr>
          <w:rFonts w:ascii="Times New Roman" w:hAnsi="Times New Roman"/>
        </w:rPr>
        <w:t>Procedural Safeguards Notice</w:t>
      </w:r>
      <w:r w:rsidRPr="00102E41">
        <w:rPr>
          <w:rFonts w:ascii="Times New Roman" w:hAnsi="Times New Roman"/>
        </w:rPr>
        <w:t xml:space="preserve"> document and the procedures regarding mediation services.</w:t>
      </w:r>
    </w:p>
    <w:p w14:paraId="7BA7540A" w14:textId="77777777" w:rsidR="00261DE6" w:rsidRPr="00102E41" w:rsidRDefault="00261DE6" w:rsidP="008D0D64">
      <w:pPr>
        <w:spacing w:line="276" w:lineRule="auto"/>
        <w:rPr>
          <w:rFonts w:ascii="Times New Roman" w:hAnsi="Times New Roman"/>
        </w:rPr>
      </w:pPr>
    </w:p>
    <w:p w14:paraId="5D5002C9" w14:textId="56290261" w:rsidR="00261DE6" w:rsidRPr="00102E41" w:rsidRDefault="00261DE6" w:rsidP="008D0D64">
      <w:pPr>
        <w:spacing w:line="276" w:lineRule="auto"/>
        <w:rPr>
          <w:rFonts w:ascii="Times New Roman" w:hAnsi="Times New Roman"/>
        </w:rPr>
      </w:pPr>
      <w:r w:rsidRPr="00102E41">
        <w:rPr>
          <w:rFonts w:ascii="Times New Roman" w:hAnsi="Times New Roman"/>
        </w:rPr>
        <w:t xml:space="preserve">The party filing the complaint must provide to the other party the </w:t>
      </w:r>
      <w:r w:rsidR="002D43B9"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w:t>
      </w:r>
      <w:r w:rsidR="002D43B9" w:rsidRPr="00102E41">
        <w:rPr>
          <w:rFonts w:ascii="Times New Roman" w:hAnsi="Times New Roman"/>
        </w:rPr>
        <w:t>which must remain confidential. The</w:t>
      </w:r>
      <w:r w:rsidRPr="00102E41">
        <w:rPr>
          <w:rFonts w:ascii="Times New Roman" w:hAnsi="Times New Roman"/>
        </w:rPr>
        <w:t xml:space="preserve"> parties involved may be the public agency, the parent or the attorney representing the parent or public agency. The party filing the complaint must also forward a copy of the complaint to the MDE/OSE. The complaint must include:</w:t>
      </w:r>
    </w:p>
    <w:p w14:paraId="2F4FA34D" w14:textId="77777777" w:rsidR="00261DE6" w:rsidRPr="00102E41" w:rsidRDefault="00261DE6" w:rsidP="00101525">
      <w:pPr>
        <w:numPr>
          <w:ilvl w:val="0"/>
          <w:numId w:val="25"/>
        </w:numPr>
        <w:spacing w:line="276" w:lineRule="auto"/>
        <w:rPr>
          <w:rFonts w:ascii="Times New Roman" w:hAnsi="Times New Roman"/>
        </w:rPr>
      </w:pPr>
      <w:r w:rsidRPr="00102E41">
        <w:rPr>
          <w:rFonts w:ascii="Times New Roman" w:hAnsi="Times New Roman"/>
        </w:rPr>
        <w:t>The name of the child and the resident address;</w:t>
      </w:r>
    </w:p>
    <w:p w14:paraId="1D3885D6" w14:textId="6C6A3A95" w:rsidR="00261DE6" w:rsidRPr="00102E41" w:rsidRDefault="00261DE6" w:rsidP="00101525">
      <w:pPr>
        <w:numPr>
          <w:ilvl w:val="0"/>
          <w:numId w:val="25"/>
        </w:numPr>
        <w:spacing w:line="276" w:lineRule="auto"/>
        <w:rPr>
          <w:rFonts w:ascii="Times New Roman" w:hAnsi="Times New Roman"/>
        </w:rPr>
      </w:pPr>
      <w:r w:rsidRPr="00102E41">
        <w:rPr>
          <w:rFonts w:ascii="Times New Roman" w:hAnsi="Times New Roman"/>
        </w:rPr>
        <w:t>The name of the school the child is attending</w:t>
      </w:r>
      <w:r w:rsidR="000D1CD8" w:rsidRPr="00102E41">
        <w:rPr>
          <w:rFonts w:ascii="Times New Roman" w:hAnsi="Times New Roman"/>
        </w:rPr>
        <w:t xml:space="preserve"> and the district</w:t>
      </w:r>
      <w:r w:rsidRPr="00102E41">
        <w:rPr>
          <w:rFonts w:ascii="Times New Roman" w:hAnsi="Times New Roman"/>
        </w:rPr>
        <w:t>;</w:t>
      </w:r>
    </w:p>
    <w:p w14:paraId="1C731373" w14:textId="77777777" w:rsidR="00261DE6" w:rsidRPr="00102E41" w:rsidRDefault="00261DE6" w:rsidP="00101525">
      <w:pPr>
        <w:numPr>
          <w:ilvl w:val="0"/>
          <w:numId w:val="25"/>
        </w:numPr>
        <w:spacing w:line="276" w:lineRule="auto"/>
        <w:rPr>
          <w:rFonts w:ascii="Times New Roman" w:hAnsi="Times New Roman"/>
        </w:rPr>
      </w:pPr>
      <w:r w:rsidRPr="00102E41">
        <w:rPr>
          <w:rFonts w:ascii="Times New Roman" w:hAnsi="Times New Roman"/>
        </w:rPr>
        <w:t>In the case of a homeless child (defined by the McKinney-Vento Homeless Assistance Act), the available contact information for the child and the school attending;</w:t>
      </w:r>
    </w:p>
    <w:p w14:paraId="05BDD8CE" w14:textId="77777777" w:rsidR="00261DE6" w:rsidRPr="00102E41" w:rsidRDefault="00261DE6" w:rsidP="00101525">
      <w:pPr>
        <w:numPr>
          <w:ilvl w:val="0"/>
          <w:numId w:val="25"/>
        </w:numPr>
        <w:spacing w:line="276" w:lineRule="auto"/>
        <w:rPr>
          <w:rFonts w:ascii="Times New Roman" w:hAnsi="Times New Roman"/>
        </w:rPr>
      </w:pPr>
      <w:r w:rsidRPr="00102E41">
        <w:rPr>
          <w:rFonts w:ascii="Times New Roman" w:hAnsi="Times New Roman"/>
        </w:rPr>
        <w:t>A description of the nature of the problem of the child, including facts relating to the problem; and</w:t>
      </w:r>
    </w:p>
    <w:p w14:paraId="5F3308E3" w14:textId="77777777" w:rsidR="00261DE6" w:rsidRPr="00102E41" w:rsidRDefault="00261DE6" w:rsidP="00101525">
      <w:pPr>
        <w:numPr>
          <w:ilvl w:val="0"/>
          <w:numId w:val="25"/>
        </w:numPr>
        <w:spacing w:line="276" w:lineRule="auto"/>
        <w:rPr>
          <w:rFonts w:ascii="Times New Roman" w:hAnsi="Times New Roman"/>
        </w:rPr>
      </w:pPr>
      <w:r w:rsidRPr="00102E41">
        <w:rPr>
          <w:rFonts w:ascii="Times New Roman" w:hAnsi="Times New Roman"/>
        </w:rPr>
        <w:t>A proposed resolution of the problem to the extent known and available at the time the complaint is filed.</w:t>
      </w:r>
    </w:p>
    <w:p w14:paraId="43E8D331" w14:textId="77777777" w:rsidR="00261DE6" w:rsidRPr="00102E41" w:rsidRDefault="00261DE6" w:rsidP="008D0D64">
      <w:pPr>
        <w:spacing w:line="276" w:lineRule="auto"/>
        <w:rPr>
          <w:rFonts w:ascii="Times New Roman" w:hAnsi="Times New Roman"/>
        </w:rPr>
      </w:pPr>
    </w:p>
    <w:p w14:paraId="7893CD0A" w14:textId="77777777" w:rsidR="00245FB0" w:rsidRPr="00102E41" w:rsidRDefault="00261DE6" w:rsidP="008D0D64">
      <w:pPr>
        <w:spacing w:line="276" w:lineRule="auto"/>
        <w:rPr>
          <w:rFonts w:ascii="Times New Roman" w:hAnsi="Times New Roman"/>
        </w:rPr>
      </w:pPr>
      <w:r w:rsidRPr="00102E41">
        <w:rPr>
          <w:rFonts w:ascii="Times New Roman" w:hAnsi="Times New Roman"/>
        </w:rPr>
        <w:t xml:space="preserve">No party may have a hearing on the </w:t>
      </w:r>
      <w:r w:rsidR="002D43B9"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until the party, or the attorney representing the party, files a </w:t>
      </w:r>
      <w:r w:rsidR="002D43B9"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that meets the requirements specified above. </w:t>
      </w:r>
      <w:r w:rsidR="00245FB0" w:rsidRPr="00102E41">
        <w:rPr>
          <w:rFonts w:ascii="Times New Roman" w:hAnsi="Times New Roman"/>
        </w:rPr>
        <w:t>Once the due process complaint has been filed the following timelines apply:</w:t>
      </w:r>
    </w:p>
    <w:p w14:paraId="399D09FB" w14:textId="6D624D92" w:rsidR="00B04773" w:rsidRPr="00102E41" w:rsidRDefault="00B04773" w:rsidP="00101525">
      <w:pPr>
        <w:pStyle w:val="ListParagraph"/>
        <w:numPr>
          <w:ilvl w:val="0"/>
          <w:numId w:val="56"/>
        </w:numPr>
        <w:spacing w:line="276" w:lineRule="auto"/>
        <w:ind w:left="360"/>
      </w:pPr>
      <w:r w:rsidRPr="00102E41">
        <w:t>Within five (5) day</w:t>
      </w:r>
      <w:r w:rsidR="00844307" w:rsidRPr="00102E41">
        <w:t>s</w:t>
      </w:r>
      <w:r w:rsidRPr="00102E41">
        <w:t xml:space="preserve"> of receiving the complaint, the Hearing Officer must make a decision as to whether the due process complaint meets the criteria described above and notify the parties in writing of his/her decision.</w:t>
      </w:r>
    </w:p>
    <w:p w14:paraId="34A1CA67" w14:textId="5894B4AE" w:rsidR="00245FB0" w:rsidRPr="00102E41" w:rsidRDefault="00261DE6" w:rsidP="00101525">
      <w:pPr>
        <w:pStyle w:val="ListParagraph"/>
        <w:numPr>
          <w:ilvl w:val="0"/>
          <w:numId w:val="56"/>
        </w:numPr>
        <w:spacing w:line="276" w:lineRule="auto"/>
        <w:ind w:left="360"/>
      </w:pPr>
      <w:r w:rsidRPr="00102E41">
        <w:t xml:space="preserve">The </w:t>
      </w:r>
      <w:r w:rsidR="002D43B9" w:rsidRPr="00102E41">
        <w:t>d</w:t>
      </w:r>
      <w:r w:rsidR="00332633" w:rsidRPr="00102E41">
        <w:t>ue process</w:t>
      </w:r>
      <w:r w:rsidRPr="00102E41">
        <w:t xml:space="preserve"> complaint is deemed to be sufficient unless the receiving party notifies the hearing officer and the filing party in writing within fifteen (15) days of receipt that the </w:t>
      </w:r>
      <w:r w:rsidR="002D43B9" w:rsidRPr="00102E41">
        <w:t>d</w:t>
      </w:r>
      <w:r w:rsidR="00332633" w:rsidRPr="00102E41">
        <w:t>ue process</w:t>
      </w:r>
      <w:r w:rsidRPr="00102E41">
        <w:t xml:space="preserve"> complaint does not meet the requirements specified above.</w:t>
      </w:r>
      <w:r w:rsidR="002D43B9" w:rsidRPr="00102E41">
        <w:t xml:space="preserve"> </w:t>
      </w:r>
      <w:r w:rsidR="00B04773" w:rsidRPr="00102E41">
        <w:t xml:space="preserve">    </w:t>
      </w:r>
    </w:p>
    <w:p w14:paraId="00DD717F" w14:textId="77777777" w:rsidR="002D43B9" w:rsidRPr="00102E41" w:rsidRDefault="002D43B9" w:rsidP="008D0D64">
      <w:pPr>
        <w:spacing w:line="276" w:lineRule="auto"/>
        <w:rPr>
          <w:rFonts w:ascii="Times New Roman" w:hAnsi="Times New Roman"/>
        </w:rPr>
      </w:pPr>
    </w:p>
    <w:p w14:paraId="4A57BAAD" w14:textId="77777777" w:rsidR="002D43B9" w:rsidRPr="00102E41" w:rsidRDefault="002D43B9" w:rsidP="008D0D64">
      <w:pPr>
        <w:spacing w:line="276" w:lineRule="auto"/>
        <w:rPr>
          <w:rFonts w:ascii="Times New Roman" w:hAnsi="Times New Roman"/>
        </w:rPr>
      </w:pPr>
    </w:p>
    <w:p w14:paraId="6935C71F" w14:textId="2302B9B3" w:rsidR="00261DE6" w:rsidRPr="00102E41" w:rsidRDefault="00261DE6" w:rsidP="008D0D64">
      <w:pPr>
        <w:spacing w:line="276" w:lineRule="auto"/>
        <w:rPr>
          <w:rFonts w:ascii="Times New Roman" w:hAnsi="Times New Roman"/>
          <w:b/>
        </w:rPr>
      </w:pPr>
      <w:r w:rsidRPr="00102E41">
        <w:rPr>
          <w:rFonts w:ascii="Times New Roman" w:hAnsi="Times New Roman"/>
          <w:b/>
        </w:rPr>
        <w:t>Basic Timelines for the Complaint and Resolution Process</w:t>
      </w:r>
      <w:r w:rsidR="002A24F2" w:rsidRPr="00102E41">
        <w:rPr>
          <w:rFonts w:ascii="Times New Roman" w:hAnsi="Times New Roman"/>
          <w:b/>
        </w:rPr>
        <w:t xml:space="preserve">. </w:t>
      </w:r>
      <w:r w:rsidR="00260B9D" w:rsidRPr="00102E41">
        <w:t xml:space="preserve">If the public agency has not sent a </w:t>
      </w:r>
      <w:r w:rsidR="00E92B73" w:rsidRPr="00102E41">
        <w:t>Prior Written Notice</w:t>
      </w:r>
      <w:r w:rsidR="00260B9D" w:rsidRPr="00102E41">
        <w:t xml:space="preserve"> (</w:t>
      </w:r>
      <w:r w:rsidR="00E92B73" w:rsidRPr="00102E41">
        <w:t>PWN</w:t>
      </w:r>
      <w:r w:rsidR="00260B9D" w:rsidRPr="00102E41">
        <w:t>) to the parent(s) regarding the subject matter contained in the parent’s due process complaint,</w:t>
      </w:r>
      <w:r w:rsidR="00260B9D" w:rsidRPr="00102E41">
        <w:rPr>
          <w:rFonts w:ascii="Times New Roman" w:hAnsi="Times New Roman"/>
        </w:rPr>
        <w:t xml:space="preserve"> w</w:t>
      </w:r>
      <w:r w:rsidRPr="00102E41">
        <w:rPr>
          <w:rFonts w:ascii="Times New Roman" w:hAnsi="Times New Roman"/>
        </w:rPr>
        <w:t xml:space="preserve">ithin ten (10) days of receiving a </w:t>
      </w:r>
      <w:r w:rsidR="00332633" w:rsidRPr="00102E41">
        <w:rPr>
          <w:rFonts w:ascii="Times New Roman" w:hAnsi="Times New Roman"/>
        </w:rPr>
        <w:t>Due process</w:t>
      </w:r>
      <w:r w:rsidRPr="00102E41">
        <w:rPr>
          <w:rFonts w:ascii="Times New Roman" w:hAnsi="Times New Roman"/>
        </w:rPr>
        <w:t xml:space="preserve"> complaint, filed by a parent, the public agency </w:t>
      </w:r>
      <w:r w:rsidRPr="00102E41">
        <w:rPr>
          <w:rFonts w:ascii="Times New Roman" w:hAnsi="Times New Roman"/>
          <w:u w:val="single"/>
        </w:rPr>
        <w:t>must</w:t>
      </w:r>
      <w:r w:rsidRPr="00102E41">
        <w:rPr>
          <w:rFonts w:ascii="Times New Roman" w:hAnsi="Times New Roman"/>
        </w:rPr>
        <w:t xml:space="preserve"> send a response that includes the following:</w:t>
      </w:r>
    </w:p>
    <w:p w14:paraId="54C87252" w14:textId="77777777" w:rsidR="00261DE6" w:rsidRPr="00102E41" w:rsidRDefault="00261DE6" w:rsidP="00101525">
      <w:pPr>
        <w:numPr>
          <w:ilvl w:val="0"/>
          <w:numId w:val="26"/>
        </w:numPr>
        <w:spacing w:line="276" w:lineRule="auto"/>
        <w:rPr>
          <w:rFonts w:ascii="Times New Roman" w:hAnsi="Times New Roman"/>
        </w:rPr>
      </w:pPr>
      <w:r w:rsidRPr="00102E41">
        <w:rPr>
          <w:rFonts w:ascii="Times New Roman" w:hAnsi="Times New Roman"/>
        </w:rPr>
        <w:t>An explanation of why the agency proposed or refused to take the action raised in the complaint;</w:t>
      </w:r>
    </w:p>
    <w:p w14:paraId="28D6847D" w14:textId="77777777" w:rsidR="00261DE6" w:rsidRPr="00102E41" w:rsidRDefault="00261DE6" w:rsidP="00101525">
      <w:pPr>
        <w:numPr>
          <w:ilvl w:val="0"/>
          <w:numId w:val="26"/>
        </w:numPr>
        <w:spacing w:line="276" w:lineRule="auto"/>
        <w:rPr>
          <w:rFonts w:ascii="Times New Roman" w:hAnsi="Times New Roman"/>
        </w:rPr>
      </w:pPr>
      <w:r w:rsidRPr="00102E41">
        <w:rPr>
          <w:rFonts w:ascii="Times New Roman" w:hAnsi="Times New Roman"/>
        </w:rPr>
        <w:lastRenderedPageBreak/>
        <w:t>A description of other options considered by the Individualized Education Program (IEP) committee and why these options were rejected;</w:t>
      </w:r>
    </w:p>
    <w:p w14:paraId="48A57AF0" w14:textId="77777777" w:rsidR="00261DE6" w:rsidRPr="00102E41" w:rsidRDefault="00261DE6" w:rsidP="00101525">
      <w:pPr>
        <w:numPr>
          <w:ilvl w:val="0"/>
          <w:numId w:val="26"/>
        </w:numPr>
        <w:spacing w:line="276" w:lineRule="auto"/>
        <w:rPr>
          <w:rFonts w:ascii="Times New Roman" w:hAnsi="Times New Roman"/>
        </w:rPr>
      </w:pPr>
      <w:r w:rsidRPr="00102E41">
        <w:rPr>
          <w:rFonts w:ascii="Times New Roman" w:hAnsi="Times New Roman"/>
        </w:rPr>
        <w:t xml:space="preserve">A description of each evaluation procedure, assessment, record or report on which the agency based their decision; and </w:t>
      </w:r>
    </w:p>
    <w:p w14:paraId="0F6A26A0" w14:textId="77777777" w:rsidR="00261DE6" w:rsidRPr="00102E41" w:rsidRDefault="00261DE6" w:rsidP="00101525">
      <w:pPr>
        <w:numPr>
          <w:ilvl w:val="0"/>
          <w:numId w:val="26"/>
        </w:numPr>
        <w:spacing w:line="276" w:lineRule="auto"/>
        <w:rPr>
          <w:rFonts w:ascii="Times New Roman" w:hAnsi="Times New Roman"/>
        </w:rPr>
      </w:pPr>
      <w:r w:rsidRPr="00102E41">
        <w:rPr>
          <w:rFonts w:ascii="Times New Roman" w:hAnsi="Times New Roman"/>
        </w:rPr>
        <w:t>A description of the other factors that are relevant to the agency’s proposed or refused action.</w:t>
      </w:r>
    </w:p>
    <w:p w14:paraId="76588F01" w14:textId="77777777" w:rsidR="00261DE6" w:rsidRPr="00102E41" w:rsidRDefault="00261DE6" w:rsidP="008D0D64">
      <w:pPr>
        <w:spacing w:line="276" w:lineRule="auto"/>
        <w:ind w:left="360"/>
        <w:rPr>
          <w:rFonts w:ascii="Times New Roman" w:hAnsi="Times New Roman"/>
        </w:rPr>
      </w:pPr>
    </w:p>
    <w:p w14:paraId="3E73131F" w14:textId="22C98B1C" w:rsidR="00261DE6" w:rsidRPr="00102E41" w:rsidRDefault="00261DE6" w:rsidP="008D0D64">
      <w:pPr>
        <w:spacing w:line="276" w:lineRule="auto"/>
        <w:rPr>
          <w:rFonts w:ascii="Times New Roman" w:hAnsi="Times New Roman"/>
          <w:color w:val="FF0000"/>
        </w:rPr>
      </w:pPr>
      <w:r w:rsidRPr="00102E41">
        <w:rPr>
          <w:rFonts w:ascii="Times New Roman" w:hAnsi="Times New Roman"/>
        </w:rPr>
        <w:t xml:space="preserve">This response does not negate the public agency’s option of declaring the </w:t>
      </w:r>
      <w:r w:rsidR="00E675C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w:t>
      </w:r>
      <w:r w:rsidR="00FA66B1" w:rsidRPr="00102E41">
        <w:rPr>
          <w:rFonts w:ascii="Times New Roman" w:hAnsi="Times New Roman"/>
        </w:rPr>
        <w:t>complain</w:t>
      </w:r>
      <w:r w:rsidR="00167902" w:rsidRPr="00102E41">
        <w:rPr>
          <w:rFonts w:ascii="Times New Roman" w:hAnsi="Times New Roman"/>
        </w:rPr>
        <w:t>t</w:t>
      </w:r>
      <w:r w:rsidRPr="00102E41">
        <w:rPr>
          <w:rFonts w:ascii="Times New Roman" w:hAnsi="Times New Roman"/>
        </w:rPr>
        <w:t xml:space="preserve"> as insufficient, if appropriate. If the </w:t>
      </w:r>
      <w:r w:rsidR="00E675C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is received by a party other than the public agency, the receiving party must respond within ten (10) days to address the issue raised in the complaint.</w:t>
      </w:r>
      <w:r w:rsidR="00260B9D" w:rsidRPr="00102E41">
        <w:rPr>
          <w:rFonts w:ascii="Times New Roman" w:hAnsi="Times New Roman"/>
        </w:rPr>
        <w:t xml:space="preserve"> </w:t>
      </w:r>
    </w:p>
    <w:p w14:paraId="5FB16C8B" w14:textId="77777777" w:rsidR="00261DE6" w:rsidRPr="00102E41" w:rsidRDefault="00261DE6" w:rsidP="008D0D64">
      <w:pPr>
        <w:spacing w:line="276" w:lineRule="auto"/>
        <w:rPr>
          <w:rFonts w:ascii="Times New Roman" w:hAnsi="Times New Roman"/>
          <w:b/>
        </w:rPr>
      </w:pPr>
    </w:p>
    <w:p w14:paraId="349DF9FF" w14:textId="473877E7" w:rsidR="00261DE6" w:rsidRPr="00102E41" w:rsidRDefault="00A227FD" w:rsidP="008D0D64">
      <w:pPr>
        <w:spacing w:line="276" w:lineRule="auto"/>
        <w:rPr>
          <w:rFonts w:ascii="Times New Roman" w:hAnsi="Times New Roman"/>
        </w:rPr>
      </w:pPr>
      <w:r w:rsidRPr="00102E41">
        <w:rPr>
          <w:rFonts w:ascii="Times New Roman" w:hAnsi="Times New Roman"/>
          <w:b/>
        </w:rPr>
        <w:t xml:space="preserve">Resolution Meeting: </w:t>
      </w:r>
      <w:r w:rsidR="00261DE6" w:rsidRPr="00102E41">
        <w:rPr>
          <w:rFonts w:ascii="Times New Roman" w:hAnsi="Times New Roman"/>
        </w:rPr>
        <w:t xml:space="preserve">The public agency must convene a meeting with the parent and relevant members of the </w:t>
      </w:r>
      <w:r w:rsidR="00E2764D" w:rsidRPr="00102E41">
        <w:rPr>
          <w:rFonts w:ascii="Times New Roman" w:hAnsi="Times New Roman"/>
        </w:rPr>
        <w:t>IEP Committee</w:t>
      </w:r>
      <w:r w:rsidR="00261DE6" w:rsidRPr="00102E41">
        <w:rPr>
          <w:rFonts w:ascii="Times New Roman" w:hAnsi="Times New Roman"/>
        </w:rPr>
        <w:t xml:space="preserve"> as determined by the parent and the public agency, within fifteen (15) days of receiving notice of the </w:t>
      </w:r>
      <w:r w:rsidR="00B35015" w:rsidRPr="00102E41">
        <w:rPr>
          <w:rFonts w:ascii="Times New Roman" w:hAnsi="Times New Roman"/>
        </w:rPr>
        <w:t>d</w:t>
      </w:r>
      <w:r w:rsidR="00332633" w:rsidRPr="00102E41">
        <w:rPr>
          <w:rFonts w:ascii="Times New Roman" w:hAnsi="Times New Roman"/>
        </w:rPr>
        <w:t>ue process</w:t>
      </w:r>
      <w:r w:rsidR="00261DE6" w:rsidRPr="00102E41">
        <w:rPr>
          <w:rFonts w:ascii="Times New Roman" w:hAnsi="Times New Roman"/>
        </w:rPr>
        <w:t xml:space="preserve"> complaint and prior to the initiation of a </w:t>
      </w:r>
      <w:r w:rsidR="00B35015" w:rsidRPr="00102E41">
        <w:rPr>
          <w:rFonts w:ascii="Times New Roman" w:hAnsi="Times New Roman"/>
        </w:rPr>
        <w:t>d</w:t>
      </w:r>
      <w:r w:rsidR="00332633" w:rsidRPr="00102E41">
        <w:rPr>
          <w:rFonts w:ascii="Times New Roman" w:hAnsi="Times New Roman"/>
        </w:rPr>
        <w:t>ue process</w:t>
      </w:r>
      <w:r w:rsidR="00261DE6" w:rsidRPr="00102E41">
        <w:rPr>
          <w:rFonts w:ascii="Times New Roman" w:hAnsi="Times New Roman"/>
        </w:rPr>
        <w:t xml:space="preserve"> hearing.  The purpose of this meeting is to discuss the </w:t>
      </w:r>
      <w:r w:rsidR="00B35015" w:rsidRPr="00102E41">
        <w:rPr>
          <w:rFonts w:ascii="Times New Roman" w:hAnsi="Times New Roman"/>
        </w:rPr>
        <w:t>d</w:t>
      </w:r>
      <w:r w:rsidR="00332633" w:rsidRPr="00102E41">
        <w:rPr>
          <w:rFonts w:ascii="Times New Roman" w:hAnsi="Times New Roman"/>
        </w:rPr>
        <w:t>ue process</w:t>
      </w:r>
      <w:r w:rsidR="00261DE6" w:rsidRPr="00102E41">
        <w:rPr>
          <w:rFonts w:ascii="Times New Roman" w:hAnsi="Times New Roman"/>
        </w:rPr>
        <w:t xml:space="preserve"> complaint and the facts that form the basis of the complaint so that the public agency has the opportunity to resolve the dispute. The meeting must include an agency representative who has decision-making authority on behalf of the agency. The public agency may not include an attorney unless the parent is accompanied by an attorney. The parent and the public agency may agree in writing to waive the meeting or the parent and the public agency </w:t>
      </w:r>
      <w:r w:rsidR="00B35015" w:rsidRPr="00102E41">
        <w:rPr>
          <w:rFonts w:ascii="Times New Roman" w:hAnsi="Times New Roman"/>
        </w:rPr>
        <w:t xml:space="preserve">may </w:t>
      </w:r>
      <w:r w:rsidR="00261DE6" w:rsidRPr="00102E41">
        <w:rPr>
          <w:rFonts w:ascii="Times New Roman" w:hAnsi="Times New Roman"/>
        </w:rPr>
        <w:t xml:space="preserve">agree to use the mediation process. If a resolution to the dispute is reached at the meeting, the parties must execute </w:t>
      </w:r>
      <w:r w:rsidR="00B35015" w:rsidRPr="00102E41">
        <w:rPr>
          <w:rFonts w:ascii="Times New Roman" w:hAnsi="Times New Roman"/>
        </w:rPr>
        <w:t>a legally binding agreement that</w:t>
      </w:r>
      <w:r w:rsidR="00261DE6" w:rsidRPr="00102E41">
        <w:rPr>
          <w:rFonts w:ascii="Times New Roman" w:hAnsi="Times New Roman"/>
        </w:rPr>
        <w:t xml:space="preserve"> is signed by both the parent and the public agency representative. This agreement is enforceable in any State court of competent jurisdiction or in a district court of the United States. Either party has three (3) business days to void the binding agreement.</w:t>
      </w:r>
      <w:r w:rsidR="003365CB" w:rsidRPr="00102E41">
        <w:rPr>
          <w:rFonts w:ascii="Times New Roman" w:hAnsi="Times New Roman"/>
        </w:rPr>
        <w:t xml:space="preserve"> </w:t>
      </w:r>
    </w:p>
    <w:p w14:paraId="2B8C7BE3" w14:textId="77777777" w:rsidR="00261DE6" w:rsidRPr="00102E41" w:rsidRDefault="00261DE6" w:rsidP="008D0D64">
      <w:pPr>
        <w:spacing w:line="276" w:lineRule="auto"/>
        <w:rPr>
          <w:rFonts w:ascii="Times New Roman" w:hAnsi="Times New Roman"/>
        </w:rPr>
      </w:pPr>
    </w:p>
    <w:p w14:paraId="47797B8C" w14:textId="1F5E7D31" w:rsidR="00261DE6" w:rsidRPr="00102E41" w:rsidRDefault="00261DE6" w:rsidP="008D0D64">
      <w:pPr>
        <w:spacing w:line="276" w:lineRule="auto"/>
        <w:rPr>
          <w:rFonts w:ascii="Times New Roman" w:hAnsi="Times New Roman"/>
        </w:rPr>
      </w:pPr>
      <w:r w:rsidRPr="00102E41">
        <w:rPr>
          <w:rFonts w:ascii="Times New Roman" w:hAnsi="Times New Roman"/>
        </w:rPr>
        <w:t xml:space="preserve">If the public agency has not resolved the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to the satisfaction of the parent within thirty (30) days of receipt of notice, the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may proceed. The process for issuing a final decision begins at the expiration of the thirty (30) day resolution period. The failure of the parent filing a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to participate in the resolution meeting will delay the timelines for the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until the meeting is held. If the public agency is unable to obtain the participation of the parent in the resolution meeting after making reasonable efforts and documenting those efforts, the public agency may request dismissal of the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If the public agency fails to hold the resolution meeting within fifteen (15) days of receiving notice of the complaint, the parent may ask the hearing officer to proceed with the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w:t>
      </w:r>
    </w:p>
    <w:p w14:paraId="1A8579A9" w14:textId="77777777" w:rsidR="00261DE6" w:rsidRPr="00102E41" w:rsidRDefault="00261DE6" w:rsidP="008D0D64">
      <w:pPr>
        <w:spacing w:line="276" w:lineRule="auto"/>
        <w:rPr>
          <w:rFonts w:ascii="Times New Roman" w:hAnsi="Times New Roman"/>
        </w:rPr>
      </w:pPr>
    </w:p>
    <w:p w14:paraId="0D990D08" w14:textId="396C8506" w:rsidR="00261DE6" w:rsidRPr="00102E41" w:rsidRDefault="00261DE6" w:rsidP="008D0D64">
      <w:pPr>
        <w:spacing w:line="276" w:lineRule="auto"/>
        <w:rPr>
          <w:rFonts w:ascii="Times New Roman" w:hAnsi="Times New Roman"/>
        </w:rPr>
      </w:pPr>
      <w:r w:rsidRPr="00102E41">
        <w:rPr>
          <w:rFonts w:ascii="Times New Roman" w:hAnsi="Times New Roman"/>
        </w:rPr>
        <w:t>The forty-five (45)</w:t>
      </w:r>
      <w:r w:rsidR="00B35015" w:rsidRPr="00102E41">
        <w:rPr>
          <w:rFonts w:ascii="Times New Roman" w:hAnsi="Times New Roman"/>
        </w:rPr>
        <w:t xml:space="preserve"> day</w:t>
      </w:r>
      <w:r w:rsidRPr="00102E41">
        <w:rPr>
          <w:rFonts w:ascii="Times New Roman" w:hAnsi="Times New Roman"/>
        </w:rPr>
        <w:t xml:space="preserve"> timeline for the </w:t>
      </w:r>
      <w:r w:rsidR="00B35015"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start</w:t>
      </w:r>
      <w:r w:rsidR="00B35015" w:rsidRPr="00102E41">
        <w:rPr>
          <w:rFonts w:ascii="Times New Roman" w:hAnsi="Times New Roman"/>
        </w:rPr>
        <w:t>s</w:t>
      </w:r>
      <w:r w:rsidRPr="00102E41">
        <w:rPr>
          <w:rFonts w:ascii="Times New Roman" w:hAnsi="Times New Roman"/>
        </w:rPr>
        <w:t xml:space="preserve"> the day after one of the following</w:t>
      </w:r>
      <w:r w:rsidR="00B35015" w:rsidRPr="00102E41">
        <w:rPr>
          <w:rFonts w:ascii="Times New Roman" w:hAnsi="Times New Roman"/>
        </w:rPr>
        <w:t xml:space="preserve"> occurs</w:t>
      </w:r>
      <w:r w:rsidRPr="00102E41">
        <w:rPr>
          <w:rFonts w:ascii="Times New Roman" w:hAnsi="Times New Roman"/>
        </w:rPr>
        <w:t>:</w:t>
      </w:r>
    </w:p>
    <w:p w14:paraId="6043AAED" w14:textId="77777777" w:rsidR="00261DE6" w:rsidRPr="00102E41" w:rsidRDefault="00261DE6" w:rsidP="00101525">
      <w:pPr>
        <w:numPr>
          <w:ilvl w:val="0"/>
          <w:numId w:val="27"/>
        </w:numPr>
        <w:spacing w:line="276" w:lineRule="auto"/>
        <w:rPr>
          <w:rFonts w:ascii="Times New Roman" w:hAnsi="Times New Roman"/>
        </w:rPr>
      </w:pPr>
      <w:r w:rsidRPr="00102E41">
        <w:rPr>
          <w:rFonts w:ascii="Times New Roman" w:hAnsi="Times New Roman"/>
        </w:rPr>
        <w:t>Both parties agree in writing to waive the resolution meeting.</w:t>
      </w:r>
    </w:p>
    <w:p w14:paraId="1F011D64" w14:textId="77777777" w:rsidR="00261DE6" w:rsidRPr="00102E41" w:rsidRDefault="00261DE6" w:rsidP="00101525">
      <w:pPr>
        <w:numPr>
          <w:ilvl w:val="0"/>
          <w:numId w:val="27"/>
        </w:numPr>
        <w:spacing w:line="276" w:lineRule="auto"/>
        <w:rPr>
          <w:rFonts w:ascii="Times New Roman" w:hAnsi="Times New Roman"/>
        </w:rPr>
      </w:pPr>
      <w:r w:rsidRPr="00102E41">
        <w:rPr>
          <w:rFonts w:ascii="Times New Roman" w:hAnsi="Times New Roman"/>
        </w:rPr>
        <w:lastRenderedPageBreak/>
        <w:t>After either the mediation or resolution meeting starts but before the end of the thirty (30) day period, the parties agree in writing that no agreement is possible.</w:t>
      </w:r>
    </w:p>
    <w:p w14:paraId="08D15043" w14:textId="77777777" w:rsidR="00261DE6" w:rsidRPr="00102E41" w:rsidRDefault="00261DE6" w:rsidP="00101525">
      <w:pPr>
        <w:numPr>
          <w:ilvl w:val="0"/>
          <w:numId w:val="27"/>
        </w:numPr>
        <w:spacing w:line="276" w:lineRule="auto"/>
        <w:rPr>
          <w:rFonts w:ascii="Times New Roman" w:hAnsi="Times New Roman"/>
        </w:rPr>
      </w:pPr>
      <w:r w:rsidRPr="00102E41">
        <w:rPr>
          <w:rFonts w:ascii="Times New Roman" w:hAnsi="Times New Roman"/>
        </w:rPr>
        <w:t>Both parties agree in writing to continue the mediation at the end of the thirty (30) day period, but later, the parent or public agency withdraws from the mediation process.</w:t>
      </w:r>
    </w:p>
    <w:p w14:paraId="28EA7728" w14:textId="77777777" w:rsidR="00E675C5" w:rsidRPr="00102E41" w:rsidRDefault="00E675C5" w:rsidP="00E675C5">
      <w:pPr>
        <w:spacing w:line="276" w:lineRule="auto"/>
        <w:rPr>
          <w:rFonts w:ascii="Times New Roman" w:hAnsi="Times New Roman"/>
        </w:rPr>
      </w:pPr>
    </w:p>
    <w:p w14:paraId="45EA0608" w14:textId="0B579C59" w:rsidR="00E675C5" w:rsidRPr="00102E41" w:rsidRDefault="00E675C5" w:rsidP="00E675C5">
      <w:pPr>
        <w:spacing w:line="276" w:lineRule="auto"/>
        <w:rPr>
          <w:rFonts w:ascii="Times New Roman" w:hAnsi="Times New Roman"/>
        </w:rPr>
      </w:pPr>
      <w:r w:rsidRPr="00102E41">
        <w:rPr>
          <w:rFonts w:ascii="Times New Roman" w:hAnsi="Times New Roman"/>
        </w:rPr>
        <w:t xml:space="preserve">Note: If the public agency files a due process complaint, the regulations do not require the public agency to convene a resolution meeting. However, the public agency and the parent(s) may choose to voluntarily engage in mediation </w:t>
      </w:r>
      <w:r w:rsidR="003365CB" w:rsidRPr="00102E41">
        <w:rPr>
          <w:rFonts w:ascii="Times New Roman" w:hAnsi="Times New Roman"/>
        </w:rPr>
        <w:t>to resolve the issue. Since the resolution process is not required under the regulations when a public agency files a complaint, the forty-five (45) day timeline for issuing a written decision begins the day after the public agency’s due process complaint is received by the other party and the MDE/OSE. If the complaint is determined to be insufficient and is not amended, the complaint could be dismissed.</w:t>
      </w:r>
    </w:p>
    <w:p w14:paraId="6100C007" w14:textId="77777777" w:rsidR="00261DE6" w:rsidRPr="00102E41" w:rsidRDefault="00261DE6" w:rsidP="007F27E0">
      <w:pPr>
        <w:spacing w:line="276" w:lineRule="auto"/>
        <w:jc w:val="center"/>
        <w:rPr>
          <w:rFonts w:ascii="Times New Roman" w:hAnsi="Times New Roman"/>
          <w:b/>
        </w:rPr>
      </w:pPr>
    </w:p>
    <w:p w14:paraId="3D3A26BE" w14:textId="77777777" w:rsidR="00210E05" w:rsidRPr="00102E41" w:rsidRDefault="00210E05" w:rsidP="007F27E0">
      <w:pPr>
        <w:spacing w:line="276" w:lineRule="auto"/>
        <w:jc w:val="center"/>
        <w:rPr>
          <w:rFonts w:ascii="Times New Roman" w:hAnsi="Times New Roman"/>
          <w:b/>
        </w:rPr>
      </w:pPr>
    </w:p>
    <w:p w14:paraId="1BD38161" w14:textId="5523F981" w:rsidR="00261DE6" w:rsidRPr="00102E41" w:rsidRDefault="002A24F2" w:rsidP="00D6084A">
      <w:pPr>
        <w:spacing w:line="276" w:lineRule="auto"/>
        <w:rPr>
          <w:rFonts w:ascii="Times New Roman" w:hAnsi="Times New Roman"/>
          <w:b/>
        </w:rPr>
      </w:pPr>
      <w:r w:rsidRPr="00102E41">
        <w:rPr>
          <w:rFonts w:ascii="Times New Roman" w:hAnsi="Times New Roman"/>
          <w:b/>
        </w:rPr>
        <w:t xml:space="preserve">Hearing Officer. </w:t>
      </w:r>
      <w:r w:rsidR="00261DE6" w:rsidRPr="00102E41">
        <w:rPr>
          <w:rFonts w:ascii="Times New Roman" w:hAnsi="Times New Roman"/>
        </w:rPr>
        <w:t xml:space="preserve">An impartial hearing officer is assigned to the complaint by the </w:t>
      </w:r>
      <w:r w:rsidR="00B35015" w:rsidRPr="00102E41">
        <w:rPr>
          <w:rFonts w:ascii="Times New Roman" w:hAnsi="Times New Roman"/>
        </w:rPr>
        <w:t>MDE/</w:t>
      </w:r>
      <w:r w:rsidR="00261DE6" w:rsidRPr="00102E41">
        <w:rPr>
          <w:rFonts w:ascii="Times New Roman" w:hAnsi="Times New Roman"/>
        </w:rPr>
        <w:t>OSE. This officer cannot be an employee of the MDE or the public agency that is involved in the education or care of the child.  This person cannot have a persona</w:t>
      </w:r>
      <w:r w:rsidRPr="00102E41">
        <w:rPr>
          <w:rFonts w:ascii="Times New Roman" w:hAnsi="Times New Roman"/>
        </w:rPr>
        <w:t xml:space="preserve">l or professional interest that </w:t>
      </w:r>
      <w:r w:rsidR="00261DE6" w:rsidRPr="00102E41">
        <w:rPr>
          <w:rFonts w:ascii="Times New Roman" w:hAnsi="Times New Roman"/>
        </w:rPr>
        <w:t>conflicts with the person’s objectivity in the hearing. T</w:t>
      </w:r>
      <w:r w:rsidRPr="00102E41">
        <w:rPr>
          <w:rFonts w:ascii="Times New Roman" w:hAnsi="Times New Roman"/>
        </w:rPr>
        <w:t>he hearing officer must possess</w:t>
      </w:r>
      <w:r w:rsidR="00D6084A" w:rsidRPr="00102E41">
        <w:rPr>
          <w:rFonts w:ascii="Times New Roman" w:hAnsi="Times New Roman"/>
        </w:rPr>
        <w:t xml:space="preserve"> </w:t>
      </w:r>
      <w:r w:rsidRPr="00102E41">
        <w:rPr>
          <w:rFonts w:ascii="Times New Roman" w:hAnsi="Times New Roman"/>
        </w:rPr>
        <w:t>knowledge</w:t>
      </w:r>
      <w:r w:rsidR="00261DE6" w:rsidRPr="00102E41">
        <w:rPr>
          <w:rFonts w:ascii="Times New Roman" w:hAnsi="Times New Roman"/>
        </w:rPr>
        <w:t xml:space="preserve"> of and the ability to understand the provisions of </w:t>
      </w:r>
      <w:r w:rsidR="00E778EE" w:rsidRPr="00102E41">
        <w:rPr>
          <w:rFonts w:ascii="Times New Roman" w:hAnsi="Times New Roman"/>
        </w:rPr>
        <w:t>Individuals with Disabilities Education Act (</w:t>
      </w:r>
      <w:r w:rsidR="00261DE6" w:rsidRPr="00102E41">
        <w:rPr>
          <w:rFonts w:ascii="Times New Roman" w:hAnsi="Times New Roman"/>
        </w:rPr>
        <w:t>IDEA</w:t>
      </w:r>
      <w:r w:rsidR="00E778EE" w:rsidRPr="00102E41">
        <w:rPr>
          <w:rFonts w:ascii="Times New Roman" w:hAnsi="Times New Roman"/>
        </w:rPr>
        <w:t>) Amendments of 2004</w:t>
      </w:r>
      <w:r w:rsidR="00261DE6" w:rsidRPr="00102E41">
        <w:rPr>
          <w:rFonts w:ascii="Times New Roman" w:hAnsi="Times New Roman"/>
        </w:rPr>
        <w:t>,</w:t>
      </w:r>
      <w:r w:rsidR="00E778EE" w:rsidRPr="00102E41">
        <w:rPr>
          <w:rFonts w:ascii="Times New Roman" w:hAnsi="Times New Roman"/>
        </w:rPr>
        <w:t xml:space="preserve"> State Board Policy </w:t>
      </w:r>
      <w:r w:rsidR="00DC729C">
        <w:rPr>
          <w:rFonts w:ascii="Times New Roman" w:hAnsi="Times New Roman"/>
        </w:rPr>
        <w:t>74.19</w:t>
      </w:r>
      <w:r w:rsidR="00E778EE" w:rsidRPr="00102E41">
        <w:rPr>
          <w:rFonts w:ascii="Times New Roman" w:hAnsi="Times New Roman"/>
        </w:rPr>
        <w:t xml:space="preserve"> </w:t>
      </w:r>
      <w:r w:rsidR="00261DE6" w:rsidRPr="00102E41">
        <w:rPr>
          <w:rFonts w:ascii="Times New Roman" w:hAnsi="Times New Roman"/>
        </w:rPr>
        <w:t xml:space="preserve">and legal interpretations of IDEA by Federal and State courts. The officer must also possess the knowledge and ability to render and write decisions in accordance with appropriate, standard legal practice. </w:t>
      </w:r>
    </w:p>
    <w:p w14:paraId="7AED0B5B" w14:textId="77777777" w:rsidR="00210E05" w:rsidRPr="00102E41" w:rsidRDefault="00210E05" w:rsidP="007F27E0">
      <w:pPr>
        <w:spacing w:line="276" w:lineRule="auto"/>
        <w:jc w:val="center"/>
        <w:rPr>
          <w:rFonts w:ascii="Times New Roman" w:hAnsi="Times New Roman"/>
        </w:rPr>
      </w:pPr>
    </w:p>
    <w:p w14:paraId="1C172E8C" w14:textId="77777777" w:rsidR="00261DE6" w:rsidRPr="00102E41" w:rsidRDefault="00261DE6" w:rsidP="00A227FD">
      <w:pPr>
        <w:spacing w:line="276" w:lineRule="auto"/>
        <w:rPr>
          <w:rFonts w:ascii="Times New Roman" w:hAnsi="Times New Roman"/>
          <w:b/>
        </w:rPr>
      </w:pPr>
      <w:r w:rsidRPr="00102E41">
        <w:rPr>
          <w:rFonts w:ascii="Times New Roman" w:hAnsi="Times New Roman"/>
          <w:b/>
        </w:rPr>
        <w:t>Hearing Officer’s Authority and Duties</w:t>
      </w:r>
    </w:p>
    <w:p w14:paraId="40616F33" w14:textId="77777777" w:rsidR="00261DE6" w:rsidRPr="00102E41" w:rsidRDefault="00261DE6" w:rsidP="007F27E0">
      <w:pPr>
        <w:spacing w:line="276" w:lineRule="auto"/>
        <w:jc w:val="center"/>
        <w:rPr>
          <w:rFonts w:ascii="Times New Roman" w:hAnsi="Times New Roman"/>
          <w:b/>
        </w:rPr>
      </w:pPr>
    </w:p>
    <w:p w14:paraId="74F3D629" w14:textId="77777777" w:rsidR="00261DE6" w:rsidRPr="00102E41" w:rsidRDefault="00261DE6" w:rsidP="008D0D64">
      <w:pPr>
        <w:spacing w:line="276" w:lineRule="auto"/>
        <w:rPr>
          <w:rFonts w:ascii="Times New Roman" w:hAnsi="Times New Roman"/>
        </w:rPr>
      </w:pPr>
      <w:r w:rsidRPr="00102E41">
        <w:rPr>
          <w:rFonts w:ascii="Times New Roman" w:hAnsi="Times New Roman"/>
        </w:rPr>
        <w:t>A hearing officer has the authority and the duty to:</w:t>
      </w:r>
    </w:p>
    <w:p w14:paraId="4792CED5"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Conduct a fair hearing;</w:t>
      </w:r>
    </w:p>
    <w:p w14:paraId="66158F27"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Ensure that the rights of all parties are protected;</w:t>
      </w:r>
    </w:p>
    <w:p w14:paraId="6421B9D6"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Define issues;</w:t>
      </w:r>
    </w:p>
    <w:p w14:paraId="7CE32B71"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Receive and consider all relevant and reliable evidence;</w:t>
      </w:r>
    </w:p>
    <w:p w14:paraId="3206930D"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Ensure an orderly presentation of the evidence and issues;</w:t>
      </w:r>
    </w:p>
    <w:p w14:paraId="41441D15"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Ensure a record is made of the proceedings; and</w:t>
      </w:r>
    </w:p>
    <w:p w14:paraId="6D1C93C8" w14:textId="77777777" w:rsidR="00261DE6" w:rsidRPr="00102E41" w:rsidRDefault="00261DE6" w:rsidP="00101525">
      <w:pPr>
        <w:numPr>
          <w:ilvl w:val="0"/>
          <w:numId w:val="28"/>
        </w:numPr>
        <w:tabs>
          <w:tab w:val="num" w:pos="720"/>
        </w:tabs>
        <w:spacing w:line="276" w:lineRule="auto"/>
        <w:rPr>
          <w:rFonts w:ascii="Times New Roman" w:hAnsi="Times New Roman"/>
        </w:rPr>
      </w:pPr>
      <w:r w:rsidRPr="00102E41">
        <w:rPr>
          <w:rFonts w:ascii="Times New Roman" w:hAnsi="Times New Roman"/>
        </w:rPr>
        <w:t>Reach a fair, independent and impartial decision based on the issues and evidence presented at the hearing and in accordance with applicable law as well as Federal regulations under IDEA and State policies.</w:t>
      </w:r>
    </w:p>
    <w:p w14:paraId="7C5E41BC" w14:textId="77777777" w:rsidR="00261DE6" w:rsidRPr="00102E41" w:rsidRDefault="00261DE6" w:rsidP="008D0D64">
      <w:pPr>
        <w:spacing w:line="276" w:lineRule="auto"/>
        <w:rPr>
          <w:rFonts w:ascii="Times New Roman" w:hAnsi="Times New Roman"/>
        </w:rPr>
      </w:pPr>
      <w:r w:rsidRPr="00102E41">
        <w:rPr>
          <w:rFonts w:ascii="Times New Roman" w:hAnsi="Times New Roman"/>
        </w:rPr>
        <w:t xml:space="preserve"> </w:t>
      </w:r>
    </w:p>
    <w:p w14:paraId="470CC0A8" w14:textId="77777777" w:rsidR="00261DE6" w:rsidRPr="00102E41" w:rsidRDefault="00261DE6" w:rsidP="008D0D64">
      <w:pPr>
        <w:spacing w:line="276" w:lineRule="auto"/>
        <w:rPr>
          <w:rFonts w:ascii="Times New Roman" w:hAnsi="Times New Roman"/>
        </w:rPr>
      </w:pPr>
      <w:r w:rsidRPr="00102E41">
        <w:rPr>
          <w:rFonts w:ascii="Times New Roman" w:hAnsi="Times New Roman"/>
        </w:rPr>
        <w:t>In order to perform these duties, the hearing officer has the authority to:</w:t>
      </w:r>
    </w:p>
    <w:p w14:paraId="11B05326"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Hold pre-hearing conferences in a timely manner for the purpose of clarifying the matters in dispute or resolving the dispute without the necessity of a hearing;</w:t>
      </w:r>
    </w:p>
    <w:p w14:paraId="34729D11"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lastRenderedPageBreak/>
        <w:t>Dismiss a hearing request when the issue(s), once clarified, is one that does not pertain to the identification, evaluation, educational placement and/or provision of a free appropriate public education (FAPE);</w:t>
      </w:r>
    </w:p>
    <w:p w14:paraId="2C005ADC"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Dismiss a hearing request when the requesting party fails to proceed to a hearing within six (6) months from the date of the hearing request;</w:t>
      </w:r>
    </w:p>
    <w:p w14:paraId="24AA80EA" w14:textId="1BC5CBDF" w:rsidR="00261DE6" w:rsidRPr="00102E41" w:rsidRDefault="00261DE6" w:rsidP="00101525">
      <w:pPr>
        <w:numPr>
          <w:ilvl w:val="0"/>
          <w:numId w:val="29"/>
        </w:numPr>
        <w:tabs>
          <w:tab w:val="left" w:pos="450"/>
        </w:tabs>
        <w:spacing w:line="276" w:lineRule="auto"/>
        <w:rPr>
          <w:rFonts w:ascii="Times New Roman" w:hAnsi="Times New Roman"/>
        </w:rPr>
      </w:pPr>
      <w:r w:rsidRPr="00102E41">
        <w:rPr>
          <w:rFonts w:ascii="Times New Roman" w:hAnsi="Times New Roman"/>
        </w:rPr>
        <w:t xml:space="preserve">Decide the matter in dispute without a hearing upon submission of written documents </w:t>
      </w:r>
      <w:r w:rsidR="00E778EE" w:rsidRPr="00102E41">
        <w:rPr>
          <w:rFonts w:ascii="Times New Roman" w:hAnsi="Times New Roman"/>
        </w:rPr>
        <w:t>and with the</w:t>
      </w:r>
      <w:r w:rsidRPr="00102E41">
        <w:rPr>
          <w:rFonts w:ascii="Times New Roman" w:hAnsi="Times New Roman"/>
        </w:rPr>
        <w:t xml:space="preserve"> agreement of the parties;</w:t>
      </w:r>
    </w:p>
    <w:p w14:paraId="3C20666D"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Schedule a mutually convenient date, time and place for the hearing consistent with the rights of the parties under these regulations;</w:t>
      </w:r>
    </w:p>
    <w:p w14:paraId="42064022"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Receive, rule on, exclude or limit evidence;</w:t>
      </w:r>
    </w:p>
    <w:p w14:paraId="04D73EB5"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Order additional evaluations by the public agency or an independent evaluation at public expense when necessary in order to determine the appropriate special education and related services for the child;</w:t>
      </w:r>
    </w:p>
    <w:p w14:paraId="508D5DE0"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Administer the oath of affirmation to anyone who will testify at the hearing;</w:t>
      </w:r>
    </w:p>
    <w:p w14:paraId="5A573616"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Assist all those present in making a full and free statement of the facts;</w:t>
      </w:r>
    </w:p>
    <w:p w14:paraId="5EC2D06B" w14:textId="6FF83D46"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 xml:space="preserve">Determine if the hearing will be opened or closed to the public based on the decision of the </w:t>
      </w:r>
      <w:r w:rsidR="00CE75CE" w:rsidRPr="00102E41">
        <w:rPr>
          <w:rFonts w:ascii="Times New Roman" w:hAnsi="Times New Roman"/>
        </w:rPr>
        <w:t>parent</w:t>
      </w:r>
      <w:r w:rsidRPr="00102E41">
        <w:rPr>
          <w:rFonts w:ascii="Times New Roman" w:hAnsi="Times New Roman"/>
        </w:rPr>
        <w:t>;</w:t>
      </w:r>
    </w:p>
    <w:p w14:paraId="72C27E52"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Ensure that all parties have a full opportunity to present all their claims orally, or in writing, and to issue a subpoena to compel the attendance of witnesses or the production of documents specifically relevant to the resolution of the issues presented in the hearing; and</w:t>
      </w:r>
    </w:p>
    <w:p w14:paraId="2A750DBF" w14:textId="77777777" w:rsidR="00261DE6" w:rsidRPr="00102E41" w:rsidRDefault="00261DE6" w:rsidP="00101525">
      <w:pPr>
        <w:numPr>
          <w:ilvl w:val="0"/>
          <w:numId w:val="29"/>
        </w:numPr>
        <w:spacing w:line="276" w:lineRule="auto"/>
        <w:rPr>
          <w:rFonts w:ascii="Times New Roman" w:hAnsi="Times New Roman"/>
        </w:rPr>
      </w:pPr>
      <w:r w:rsidRPr="00102E41">
        <w:rPr>
          <w:rFonts w:ascii="Times New Roman" w:hAnsi="Times New Roman"/>
        </w:rPr>
        <w:t>Take such steps as appropriate to assure the orderly presentation of evidence and protection of the rights of the parties of the hearing.</w:t>
      </w:r>
    </w:p>
    <w:p w14:paraId="0015EB4F" w14:textId="77777777" w:rsidR="00EB7024" w:rsidRPr="00102E41" w:rsidRDefault="00EB7024" w:rsidP="00EB7024">
      <w:pPr>
        <w:spacing w:line="276" w:lineRule="auto"/>
        <w:ind w:left="360"/>
        <w:rPr>
          <w:rFonts w:ascii="Times New Roman" w:hAnsi="Times New Roman"/>
        </w:rPr>
      </w:pPr>
    </w:p>
    <w:p w14:paraId="6265BE44" w14:textId="61157835" w:rsidR="00EB7024" w:rsidRPr="00102E41" w:rsidRDefault="00EB7024" w:rsidP="00EB7024">
      <w:pPr>
        <w:spacing w:line="276" w:lineRule="auto"/>
        <w:rPr>
          <w:rFonts w:ascii="Times New Roman" w:hAnsi="Times New Roman"/>
        </w:rPr>
      </w:pPr>
      <w:r w:rsidRPr="00102E41">
        <w:rPr>
          <w:rFonts w:ascii="Times New Roman" w:hAnsi="Times New Roman"/>
        </w:rPr>
        <w:t xml:space="preserve">If the hearing officer determines that the due process complaint is insufficient, the hearing officer’s decision will identify how the notice is insufficient so that the filing party can amend the notice if appropriate. A party may amend its due process complaint only if the other party consents in writing to the amendment and is given the opportunity to resolve the due process complaint through a resolution meeting or through mediation. The hearing officer may also grant permission to amend the complaint at any time not later than five (5) days before the due process hearing begins. If a party files an amended due process complaint, the timelines for the resolution meeting and resolution period begin again with the filing of the amended due process complaint. If the hearing officer determines that the complaint is insufficient and the complaint is </w:t>
      </w:r>
      <w:r w:rsidRPr="00102E41">
        <w:rPr>
          <w:rFonts w:ascii="Times New Roman" w:hAnsi="Times New Roman"/>
          <w:u w:val="single"/>
        </w:rPr>
        <w:t>not</w:t>
      </w:r>
      <w:r w:rsidRPr="00102E41">
        <w:rPr>
          <w:rFonts w:ascii="Times New Roman" w:hAnsi="Times New Roman"/>
        </w:rPr>
        <w:t xml:space="preserve"> amended, the complaint may be dismissed. A party may re-file a due process complaint if the complaint remains within the applicable </w:t>
      </w:r>
      <w:r w:rsidR="00E675C5" w:rsidRPr="00102E41">
        <w:rPr>
          <w:rFonts w:ascii="Times New Roman" w:hAnsi="Times New Roman"/>
        </w:rPr>
        <w:t xml:space="preserve">timelines for filing – generally, </w:t>
      </w:r>
      <w:r w:rsidR="00887D5E" w:rsidRPr="00102E41">
        <w:rPr>
          <w:rFonts w:ascii="Times New Roman" w:hAnsi="Times New Roman"/>
        </w:rPr>
        <w:t>within the</w:t>
      </w:r>
      <w:r w:rsidR="00732A94" w:rsidRPr="00102E41">
        <w:rPr>
          <w:rFonts w:ascii="Times New Roman" w:hAnsi="Times New Roman"/>
        </w:rPr>
        <w:t xml:space="preserve"> </w:t>
      </w:r>
      <w:r w:rsidR="00E675C5" w:rsidRPr="00102E41">
        <w:rPr>
          <w:rFonts w:ascii="Times New Roman" w:hAnsi="Times New Roman"/>
        </w:rPr>
        <w:t xml:space="preserve">two (2) year period that the alleged action occurred. </w:t>
      </w:r>
    </w:p>
    <w:p w14:paraId="679D18E6" w14:textId="77777777" w:rsidR="00261DE6" w:rsidRPr="00102E41" w:rsidRDefault="00261DE6" w:rsidP="008D0D64">
      <w:pPr>
        <w:spacing w:line="276" w:lineRule="auto"/>
        <w:rPr>
          <w:rFonts w:ascii="Times New Roman" w:hAnsi="Times New Roman"/>
        </w:rPr>
      </w:pPr>
    </w:p>
    <w:p w14:paraId="10D11875" w14:textId="1D000983" w:rsidR="00261DE6" w:rsidRPr="00102E41" w:rsidRDefault="00261DE6" w:rsidP="008D0D64">
      <w:pPr>
        <w:spacing w:line="276" w:lineRule="auto"/>
        <w:rPr>
          <w:rFonts w:ascii="Times New Roman" w:hAnsi="Times New Roman"/>
        </w:rPr>
      </w:pPr>
      <w:r w:rsidRPr="00102E41">
        <w:rPr>
          <w:rFonts w:ascii="Times New Roman" w:hAnsi="Times New Roman"/>
        </w:rPr>
        <w:t xml:space="preserve">No </w:t>
      </w:r>
      <w:r w:rsidRPr="00102E41">
        <w:rPr>
          <w:rFonts w:ascii="Times New Roman" w:hAnsi="Times New Roman"/>
          <w:i/>
        </w:rPr>
        <w:t>ex parte</w:t>
      </w:r>
      <w:r w:rsidRPr="00102E41">
        <w:rPr>
          <w:rFonts w:ascii="Times New Roman" w:hAnsi="Times New Roman"/>
        </w:rPr>
        <w:t xml:space="preserve"> communication between the appointed hearing officer and either party to the hearing will be conducted. When communication with the hearing officer by either party is necessary, the hearing officer must ensure both parties are involved in the requested communication. No </w:t>
      </w:r>
      <w:r w:rsidRPr="00102E41">
        <w:rPr>
          <w:rFonts w:ascii="Times New Roman" w:hAnsi="Times New Roman"/>
        </w:rPr>
        <w:lastRenderedPageBreak/>
        <w:t xml:space="preserve">communication will be conducted between the appointed hearing officer and the MDE personnel or between </w:t>
      </w:r>
      <w:r w:rsidR="00F860A0" w:rsidRPr="00102E41">
        <w:rPr>
          <w:rFonts w:ascii="Times New Roman" w:hAnsi="Times New Roman"/>
        </w:rPr>
        <w:t>either party and</w:t>
      </w:r>
      <w:r w:rsidRPr="00102E41">
        <w:rPr>
          <w:rFonts w:ascii="Times New Roman" w:hAnsi="Times New Roman"/>
        </w:rPr>
        <w:t xml:space="preserve"> MDE personnel regarding any substantive issue(s) of the hearing.</w:t>
      </w:r>
    </w:p>
    <w:p w14:paraId="40A3FF5E" w14:textId="77777777" w:rsidR="00261DE6" w:rsidRPr="00102E41" w:rsidRDefault="00261DE6" w:rsidP="007F27E0">
      <w:pPr>
        <w:spacing w:line="276" w:lineRule="auto"/>
        <w:jc w:val="center"/>
        <w:rPr>
          <w:rFonts w:ascii="Times New Roman" w:hAnsi="Times New Roman"/>
        </w:rPr>
      </w:pPr>
    </w:p>
    <w:p w14:paraId="72D99512" w14:textId="77777777" w:rsidR="00210E05" w:rsidRPr="00102E41" w:rsidRDefault="00210E05" w:rsidP="007F27E0">
      <w:pPr>
        <w:spacing w:line="276" w:lineRule="auto"/>
        <w:jc w:val="center"/>
        <w:rPr>
          <w:rFonts w:ascii="Times New Roman" w:hAnsi="Times New Roman"/>
        </w:rPr>
      </w:pPr>
    </w:p>
    <w:p w14:paraId="6E88A232" w14:textId="521EF04F" w:rsidR="00261DE6" w:rsidRPr="00102E41" w:rsidRDefault="006D06A6" w:rsidP="00D6084A">
      <w:pPr>
        <w:spacing w:line="276" w:lineRule="auto"/>
        <w:rPr>
          <w:rFonts w:ascii="Times New Roman" w:hAnsi="Times New Roman"/>
          <w:b/>
        </w:rPr>
      </w:pPr>
      <w:r w:rsidRPr="00102E41">
        <w:rPr>
          <w:rFonts w:ascii="Times New Roman" w:hAnsi="Times New Roman"/>
          <w:b/>
        </w:rPr>
        <w:t>Due Process</w:t>
      </w:r>
      <w:r w:rsidR="00261DE6" w:rsidRPr="00102E41">
        <w:rPr>
          <w:rFonts w:ascii="Times New Roman" w:hAnsi="Times New Roman"/>
          <w:b/>
        </w:rPr>
        <w:t xml:space="preserve"> Hearing</w:t>
      </w:r>
    </w:p>
    <w:p w14:paraId="0AC34B55" w14:textId="77777777" w:rsidR="00261DE6" w:rsidRPr="00102E41" w:rsidRDefault="00261DE6" w:rsidP="007F27E0">
      <w:pPr>
        <w:spacing w:line="276" w:lineRule="auto"/>
        <w:jc w:val="center"/>
        <w:rPr>
          <w:rFonts w:ascii="Times New Roman" w:hAnsi="Times New Roman"/>
          <w:b/>
        </w:rPr>
      </w:pPr>
    </w:p>
    <w:p w14:paraId="012DB667" w14:textId="5A809C5A" w:rsidR="00261DE6" w:rsidRPr="00102E41" w:rsidRDefault="00261DE6" w:rsidP="008D0D64">
      <w:pPr>
        <w:spacing w:line="276" w:lineRule="auto"/>
        <w:rPr>
          <w:rFonts w:ascii="Times New Roman" w:hAnsi="Times New Roman"/>
        </w:rPr>
      </w:pPr>
      <w:r w:rsidRPr="00102E41">
        <w:rPr>
          <w:rFonts w:ascii="Times New Roman" w:hAnsi="Times New Roman"/>
        </w:rPr>
        <w:t xml:space="preserve">The </w:t>
      </w:r>
      <w:r w:rsidR="00F860A0"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is conducted by an impartial </w:t>
      </w:r>
      <w:r w:rsidR="00F860A0"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officer appointed by the MDE/OSE at a time and place that is reasonable and convenient to the parents </w:t>
      </w:r>
      <w:r w:rsidR="0072639A" w:rsidRPr="00102E41">
        <w:rPr>
          <w:rFonts w:ascii="Times New Roman" w:hAnsi="Times New Roman"/>
        </w:rPr>
        <w:t xml:space="preserve">of </w:t>
      </w:r>
      <w:r w:rsidRPr="00102E41">
        <w:rPr>
          <w:rFonts w:ascii="Times New Roman" w:hAnsi="Times New Roman"/>
        </w:rPr>
        <w:t xml:space="preserve">the child involved. The party requesting the hearing may not raise issues at the hearing other than those specified in the complaint unless the other party agrees. At least five (5) business days prior to the hearing, each party must disclose to all other parties, any evaluations completed and recommendations based on the evaluations. The hearing officer may bar any introduction of relevant evaluations or recommendations that have not been disclosed. Any party to a hearing or an appeal has the right to be accompanied and advised by counsel and by individuals with special knowledge or training with respect to the problems of children with disabilities. Unless determined under State law, non-attorneys may not represent the parents in the </w:t>
      </w:r>
      <w:r w:rsidR="00F860A0"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Both parties have the right to present evidence, confront, cross-examine and compel the attendance of witnesses. Both parties also have the right to prohibit the introduction of any evidence at the hearing that has not been disclosed to that party at least five (5) business days before the hearing. A written or, at the option of the parents, an electronic verbatim record of the hearing may be obtained by either or both parties as well as a written or electronic record of the findings of fact and opinion. </w:t>
      </w:r>
    </w:p>
    <w:p w14:paraId="51BB3B93" w14:textId="77777777" w:rsidR="00261DE6" w:rsidRPr="00102E41" w:rsidRDefault="00261DE6" w:rsidP="008D0D64">
      <w:pPr>
        <w:spacing w:line="276" w:lineRule="auto"/>
        <w:rPr>
          <w:rFonts w:ascii="Times New Roman" w:hAnsi="Times New Roman"/>
        </w:rPr>
      </w:pPr>
    </w:p>
    <w:p w14:paraId="16E94C0D" w14:textId="0CAEC05D" w:rsidR="00261DE6" w:rsidRPr="00102E41" w:rsidRDefault="00261DE6" w:rsidP="008D0D64">
      <w:pPr>
        <w:spacing w:line="276" w:lineRule="auto"/>
        <w:rPr>
          <w:rFonts w:ascii="Times New Roman" w:hAnsi="Times New Roman"/>
        </w:rPr>
      </w:pPr>
      <w:r w:rsidRPr="00102E41">
        <w:rPr>
          <w:rFonts w:ascii="Times New Roman" w:hAnsi="Times New Roman"/>
        </w:rPr>
        <w:t xml:space="preserve">The </w:t>
      </w:r>
      <w:r w:rsidR="00CE75CE" w:rsidRPr="00102E41">
        <w:rPr>
          <w:rFonts w:ascii="Times New Roman" w:hAnsi="Times New Roman"/>
        </w:rPr>
        <w:t>parent</w:t>
      </w:r>
      <w:r w:rsidR="00F860A0" w:rsidRPr="00102E41">
        <w:rPr>
          <w:rFonts w:ascii="Times New Roman" w:hAnsi="Times New Roman"/>
        </w:rPr>
        <w:t xml:space="preserve"> involved in the hearing has</w:t>
      </w:r>
      <w:r w:rsidRPr="00102E41">
        <w:rPr>
          <w:rFonts w:ascii="Times New Roman" w:hAnsi="Times New Roman"/>
        </w:rPr>
        <w:t xml:space="preserve"> the right to have the child who is the subject of the hearing present. They have the right to open the hearing to the public and to have a record of the hearing and the findings of fact and decisions provided at no cost.</w:t>
      </w:r>
    </w:p>
    <w:p w14:paraId="0F173EE8" w14:textId="77777777" w:rsidR="00261DE6" w:rsidRPr="00102E41" w:rsidRDefault="00261DE6" w:rsidP="007F27E0">
      <w:pPr>
        <w:spacing w:line="276" w:lineRule="auto"/>
        <w:jc w:val="center"/>
        <w:rPr>
          <w:rFonts w:ascii="Times New Roman" w:hAnsi="Times New Roman"/>
        </w:rPr>
      </w:pPr>
    </w:p>
    <w:p w14:paraId="64222B0F" w14:textId="77777777" w:rsidR="00E778EE" w:rsidRPr="00102E41" w:rsidRDefault="00E778EE" w:rsidP="00732A94">
      <w:pPr>
        <w:spacing w:line="276" w:lineRule="auto"/>
        <w:rPr>
          <w:rFonts w:ascii="Times New Roman" w:hAnsi="Times New Roman"/>
          <w:b/>
        </w:rPr>
      </w:pPr>
    </w:p>
    <w:p w14:paraId="0DDAC0D5" w14:textId="77777777" w:rsidR="00E778EE" w:rsidRPr="00102E41" w:rsidRDefault="00E778EE" w:rsidP="007F27E0">
      <w:pPr>
        <w:spacing w:line="276" w:lineRule="auto"/>
        <w:jc w:val="center"/>
        <w:rPr>
          <w:rFonts w:ascii="Times New Roman" w:hAnsi="Times New Roman"/>
          <w:b/>
        </w:rPr>
      </w:pPr>
    </w:p>
    <w:p w14:paraId="09D4F5E5" w14:textId="77777777" w:rsidR="00261DE6" w:rsidRPr="00102E41" w:rsidRDefault="00261DE6" w:rsidP="00D6084A">
      <w:pPr>
        <w:spacing w:line="276" w:lineRule="auto"/>
        <w:rPr>
          <w:rFonts w:ascii="Times New Roman" w:hAnsi="Times New Roman"/>
          <w:b/>
        </w:rPr>
      </w:pPr>
      <w:r w:rsidRPr="00102E41">
        <w:rPr>
          <w:rFonts w:ascii="Times New Roman" w:hAnsi="Times New Roman"/>
          <w:b/>
        </w:rPr>
        <w:t>Hearing Decisions</w:t>
      </w:r>
    </w:p>
    <w:p w14:paraId="49E9FABA" w14:textId="77777777" w:rsidR="00261DE6" w:rsidRPr="00102E41" w:rsidRDefault="00261DE6" w:rsidP="007F27E0">
      <w:pPr>
        <w:spacing w:line="276" w:lineRule="auto"/>
        <w:jc w:val="center"/>
        <w:rPr>
          <w:rFonts w:ascii="Times New Roman" w:hAnsi="Times New Roman"/>
          <w:b/>
        </w:rPr>
      </w:pPr>
    </w:p>
    <w:p w14:paraId="304495AD" w14:textId="54CBBB3A" w:rsidR="00261DE6" w:rsidRPr="00102E41" w:rsidRDefault="00261DE6" w:rsidP="008D0D64">
      <w:pPr>
        <w:spacing w:line="276" w:lineRule="auto"/>
        <w:rPr>
          <w:rFonts w:ascii="Times New Roman" w:hAnsi="Times New Roman"/>
        </w:rPr>
      </w:pPr>
      <w:r w:rsidRPr="00102E41">
        <w:rPr>
          <w:rFonts w:ascii="Times New Roman" w:hAnsi="Times New Roman"/>
        </w:rPr>
        <w:t xml:space="preserve">A hearing officer’s decision of whether a child received FAPE must be made on substantive grounds. In matters alleging a procedural violation, the violation must have impeded the child’s right to FAPE; the parent’s opportunity to participate in the decision-making process regarding the provision of a FAPE; or caused a deprivation of educational benefit. This does not preclude a </w:t>
      </w:r>
      <w:r w:rsidR="00E007FA" w:rsidRPr="00102E41">
        <w:rPr>
          <w:rFonts w:ascii="Times New Roman" w:hAnsi="Times New Roman"/>
        </w:rPr>
        <w:t>hearing officer from ordering a</w:t>
      </w:r>
      <w:r w:rsidRPr="00102E41">
        <w:rPr>
          <w:rFonts w:ascii="Times New Roman" w:hAnsi="Times New Roman"/>
        </w:rPr>
        <w:t xml:space="preserve"> public agency to comply with procedural requirements. A copy of the final decision must be mailed to each of the parties.</w:t>
      </w:r>
    </w:p>
    <w:p w14:paraId="522EDB19" w14:textId="77777777" w:rsidR="00261DE6" w:rsidRPr="00102E41" w:rsidRDefault="00261DE6" w:rsidP="008D0D64">
      <w:pPr>
        <w:spacing w:line="276" w:lineRule="auto"/>
        <w:rPr>
          <w:rFonts w:ascii="Times New Roman" w:hAnsi="Times New Roman"/>
        </w:rPr>
      </w:pPr>
    </w:p>
    <w:p w14:paraId="6A983255" w14:textId="70C85D59" w:rsidR="00261DE6" w:rsidRPr="00102E41" w:rsidRDefault="00261DE6" w:rsidP="008D0D64">
      <w:pPr>
        <w:spacing w:line="276" w:lineRule="auto"/>
        <w:rPr>
          <w:rFonts w:ascii="Times New Roman" w:hAnsi="Times New Roman"/>
        </w:rPr>
      </w:pPr>
      <w:r w:rsidRPr="00102E41">
        <w:rPr>
          <w:rFonts w:ascii="Times New Roman" w:hAnsi="Times New Roman"/>
        </w:rPr>
        <w:t xml:space="preserve">The </w:t>
      </w:r>
      <w:r w:rsidR="00E007FA"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decision does not limit the parent from filing a separate </w:t>
      </w:r>
      <w:r w:rsidR="00E007FA"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on an issue </w:t>
      </w:r>
      <w:r w:rsidR="00E007FA" w:rsidRPr="00102E41">
        <w:rPr>
          <w:rFonts w:ascii="Times New Roman" w:hAnsi="Times New Roman"/>
        </w:rPr>
        <w:t xml:space="preserve">unrelated to </w:t>
      </w:r>
      <w:r w:rsidRPr="00102E41">
        <w:rPr>
          <w:rFonts w:ascii="Times New Roman" w:hAnsi="Times New Roman"/>
        </w:rPr>
        <w:t xml:space="preserve">the current </w:t>
      </w:r>
      <w:r w:rsidR="00E007FA"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All </w:t>
      </w:r>
      <w:r w:rsidR="00E007FA"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w:t>
      </w:r>
      <w:r w:rsidRPr="00102E41">
        <w:rPr>
          <w:rFonts w:ascii="Times New Roman" w:hAnsi="Times New Roman"/>
        </w:rPr>
        <w:lastRenderedPageBreak/>
        <w:t>decisions must be transmitted to the State Special Education Advisory Panel but all personally identifiable information must be deleted. These findings and decisions must also be made available to the public.</w:t>
      </w:r>
    </w:p>
    <w:p w14:paraId="6BCFE86D" w14:textId="77777777" w:rsidR="00261DE6" w:rsidRPr="00102E41" w:rsidRDefault="00261DE6" w:rsidP="008D0D64">
      <w:pPr>
        <w:spacing w:line="276" w:lineRule="auto"/>
        <w:rPr>
          <w:rFonts w:ascii="Times New Roman" w:hAnsi="Times New Roman"/>
        </w:rPr>
      </w:pPr>
    </w:p>
    <w:p w14:paraId="22149FFA" w14:textId="2ADBB4A0" w:rsidR="00261DE6" w:rsidRPr="00102E41" w:rsidRDefault="00261DE6" w:rsidP="008D0D64">
      <w:pPr>
        <w:spacing w:line="276" w:lineRule="auto"/>
        <w:rPr>
          <w:rFonts w:ascii="Times New Roman" w:hAnsi="Times New Roman"/>
          <w:color w:val="FF0000"/>
        </w:rPr>
      </w:pPr>
      <w:r w:rsidRPr="00102E41">
        <w:rPr>
          <w:rFonts w:ascii="Times New Roman" w:hAnsi="Times New Roman"/>
        </w:rPr>
        <w:t xml:space="preserve">A decision made in a </w:t>
      </w:r>
      <w:r w:rsidR="00E007FA"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is final and binding on all parties unless either party brings a civil action.</w:t>
      </w:r>
      <w:r w:rsidR="00E007FA" w:rsidRPr="00102E41">
        <w:rPr>
          <w:rFonts w:ascii="Times New Roman" w:hAnsi="Times New Roman"/>
        </w:rPr>
        <w:t xml:space="preserve">      </w:t>
      </w:r>
    </w:p>
    <w:p w14:paraId="0C49EF66" w14:textId="77777777" w:rsidR="00261DE6" w:rsidRPr="00102E41" w:rsidRDefault="00261DE6" w:rsidP="007F27E0">
      <w:pPr>
        <w:spacing w:line="276" w:lineRule="auto"/>
        <w:jc w:val="center"/>
        <w:rPr>
          <w:rFonts w:ascii="Times New Roman" w:hAnsi="Times New Roman"/>
        </w:rPr>
      </w:pPr>
    </w:p>
    <w:p w14:paraId="0929658D" w14:textId="77777777" w:rsidR="00210E05" w:rsidRPr="00102E41" w:rsidRDefault="00210E05" w:rsidP="007F27E0">
      <w:pPr>
        <w:spacing w:line="276" w:lineRule="auto"/>
        <w:jc w:val="center"/>
        <w:rPr>
          <w:rFonts w:ascii="Times New Roman" w:hAnsi="Times New Roman"/>
        </w:rPr>
      </w:pPr>
    </w:p>
    <w:p w14:paraId="10E21488" w14:textId="77777777" w:rsidR="00A5384B" w:rsidRPr="00102E41" w:rsidRDefault="00A5384B" w:rsidP="00A227FD">
      <w:pPr>
        <w:spacing w:line="276" w:lineRule="auto"/>
        <w:rPr>
          <w:rFonts w:ascii="Times New Roman" w:hAnsi="Times New Roman"/>
          <w:b/>
        </w:rPr>
      </w:pPr>
    </w:p>
    <w:p w14:paraId="0B71CAAA" w14:textId="77777777" w:rsidR="00261DE6" w:rsidRPr="00102E41" w:rsidRDefault="00261DE6" w:rsidP="007F27E0">
      <w:pPr>
        <w:spacing w:line="276" w:lineRule="auto"/>
        <w:jc w:val="center"/>
        <w:rPr>
          <w:rFonts w:ascii="Times New Roman" w:hAnsi="Times New Roman"/>
          <w:b/>
        </w:rPr>
      </w:pPr>
      <w:r w:rsidRPr="00102E41">
        <w:rPr>
          <w:rFonts w:ascii="Times New Roman" w:hAnsi="Times New Roman"/>
          <w:b/>
        </w:rPr>
        <w:t>Civil Action</w:t>
      </w:r>
    </w:p>
    <w:p w14:paraId="27788E7C" w14:textId="77777777" w:rsidR="00261DE6" w:rsidRPr="00102E41" w:rsidRDefault="00261DE6" w:rsidP="007F27E0">
      <w:pPr>
        <w:spacing w:line="276" w:lineRule="auto"/>
        <w:jc w:val="center"/>
        <w:rPr>
          <w:rFonts w:ascii="Times New Roman" w:hAnsi="Times New Roman"/>
          <w:b/>
        </w:rPr>
      </w:pPr>
    </w:p>
    <w:p w14:paraId="10402C14" w14:textId="1A68EF03" w:rsidR="00261DE6" w:rsidRPr="00102E41" w:rsidRDefault="00261DE6" w:rsidP="008D0D64">
      <w:pPr>
        <w:spacing w:line="276" w:lineRule="auto"/>
        <w:rPr>
          <w:rFonts w:ascii="Times New Roman" w:hAnsi="Times New Roman"/>
        </w:rPr>
      </w:pPr>
      <w:r w:rsidRPr="00102E41">
        <w:rPr>
          <w:rFonts w:ascii="Times New Roman" w:hAnsi="Times New Roman"/>
        </w:rPr>
        <w:t xml:space="preserve">Either party who disagrees with the hearing officer decision has the right to bring a civil action.  The civil action may only address the </w:t>
      </w:r>
      <w:r w:rsidR="00732A94"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and the facts surrounding the complaint. Before filing a civil complaint, all </w:t>
      </w:r>
      <w:r w:rsidR="00732A94"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procedures must be exhausted. The civil action may be brought in any State court of competent jurisdiction or in a district court of the United States without regard to the amount in controversy. The civil action must be filed within ninety (90) days from the date of the hearing officer decision. In any civil action,</w:t>
      </w:r>
      <w:r w:rsidR="00732A94" w:rsidRPr="00102E41">
        <w:rPr>
          <w:rFonts w:ascii="Times New Roman" w:hAnsi="Times New Roman"/>
        </w:rPr>
        <w:t xml:space="preserve"> the court:</w:t>
      </w:r>
    </w:p>
    <w:p w14:paraId="08E7C5BF" w14:textId="77777777" w:rsidR="00261DE6" w:rsidRPr="00102E41" w:rsidRDefault="00261DE6" w:rsidP="00101525">
      <w:pPr>
        <w:numPr>
          <w:ilvl w:val="0"/>
          <w:numId w:val="30"/>
        </w:numPr>
        <w:spacing w:line="276" w:lineRule="auto"/>
        <w:rPr>
          <w:rFonts w:ascii="Times New Roman" w:hAnsi="Times New Roman"/>
        </w:rPr>
      </w:pPr>
      <w:r w:rsidRPr="00102E41">
        <w:rPr>
          <w:rFonts w:ascii="Times New Roman" w:hAnsi="Times New Roman"/>
        </w:rPr>
        <w:t>Receives the records of the administrative proceedings;</w:t>
      </w:r>
    </w:p>
    <w:p w14:paraId="3E99F8FE" w14:textId="77777777" w:rsidR="00261DE6" w:rsidRPr="00102E41" w:rsidRDefault="00261DE6" w:rsidP="00101525">
      <w:pPr>
        <w:numPr>
          <w:ilvl w:val="0"/>
          <w:numId w:val="30"/>
        </w:numPr>
        <w:spacing w:line="276" w:lineRule="auto"/>
        <w:rPr>
          <w:rFonts w:ascii="Times New Roman" w:hAnsi="Times New Roman"/>
        </w:rPr>
      </w:pPr>
      <w:r w:rsidRPr="00102E41">
        <w:rPr>
          <w:rFonts w:ascii="Times New Roman" w:hAnsi="Times New Roman"/>
        </w:rPr>
        <w:t>Hears additional evidence at the request of a party;</w:t>
      </w:r>
    </w:p>
    <w:p w14:paraId="33F2027D" w14:textId="77777777" w:rsidR="00261DE6" w:rsidRPr="00102E41" w:rsidRDefault="00261DE6" w:rsidP="00101525">
      <w:pPr>
        <w:numPr>
          <w:ilvl w:val="0"/>
          <w:numId w:val="30"/>
        </w:numPr>
        <w:spacing w:line="276" w:lineRule="auto"/>
        <w:rPr>
          <w:rFonts w:ascii="Times New Roman" w:hAnsi="Times New Roman"/>
        </w:rPr>
      </w:pPr>
      <w:r w:rsidRPr="00102E41">
        <w:rPr>
          <w:rFonts w:ascii="Times New Roman" w:hAnsi="Times New Roman"/>
        </w:rPr>
        <w:t>Bases its decision on the preponderance of the evidence; and</w:t>
      </w:r>
    </w:p>
    <w:p w14:paraId="6656438F" w14:textId="77777777" w:rsidR="00261DE6" w:rsidRPr="00102E41" w:rsidRDefault="00261DE6" w:rsidP="00101525">
      <w:pPr>
        <w:numPr>
          <w:ilvl w:val="0"/>
          <w:numId w:val="30"/>
        </w:numPr>
        <w:spacing w:line="276" w:lineRule="auto"/>
        <w:rPr>
          <w:rFonts w:ascii="Times New Roman" w:hAnsi="Times New Roman"/>
        </w:rPr>
      </w:pPr>
      <w:r w:rsidRPr="00102E41">
        <w:rPr>
          <w:rFonts w:ascii="Times New Roman" w:hAnsi="Times New Roman"/>
        </w:rPr>
        <w:t>Grants the relief that the court determines to be appropriate.</w:t>
      </w:r>
    </w:p>
    <w:p w14:paraId="166AB019" w14:textId="77777777" w:rsidR="00261DE6" w:rsidRPr="00102E41" w:rsidRDefault="00261DE6" w:rsidP="007F27E0">
      <w:pPr>
        <w:spacing w:line="276" w:lineRule="auto"/>
        <w:jc w:val="center"/>
        <w:rPr>
          <w:rFonts w:ascii="Times New Roman" w:hAnsi="Times New Roman"/>
        </w:rPr>
      </w:pPr>
    </w:p>
    <w:p w14:paraId="2038CCDA" w14:textId="77777777" w:rsidR="00210E05" w:rsidRPr="00102E41" w:rsidRDefault="00210E05" w:rsidP="007F27E0">
      <w:pPr>
        <w:spacing w:line="276" w:lineRule="auto"/>
        <w:jc w:val="center"/>
        <w:rPr>
          <w:rFonts w:ascii="Times New Roman" w:hAnsi="Times New Roman"/>
        </w:rPr>
      </w:pPr>
    </w:p>
    <w:p w14:paraId="15F27F2F" w14:textId="77777777" w:rsidR="00261DE6" w:rsidRPr="00102E41" w:rsidRDefault="00261DE6" w:rsidP="00D6084A">
      <w:pPr>
        <w:spacing w:line="276" w:lineRule="auto"/>
        <w:rPr>
          <w:rFonts w:ascii="Times New Roman" w:hAnsi="Times New Roman"/>
          <w:b/>
        </w:rPr>
      </w:pPr>
      <w:r w:rsidRPr="00102E41">
        <w:rPr>
          <w:rFonts w:ascii="Times New Roman" w:hAnsi="Times New Roman"/>
          <w:b/>
        </w:rPr>
        <w:t>Child’s Status during Proceedings</w:t>
      </w:r>
    </w:p>
    <w:p w14:paraId="1305E839" w14:textId="77777777" w:rsidR="00261DE6" w:rsidRPr="00102E41" w:rsidRDefault="00261DE6" w:rsidP="007F27E0">
      <w:pPr>
        <w:spacing w:line="276" w:lineRule="auto"/>
        <w:jc w:val="center"/>
        <w:rPr>
          <w:rFonts w:ascii="Times New Roman" w:hAnsi="Times New Roman"/>
          <w:b/>
        </w:rPr>
      </w:pPr>
    </w:p>
    <w:p w14:paraId="64AA8462" w14:textId="6C81C32C" w:rsidR="00261DE6" w:rsidRPr="00102E41" w:rsidRDefault="00261DE6" w:rsidP="008D0D64">
      <w:pPr>
        <w:spacing w:line="276" w:lineRule="auto"/>
        <w:rPr>
          <w:rFonts w:ascii="Times New Roman" w:hAnsi="Times New Roman"/>
        </w:rPr>
      </w:pPr>
      <w:r w:rsidRPr="00102E41">
        <w:rPr>
          <w:rFonts w:ascii="Times New Roman" w:hAnsi="Times New Roman"/>
        </w:rPr>
        <w:t xml:space="preserve">During the pendency of any administrative or judicial proceeding regarding a </w:t>
      </w:r>
      <w:r w:rsidR="00732A94"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the child involved in the complaint must remain in his or her public agency and the parent may agree to a change in placement if determined to be in the best interest of the child.  The hearing officer in a </w:t>
      </w:r>
      <w:r w:rsidR="00732A94"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may agree with the child’s parents that a change in placement is appropriate. If the complaint involves an application for initial admission to public school, the child, with the consent of the </w:t>
      </w:r>
      <w:r w:rsidR="00CE75CE" w:rsidRPr="00102E41">
        <w:rPr>
          <w:rFonts w:ascii="Times New Roman" w:hAnsi="Times New Roman"/>
        </w:rPr>
        <w:t>parent</w:t>
      </w:r>
      <w:r w:rsidRPr="00102E41">
        <w:rPr>
          <w:rFonts w:ascii="Times New Roman" w:hAnsi="Times New Roman"/>
        </w:rPr>
        <w:t xml:space="preserve">, must be placed in the public school until the completion of all the proceedings.  </w:t>
      </w:r>
    </w:p>
    <w:p w14:paraId="7CA58DD9" w14:textId="77777777" w:rsidR="00261DE6" w:rsidRPr="00102E41" w:rsidRDefault="00261DE6" w:rsidP="008D0D64">
      <w:pPr>
        <w:spacing w:line="276" w:lineRule="auto"/>
        <w:rPr>
          <w:rFonts w:ascii="Times New Roman" w:hAnsi="Times New Roman"/>
        </w:rPr>
      </w:pPr>
    </w:p>
    <w:p w14:paraId="763FAD66" w14:textId="77777777" w:rsidR="00261DE6" w:rsidRPr="00102E41" w:rsidRDefault="00261DE6" w:rsidP="008D0D64">
      <w:pPr>
        <w:spacing w:line="276" w:lineRule="auto"/>
        <w:rPr>
          <w:rFonts w:ascii="Times New Roman" w:hAnsi="Times New Roman"/>
        </w:rPr>
      </w:pPr>
      <w:r w:rsidRPr="00102E41">
        <w:rPr>
          <w:rFonts w:ascii="Times New Roman" w:hAnsi="Times New Roman"/>
        </w:rPr>
        <w:t>In the case of a complaint that involves a three (3) year old child transitioning from Part C to Part B who is no longer eligible for Part C services, the public agency is not required to provide the Part C services that the child had been receiving. If the child is found eligible for special education and related services under Part B and the parent gives consent for services, then the public agency must provide those special education and related services that are not in dispute.</w:t>
      </w:r>
    </w:p>
    <w:p w14:paraId="03EC0DBB" w14:textId="77777777" w:rsidR="00261DE6" w:rsidRPr="00102E41" w:rsidRDefault="00261DE6" w:rsidP="007F27E0">
      <w:pPr>
        <w:spacing w:line="276" w:lineRule="auto"/>
        <w:jc w:val="center"/>
        <w:rPr>
          <w:rFonts w:ascii="Times New Roman" w:hAnsi="Times New Roman"/>
        </w:rPr>
      </w:pPr>
    </w:p>
    <w:p w14:paraId="263CE4FC" w14:textId="77777777" w:rsidR="00210E05" w:rsidRPr="00102E41" w:rsidRDefault="00210E05" w:rsidP="007F27E0">
      <w:pPr>
        <w:spacing w:line="276" w:lineRule="auto"/>
        <w:jc w:val="center"/>
        <w:rPr>
          <w:rFonts w:ascii="Times New Roman" w:hAnsi="Times New Roman"/>
        </w:rPr>
      </w:pPr>
    </w:p>
    <w:p w14:paraId="11D77329" w14:textId="673B8C62" w:rsidR="00261DE6" w:rsidRPr="00102E41" w:rsidRDefault="00261DE6" w:rsidP="007F27E0">
      <w:pPr>
        <w:spacing w:line="276" w:lineRule="auto"/>
        <w:jc w:val="center"/>
        <w:rPr>
          <w:rFonts w:ascii="Times New Roman" w:hAnsi="Times New Roman"/>
          <w:b/>
        </w:rPr>
      </w:pPr>
      <w:r w:rsidRPr="00102E41">
        <w:rPr>
          <w:rFonts w:ascii="Times New Roman" w:hAnsi="Times New Roman"/>
          <w:b/>
        </w:rPr>
        <w:t>Attorneys</w:t>
      </w:r>
      <w:r w:rsidR="00FA66B1" w:rsidRPr="00102E41">
        <w:rPr>
          <w:rFonts w:ascii="Times New Roman" w:hAnsi="Times New Roman"/>
          <w:b/>
        </w:rPr>
        <w:t>’</w:t>
      </w:r>
      <w:r w:rsidRPr="00102E41">
        <w:rPr>
          <w:rFonts w:ascii="Times New Roman" w:hAnsi="Times New Roman"/>
          <w:b/>
        </w:rPr>
        <w:t xml:space="preserve"> Fees</w:t>
      </w:r>
    </w:p>
    <w:p w14:paraId="1169B687" w14:textId="77777777" w:rsidR="00261DE6" w:rsidRPr="00102E41" w:rsidRDefault="00261DE6" w:rsidP="007F27E0">
      <w:pPr>
        <w:spacing w:line="276" w:lineRule="auto"/>
        <w:jc w:val="center"/>
        <w:rPr>
          <w:rFonts w:ascii="Times New Roman" w:hAnsi="Times New Roman"/>
          <w:b/>
        </w:rPr>
      </w:pPr>
    </w:p>
    <w:p w14:paraId="1F8C0939" w14:textId="65DAFF65" w:rsidR="00261DE6" w:rsidRPr="00102E41" w:rsidRDefault="00261DE6" w:rsidP="008D0D64">
      <w:pPr>
        <w:spacing w:line="276" w:lineRule="auto"/>
        <w:rPr>
          <w:rFonts w:ascii="Times New Roman" w:hAnsi="Times New Roman"/>
        </w:rPr>
      </w:pPr>
      <w:r w:rsidRPr="00102E41">
        <w:rPr>
          <w:rFonts w:ascii="Times New Roman" w:hAnsi="Times New Roman"/>
        </w:rPr>
        <w:t xml:space="preserve">In any action or proceeding as a part of dispute resolution, if the parent is the prevailing party, the court may award the </w:t>
      </w:r>
      <w:r w:rsidR="00CE75CE" w:rsidRPr="00102E41">
        <w:rPr>
          <w:rFonts w:ascii="Times New Roman" w:hAnsi="Times New Roman"/>
        </w:rPr>
        <w:t>parent</w:t>
      </w:r>
      <w:r w:rsidRPr="00102E41">
        <w:rPr>
          <w:rFonts w:ascii="Times New Roman" w:hAnsi="Times New Roman"/>
        </w:rPr>
        <w:t xml:space="preserve"> reasonable attorneys</w:t>
      </w:r>
      <w:r w:rsidR="00FA66B1" w:rsidRPr="00102E41">
        <w:rPr>
          <w:rFonts w:ascii="Times New Roman" w:hAnsi="Times New Roman"/>
        </w:rPr>
        <w:t>’</w:t>
      </w:r>
      <w:r w:rsidRPr="00102E41">
        <w:rPr>
          <w:rFonts w:ascii="Times New Roman" w:hAnsi="Times New Roman"/>
        </w:rPr>
        <w:t xml:space="preserve"> fees as part of the costs awarded. The fees awarded must be based on rates prevailing in the community in which the action or proceeding was filed. These rates must also be consistent with the kind and quality of services provided. No bonus or multiplier may be used in calculating the fees awarded.  </w:t>
      </w:r>
    </w:p>
    <w:p w14:paraId="5A4AA1AD" w14:textId="77777777" w:rsidR="00261DE6" w:rsidRPr="00102E41" w:rsidRDefault="00261DE6" w:rsidP="008D0D64">
      <w:pPr>
        <w:spacing w:line="276" w:lineRule="auto"/>
        <w:rPr>
          <w:rFonts w:ascii="Times New Roman" w:hAnsi="Times New Roman"/>
        </w:rPr>
      </w:pPr>
    </w:p>
    <w:p w14:paraId="7C295F1B" w14:textId="558CF6E8" w:rsidR="00261DE6" w:rsidRPr="00102E41" w:rsidRDefault="00261DE6" w:rsidP="008D0D64">
      <w:pPr>
        <w:spacing w:line="276" w:lineRule="auto"/>
        <w:rPr>
          <w:rFonts w:ascii="Times New Roman" w:hAnsi="Times New Roman"/>
        </w:rPr>
      </w:pPr>
      <w:r w:rsidRPr="00102E41">
        <w:rPr>
          <w:rFonts w:ascii="Times New Roman" w:hAnsi="Times New Roman"/>
        </w:rPr>
        <w:t xml:space="preserve">Funds under Part B of IDEA </w:t>
      </w:r>
      <w:r w:rsidRPr="00102E41">
        <w:rPr>
          <w:rFonts w:ascii="Times New Roman" w:hAnsi="Times New Roman"/>
          <w:u w:val="single"/>
        </w:rPr>
        <w:t>may not</w:t>
      </w:r>
      <w:r w:rsidRPr="00102E41">
        <w:rPr>
          <w:rFonts w:ascii="Times New Roman" w:hAnsi="Times New Roman"/>
        </w:rPr>
        <w:t xml:space="preserve"> be used to pay attorneys</w:t>
      </w:r>
      <w:r w:rsidR="00FA66B1" w:rsidRPr="00102E41">
        <w:rPr>
          <w:rFonts w:ascii="Times New Roman" w:hAnsi="Times New Roman"/>
        </w:rPr>
        <w:t>’</w:t>
      </w:r>
      <w:r w:rsidRPr="00102E41">
        <w:rPr>
          <w:rFonts w:ascii="Times New Roman" w:hAnsi="Times New Roman"/>
        </w:rPr>
        <w:t xml:space="preserve"> fees or costs of either party that are related to an action or proceeding related to a </w:t>
      </w:r>
      <w:r w:rsidR="00732A94"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The prohibited reimbursement of costs would include depositions, expert witnesses and settlements or costs related to settlements.</w:t>
      </w:r>
    </w:p>
    <w:p w14:paraId="5A329946" w14:textId="77777777" w:rsidR="00261DE6" w:rsidRPr="00102E41" w:rsidRDefault="00261DE6" w:rsidP="008D0D64">
      <w:pPr>
        <w:spacing w:line="276" w:lineRule="auto"/>
        <w:rPr>
          <w:rFonts w:ascii="Times New Roman" w:hAnsi="Times New Roman"/>
        </w:rPr>
      </w:pPr>
    </w:p>
    <w:p w14:paraId="622F060B" w14:textId="77777777" w:rsidR="00261DE6" w:rsidRPr="00102E41" w:rsidRDefault="00261DE6" w:rsidP="008D0D64">
      <w:pPr>
        <w:spacing w:line="276" w:lineRule="auto"/>
        <w:rPr>
          <w:rFonts w:ascii="Times New Roman" w:hAnsi="Times New Roman"/>
        </w:rPr>
      </w:pPr>
      <w:r w:rsidRPr="00102E41">
        <w:rPr>
          <w:rFonts w:ascii="Times New Roman" w:hAnsi="Times New Roman"/>
        </w:rPr>
        <w:t>Part B under IDEA funds may be used for conducting an action or proceeding. These costs may include paying a hearing officer, provision of the location for the hearing and the transcript of the hearing.</w:t>
      </w:r>
    </w:p>
    <w:p w14:paraId="4107B840" w14:textId="77777777" w:rsidR="00261DE6" w:rsidRPr="00102E41" w:rsidRDefault="00261DE6" w:rsidP="008D0D64">
      <w:pPr>
        <w:spacing w:line="276" w:lineRule="auto"/>
        <w:rPr>
          <w:rFonts w:ascii="Times New Roman" w:hAnsi="Times New Roman"/>
        </w:rPr>
      </w:pPr>
    </w:p>
    <w:p w14:paraId="60344A70" w14:textId="0738EFEE" w:rsidR="00261DE6" w:rsidRPr="00102E41" w:rsidRDefault="00261DE6" w:rsidP="008D0D64">
      <w:pPr>
        <w:spacing w:line="276" w:lineRule="auto"/>
        <w:rPr>
          <w:rFonts w:ascii="Times New Roman" w:hAnsi="Times New Roman"/>
        </w:rPr>
      </w:pPr>
      <w:r w:rsidRPr="00102E41">
        <w:rPr>
          <w:rFonts w:ascii="Times New Roman" w:hAnsi="Times New Roman"/>
        </w:rPr>
        <w:t>If the public agency is the prevailing party, the court may also award reasonable attorneys</w:t>
      </w:r>
      <w:r w:rsidR="00FA66B1" w:rsidRPr="00102E41">
        <w:rPr>
          <w:rFonts w:ascii="Times New Roman" w:hAnsi="Times New Roman"/>
        </w:rPr>
        <w:t>’</w:t>
      </w:r>
      <w:r w:rsidRPr="00102E41">
        <w:rPr>
          <w:rFonts w:ascii="Times New Roman" w:hAnsi="Times New Roman"/>
        </w:rPr>
        <w:t xml:space="preserve"> fees against the attorney of a </w:t>
      </w:r>
      <w:r w:rsidR="00CE75CE" w:rsidRPr="00102E41">
        <w:rPr>
          <w:rFonts w:ascii="Times New Roman" w:hAnsi="Times New Roman"/>
        </w:rPr>
        <w:t>parent</w:t>
      </w:r>
      <w:r w:rsidRPr="00102E41">
        <w:rPr>
          <w:rFonts w:ascii="Times New Roman" w:hAnsi="Times New Roman"/>
        </w:rPr>
        <w:t xml:space="preserve"> in the following circumstances:</w:t>
      </w:r>
    </w:p>
    <w:p w14:paraId="34F45CF7" w14:textId="77777777" w:rsidR="00261DE6" w:rsidRPr="00102E41" w:rsidRDefault="00261DE6" w:rsidP="00101525">
      <w:pPr>
        <w:numPr>
          <w:ilvl w:val="0"/>
          <w:numId w:val="31"/>
        </w:numPr>
        <w:spacing w:line="276" w:lineRule="auto"/>
        <w:rPr>
          <w:rFonts w:ascii="Times New Roman" w:hAnsi="Times New Roman"/>
        </w:rPr>
      </w:pPr>
      <w:r w:rsidRPr="00102E41">
        <w:rPr>
          <w:rFonts w:ascii="Times New Roman" w:hAnsi="Times New Roman"/>
        </w:rPr>
        <w:t>The complaint is frivolous, unreasonable or without foundation;</w:t>
      </w:r>
    </w:p>
    <w:p w14:paraId="1D9F44B4" w14:textId="77777777" w:rsidR="00261DE6" w:rsidRPr="00102E41" w:rsidRDefault="00261DE6" w:rsidP="00101525">
      <w:pPr>
        <w:numPr>
          <w:ilvl w:val="0"/>
          <w:numId w:val="31"/>
        </w:numPr>
        <w:spacing w:line="276" w:lineRule="auto"/>
        <w:rPr>
          <w:rFonts w:ascii="Times New Roman" w:hAnsi="Times New Roman"/>
        </w:rPr>
      </w:pPr>
      <w:r w:rsidRPr="00102E41">
        <w:rPr>
          <w:rFonts w:ascii="Times New Roman" w:hAnsi="Times New Roman"/>
        </w:rPr>
        <w:t>The parent continued to litigate after the litigation clearly became frivolous, unreasonable or without foundation; or</w:t>
      </w:r>
    </w:p>
    <w:p w14:paraId="021B601F" w14:textId="6A813C2F" w:rsidR="00261DE6" w:rsidRPr="00102E41" w:rsidRDefault="00732A94" w:rsidP="00101525">
      <w:pPr>
        <w:numPr>
          <w:ilvl w:val="0"/>
          <w:numId w:val="32"/>
        </w:numPr>
        <w:spacing w:line="276" w:lineRule="auto"/>
        <w:rPr>
          <w:rFonts w:ascii="Times New Roman" w:hAnsi="Times New Roman"/>
        </w:rPr>
      </w:pPr>
      <w:r w:rsidRPr="00102E41">
        <w:rPr>
          <w:rFonts w:ascii="Times New Roman" w:hAnsi="Times New Roman"/>
        </w:rPr>
        <w:t>A</w:t>
      </w:r>
      <w:r w:rsidR="00261DE6" w:rsidRPr="00102E41">
        <w:rPr>
          <w:rFonts w:ascii="Times New Roman" w:hAnsi="Times New Roman"/>
        </w:rPr>
        <w:t xml:space="preserve">gainst the parent if the parent’s request for a </w:t>
      </w:r>
      <w:r w:rsidRPr="00102E41">
        <w:rPr>
          <w:rFonts w:ascii="Times New Roman" w:hAnsi="Times New Roman"/>
        </w:rPr>
        <w:t>d</w:t>
      </w:r>
      <w:r w:rsidR="00332633" w:rsidRPr="00102E41">
        <w:rPr>
          <w:rFonts w:ascii="Times New Roman" w:hAnsi="Times New Roman"/>
        </w:rPr>
        <w:t>ue process</w:t>
      </w:r>
      <w:r w:rsidR="00261DE6" w:rsidRPr="00102E41">
        <w:rPr>
          <w:rFonts w:ascii="Times New Roman" w:hAnsi="Times New Roman"/>
        </w:rPr>
        <w:t xml:space="preserve"> hearing was presented for any improper purpose such as:</w:t>
      </w:r>
    </w:p>
    <w:p w14:paraId="00B95E47" w14:textId="77777777" w:rsidR="00261DE6" w:rsidRPr="00102E41" w:rsidRDefault="00261DE6" w:rsidP="00101525">
      <w:pPr>
        <w:numPr>
          <w:ilvl w:val="1"/>
          <w:numId w:val="10"/>
        </w:numPr>
        <w:spacing w:line="276" w:lineRule="auto"/>
        <w:rPr>
          <w:rFonts w:ascii="Times New Roman" w:hAnsi="Times New Roman"/>
        </w:rPr>
      </w:pPr>
      <w:r w:rsidRPr="00102E41">
        <w:rPr>
          <w:rFonts w:ascii="Times New Roman" w:hAnsi="Times New Roman"/>
        </w:rPr>
        <w:t>To harass;</w:t>
      </w:r>
    </w:p>
    <w:p w14:paraId="626284E9" w14:textId="77777777" w:rsidR="00261DE6" w:rsidRPr="00102E41" w:rsidRDefault="00261DE6" w:rsidP="00101525">
      <w:pPr>
        <w:numPr>
          <w:ilvl w:val="1"/>
          <w:numId w:val="10"/>
        </w:numPr>
        <w:spacing w:line="276" w:lineRule="auto"/>
        <w:rPr>
          <w:rFonts w:ascii="Times New Roman" w:hAnsi="Times New Roman"/>
        </w:rPr>
      </w:pPr>
      <w:r w:rsidRPr="00102E41">
        <w:rPr>
          <w:rFonts w:ascii="Times New Roman" w:hAnsi="Times New Roman"/>
        </w:rPr>
        <w:t>To cause unnecessary delay; and</w:t>
      </w:r>
    </w:p>
    <w:p w14:paraId="7891C48C" w14:textId="77777777" w:rsidR="00261DE6" w:rsidRPr="00102E41" w:rsidRDefault="00261DE6" w:rsidP="00101525">
      <w:pPr>
        <w:numPr>
          <w:ilvl w:val="1"/>
          <w:numId w:val="10"/>
        </w:numPr>
        <w:spacing w:line="276" w:lineRule="auto"/>
        <w:rPr>
          <w:rFonts w:ascii="Times New Roman" w:hAnsi="Times New Roman"/>
        </w:rPr>
      </w:pPr>
      <w:r w:rsidRPr="00102E41">
        <w:rPr>
          <w:rFonts w:ascii="Times New Roman" w:hAnsi="Times New Roman"/>
        </w:rPr>
        <w:t>To needlessly increase the cost of litigation.</w:t>
      </w:r>
    </w:p>
    <w:p w14:paraId="0B2E155D" w14:textId="77777777" w:rsidR="00261DE6" w:rsidRPr="00102E41" w:rsidRDefault="00261DE6" w:rsidP="007F27E0">
      <w:pPr>
        <w:spacing w:line="276" w:lineRule="auto"/>
        <w:jc w:val="center"/>
        <w:rPr>
          <w:rFonts w:ascii="Times New Roman" w:hAnsi="Times New Roman"/>
        </w:rPr>
      </w:pPr>
    </w:p>
    <w:p w14:paraId="14298913" w14:textId="77777777" w:rsidR="00210E05" w:rsidRPr="00102E41" w:rsidRDefault="00210E05" w:rsidP="007F27E0">
      <w:pPr>
        <w:spacing w:line="276" w:lineRule="auto"/>
        <w:jc w:val="center"/>
        <w:rPr>
          <w:rFonts w:ascii="Times New Roman" w:hAnsi="Times New Roman"/>
        </w:rPr>
      </w:pPr>
    </w:p>
    <w:p w14:paraId="01F656D9" w14:textId="1024961A" w:rsidR="00261DE6" w:rsidRPr="00102E41" w:rsidRDefault="00261DE6" w:rsidP="00D6084A">
      <w:pPr>
        <w:spacing w:line="276" w:lineRule="auto"/>
        <w:rPr>
          <w:rFonts w:ascii="Times New Roman" w:hAnsi="Times New Roman"/>
          <w:b/>
        </w:rPr>
      </w:pPr>
      <w:r w:rsidRPr="00102E41">
        <w:rPr>
          <w:rFonts w:ascii="Times New Roman" w:hAnsi="Times New Roman"/>
          <w:b/>
        </w:rPr>
        <w:t xml:space="preserve">Award of </w:t>
      </w:r>
      <w:r w:rsidR="001B3BA7" w:rsidRPr="00102E41">
        <w:rPr>
          <w:rFonts w:ascii="Times New Roman" w:hAnsi="Times New Roman"/>
          <w:b/>
        </w:rPr>
        <w:t>Fees</w:t>
      </w:r>
    </w:p>
    <w:p w14:paraId="626E6FF0" w14:textId="77777777" w:rsidR="00261DE6" w:rsidRPr="00102E41" w:rsidRDefault="00261DE6" w:rsidP="007F27E0">
      <w:pPr>
        <w:spacing w:line="276" w:lineRule="auto"/>
        <w:jc w:val="center"/>
        <w:rPr>
          <w:rFonts w:ascii="Times New Roman" w:hAnsi="Times New Roman"/>
          <w:b/>
        </w:rPr>
      </w:pPr>
    </w:p>
    <w:p w14:paraId="41C9315E" w14:textId="12FB09E1" w:rsidR="00261DE6" w:rsidRPr="00102E41" w:rsidRDefault="00261DE6" w:rsidP="008D0D64">
      <w:pPr>
        <w:spacing w:line="276" w:lineRule="auto"/>
        <w:rPr>
          <w:rFonts w:ascii="Times New Roman" w:hAnsi="Times New Roman"/>
        </w:rPr>
      </w:pPr>
      <w:r w:rsidRPr="00102E41">
        <w:rPr>
          <w:rFonts w:ascii="Times New Roman" w:hAnsi="Times New Roman"/>
        </w:rPr>
        <w:t>No attorneys’ fee</w:t>
      </w:r>
      <w:r w:rsidR="0072639A" w:rsidRPr="00102E41">
        <w:rPr>
          <w:rFonts w:ascii="Times New Roman" w:hAnsi="Times New Roman"/>
        </w:rPr>
        <w:t>s</w:t>
      </w:r>
      <w:r w:rsidRPr="00102E41">
        <w:rPr>
          <w:rFonts w:ascii="Times New Roman" w:hAnsi="Times New Roman"/>
        </w:rPr>
        <w:t xml:space="preserve"> may be awarded or related costs reimbursed for services performed after the time of a written offer of settlement to the parent:</w:t>
      </w:r>
    </w:p>
    <w:p w14:paraId="30FC1A35" w14:textId="15310426" w:rsidR="00261DE6" w:rsidRPr="00102E41" w:rsidRDefault="00261DE6" w:rsidP="00101525">
      <w:pPr>
        <w:numPr>
          <w:ilvl w:val="0"/>
          <w:numId w:val="33"/>
        </w:numPr>
        <w:spacing w:line="276" w:lineRule="auto"/>
        <w:rPr>
          <w:rFonts w:ascii="Times New Roman" w:hAnsi="Times New Roman"/>
        </w:rPr>
      </w:pPr>
      <w:r w:rsidRPr="00102E41">
        <w:rPr>
          <w:rFonts w:ascii="Times New Roman" w:hAnsi="Times New Roman"/>
        </w:rPr>
        <w:t>If the offer was mad</w:t>
      </w:r>
      <w:r w:rsidR="0072639A" w:rsidRPr="00102E41">
        <w:rPr>
          <w:rFonts w:ascii="Times New Roman" w:hAnsi="Times New Roman"/>
        </w:rPr>
        <w:t xml:space="preserve">e within the time prescribed by </w:t>
      </w:r>
      <w:r w:rsidRPr="00102E41">
        <w:rPr>
          <w:rFonts w:ascii="Times New Roman" w:hAnsi="Times New Roman"/>
        </w:rPr>
        <w:t>Rule 68 of the Federal Rules of Civil Procedure;</w:t>
      </w:r>
    </w:p>
    <w:p w14:paraId="52862843" w14:textId="77777777" w:rsidR="00261DE6" w:rsidRPr="00102E41" w:rsidRDefault="00261DE6" w:rsidP="00101525">
      <w:pPr>
        <w:numPr>
          <w:ilvl w:val="0"/>
          <w:numId w:val="33"/>
        </w:numPr>
        <w:spacing w:line="276" w:lineRule="auto"/>
        <w:rPr>
          <w:rFonts w:ascii="Times New Roman" w:hAnsi="Times New Roman"/>
        </w:rPr>
      </w:pPr>
      <w:r w:rsidRPr="00102E41">
        <w:rPr>
          <w:rFonts w:ascii="Times New Roman" w:hAnsi="Times New Roman"/>
        </w:rPr>
        <w:t>In the case of an administrative proceeding, the offer is made at any time more than ten (10) days before the proceeding begins;</w:t>
      </w:r>
    </w:p>
    <w:p w14:paraId="7FC37757" w14:textId="77777777" w:rsidR="00261DE6" w:rsidRPr="00102E41" w:rsidRDefault="00261DE6" w:rsidP="00101525">
      <w:pPr>
        <w:numPr>
          <w:ilvl w:val="0"/>
          <w:numId w:val="33"/>
        </w:numPr>
        <w:spacing w:line="276" w:lineRule="auto"/>
        <w:rPr>
          <w:rFonts w:ascii="Times New Roman" w:hAnsi="Times New Roman"/>
        </w:rPr>
      </w:pPr>
      <w:r w:rsidRPr="00102E41">
        <w:rPr>
          <w:rFonts w:ascii="Times New Roman" w:hAnsi="Times New Roman"/>
        </w:rPr>
        <w:t>The offer is not accepted within ten (10) days; and</w:t>
      </w:r>
    </w:p>
    <w:p w14:paraId="08C63F1E" w14:textId="77777777" w:rsidR="00261DE6" w:rsidRPr="00102E41" w:rsidRDefault="00261DE6" w:rsidP="00101525">
      <w:pPr>
        <w:numPr>
          <w:ilvl w:val="0"/>
          <w:numId w:val="33"/>
        </w:numPr>
        <w:spacing w:line="276" w:lineRule="auto"/>
        <w:rPr>
          <w:rFonts w:ascii="Times New Roman" w:hAnsi="Times New Roman"/>
        </w:rPr>
      </w:pPr>
      <w:r w:rsidRPr="00102E41">
        <w:rPr>
          <w:rFonts w:ascii="Times New Roman" w:hAnsi="Times New Roman"/>
        </w:rPr>
        <w:lastRenderedPageBreak/>
        <w:t>The court or administrative hearing officer finds that the relief finally obtained by the parents is not more favorable to the parents than the offer of settlement.</w:t>
      </w:r>
    </w:p>
    <w:p w14:paraId="387014C7" w14:textId="77777777" w:rsidR="00261DE6" w:rsidRPr="00102E41" w:rsidRDefault="00261DE6" w:rsidP="008D0D64">
      <w:pPr>
        <w:spacing w:line="276" w:lineRule="auto"/>
        <w:rPr>
          <w:rFonts w:ascii="Times New Roman" w:hAnsi="Times New Roman"/>
        </w:rPr>
      </w:pPr>
    </w:p>
    <w:p w14:paraId="3ED9D695" w14:textId="04BEC207" w:rsidR="00261DE6" w:rsidRPr="00102E41" w:rsidRDefault="00261DE6" w:rsidP="008D0D64">
      <w:pPr>
        <w:spacing w:line="276" w:lineRule="auto"/>
        <w:rPr>
          <w:rFonts w:ascii="Times New Roman" w:hAnsi="Times New Roman"/>
        </w:rPr>
      </w:pPr>
      <w:r w:rsidRPr="00102E41">
        <w:rPr>
          <w:rFonts w:ascii="Times New Roman" w:hAnsi="Times New Roman"/>
        </w:rPr>
        <w:t xml:space="preserve">Attorneys’ fees may not be awarded relating to any meeting of the </w:t>
      </w:r>
      <w:r w:rsidR="00E2764D" w:rsidRPr="00102E41">
        <w:rPr>
          <w:rFonts w:ascii="Times New Roman" w:hAnsi="Times New Roman"/>
        </w:rPr>
        <w:t>IEP Committee</w:t>
      </w:r>
      <w:r w:rsidRPr="00102E41">
        <w:rPr>
          <w:rFonts w:ascii="Times New Roman" w:hAnsi="Times New Roman"/>
        </w:rPr>
        <w:t xml:space="preserve"> unless the meeting is convened as a result of an administrative proceeding or judicial action or at the discretion of the MDE for mediation.</w:t>
      </w:r>
    </w:p>
    <w:p w14:paraId="4609E620" w14:textId="77777777" w:rsidR="00261DE6" w:rsidRPr="00102E41" w:rsidRDefault="00261DE6" w:rsidP="008D0D64">
      <w:pPr>
        <w:spacing w:line="276" w:lineRule="auto"/>
        <w:rPr>
          <w:rFonts w:ascii="Times New Roman" w:hAnsi="Times New Roman"/>
        </w:rPr>
      </w:pPr>
    </w:p>
    <w:p w14:paraId="04CE24DB" w14:textId="306F0513" w:rsidR="00261DE6" w:rsidRPr="00102E41" w:rsidRDefault="00261DE6" w:rsidP="008D0D64">
      <w:pPr>
        <w:spacing w:line="276" w:lineRule="auto"/>
        <w:rPr>
          <w:rFonts w:ascii="Times New Roman" w:hAnsi="Times New Roman"/>
        </w:rPr>
      </w:pPr>
      <w:r w:rsidRPr="00102E41">
        <w:rPr>
          <w:rFonts w:ascii="Times New Roman" w:hAnsi="Times New Roman"/>
        </w:rPr>
        <w:t xml:space="preserve">An award of attorneys’ fees and related costs may be made to the </w:t>
      </w:r>
      <w:r w:rsidR="00CE75CE" w:rsidRPr="00102E41">
        <w:rPr>
          <w:rFonts w:ascii="Times New Roman" w:hAnsi="Times New Roman"/>
        </w:rPr>
        <w:t>parent</w:t>
      </w:r>
      <w:r w:rsidRPr="00102E41">
        <w:rPr>
          <w:rFonts w:ascii="Times New Roman" w:hAnsi="Times New Roman"/>
        </w:rPr>
        <w:t xml:space="preserve"> who is the prevailing party and who was substantially justified in rejecting the settlement offer. The court may reduce the amount of attorneys’ fees awarded if the court finds that:</w:t>
      </w:r>
    </w:p>
    <w:p w14:paraId="10E027A2" w14:textId="4FCFDC2F" w:rsidR="00261DE6" w:rsidRPr="00102E41" w:rsidRDefault="00261DE6" w:rsidP="00101525">
      <w:pPr>
        <w:numPr>
          <w:ilvl w:val="0"/>
          <w:numId w:val="34"/>
        </w:numPr>
        <w:spacing w:line="276" w:lineRule="auto"/>
        <w:rPr>
          <w:rFonts w:ascii="Times New Roman" w:hAnsi="Times New Roman"/>
        </w:rPr>
      </w:pPr>
      <w:r w:rsidRPr="00102E41">
        <w:rPr>
          <w:rFonts w:ascii="Times New Roman" w:hAnsi="Times New Roman"/>
        </w:rPr>
        <w:t xml:space="preserve">The </w:t>
      </w:r>
      <w:r w:rsidR="00CE75CE" w:rsidRPr="00102E41">
        <w:rPr>
          <w:rFonts w:ascii="Times New Roman" w:hAnsi="Times New Roman"/>
        </w:rPr>
        <w:t>parent</w:t>
      </w:r>
      <w:r w:rsidRPr="00102E41">
        <w:rPr>
          <w:rFonts w:ascii="Times New Roman" w:hAnsi="Times New Roman"/>
        </w:rPr>
        <w:t>, during the course of the ac</w:t>
      </w:r>
      <w:r w:rsidR="00787EDC" w:rsidRPr="00102E41">
        <w:rPr>
          <w:rFonts w:ascii="Times New Roman" w:hAnsi="Times New Roman"/>
        </w:rPr>
        <w:t>tion or proceeding, unreasonably</w:t>
      </w:r>
      <w:r w:rsidRPr="00102E41">
        <w:rPr>
          <w:rFonts w:ascii="Times New Roman" w:hAnsi="Times New Roman"/>
        </w:rPr>
        <w:t xml:space="preserve"> protracted the final resolution of the controversy;</w:t>
      </w:r>
    </w:p>
    <w:p w14:paraId="025D1D8A" w14:textId="77777777" w:rsidR="00261DE6" w:rsidRPr="00102E41" w:rsidRDefault="00261DE6" w:rsidP="00101525">
      <w:pPr>
        <w:numPr>
          <w:ilvl w:val="0"/>
          <w:numId w:val="34"/>
        </w:numPr>
        <w:spacing w:line="276" w:lineRule="auto"/>
        <w:rPr>
          <w:rFonts w:ascii="Times New Roman" w:hAnsi="Times New Roman"/>
        </w:rPr>
      </w:pPr>
      <w:r w:rsidRPr="00102E41">
        <w:rPr>
          <w:rFonts w:ascii="Times New Roman" w:hAnsi="Times New Roman"/>
        </w:rPr>
        <w:t>The amount of the attorneys’ fees otherwise authorized to be awarded unreasonably exceeds the hourly rate prevailing in the community for similar services by attorneys of reasonable comparable skill, reputation and experience;</w:t>
      </w:r>
    </w:p>
    <w:p w14:paraId="4942E6A3" w14:textId="77777777" w:rsidR="00261DE6" w:rsidRPr="00102E41" w:rsidRDefault="00261DE6" w:rsidP="00101525">
      <w:pPr>
        <w:numPr>
          <w:ilvl w:val="0"/>
          <w:numId w:val="34"/>
        </w:numPr>
        <w:spacing w:line="276" w:lineRule="auto"/>
        <w:rPr>
          <w:rFonts w:ascii="Times New Roman" w:hAnsi="Times New Roman"/>
        </w:rPr>
      </w:pPr>
      <w:r w:rsidRPr="00102E41">
        <w:rPr>
          <w:rFonts w:ascii="Times New Roman" w:hAnsi="Times New Roman"/>
        </w:rPr>
        <w:t>The time spent and legal services furnished were excessive considering the nature of the action or proceeding; or</w:t>
      </w:r>
    </w:p>
    <w:p w14:paraId="2696DB34" w14:textId="69338ECC" w:rsidR="00261DE6" w:rsidRPr="00102E41" w:rsidRDefault="00261DE6" w:rsidP="00101525">
      <w:pPr>
        <w:numPr>
          <w:ilvl w:val="0"/>
          <w:numId w:val="35"/>
        </w:numPr>
        <w:spacing w:line="276" w:lineRule="auto"/>
        <w:rPr>
          <w:rFonts w:ascii="Times New Roman" w:hAnsi="Times New Roman"/>
        </w:rPr>
      </w:pPr>
      <w:r w:rsidRPr="00102E41">
        <w:rPr>
          <w:rFonts w:ascii="Times New Roman" w:hAnsi="Times New Roman"/>
        </w:rPr>
        <w:t xml:space="preserve">The attorney representing the </w:t>
      </w:r>
      <w:r w:rsidR="00CE75CE" w:rsidRPr="00102E41">
        <w:rPr>
          <w:rFonts w:ascii="Times New Roman" w:hAnsi="Times New Roman"/>
        </w:rPr>
        <w:t>parent</w:t>
      </w:r>
      <w:r w:rsidRPr="00102E41">
        <w:rPr>
          <w:rFonts w:ascii="Times New Roman" w:hAnsi="Times New Roman"/>
        </w:rPr>
        <w:t xml:space="preserve"> did not provide to the public agency the appropriate information in the request notice for the impartial </w:t>
      </w:r>
      <w:r w:rsidR="00332633" w:rsidRPr="00102E41">
        <w:rPr>
          <w:rFonts w:ascii="Times New Roman" w:hAnsi="Times New Roman"/>
        </w:rPr>
        <w:t>Due process</w:t>
      </w:r>
      <w:r w:rsidRPr="00102E41">
        <w:rPr>
          <w:rFonts w:ascii="Times New Roman" w:hAnsi="Times New Roman"/>
        </w:rPr>
        <w:t xml:space="preserve"> hearing.</w:t>
      </w:r>
    </w:p>
    <w:p w14:paraId="04641829" w14:textId="77777777" w:rsidR="00261DE6" w:rsidRPr="00102E41" w:rsidRDefault="00261DE6" w:rsidP="008D0D64">
      <w:pPr>
        <w:spacing w:line="276" w:lineRule="auto"/>
        <w:rPr>
          <w:rFonts w:ascii="Times New Roman" w:hAnsi="Times New Roman"/>
        </w:rPr>
      </w:pPr>
    </w:p>
    <w:p w14:paraId="0EFF8E33" w14:textId="5E4BC2E8" w:rsidR="00261DE6" w:rsidRPr="00102E41" w:rsidRDefault="00261DE6" w:rsidP="008D0D64">
      <w:pPr>
        <w:spacing w:line="276" w:lineRule="auto"/>
        <w:rPr>
          <w:rFonts w:ascii="Times New Roman" w:hAnsi="Times New Roman"/>
        </w:rPr>
      </w:pPr>
      <w:r w:rsidRPr="00102E41">
        <w:rPr>
          <w:rFonts w:ascii="Times New Roman" w:hAnsi="Times New Roman"/>
        </w:rPr>
        <w:t xml:space="preserve">These provisions do not apply in any action or proceeding if the court finds that the public agency </w:t>
      </w:r>
      <w:r w:rsidR="00787EDC" w:rsidRPr="00102E41">
        <w:rPr>
          <w:rFonts w:ascii="Times New Roman" w:hAnsi="Times New Roman"/>
        </w:rPr>
        <w:t>has</w:t>
      </w:r>
      <w:r w:rsidRPr="00102E41">
        <w:rPr>
          <w:rFonts w:ascii="Times New Roman" w:hAnsi="Times New Roman"/>
        </w:rPr>
        <w:t xml:space="preserve"> unreasonably protracted the final resolution of the action or proceeding or there was a violation of section 615 of the law which addresses </w:t>
      </w:r>
      <w:r w:rsidR="00E2764D" w:rsidRPr="00102E41">
        <w:rPr>
          <w:rFonts w:ascii="Times New Roman" w:hAnsi="Times New Roman"/>
        </w:rPr>
        <w:t>P</w:t>
      </w:r>
      <w:r w:rsidRPr="00102E41">
        <w:rPr>
          <w:rFonts w:ascii="Times New Roman" w:hAnsi="Times New Roman"/>
        </w:rPr>
        <w:t xml:space="preserve">rocedural </w:t>
      </w:r>
      <w:r w:rsidR="00E2764D" w:rsidRPr="00102E41">
        <w:rPr>
          <w:rFonts w:ascii="Times New Roman" w:hAnsi="Times New Roman"/>
        </w:rPr>
        <w:t>S</w:t>
      </w:r>
      <w:r w:rsidRPr="00102E41">
        <w:rPr>
          <w:rFonts w:ascii="Times New Roman" w:hAnsi="Times New Roman"/>
        </w:rPr>
        <w:t>afeguards for children with disabilities and their parents.</w:t>
      </w:r>
    </w:p>
    <w:p w14:paraId="7CFF01EE" w14:textId="77777777" w:rsidR="00261DE6" w:rsidRPr="00102E41" w:rsidRDefault="00261DE6" w:rsidP="008D0D64">
      <w:pPr>
        <w:spacing w:line="276" w:lineRule="auto"/>
        <w:rPr>
          <w:rFonts w:ascii="Times New Roman" w:hAnsi="Times New Roman"/>
        </w:rPr>
      </w:pPr>
    </w:p>
    <w:p w14:paraId="5C9D2F93" w14:textId="77777777" w:rsidR="00261DE6" w:rsidRPr="00102E41" w:rsidRDefault="00261DE6" w:rsidP="008D0D64">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6"/>
      </w:tblGrid>
      <w:tr w:rsidR="00261DE6" w:rsidRPr="00102E41" w14:paraId="0C168D0C" w14:textId="77777777" w:rsidTr="00125B61">
        <w:tc>
          <w:tcPr>
            <w:tcW w:w="9216" w:type="dxa"/>
            <w:tcBorders>
              <w:top w:val="single" w:sz="24" w:space="0" w:color="auto"/>
              <w:left w:val="single" w:sz="24" w:space="0" w:color="auto"/>
              <w:bottom w:val="single" w:sz="24" w:space="0" w:color="auto"/>
              <w:right w:val="single" w:sz="24" w:space="0" w:color="auto"/>
            </w:tcBorders>
            <w:shd w:val="clear" w:color="auto" w:fill="auto"/>
          </w:tcPr>
          <w:p w14:paraId="1536FF8F" w14:textId="77777777" w:rsidR="00261DE6" w:rsidRPr="00102E41" w:rsidRDefault="00261DE6" w:rsidP="008D0D64">
            <w:pPr>
              <w:spacing w:line="276" w:lineRule="auto"/>
              <w:jc w:val="center"/>
              <w:rPr>
                <w:rFonts w:ascii="Times New Roman" w:eastAsia="Times New Roman" w:hAnsi="Times New Roman"/>
                <w:b/>
                <w:smallCaps/>
                <w:sz w:val="20"/>
                <w:szCs w:val="20"/>
              </w:rPr>
            </w:pPr>
            <w:r w:rsidRPr="00102E41">
              <w:rPr>
                <w:rFonts w:ascii="Times New Roman" w:eastAsia="Times New Roman" w:hAnsi="Times New Roman"/>
                <w:b/>
                <w:smallCaps/>
                <w:sz w:val="20"/>
                <w:szCs w:val="20"/>
              </w:rPr>
              <w:t>Regulatory Reference</w:t>
            </w:r>
          </w:p>
          <w:p w14:paraId="79F6CCAA" w14:textId="77777777" w:rsidR="00261DE6" w:rsidRPr="00102E41" w:rsidRDefault="00261DE6" w:rsidP="008D0D64">
            <w:pPr>
              <w:spacing w:line="276" w:lineRule="auto"/>
              <w:jc w:val="center"/>
              <w:rPr>
                <w:rFonts w:ascii="Times New Roman" w:eastAsia="Times New Roman" w:hAnsi="Times New Roman"/>
                <w:sz w:val="20"/>
                <w:szCs w:val="20"/>
              </w:rPr>
            </w:pPr>
            <w:r w:rsidRPr="00102E41">
              <w:rPr>
                <w:rFonts w:ascii="Times New Roman" w:eastAsia="Times New Roman" w:hAnsi="Times New Roman"/>
                <w:smallCaps/>
                <w:sz w:val="20"/>
                <w:szCs w:val="20"/>
              </w:rPr>
              <w:t>§§300.506-300.518; 300.151-300.153</w:t>
            </w:r>
          </w:p>
        </w:tc>
      </w:tr>
    </w:tbl>
    <w:p w14:paraId="582DBF6D" w14:textId="77777777" w:rsidR="00261DE6" w:rsidRPr="00102E41" w:rsidRDefault="00261DE6" w:rsidP="008D0D64">
      <w:pPr>
        <w:spacing w:line="276" w:lineRule="auto"/>
        <w:rPr>
          <w:rFonts w:ascii="Times New Roman" w:hAnsi="Times New Roman"/>
        </w:rPr>
      </w:pPr>
    </w:p>
    <w:p w14:paraId="6E15B008" w14:textId="77777777" w:rsidR="00261DE6" w:rsidRPr="00102E41" w:rsidRDefault="00261DE6" w:rsidP="008D0D64">
      <w:pPr>
        <w:spacing w:line="276" w:lineRule="auto"/>
        <w:rPr>
          <w:rFonts w:ascii="Times New Roman" w:hAnsi="Times New Roman"/>
          <w:sz w:val="32"/>
          <w:szCs w:val="32"/>
        </w:rPr>
      </w:pPr>
      <w:r w:rsidRPr="00102E41">
        <w:rPr>
          <w:rFonts w:ascii="Times New Roman" w:hAnsi="Times New Roman"/>
          <w:sz w:val="32"/>
          <w:szCs w:val="32"/>
        </w:rPr>
        <w:br w:type="page"/>
      </w:r>
    </w:p>
    <w:p w14:paraId="510F1146" w14:textId="77777777" w:rsidR="00261DE6" w:rsidRPr="00102E41" w:rsidRDefault="00261DE6" w:rsidP="008D0D64">
      <w:pPr>
        <w:spacing w:line="276" w:lineRule="auto"/>
        <w:jc w:val="center"/>
        <w:rPr>
          <w:rFonts w:ascii="Times New Roman" w:hAnsi="Times New Roman"/>
          <w:b/>
          <w:sz w:val="56"/>
          <w:szCs w:val="56"/>
        </w:rPr>
        <w:sectPr w:rsidR="00261DE6" w:rsidRPr="00102E41" w:rsidSect="00F273D0">
          <w:headerReference w:type="default" r:id="rId54"/>
          <w:footerReference w:type="default" r:id="rId55"/>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1"/>
          <w:cols w:space="720"/>
          <w:docGrid w:linePitch="360"/>
        </w:sectPr>
      </w:pPr>
    </w:p>
    <w:p w14:paraId="4A8A5578" w14:textId="5922F093" w:rsidR="008B36EC" w:rsidRPr="00102E41" w:rsidRDefault="008B36EC" w:rsidP="008D0D64">
      <w:pPr>
        <w:spacing w:line="276" w:lineRule="auto"/>
        <w:jc w:val="center"/>
        <w:rPr>
          <w:rFonts w:ascii="Times New Roman" w:hAnsi="Times New Roman"/>
        </w:rPr>
      </w:pPr>
    </w:p>
    <w:p w14:paraId="37FDCB1D" w14:textId="77777777" w:rsidR="008B36EC" w:rsidRPr="00102E41" w:rsidRDefault="008B36EC" w:rsidP="008D0D64">
      <w:pPr>
        <w:spacing w:line="276" w:lineRule="auto"/>
        <w:jc w:val="center"/>
        <w:rPr>
          <w:rFonts w:ascii="Times New Roman" w:hAnsi="Times New Roman"/>
          <w:b/>
          <w:sz w:val="44"/>
          <w:szCs w:val="44"/>
        </w:rPr>
      </w:pPr>
      <w:r w:rsidRPr="00102E41">
        <w:rPr>
          <w:rFonts w:ascii="Times New Roman" w:hAnsi="Times New Roman"/>
          <w:b/>
          <w:sz w:val="44"/>
          <w:szCs w:val="44"/>
        </w:rPr>
        <w:t>APPENDICES</w:t>
      </w:r>
    </w:p>
    <w:p w14:paraId="1E65EE4E" w14:textId="77777777" w:rsidR="008B36EC" w:rsidRPr="00102E41" w:rsidRDefault="008B36EC" w:rsidP="008D0D64">
      <w:pPr>
        <w:spacing w:line="276" w:lineRule="auto"/>
        <w:jc w:val="center"/>
        <w:rPr>
          <w:rFonts w:ascii="Times New Roman" w:hAnsi="Times New Roman"/>
          <w:sz w:val="44"/>
          <w:szCs w:val="44"/>
        </w:rPr>
      </w:pPr>
    </w:p>
    <w:p w14:paraId="4773E6D9" w14:textId="77F4E5BB" w:rsidR="008B36EC" w:rsidRPr="00102E41" w:rsidRDefault="008B36EC"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F95172" w:rsidRPr="00102E41">
        <w:rPr>
          <w:rFonts w:ascii="Times New Roman" w:hAnsi="Times New Roman"/>
          <w:sz w:val="28"/>
          <w:szCs w:val="28"/>
        </w:rPr>
        <w:t>DR</w:t>
      </w:r>
      <w:r w:rsidRPr="00102E41">
        <w:rPr>
          <w:rFonts w:ascii="Times New Roman" w:hAnsi="Times New Roman"/>
          <w:sz w:val="28"/>
          <w:szCs w:val="28"/>
        </w:rPr>
        <w:t>.A</w:t>
      </w:r>
      <w:r w:rsidRPr="00102E41">
        <w:rPr>
          <w:rFonts w:ascii="Times New Roman" w:hAnsi="Times New Roman"/>
          <w:sz w:val="28"/>
          <w:szCs w:val="28"/>
        </w:rPr>
        <w:tab/>
        <w:t xml:space="preserve">Top </w:t>
      </w:r>
      <w:r w:rsidR="004E3A11" w:rsidRPr="00102E41">
        <w:rPr>
          <w:rFonts w:ascii="Times New Roman" w:hAnsi="Times New Roman"/>
          <w:sz w:val="28"/>
          <w:szCs w:val="28"/>
        </w:rPr>
        <w:t>2</w:t>
      </w:r>
      <w:r w:rsidRPr="00102E41">
        <w:rPr>
          <w:rFonts w:ascii="Times New Roman" w:hAnsi="Times New Roman"/>
          <w:sz w:val="28"/>
          <w:szCs w:val="28"/>
        </w:rPr>
        <w:t xml:space="preserve">0 Highlights for </w:t>
      </w:r>
      <w:r w:rsidR="004E3A11" w:rsidRPr="00102E41">
        <w:rPr>
          <w:rFonts w:ascii="Times New Roman" w:hAnsi="Times New Roman"/>
          <w:sz w:val="28"/>
          <w:szCs w:val="28"/>
        </w:rPr>
        <w:t>Dispute Resolution</w:t>
      </w:r>
    </w:p>
    <w:p w14:paraId="446BFBBB" w14:textId="2E611DC4" w:rsidR="008B36EC" w:rsidRPr="00102E41" w:rsidRDefault="008B36EC"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F95172" w:rsidRPr="00102E41">
        <w:rPr>
          <w:rFonts w:ascii="Times New Roman" w:hAnsi="Times New Roman"/>
          <w:sz w:val="28"/>
          <w:szCs w:val="28"/>
        </w:rPr>
        <w:t>DR</w:t>
      </w:r>
      <w:r w:rsidRPr="00102E41">
        <w:rPr>
          <w:rFonts w:ascii="Times New Roman" w:hAnsi="Times New Roman"/>
          <w:sz w:val="28"/>
          <w:szCs w:val="28"/>
        </w:rPr>
        <w:t>.B</w:t>
      </w:r>
      <w:r w:rsidRPr="00102E41">
        <w:rPr>
          <w:rFonts w:ascii="Times New Roman" w:hAnsi="Times New Roman"/>
          <w:sz w:val="28"/>
          <w:szCs w:val="28"/>
        </w:rPr>
        <w:tab/>
      </w:r>
      <w:r w:rsidR="002C060D" w:rsidRPr="00102E41">
        <w:rPr>
          <w:rFonts w:ascii="Times New Roman" w:hAnsi="Times New Roman"/>
          <w:sz w:val="28"/>
          <w:szCs w:val="28"/>
        </w:rPr>
        <w:t>Dispute Resolution Comparison Chart</w:t>
      </w:r>
    </w:p>
    <w:p w14:paraId="7DA51A29" w14:textId="1574ECE8" w:rsidR="008B36EC" w:rsidRPr="00102E41" w:rsidRDefault="008B36EC"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F95172" w:rsidRPr="00102E41">
        <w:rPr>
          <w:rFonts w:ascii="Times New Roman" w:hAnsi="Times New Roman"/>
          <w:sz w:val="28"/>
          <w:szCs w:val="28"/>
        </w:rPr>
        <w:t>DR</w:t>
      </w:r>
      <w:r w:rsidRPr="00102E41">
        <w:rPr>
          <w:rFonts w:ascii="Times New Roman" w:hAnsi="Times New Roman"/>
          <w:sz w:val="28"/>
          <w:szCs w:val="28"/>
        </w:rPr>
        <w:t>.C</w:t>
      </w:r>
      <w:r w:rsidRPr="00102E41">
        <w:rPr>
          <w:rFonts w:ascii="Times New Roman" w:hAnsi="Times New Roman"/>
          <w:sz w:val="28"/>
          <w:szCs w:val="28"/>
        </w:rPr>
        <w:tab/>
      </w:r>
      <w:r w:rsidR="006D06A6" w:rsidRPr="00102E41">
        <w:rPr>
          <w:rFonts w:ascii="Times New Roman" w:hAnsi="Times New Roman"/>
          <w:sz w:val="28"/>
          <w:szCs w:val="28"/>
        </w:rPr>
        <w:t>Due Process</w:t>
      </w:r>
      <w:r w:rsidR="002C060D" w:rsidRPr="00102E41">
        <w:rPr>
          <w:rFonts w:ascii="Times New Roman" w:hAnsi="Times New Roman"/>
          <w:sz w:val="28"/>
          <w:szCs w:val="28"/>
        </w:rPr>
        <w:t xml:space="preserve"> Timeline</w:t>
      </w:r>
    </w:p>
    <w:p w14:paraId="41E97FF2" w14:textId="4806F509" w:rsidR="008B36EC" w:rsidRPr="00102E41" w:rsidRDefault="008B36EC"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F95172" w:rsidRPr="00102E41">
        <w:rPr>
          <w:rFonts w:ascii="Times New Roman" w:hAnsi="Times New Roman"/>
          <w:sz w:val="28"/>
          <w:szCs w:val="28"/>
        </w:rPr>
        <w:t>DR</w:t>
      </w:r>
      <w:r w:rsidRPr="00102E41">
        <w:rPr>
          <w:rFonts w:ascii="Times New Roman" w:hAnsi="Times New Roman"/>
          <w:sz w:val="28"/>
          <w:szCs w:val="28"/>
        </w:rPr>
        <w:t>.D</w:t>
      </w:r>
      <w:r w:rsidRPr="00102E41">
        <w:rPr>
          <w:rFonts w:ascii="Times New Roman" w:hAnsi="Times New Roman"/>
          <w:sz w:val="28"/>
          <w:szCs w:val="28"/>
        </w:rPr>
        <w:tab/>
      </w:r>
      <w:r w:rsidR="002C060D" w:rsidRPr="00102E41">
        <w:rPr>
          <w:rFonts w:ascii="Times New Roman" w:hAnsi="Times New Roman"/>
          <w:sz w:val="28"/>
          <w:szCs w:val="28"/>
        </w:rPr>
        <w:t xml:space="preserve">Request for </w:t>
      </w:r>
      <w:r w:rsidR="006D06A6" w:rsidRPr="00102E41">
        <w:rPr>
          <w:rFonts w:ascii="Times New Roman" w:hAnsi="Times New Roman"/>
          <w:sz w:val="28"/>
          <w:szCs w:val="28"/>
        </w:rPr>
        <w:t>Due Process</w:t>
      </w:r>
      <w:r w:rsidR="002C060D" w:rsidRPr="00102E41">
        <w:rPr>
          <w:rFonts w:ascii="Times New Roman" w:hAnsi="Times New Roman"/>
          <w:sz w:val="28"/>
          <w:szCs w:val="28"/>
        </w:rPr>
        <w:t xml:space="preserve"> Hearing</w:t>
      </w:r>
    </w:p>
    <w:p w14:paraId="35DE33DE" w14:textId="56EBB3D9" w:rsidR="008B36EC" w:rsidRPr="00102E41" w:rsidRDefault="008B36EC" w:rsidP="008D0D64">
      <w:pPr>
        <w:spacing w:after="240" w:line="276" w:lineRule="auto"/>
        <w:ind w:left="3240" w:hanging="2520"/>
        <w:rPr>
          <w:rFonts w:ascii="Times New Roman" w:hAnsi="Times New Roman"/>
          <w:sz w:val="28"/>
          <w:szCs w:val="28"/>
        </w:rPr>
      </w:pPr>
      <w:r w:rsidRPr="00102E41">
        <w:rPr>
          <w:rFonts w:ascii="Times New Roman" w:hAnsi="Times New Roman"/>
          <w:sz w:val="28"/>
          <w:szCs w:val="28"/>
        </w:rPr>
        <w:t xml:space="preserve">Appendix </w:t>
      </w:r>
      <w:r w:rsidR="00F95172" w:rsidRPr="00102E41">
        <w:rPr>
          <w:rFonts w:ascii="Times New Roman" w:hAnsi="Times New Roman"/>
          <w:sz w:val="28"/>
          <w:szCs w:val="28"/>
        </w:rPr>
        <w:t>DR</w:t>
      </w:r>
      <w:r w:rsidRPr="00102E41">
        <w:rPr>
          <w:rFonts w:ascii="Times New Roman" w:hAnsi="Times New Roman"/>
          <w:sz w:val="28"/>
          <w:szCs w:val="28"/>
        </w:rPr>
        <w:t>.E</w:t>
      </w:r>
      <w:r w:rsidRPr="00102E41">
        <w:rPr>
          <w:rFonts w:ascii="Times New Roman" w:hAnsi="Times New Roman"/>
          <w:sz w:val="28"/>
          <w:szCs w:val="28"/>
        </w:rPr>
        <w:tab/>
      </w:r>
      <w:r w:rsidR="002C060D" w:rsidRPr="00102E41">
        <w:rPr>
          <w:rFonts w:ascii="Times New Roman" w:hAnsi="Times New Roman"/>
          <w:sz w:val="28"/>
          <w:szCs w:val="28"/>
        </w:rPr>
        <w:t>Formal State Complaint</w:t>
      </w:r>
    </w:p>
    <w:p w14:paraId="39E8647F" w14:textId="77777777" w:rsidR="008B36EC" w:rsidRPr="00102E41" w:rsidRDefault="008B36EC" w:rsidP="008D0D64">
      <w:pPr>
        <w:spacing w:line="276" w:lineRule="auto"/>
        <w:rPr>
          <w:rFonts w:ascii="Times New Roman" w:hAnsi="Times New Roman"/>
          <w:sz w:val="28"/>
          <w:szCs w:val="28"/>
        </w:rPr>
        <w:sectPr w:rsidR="008B36EC" w:rsidRPr="00102E41" w:rsidSect="0093763F">
          <w:footerReference w:type="default" r:id="rId56"/>
          <w:headerReference w:type="first" r:id="rId57"/>
          <w:footerReference w:type="first" r:id="rId58"/>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1"/>
          <w:cols w:space="720"/>
          <w:titlePg/>
          <w:docGrid w:linePitch="360"/>
        </w:sectPr>
      </w:pPr>
      <w:r w:rsidRPr="00102E41">
        <w:rPr>
          <w:rFonts w:ascii="Times New Roman" w:hAnsi="Times New Roman"/>
          <w:sz w:val="28"/>
          <w:szCs w:val="28"/>
        </w:rPr>
        <w:br w:type="page"/>
      </w:r>
    </w:p>
    <w:p w14:paraId="03EAAA19" w14:textId="72D0F4B8" w:rsidR="000F5A70" w:rsidRPr="00102E41" w:rsidRDefault="000F5A70" w:rsidP="008D0D64">
      <w:pPr>
        <w:spacing w:line="276" w:lineRule="auto"/>
        <w:jc w:val="center"/>
        <w:rPr>
          <w:rFonts w:ascii="Times New Roman" w:eastAsiaTheme="minorEastAsia" w:hAnsi="Times New Roman"/>
          <w:b/>
          <w:sz w:val="36"/>
          <w:szCs w:val="36"/>
        </w:rPr>
      </w:pPr>
      <w:r w:rsidRPr="00102E41">
        <w:rPr>
          <w:rFonts w:ascii="Times New Roman" w:eastAsiaTheme="minorEastAsia" w:hAnsi="Times New Roman"/>
          <w:b/>
          <w:sz w:val="36"/>
          <w:szCs w:val="36"/>
        </w:rPr>
        <w:lastRenderedPageBreak/>
        <w:t xml:space="preserve">Top </w:t>
      </w:r>
      <w:r w:rsidR="004E3A11" w:rsidRPr="00102E41">
        <w:rPr>
          <w:rFonts w:ascii="Times New Roman" w:eastAsiaTheme="minorEastAsia" w:hAnsi="Times New Roman"/>
          <w:b/>
          <w:sz w:val="36"/>
          <w:szCs w:val="36"/>
        </w:rPr>
        <w:t>2</w:t>
      </w:r>
      <w:r w:rsidR="00716F33" w:rsidRPr="00102E41">
        <w:rPr>
          <w:rFonts w:ascii="Times New Roman" w:eastAsiaTheme="minorEastAsia" w:hAnsi="Times New Roman"/>
          <w:b/>
          <w:sz w:val="36"/>
          <w:szCs w:val="36"/>
        </w:rPr>
        <w:t>0</w:t>
      </w:r>
      <w:r w:rsidRPr="00102E41">
        <w:rPr>
          <w:rFonts w:ascii="Times New Roman" w:eastAsiaTheme="minorEastAsia" w:hAnsi="Times New Roman"/>
          <w:b/>
          <w:sz w:val="36"/>
          <w:szCs w:val="36"/>
        </w:rPr>
        <w:t xml:space="preserve"> Highlights for </w:t>
      </w:r>
      <w:r w:rsidR="00716F33" w:rsidRPr="00102E41">
        <w:rPr>
          <w:rFonts w:ascii="Times New Roman" w:eastAsiaTheme="minorEastAsia" w:hAnsi="Times New Roman"/>
          <w:b/>
          <w:sz w:val="36"/>
          <w:szCs w:val="36"/>
        </w:rPr>
        <w:t>Dispute Resolution</w:t>
      </w:r>
    </w:p>
    <w:p w14:paraId="5C8C269F" w14:textId="77777777" w:rsidR="000F5A70" w:rsidRPr="00102E41" w:rsidRDefault="000F5A70" w:rsidP="008D0D64">
      <w:pPr>
        <w:spacing w:line="276" w:lineRule="auto"/>
        <w:jc w:val="center"/>
        <w:rPr>
          <w:rFonts w:ascii="Times New Roman" w:eastAsiaTheme="minorEastAsia" w:hAnsi="Times New Roman"/>
          <w:b/>
        </w:rPr>
      </w:pPr>
    </w:p>
    <w:p w14:paraId="4FAA2E54" w14:textId="1D6E70E0" w:rsidR="00AD3747" w:rsidRPr="00102E41" w:rsidRDefault="00AD3747" w:rsidP="00101525">
      <w:pPr>
        <w:numPr>
          <w:ilvl w:val="0"/>
          <w:numId w:val="41"/>
        </w:numPr>
        <w:spacing w:line="276" w:lineRule="auto"/>
        <w:contextualSpacing/>
        <w:rPr>
          <w:rFonts w:ascii="Times New Roman" w:eastAsiaTheme="minorEastAsia" w:hAnsi="Times New Roman"/>
        </w:rPr>
      </w:pPr>
      <w:r w:rsidRPr="00102E41">
        <w:rPr>
          <w:rFonts w:ascii="Times New Roman" w:hAnsi="Times New Roman"/>
        </w:rPr>
        <w:t xml:space="preserve">The mediation process must be voluntary on the part of the parent and the public agency and may not be used to deny or delay a parent’s right to a hearing on the parent’s </w:t>
      </w:r>
      <w:r w:rsidR="00CC21C8"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w:t>
      </w:r>
    </w:p>
    <w:p w14:paraId="3BDCEA9F" w14:textId="77777777" w:rsidR="00AD3747" w:rsidRPr="00102E41" w:rsidRDefault="00AD3747" w:rsidP="00AD3747">
      <w:pPr>
        <w:pStyle w:val="ListParagraph"/>
      </w:pPr>
    </w:p>
    <w:p w14:paraId="21BFE9FD" w14:textId="77777777" w:rsidR="00AD3747" w:rsidRPr="00102E41" w:rsidRDefault="00AD3747" w:rsidP="00101525">
      <w:pPr>
        <w:numPr>
          <w:ilvl w:val="0"/>
          <w:numId w:val="41"/>
        </w:numPr>
        <w:spacing w:line="276" w:lineRule="auto"/>
        <w:contextualSpacing/>
        <w:rPr>
          <w:rFonts w:ascii="Times New Roman" w:eastAsiaTheme="minorEastAsia" w:hAnsi="Times New Roman"/>
        </w:rPr>
      </w:pPr>
      <w:r w:rsidRPr="00102E41">
        <w:rPr>
          <w:rFonts w:ascii="Times New Roman" w:hAnsi="Times New Roman"/>
        </w:rPr>
        <w:t>If the dispute is resolved through the mediation process, the public agency and parent must execute a legally binding agreement that specifies the resolution including a statement of confidentiality of all discussions and any evidence presented.</w:t>
      </w:r>
    </w:p>
    <w:p w14:paraId="09ACF188" w14:textId="77777777" w:rsidR="00AD3747" w:rsidRPr="00102E41" w:rsidRDefault="00AD3747" w:rsidP="00AD3747">
      <w:pPr>
        <w:pStyle w:val="ListParagraph"/>
      </w:pPr>
    </w:p>
    <w:p w14:paraId="2EEA4198" w14:textId="6A82A02C" w:rsidR="00BB356B" w:rsidRPr="00102E41" w:rsidRDefault="00AD3747" w:rsidP="00101525">
      <w:pPr>
        <w:numPr>
          <w:ilvl w:val="0"/>
          <w:numId w:val="41"/>
        </w:numPr>
        <w:spacing w:line="276" w:lineRule="auto"/>
        <w:contextualSpacing/>
        <w:rPr>
          <w:rFonts w:ascii="Times New Roman" w:eastAsiaTheme="minorEastAsia" w:hAnsi="Times New Roman"/>
        </w:rPr>
      </w:pPr>
      <w:r w:rsidRPr="00102E41">
        <w:rPr>
          <w:rFonts w:ascii="Times New Roman" w:hAnsi="Times New Roman"/>
        </w:rPr>
        <w:t>An organization or individual may submit</w:t>
      </w:r>
      <w:r w:rsidR="00CC21C8" w:rsidRPr="00102E41">
        <w:rPr>
          <w:rFonts w:ascii="Times New Roman" w:hAnsi="Times New Roman"/>
        </w:rPr>
        <w:t xml:space="preserve"> a signed written </w:t>
      </w:r>
      <w:r w:rsidR="00787EDC" w:rsidRPr="00102E41">
        <w:rPr>
          <w:rFonts w:ascii="Times New Roman" w:hAnsi="Times New Roman"/>
        </w:rPr>
        <w:t>Formal State Complaint</w:t>
      </w:r>
      <w:r w:rsidRPr="00102E41">
        <w:rPr>
          <w:rFonts w:ascii="Times New Roman" w:hAnsi="Times New Roman"/>
        </w:rPr>
        <w:t xml:space="preserve"> to the M</w:t>
      </w:r>
      <w:r w:rsidR="00CC21C8" w:rsidRPr="00102E41">
        <w:rPr>
          <w:rFonts w:ascii="Times New Roman" w:hAnsi="Times New Roman"/>
        </w:rPr>
        <w:t xml:space="preserve">ississippi </w:t>
      </w:r>
      <w:r w:rsidRPr="00102E41">
        <w:rPr>
          <w:rFonts w:ascii="Times New Roman" w:hAnsi="Times New Roman"/>
        </w:rPr>
        <w:t>D</w:t>
      </w:r>
      <w:r w:rsidR="00CC21C8" w:rsidRPr="00102E41">
        <w:rPr>
          <w:rFonts w:ascii="Times New Roman" w:hAnsi="Times New Roman"/>
        </w:rPr>
        <w:t xml:space="preserve">epartment of </w:t>
      </w:r>
      <w:r w:rsidRPr="00102E41">
        <w:rPr>
          <w:rFonts w:ascii="Times New Roman" w:hAnsi="Times New Roman"/>
        </w:rPr>
        <w:t>E</w:t>
      </w:r>
      <w:r w:rsidR="00CC21C8" w:rsidRPr="00102E41">
        <w:rPr>
          <w:rFonts w:ascii="Times New Roman" w:hAnsi="Times New Roman"/>
        </w:rPr>
        <w:t>ducation,</w:t>
      </w:r>
      <w:r w:rsidRPr="00102E41">
        <w:rPr>
          <w:rFonts w:ascii="Times New Roman" w:hAnsi="Times New Roman"/>
        </w:rPr>
        <w:t xml:space="preserve"> Office of Special Education</w:t>
      </w:r>
      <w:r w:rsidR="00CC21C8" w:rsidRPr="00102E41">
        <w:rPr>
          <w:rFonts w:ascii="Times New Roman" w:hAnsi="Times New Roman"/>
        </w:rPr>
        <w:t xml:space="preserve"> (MDE/OSE)</w:t>
      </w:r>
      <w:r w:rsidRPr="00102E41">
        <w:rPr>
          <w:rFonts w:ascii="Times New Roman" w:hAnsi="Times New Roman"/>
        </w:rPr>
        <w:t xml:space="preserve"> </w:t>
      </w:r>
      <w:r w:rsidR="00BB356B" w:rsidRPr="00102E41">
        <w:rPr>
          <w:rFonts w:ascii="Times New Roman" w:hAnsi="Times New Roman"/>
        </w:rPr>
        <w:t xml:space="preserve">alleging </w:t>
      </w:r>
      <w:r w:rsidRPr="00102E41">
        <w:rPr>
          <w:rFonts w:ascii="Times New Roman" w:hAnsi="Times New Roman"/>
        </w:rPr>
        <w:t>that the public agency has violated a requirement of Part B of Individuals with Disabilities Education Act (IDEA)</w:t>
      </w:r>
      <w:r w:rsidR="00BB356B" w:rsidRPr="00102E41">
        <w:rPr>
          <w:rFonts w:ascii="Times New Roman" w:hAnsi="Times New Roman"/>
        </w:rPr>
        <w:t>.</w:t>
      </w:r>
    </w:p>
    <w:p w14:paraId="0677A6A5" w14:textId="77777777" w:rsidR="00BB356B" w:rsidRPr="00102E41" w:rsidRDefault="00BB356B" w:rsidP="00BB356B">
      <w:pPr>
        <w:pStyle w:val="ListParagraph"/>
      </w:pPr>
    </w:p>
    <w:p w14:paraId="61ACD2E7" w14:textId="1A431B23" w:rsidR="00BB356B" w:rsidRPr="00102E41" w:rsidRDefault="00BB356B" w:rsidP="00101525">
      <w:pPr>
        <w:numPr>
          <w:ilvl w:val="0"/>
          <w:numId w:val="41"/>
        </w:numPr>
        <w:spacing w:line="276" w:lineRule="auto"/>
        <w:contextualSpacing/>
        <w:rPr>
          <w:rFonts w:ascii="Times New Roman" w:hAnsi="Times New Roman"/>
        </w:rPr>
      </w:pPr>
      <w:r w:rsidRPr="00102E41">
        <w:rPr>
          <w:rFonts w:ascii="Times New Roman" w:hAnsi="Times New Roman"/>
        </w:rPr>
        <w:t>When a Formal State Complaint is submitted to the MDE</w:t>
      </w:r>
      <w:r w:rsidR="00CC21C8" w:rsidRPr="00102E41">
        <w:rPr>
          <w:rFonts w:ascii="Times New Roman" w:hAnsi="Times New Roman"/>
        </w:rPr>
        <w:t>/ OSE</w:t>
      </w:r>
      <w:r w:rsidRPr="00102E41">
        <w:rPr>
          <w:rFonts w:ascii="Times New Roman" w:hAnsi="Times New Roman"/>
        </w:rPr>
        <w:t xml:space="preserve">, an </w:t>
      </w:r>
      <w:r w:rsidR="00AD3747" w:rsidRPr="00102E41">
        <w:rPr>
          <w:rFonts w:ascii="Times New Roman" w:hAnsi="Times New Roman"/>
        </w:rPr>
        <w:t xml:space="preserve">investigation and written decision </w:t>
      </w:r>
      <w:r w:rsidRPr="00102E41">
        <w:rPr>
          <w:rFonts w:ascii="Times New Roman" w:hAnsi="Times New Roman"/>
        </w:rPr>
        <w:t>will be completed within</w:t>
      </w:r>
      <w:r w:rsidR="00AD3747" w:rsidRPr="00102E41">
        <w:rPr>
          <w:rFonts w:ascii="Times New Roman" w:hAnsi="Times New Roman"/>
        </w:rPr>
        <w:t xml:space="preserve"> sixty (60) </w:t>
      </w:r>
      <w:r w:rsidR="00CC21C8" w:rsidRPr="00102E41">
        <w:rPr>
          <w:rFonts w:ascii="Times New Roman" w:hAnsi="Times New Roman"/>
        </w:rPr>
        <w:t xml:space="preserve">calendar </w:t>
      </w:r>
      <w:r w:rsidR="00AD3747" w:rsidRPr="00102E41">
        <w:rPr>
          <w:rFonts w:ascii="Times New Roman" w:hAnsi="Times New Roman"/>
        </w:rPr>
        <w:t>days.</w:t>
      </w:r>
    </w:p>
    <w:p w14:paraId="7E8D6CF8" w14:textId="77777777" w:rsidR="00BB356B" w:rsidRPr="00102E41" w:rsidRDefault="00BB356B" w:rsidP="00BB356B">
      <w:pPr>
        <w:pStyle w:val="ListParagraph"/>
      </w:pPr>
    </w:p>
    <w:p w14:paraId="563E5D1D" w14:textId="467848E4" w:rsidR="00AD3747" w:rsidRPr="00102E41" w:rsidRDefault="00AD3747" w:rsidP="00101525">
      <w:pPr>
        <w:numPr>
          <w:ilvl w:val="0"/>
          <w:numId w:val="41"/>
        </w:numPr>
        <w:spacing w:line="276" w:lineRule="auto"/>
        <w:contextualSpacing/>
        <w:rPr>
          <w:rFonts w:ascii="Times New Roman" w:hAnsi="Times New Roman"/>
        </w:rPr>
      </w:pPr>
      <w:r w:rsidRPr="00102E41">
        <w:rPr>
          <w:rFonts w:ascii="Times New Roman" w:hAnsi="Times New Roman"/>
        </w:rPr>
        <w:t xml:space="preserve">A parent may file a </w:t>
      </w:r>
      <w:r w:rsidR="00CC21C8"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w:t>
      </w:r>
      <w:r w:rsidR="00CC21C8" w:rsidRPr="00102E41">
        <w:rPr>
          <w:rFonts w:ascii="Times New Roman" w:hAnsi="Times New Roman"/>
        </w:rPr>
        <w:t>c</w:t>
      </w:r>
      <w:r w:rsidRPr="00102E41">
        <w:rPr>
          <w:rFonts w:ascii="Times New Roman" w:hAnsi="Times New Roman"/>
        </w:rPr>
        <w:t xml:space="preserve">omplaint if the public agency proposes to initiate or change the identification, evaluation or educational placement of the child or the provision of FAPE to the child. A </w:t>
      </w:r>
      <w:r w:rsidR="00CC21C8"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w:t>
      </w:r>
      <w:r w:rsidR="00CC21C8" w:rsidRPr="00102E41">
        <w:rPr>
          <w:rFonts w:ascii="Times New Roman" w:hAnsi="Times New Roman"/>
        </w:rPr>
        <w:t>c</w:t>
      </w:r>
      <w:r w:rsidRPr="00102E41">
        <w:rPr>
          <w:rFonts w:ascii="Times New Roman" w:hAnsi="Times New Roman"/>
        </w:rPr>
        <w:t xml:space="preserve">omplaint may also be filed if the public agency refuses to initiate or change the identification, evaluation or educational placement or the provision of </w:t>
      </w:r>
      <w:r w:rsidR="00787EDC" w:rsidRPr="00102E41">
        <w:rPr>
          <w:rFonts w:ascii="Times New Roman" w:hAnsi="Times New Roman"/>
        </w:rPr>
        <w:t xml:space="preserve">a </w:t>
      </w:r>
      <w:r w:rsidRPr="00102E41">
        <w:rPr>
          <w:rFonts w:ascii="Times New Roman" w:hAnsi="Times New Roman"/>
        </w:rPr>
        <w:t xml:space="preserve">FAPE. </w:t>
      </w:r>
    </w:p>
    <w:p w14:paraId="1A308DD5" w14:textId="77777777" w:rsidR="00BB356B" w:rsidRPr="00102E41" w:rsidRDefault="00BB356B" w:rsidP="00BB356B">
      <w:pPr>
        <w:pStyle w:val="ListParagraph"/>
      </w:pPr>
    </w:p>
    <w:p w14:paraId="3F094FC3" w14:textId="3E58A1F3" w:rsidR="00D94719" w:rsidRPr="00102E41" w:rsidRDefault="00D94719" w:rsidP="00101525">
      <w:pPr>
        <w:numPr>
          <w:ilvl w:val="0"/>
          <w:numId w:val="41"/>
        </w:numPr>
        <w:spacing w:line="276" w:lineRule="auto"/>
        <w:contextualSpacing/>
        <w:rPr>
          <w:rFonts w:ascii="Times New Roman" w:eastAsiaTheme="minorEastAsia" w:hAnsi="Times New Roman"/>
        </w:rPr>
      </w:pPr>
      <w:r w:rsidRPr="00102E41">
        <w:rPr>
          <w:rFonts w:ascii="Times New Roman" w:eastAsiaTheme="minorEastAsia" w:hAnsi="Times New Roman"/>
        </w:rPr>
        <w:t>If a parent disagrees with</w:t>
      </w:r>
      <w:r w:rsidR="00CC21C8" w:rsidRPr="00102E41">
        <w:rPr>
          <w:rFonts w:ascii="Times New Roman" w:eastAsiaTheme="minorEastAsia" w:hAnsi="Times New Roman"/>
        </w:rPr>
        <w:t xml:space="preserve"> an evaluation and requests an independent educational e</w:t>
      </w:r>
      <w:r w:rsidRPr="00102E41">
        <w:rPr>
          <w:rFonts w:ascii="Times New Roman" w:eastAsiaTheme="minorEastAsia" w:hAnsi="Times New Roman"/>
        </w:rPr>
        <w:t xml:space="preserve">valuation (IEE), the school district may file a request for a </w:t>
      </w:r>
      <w:r w:rsidR="00CC21C8" w:rsidRPr="00102E41">
        <w:rPr>
          <w:rFonts w:ascii="Times New Roman" w:eastAsiaTheme="minorEastAsia" w:hAnsi="Times New Roman"/>
        </w:rPr>
        <w:t>d</w:t>
      </w:r>
      <w:r w:rsidR="00332633" w:rsidRPr="00102E41">
        <w:rPr>
          <w:rFonts w:ascii="Times New Roman" w:eastAsiaTheme="minorEastAsia" w:hAnsi="Times New Roman"/>
        </w:rPr>
        <w:t>ue process</w:t>
      </w:r>
      <w:r w:rsidRPr="00102E41">
        <w:rPr>
          <w:rFonts w:ascii="Times New Roman" w:eastAsiaTheme="minorEastAsia" w:hAnsi="Times New Roman"/>
        </w:rPr>
        <w:t xml:space="preserve"> hearing. If the </w:t>
      </w:r>
      <w:r w:rsidR="00CC21C8" w:rsidRPr="00102E41">
        <w:rPr>
          <w:rFonts w:ascii="Times New Roman" w:eastAsiaTheme="minorEastAsia" w:hAnsi="Times New Roman"/>
        </w:rPr>
        <w:t>d</w:t>
      </w:r>
      <w:r w:rsidR="00332633" w:rsidRPr="00102E41">
        <w:rPr>
          <w:rFonts w:ascii="Times New Roman" w:eastAsiaTheme="minorEastAsia" w:hAnsi="Times New Roman"/>
        </w:rPr>
        <w:t>ue process</w:t>
      </w:r>
      <w:r w:rsidRPr="00102E41">
        <w:rPr>
          <w:rFonts w:ascii="Times New Roman" w:eastAsiaTheme="minorEastAsia" w:hAnsi="Times New Roman"/>
        </w:rPr>
        <w:t xml:space="preserve"> hearing determines that the school district’s evaluation was appropriate, the parent is still entitled to have an IEE but not at public expense.</w:t>
      </w:r>
    </w:p>
    <w:p w14:paraId="0872623B" w14:textId="77777777" w:rsidR="00D94719" w:rsidRPr="00102E41" w:rsidRDefault="00D94719" w:rsidP="00D94719">
      <w:pPr>
        <w:pStyle w:val="ListParagraph"/>
      </w:pPr>
    </w:p>
    <w:p w14:paraId="73599916" w14:textId="4F7C56CF" w:rsidR="00AD3747" w:rsidRPr="00102E41" w:rsidRDefault="00AD3747" w:rsidP="00101525">
      <w:pPr>
        <w:numPr>
          <w:ilvl w:val="0"/>
          <w:numId w:val="41"/>
        </w:numPr>
        <w:spacing w:line="276" w:lineRule="auto"/>
        <w:contextualSpacing/>
        <w:rPr>
          <w:rFonts w:ascii="Times New Roman" w:eastAsiaTheme="minorEastAsia" w:hAnsi="Times New Roman"/>
        </w:rPr>
      </w:pPr>
      <w:r w:rsidRPr="00102E41">
        <w:rPr>
          <w:rFonts w:ascii="Times New Roman" w:hAnsi="Times New Roman"/>
        </w:rPr>
        <w:t xml:space="preserve">Within ten (10) days of receiving a </w:t>
      </w:r>
      <w:r w:rsidR="00CC21C8"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complaint, filed by a parent, the public agency </w:t>
      </w:r>
      <w:r w:rsidRPr="00102E41">
        <w:rPr>
          <w:rFonts w:ascii="Times New Roman" w:hAnsi="Times New Roman"/>
          <w:u w:val="single"/>
        </w:rPr>
        <w:t>must</w:t>
      </w:r>
      <w:r w:rsidRPr="00102E41">
        <w:rPr>
          <w:rFonts w:ascii="Times New Roman" w:hAnsi="Times New Roman"/>
        </w:rPr>
        <w:t xml:space="preserve"> send a response that includes the following:</w:t>
      </w:r>
    </w:p>
    <w:p w14:paraId="482E7123" w14:textId="77777777" w:rsidR="00D94719" w:rsidRPr="00102E41" w:rsidRDefault="00AD3747" w:rsidP="00101525">
      <w:pPr>
        <w:numPr>
          <w:ilvl w:val="1"/>
          <w:numId w:val="26"/>
        </w:numPr>
        <w:spacing w:line="276" w:lineRule="auto"/>
        <w:rPr>
          <w:rFonts w:ascii="Times New Roman" w:hAnsi="Times New Roman"/>
        </w:rPr>
      </w:pPr>
      <w:r w:rsidRPr="00102E41">
        <w:rPr>
          <w:rFonts w:ascii="Times New Roman" w:hAnsi="Times New Roman"/>
        </w:rPr>
        <w:t>An explanation of why the agency proposed or refused to take the action raised in the complaint;</w:t>
      </w:r>
    </w:p>
    <w:p w14:paraId="4505D8B8" w14:textId="4F826CC2" w:rsidR="00D94719" w:rsidRPr="00102E41" w:rsidRDefault="00AD3747" w:rsidP="00101525">
      <w:pPr>
        <w:numPr>
          <w:ilvl w:val="1"/>
          <w:numId w:val="26"/>
        </w:numPr>
        <w:spacing w:line="276" w:lineRule="auto"/>
        <w:rPr>
          <w:rFonts w:ascii="Times New Roman" w:hAnsi="Times New Roman"/>
        </w:rPr>
      </w:pPr>
      <w:r w:rsidRPr="00102E41">
        <w:rPr>
          <w:rFonts w:ascii="Times New Roman" w:hAnsi="Times New Roman"/>
        </w:rPr>
        <w:t xml:space="preserve">A description of other options considered by the Individualized Education Program (IEP) </w:t>
      </w:r>
      <w:r w:rsidR="00787EDC" w:rsidRPr="00102E41">
        <w:rPr>
          <w:rFonts w:ascii="Times New Roman" w:hAnsi="Times New Roman"/>
        </w:rPr>
        <w:t>C</w:t>
      </w:r>
      <w:r w:rsidRPr="00102E41">
        <w:rPr>
          <w:rFonts w:ascii="Times New Roman" w:hAnsi="Times New Roman"/>
        </w:rPr>
        <w:t>ommittee and why these options were rejected;</w:t>
      </w:r>
    </w:p>
    <w:p w14:paraId="7FC6613E" w14:textId="77777777" w:rsidR="00D94719" w:rsidRPr="00102E41" w:rsidRDefault="00AD3747" w:rsidP="00101525">
      <w:pPr>
        <w:numPr>
          <w:ilvl w:val="1"/>
          <w:numId w:val="26"/>
        </w:numPr>
        <w:spacing w:line="276" w:lineRule="auto"/>
        <w:rPr>
          <w:rFonts w:ascii="Times New Roman" w:hAnsi="Times New Roman"/>
        </w:rPr>
      </w:pPr>
      <w:r w:rsidRPr="00102E41">
        <w:rPr>
          <w:rFonts w:ascii="Times New Roman" w:hAnsi="Times New Roman"/>
        </w:rPr>
        <w:t xml:space="preserve">A description of each evaluation procedure, assessment, record or report on which the agency based their decision; and </w:t>
      </w:r>
    </w:p>
    <w:p w14:paraId="7C48D417" w14:textId="788D7ECE" w:rsidR="00AD3747" w:rsidRPr="00102E41" w:rsidRDefault="00AD3747" w:rsidP="00101525">
      <w:pPr>
        <w:numPr>
          <w:ilvl w:val="1"/>
          <w:numId w:val="26"/>
        </w:numPr>
        <w:spacing w:line="276" w:lineRule="auto"/>
        <w:rPr>
          <w:rFonts w:ascii="Times New Roman" w:hAnsi="Times New Roman"/>
        </w:rPr>
      </w:pPr>
      <w:r w:rsidRPr="00102E41">
        <w:rPr>
          <w:rFonts w:ascii="Times New Roman" w:hAnsi="Times New Roman"/>
        </w:rPr>
        <w:t>A description of the other factors that are relevant to the agency’s proposed or refused action.</w:t>
      </w:r>
    </w:p>
    <w:p w14:paraId="10FD74D6" w14:textId="77777777" w:rsidR="00AD3747" w:rsidRPr="00102E41" w:rsidRDefault="00AD3747" w:rsidP="00AD3747">
      <w:pPr>
        <w:spacing w:line="276" w:lineRule="auto"/>
        <w:ind w:left="360"/>
        <w:rPr>
          <w:rFonts w:ascii="Times New Roman" w:hAnsi="Times New Roman"/>
        </w:rPr>
      </w:pPr>
    </w:p>
    <w:p w14:paraId="445640E3" w14:textId="2BC79444" w:rsidR="00D94719" w:rsidRPr="00102E41" w:rsidRDefault="00AD3747" w:rsidP="00101525">
      <w:pPr>
        <w:pStyle w:val="ListParagraph"/>
        <w:numPr>
          <w:ilvl w:val="0"/>
          <w:numId w:val="41"/>
        </w:numPr>
        <w:spacing w:line="276" w:lineRule="auto"/>
      </w:pPr>
      <w:r w:rsidRPr="00102E41">
        <w:t xml:space="preserve">The public agency must convene a meeting </w:t>
      </w:r>
      <w:r w:rsidR="00D94719" w:rsidRPr="00102E41">
        <w:t xml:space="preserve">to discuss the </w:t>
      </w:r>
      <w:r w:rsidR="00CC21C8" w:rsidRPr="00102E41">
        <w:t>d</w:t>
      </w:r>
      <w:r w:rsidR="00332633" w:rsidRPr="00102E41">
        <w:t>ue process</w:t>
      </w:r>
      <w:r w:rsidR="00D94719" w:rsidRPr="00102E41">
        <w:t xml:space="preserve"> complaint and the facts that form the basis of the complaint </w:t>
      </w:r>
      <w:r w:rsidRPr="00102E41">
        <w:t xml:space="preserve">with the parent and relevant members of the </w:t>
      </w:r>
      <w:r w:rsidR="00E2764D" w:rsidRPr="00102E41">
        <w:t xml:space="preserve">IEP </w:t>
      </w:r>
      <w:r w:rsidR="00E2764D" w:rsidRPr="00102E41">
        <w:lastRenderedPageBreak/>
        <w:t>Committee</w:t>
      </w:r>
      <w:r w:rsidRPr="00102E41">
        <w:t xml:space="preserve"> as determined by the parent and the public agency, within fifteen (15) days of receiving notice of the </w:t>
      </w:r>
      <w:r w:rsidR="00017D1F" w:rsidRPr="00102E41">
        <w:t>d</w:t>
      </w:r>
      <w:r w:rsidR="00332633" w:rsidRPr="00102E41">
        <w:t>ue process</w:t>
      </w:r>
      <w:r w:rsidRPr="00102E41">
        <w:t xml:space="preserve"> complaint and prior to the initiation of a </w:t>
      </w:r>
      <w:r w:rsidR="00017D1F" w:rsidRPr="00102E41">
        <w:t>d</w:t>
      </w:r>
      <w:r w:rsidR="00332633" w:rsidRPr="00102E41">
        <w:t>ue process</w:t>
      </w:r>
      <w:r w:rsidRPr="00102E41">
        <w:t xml:space="preserve"> hearing. </w:t>
      </w:r>
      <w:r w:rsidR="00D94719" w:rsidRPr="00102E41">
        <w:t>The public agency may not include an attorney unless the parent is accompanied by an attorney.</w:t>
      </w:r>
    </w:p>
    <w:p w14:paraId="042E11F8" w14:textId="77777777" w:rsidR="00D94719" w:rsidRPr="00102E41" w:rsidRDefault="00D94719" w:rsidP="00D94719">
      <w:pPr>
        <w:pStyle w:val="ListParagraph"/>
        <w:spacing w:line="276" w:lineRule="auto"/>
        <w:ind w:left="360"/>
      </w:pPr>
    </w:p>
    <w:p w14:paraId="28C55004" w14:textId="77777777" w:rsidR="007B3385" w:rsidRPr="00102E41" w:rsidRDefault="00AD3747" w:rsidP="00101525">
      <w:pPr>
        <w:pStyle w:val="ListParagraph"/>
        <w:numPr>
          <w:ilvl w:val="0"/>
          <w:numId w:val="41"/>
        </w:numPr>
        <w:spacing w:line="276" w:lineRule="auto"/>
      </w:pPr>
      <w:r w:rsidRPr="00102E41">
        <w:t>If a resolution to the dispute is reached at the meeting, the parties must execute a legally binding agreement this is signed by both the parent and the public agency representative. This agreement is enforceable in any State court of competent jurisdiction or in a district court of the United States. Either party has three (3) business days to void the binding agreement.</w:t>
      </w:r>
    </w:p>
    <w:p w14:paraId="499BED5D" w14:textId="77777777" w:rsidR="007B3385" w:rsidRPr="00102E41" w:rsidRDefault="007B3385" w:rsidP="007B3385">
      <w:pPr>
        <w:pStyle w:val="ListParagraph"/>
      </w:pPr>
    </w:p>
    <w:p w14:paraId="66556236" w14:textId="05D3AAE7" w:rsidR="007B3385" w:rsidRPr="00102E41" w:rsidRDefault="00AD3747" w:rsidP="00101525">
      <w:pPr>
        <w:pStyle w:val="ListParagraph"/>
        <w:numPr>
          <w:ilvl w:val="0"/>
          <w:numId w:val="41"/>
        </w:numPr>
        <w:spacing w:line="276" w:lineRule="auto"/>
      </w:pPr>
      <w:r w:rsidRPr="00102E41">
        <w:t xml:space="preserve">If the public agency has not resolved the </w:t>
      </w:r>
      <w:r w:rsidR="00017D1F" w:rsidRPr="00102E41">
        <w:t>d</w:t>
      </w:r>
      <w:r w:rsidR="00332633" w:rsidRPr="00102E41">
        <w:t>ue process</w:t>
      </w:r>
      <w:r w:rsidRPr="00102E41">
        <w:t xml:space="preserve"> complaint to the satisfaction of the parent within thirty (30) days of receipt of notice, the </w:t>
      </w:r>
      <w:r w:rsidR="00017D1F" w:rsidRPr="00102E41">
        <w:t>d</w:t>
      </w:r>
      <w:r w:rsidR="00332633" w:rsidRPr="00102E41">
        <w:t>ue process</w:t>
      </w:r>
      <w:r w:rsidRPr="00102E41">
        <w:t xml:space="preserve"> hearing may proceed. </w:t>
      </w:r>
    </w:p>
    <w:p w14:paraId="13029E35" w14:textId="77777777" w:rsidR="007B3385" w:rsidRPr="00102E41" w:rsidRDefault="007B3385" w:rsidP="007B3385">
      <w:pPr>
        <w:pStyle w:val="ListParagraph"/>
      </w:pPr>
    </w:p>
    <w:p w14:paraId="772B70EA" w14:textId="2E4CE3A4" w:rsidR="004D75C8" w:rsidRPr="00102E41" w:rsidRDefault="00AD3747" w:rsidP="00101525">
      <w:pPr>
        <w:pStyle w:val="ListParagraph"/>
        <w:numPr>
          <w:ilvl w:val="0"/>
          <w:numId w:val="41"/>
        </w:numPr>
        <w:spacing w:line="276" w:lineRule="auto"/>
      </w:pPr>
      <w:r w:rsidRPr="00102E41">
        <w:t xml:space="preserve">If the public agency is unable to obtain the participation of the parent in the resolution meeting after making reasonable efforts and documenting those efforts, the public agency may request dismissal of the </w:t>
      </w:r>
      <w:r w:rsidR="00017D1F" w:rsidRPr="00102E41">
        <w:t>d</w:t>
      </w:r>
      <w:r w:rsidR="00332633" w:rsidRPr="00102E41">
        <w:t>ue process</w:t>
      </w:r>
      <w:r w:rsidRPr="00102E41">
        <w:t xml:space="preserve"> complaint. </w:t>
      </w:r>
    </w:p>
    <w:p w14:paraId="508E69C8" w14:textId="77777777" w:rsidR="004D75C8" w:rsidRPr="00102E41" w:rsidRDefault="004D75C8" w:rsidP="004D75C8">
      <w:pPr>
        <w:pStyle w:val="ListParagraph"/>
      </w:pPr>
    </w:p>
    <w:p w14:paraId="69BF7BAB" w14:textId="000F779A" w:rsidR="004D75C8" w:rsidRPr="00102E41" w:rsidRDefault="00AD3747" w:rsidP="00101525">
      <w:pPr>
        <w:pStyle w:val="ListParagraph"/>
        <w:numPr>
          <w:ilvl w:val="0"/>
          <w:numId w:val="41"/>
        </w:numPr>
        <w:spacing w:line="276" w:lineRule="auto"/>
      </w:pPr>
      <w:r w:rsidRPr="00102E41">
        <w:t xml:space="preserve">If the public agency fails to hold the resolution meeting within fifteen (15) days of receiving notice of the complaint, the parent may ask the hearing officer to proceed with the </w:t>
      </w:r>
      <w:r w:rsidR="00017D1F" w:rsidRPr="00102E41">
        <w:t>d</w:t>
      </w:r>
      <w:r w:rsidR="00332633" w:rsidRPr="00102E41">
        <w:t>ue process</w:t>
      </w:r>
      <w:r w:rsidRPr="00102E41">
        <w:t xml:space="preserve"> hearing.</w:t>
      </w:r>
    </w:p>
    <w:p w14:paraId="5A957C87" w14:textId="77777777" w:rsidR="004D75C8" w:rsidRPr="00102E41" w:rsidRDefault="004D75C8" w:rsidP="004D75C8">
      <w:pPr>
        <w:pStyle w:val="ListParagraph"/>
      </w:pPr>
    </w:p>
    <w:p w14:paraId="5EA48BCF" w14:textId="6C6BEF89" w:rsidR="00AD3747" w:rsidRPr="00102E41" w:rsidRDefault="00AD3747" w:rsidP="00101525">
      <w:pPr>
        <w:pStyle w:val="ListParagraph"/>
        <w:numPr>
          <w:ilvl w:val="0"/>
          <w:numId w:val="41"/>
        </w:numPr>
        <w:spacing w:line="276" w:lineRule="auto"/>
      </w:pPr>
      <w:r w:rsidRPr="00102E41">
        <w:t xml:space="preserve">An impartial hearing officer is assigned to the complaint by the </w:t>
      </w:r>
      <w:r w:rsidR="00017D1F" w:rsidRPr="00102E41">
        <w:t>MDE/</w:t>
      </w:r>
      <w:r w:rsidRPr="00102E41">
        <w:t>OSE. This officer has the authority and the duty to:</w:t>
      </w:r>
    </w:p>
    <w:p w14:paraId="699463F5"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Conduct a fair hearing;</w:t>
      </w:r>
    </w:p>
    <w:p w14:paraId="7CCB8D16"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Ensure that the rights of all parties are protected;</w:t>
      </w:r>
    </w:p>
    <w:p w14:paraId="27F07217"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Define issues;</w:t>
      </w:r>
    </w:p>
    <w:p w14:paraId="4E55A1D0"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Receive and consider all relevant and reliable evidence;</w:t>
      </w:r>
    </w:p>
    <w:p w14:paraId="462D9103"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Ensure an orderly presentation of the evidence and issues;</w:t>
      </w:r>
    </w:p>
    <w:p w14:paraId="5D2101DF"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Ensure a record is made of the proceedings; and</w:t>
      </w:r>
    </w:p>
    <w:p w14:paraId="5651A36C" w14:textId="77777777" w:rsidR="00AD3747" w:rsidRPr="00102E41" w:rsidRDefault="00AD3747" w:rsidP="00101525">
      <w:pPr>
        <w:numPr>
          <w:ilvl w:val="1"/>
          <w:numId w:val="42"/>
        </w:numPr>
        <w:spacing w:line="276" w:lineRule="auto"/>
        <w:rPr>
          <w:rFonts w:ascii="Times New Roman" w:hAnsi="Times New Roman"/>
        </w:rPr>
      </w:pPr>
      <w:r w:rsidRPr="00102E41">
        <w:rPr>
          <w:rFonts w:ascii="Times New Roman" w:hAnsi="Times New Roman"/>
        </w:rPr>
        <w:t>Reach a fair, independent and impartial decision based on the issues and evidence presented at the hearing and in accordance with applicable law as well as Federal regulations under IDEA and State policies.</w:t>
      </w:r>
    </w:p>
    <w:p w14:paraId="14F75727" w14:textId="77777777" w:rsidR="00AD3747" w:rsidRPr="00102E41" w:rsidRDefault="00AD3747" w:rsidP="00AD3747">
      <w:pPr>
        <w:spacing w:line="276" w:lineRule="auto"/>
        <w:rPr>
          <w:rFonts w:ascii="Times New Roman" w:hAnsi="Times New Roman"/>
        </w:rPr>
      </w:pPr>
      <w:r w:rsidRPr="00102E41">
        <w:rPr>
          <w:rFonts w:ascii="Times New Roman" w:hAnsi="Times New Roman"/>
        </w:rPr>
        <w:t xml:space="preserve"> </w:t>
      </w:r>
    </w:p>
    <w:p w14:paraId="52AC3374" w14:textId="77777777" w:rsidR="000C4590" w:rsidRPr="00102E41" w:rsidRDefault="00AD3747" w:rsidP="00101525">
      <w:pPr>
        <w:pStyle w:val="ListParagraph"/>
        <w:numPr>
          <w:ilvl w:val="0"/>
          <w:numId w:val="41"/>
        </w:numPr>
        <w:spacing w:line="276" w:lineRule="auto"/>
      </w:pPr>
      <w:r w:rsidRPr="00102E41">
        <w:t xml:space="preserve">No </w:t>
      </w:r>
      <w:r w:rsidRPr="00102E41">
        <w:rPr>
          <w:i/>
        </w:rPr>
        <w:t>ex parte</w:t>
      </w:r>
      <w:r w:rsidRPr="00102E41">
        <w:t xml:space="preserve"> communication between the appointed hearing officer and either party to the hearing will be conducted. When communication with the hearing officer by either party is necessary, the hearing officer must ensure both parties are involved in the requested communication. No communication will be conducted between the appointed hearing officer and the MDE personnel or between either party and the MDE personnel regarding any substantive issue(s) of the hearing.</w:t>
      </w:r>
    </w:p>
    <w:p w14:paraId="7640FF22" w14:textId="77777777" w:rsidR="00141573" w:rsidRPr="00102E41" w:rsidRDefault="00141573" w:rsidP="00141573">
      <w:pPr>
        <w:pStyle w:val="ListParagraph"/>
        <w:spacing w:line="276" w:lineRule="auto"/>
        <w:ind w:left="360"/>
      </w:pPr>
    </w:p>
    <w:p w14:paraId="48151924" w14:textId="66B94E41" w:rsidR="00141573" w:rsidRPr="00102E41" w:rsidRDefault="00AD3747" w:rsidP="00101525">
      <w:pPr>
        <w:pStyle w:val="ListParagraph"/>
        <w:numPr>
          <w:ilvl w:val="0"/>
          <w:numId w:val="41"/>
        </w:numPr>
        <w:spacing w:line="276" w:lineRule="auto"/>
      </w:pPr>
      <w:r w:rsidRPr="00102E41">
        <w:lastRenderedPageBreak/>
        <w:t xml:space="preserve">A hearing officer’s decision of whether a child received </w:t>
      </w:r>
      <w:r w:rsidR="00787EDC" w:rsidRPr="00102E41">
        <w:t xml:space="preserve">a </w:t>
      </w:r>
      <w:r w:rsidRPr="00102E41">
        <w:t xml:space="preserve">FAPE must be made on substantive grounds. In matters alleging a procedural violation, the violation must have impeded the child’s right to FAPE; the parent’s opportunity to participate in the decision-making process regarding the provision of a FAPE; or caused a deprivation of educational benefit. </w:t>
      </w:r>
    </w:p>
    <w:p w14:paraId="7A6040A6" w14:textId="77777777" w:rsidR="00141573" w:rsidRPr="00102E41" w:rsidRDefault="00141573" w:rsidP="00141573">
      <w:pPr>
        <w:pStyle w:val="ListParagraph"/>
      </w:pPr>
    </w:p>
    <w:p w14:paraId="677B4CC4" w14:textId="11B00103" w:rsidR="00C32401" w:rsidRPr="00102E41" w:rsidRDefault="00AD3747" w:rsidP="00101525">
      <w:pPr>
        <w:pStyle w:val="ListParagraph"/>
        <w:numPr>
          <w:ilvl w:val="0"/>
          <w:numId w:val="41"/>
        </w:numPr>
        <w:spacing w:line="276" w:lineRule="auto"/>
      </w:pPr>
      <w:r w:rsidRPr="00102E41">
        <w:t xml:space="preserve">All </w:t>
      </w:r>
      <w:r w:rsidR="00017D1F" w:rsidRPr="00102E41">
        <w:t>d</w:t>
      </w:r>
      <w:r w:rsidR="00332633" w:rsidRPr="00102E41">
        <w:t>ue process</w:t>
      </w:r>
      <w:r w:rsidRPr="00102E41">
        <w:t xml:space="preserve"> hearing decisions must be transmitted to the State Special Education Advisory Panel </w:t>
      </w:r>
      <w:r w:rsidR="00141573" w:rsidRPr="00102E41">
        <w:t>with</w:t>
      </w:r>
      <w:r w:rsidRPr="00102E41">
        <w:t xml:space="preserve"> perso</w:t>
      </w:r>
      <w:r w:rsidR="00C32401" w:rsidRPr="00102E41">
        <w:t>nally identifiable information</w:t>
      </w:r>
      <w:r w:rsidRPr="00102E41">
        <w:t xml:space="preserve"> deleted. These findings and decisions must also be made available to the public.</w:t>
      </w:r>
    </w:p>
    <w:p w14:paraId="3DF5DCEB" w14:textId="77777777" w:rsidR="00C32401" w:rsidRPr="00102E41" w:rsidRDefault="00C32401" w:rsidP="00C32401">
      <w:pPr>
        <w:pStyle w:val="ListParagraph"/>
      </w:pPr>
    </w:p>
    <w:p w14:paraId="5B474E20" w14:textId="71A0A9E9" w:rsidR="00C32401" w:rsidRPr="00102E41" w:rsidRDefault="00AD3747" w:rsidP="00101525">
      <w:pPr>
        <w:pStyle w:val="ListParagraph"/>
        <w:numPr>
          <w:ilvl w:val="0"/>
          <w:numId w:val="41"/>
        </w:numPr>
        <w:spacing w:line="276" w:lineRule="auto"/>
      </w:pPr>
      <w:r w:rsidRPr="00102E41">
        <w:t xml:space="preserve">A decision made in a </w:t>
      </w:r>
      <w:r w:rsidR="00017D1F" w:rsidRPr="00102E41">
        <w:t>d</w:t>
      </w:r>
      <w:r w:rsidR="00332633" w:rsidRPr="00102E41">
        <w:t>ue process</w:t>
      </w:r>
      <w:r w:rsidRPr="00102E41">
        <w:t xml:space="preserve"> hearing is final and binding on all parties unless either party brings a civil action.</w:t>
      </w:r>
      <w:r w:rsidR="00C32401" w:rsidRPr="00102E41">
        <w:t xml:space="preserve"> </w:t>
      </w:r>
      <w:r w:rsidRPr="00102E41">
        <w:t xml:space="preserve">Before filing a civil complaint, all </w:t>
      </w:r>
      <w:r w:rsidR="00017D1F" w:rsidRPr="00102E41">
        <w:t>d</w:t>
      </w:r>
      <w:r w:rsidR="00332633" w:rsidRPr="00102E41">
        <w:t>ue process</w:t>
      </w:r>
      <w:r w:rsidRPr="00102E41">
        <w:t xml:space="preserve"> procedures must be exhausted. The civil action must be filed within ninety (90) days from the date of the hearing officer decision. </w:t>
      </w:r>
    </w:p>
    <w:p w14:paraId="1512C24E" w14:textId="77777777" w:rsidR="00C32401" w:rsidRPr="00102E41" w:rsidRDefault="00C32401" w:rsidP="00C32401">
      <w:pPr>
        <w:pStyle w:val="ListParagraph"/>
      </w:pPr>
    </w:p>
    <w:p w14:paraId="0C2EA14F" w14:textId="039425A6" w:rsidR="00A62888" w:rsidRPr="00102E41" w:rsidRDefault="00AD3747" w:rsidP="00101525">
      <w:pPr>
        <w:pStyle w:val="ListParagraph"/>
        <w:numPr>
          <w:ilvl w:val="0"/>
          <w:numId w:val="41"/>
        </w:numPr>
        <w:spacing w:line="276" w:lineRule="auto"/>
      </w:pPr>
      <w:r w:rsidRPr="00102E41">
        <w:t xml:space="preserve">During the pendency of any administrative or judicial proceeding regarding a </w:t>
      </w:r>
      <w:r w:rsidR="00017D1F" w:rsidRPr="00102E41">
        <w:t>d</w:t>
      </w:r>
      <w:r w:rsidR="00332633" w:rsidRPr="00102E41">
        <w:t>ue process</w:t>
      </w:r>
      <w:r w:rsidRPr="00102E41">
        <w:t xml:space="preserve"> complaint, the child involved in the complaint must remain in his or her public agency</w:t>
      </w:r>
      <w:r w:rsidR="00A62888" w:rsidRPr="00102E41">
        <w:t xml:space="preserve"> unless t</w:t>
      </w:r>
      <w:r w:rsidRPr="00102E41">
        <w:t>he parent agree</w:t>
      </w:r>
      <w:r w:rsidR="00A62888" w:rsidRPr="00102E41">
        <w:t>s</w:t>
      </w:r>
      <w:r w:rsidRPr="00102E41">
        <w:t xml:space="preserve"> to a change in placement</w:t>
      </w:r>
      <w:r w:rsidR="00C32401" w:rsidRPr="00102E41">
        <w:t>.</w:t>
      </w:r>
    </w:p>
    <w:p w14:paraId="36969CA1" w14:textId="77777777" w:rsidR="00A62888" w:rsidRPr="00102E41" w:rsidRDefault="00A62888" w:rsidP="00A62888">
      <w:pPr>
        <w:pStyle w:val="ListParagraph"/>
      </w:pPr>
    </w:p>
    <w:p w14:paraId="28D0CC22" w14:textId="325205BD" w:rsidR="009B2F48" w:rsidRPr="00102E41" w:rsidRDefault="00AD3747" w:rsidP="00101525">
      <w:pPr>
        <w:pStyle w:val="ListParagraph"/>
        <w:numPr>
          <w:ilvl w:val="0"/>
          <w:numId w:val="41"/>
        </w:numPr>
        <w:spacing w:line="276" w:lineRule="auto"/>
      </w:pPr>
      <w:r w:rsidRPr="00102E41">
        <w:t xml:space="preserve">Funds under Part B of IDEA </w:t>
      </w:r>
      <w:r w:rsidRPr="00102E41">
        <w:rPr>
          <w:u w:val="single"/>
        </w:rPr>
        <w:t>may not</w:t>
      </w:r>
      <w:r w:rsidRPr="00102E41">
        <w:t xml:space="preserve"> be used to pay attorneys’ fees or costs of either party that are related to an action or proceeding related to a </w:t>
      </w:r>
      <w:r w:rsidR="00017D1F" w:rsidRPr="00102E41">
        <w:t>d</w:t>
      </w:r>
      <w:r w:rsidR="00332633" w:rsidRPr="00102E41">
        <w:t>ue process</w:t>
      </w:r>
      <w:r w:rsidRPr="00102E41">
        <w:t xml:space="preserve"> hearing. The prohibited reimbursement of costs would include depositions, expert witnesses and settlements or costs related to settlements.</w:t>
      </w:r>
      <w:r w:rsidR="009B2F48" w:rsidRPr="00102E41">
        <w:t xml:space="preserve"> </w:t>
      </w:r>
      <w:r w:rsidRPr="00102E41">
        <w:t>Part B under IDEA funds may be used for conducting an action or proceeding. These costs may include paying a hearing officer, provision of the location for the hearing and the transcript of the hearing.</w:t>
      </w:r>
    </w:p>
    <w:p w14:paraId="7C5715EA" w14:textId="77777777" w:rsidR="009B2F48" w:rsidRPr="00102E41" w:rsidRDefault="009B2F48" w:rsidP="009B2F48">
      <w:pPr>
        <w:pStyle w:val="ListParagraph"/>
      </w:pPr>
    </w:p>
    <w:p w14:paraId="1B399687" w14:textId="5E892221" w:rsidR="00AD3747" w:rsidRPr="00102E41" w:rsidRDefault="009B2F48" w:rsidP="00101525">
      <w:pPr>
        <w:pStyle w:val="ListParagraph"/>
        <w:numPr>
          <w:ilvl w:val="0"/>
          <w:numId w:val="41"/>
        </w:numPr>
        <w:spacing w:line="276" w:lineRule="auto"/>
      </w:pPr>
      <w:r w:rsidRPr="00102E41">
        <w:t xml:space="preserve">In any action or proceeding as a part of dispute resolution, if the parent is the prevailing party, the court may award the parent reasonable attorneys’ fees as part of the costs awarded. </w:t>
      </w:r>
      <w:r w:rsidR="00AD3747" w:rsidRPr="00102E41">
        <w:t>If the public agency is the prevailing party, the court may also award reasonable attorneys’ fees against the attorney of a parent</w:t>
      </w:r>
      <w:r w:rsidRPr="00102E41">
        <w:t xml:space="preserve"> if the complaint was </w:t>
      </w:r>
      <w:r w:rsidR="00AD3747" w:rsidRPr="00102E41">
        <w:t>frivolous, unreasonable</w:t>
      </w:r>
      <w:r w:rsidRPr="00102E41">
        <w:t>,</w:t>
      </w:r>
      <w:r w:rsidR="00AD3747" w:rsidRPr="00102E41">
        <w:t xml:space="preserve"> or without founda</w:t>
      </w:r>
      <w:r w:rsidRPr="00102E41">
        <w:t>tion</w:t>
      </w:r>
      <w:r w:rsidR="00AD3747" w:rsidRPr="00102E41">
        <w:t xml:space="preserve"> or if the parent’s request for a </w:t>
      </w:r>
      <w:r w:rsidR="00017D1F" w:rsidRPr="00102E41">
        <w:t>d</w:t>
      </w:r>
      <w:r w:rsidR="00332633" w:rsidRPr="00102E41">
        <w:t>ue process</w:t>
      </w:r>
      <w:r w:rsidRPr="00102E41">
        <w:t xml:space="preserve"> hearing was presented t</w:t>
      </w:r>
      <w:r w:rsidR="00AD3747" w:rsidRPr="00102E41">
        <w:t>o</w:t>
      </w:r>
      <w:r w:rsidRPr="00102E41">
        <w:t xml:space="preserve"> harass, </w:t>
      </w:r>
      <w:r w:rsidR="004E3A11" w:rsidRPr="00102E41">
        <w:t xml:space="preserve">to </w:t>
      </w:r>
      <w:r w:rsidR="00AD3747" w:rsidRPr="00102E41">
        <w:t>cause unnecessary delay</w:t>
      </w:r>
      <w:r w:rsidRPr="00102E41">
        <w:t>,</w:t>
      </w:r>
      <w:r w:rsidR="00AD3747" w:rsidRPr="00102E41">
        <w:t xml:space="preserve"> </w:t>
      </w:r>
      <w:r w:rsidRPr="00102E41">
        <w:t xml:space="preserve">or to </w:t>
      </w:r>
      <w:r w:rsidR="00AD3747" w:rsidRPr="00102E41">
        <w:t>needlessly increase the cost of litigation.</w:t>
      </w:r>
    </w:p>
    <w:p w14:paraId="73D0D796" w14:textId="77777777" w:rsidR="000F5A70" w:rsidRPr="00102E41" w:rsidRDefault="000F5A70" w:rsidP="008D0D64">
      <w:pPr>
        <w:spacing w:line="276" w:lineRule="auto"/>
        <w:rPr>
          <w:rFonts w:ascii="Times New Roman" w:eastAsiaTheme="minorEastAsia" w:hAnsi="Times New Roman"/>
        </w:rPr>
      </w:pPr>
    </w:p>
    <w:p w14:paraId="2DEB94CC" w14:textId="77777777" w:rsidR="000F5A70" w:rsidRPr="00102E41" w:rsidRDefault="000F5A70" w:rsidP="008D0D64">
      <w:pPr>
        <w:spacing w:line="276" w:lineRule="auto"/>
        <w:rPr>
          <w:rFonts w:ascii="Times New Roman" w:hAnsi="Times New Roman"/>
          <w:smallCaps/>
          <w:sz w:val="20"/>
          <w:szCs w:val="20"/>
        </w:rPr>
        <w:sectPr w:rsidR="000F5A70" w:rsidRPr="00102E41" w:rsidSect="0093763F">
          <w:headerReference w:type="default" r:id="rId59"/>
          <w:footerReference w:type="default" r:id="rId60"/>
          <w:headerReference w:type="first" r:id="rId61"/>
          <w:footerReference w:type="first" r:id="rId62"/>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4A1699B3" w14:textId="77777777" w:rsidR="00261DE6" w:rsidRPr="00102E41" w:rsidRDefault="00261DE6" w:rsidP="008D0D64">
      <w:pPr>
        <w:spacing w:after="240" w:line="276" w:lineRule="auto"/>
        <w:jc w:val="center"/>
        <w:rPr>
          <w:rFonts w:ascii="Times New Roman" w:hAnsi="Times New Roman"/>
          <w:b/>
          <w:sz w:val="40"/>
          <w:szCs w:val="40"/>
        </w:rPr>
      </w:pPr>
      <w:r w:rsidRPr="00102E41">
        <w:rPr>
          <w:rFonts w:ascii="Times New Roman" w:hAnsi="Times New Roman"/>
          <w:b/>
          <w:sz w:val="40"/>
          <w:szCs w:val="40"/>
        </w:rPr>
        <w:lastRenderedPageBreak/>
        <w:t>Dispute Resolution Comparison Chart</w:t>
      </w:r>
    </w:p>
    <w:p w14:paraId="601337C0" w14:textId="77777777" w:rsidR="00261DE6" w:rsidRPr="00102E41" w:rsidRDefault="00261DE6" w:rsidP="008D0D64">
      <w:pPr>
        <w:spacing w:line="276" w:lineRule="auto"/>
        <w:jc w:val="center"/>
        <w:rPr>
          <w:rFonts w:ascii="Times New Roman" w:hAnsi="Times New Roman"/>
          <w:sz w:val="10"/>
          <w:szCs w:val="10"/>
        </w:rPr>
      </w:pPr>
    </w:p>
    <w:p w14:paraId="749595D3" w14:textId="77777777" w:rsidR="00261DE6" w:rsidRPr="00102E41" w:rsidRDefault="00261DE6" w:rsidP="008D0D64">
      <w:pPr>
        <w:spacing w:line="276" w:lineRule="auto"/>
        <w:rPr>
          <w:rFonts w:ascii="Times New Roman" w:hAnsi="Times New Roman"/>
          <w:sz w:val="2"/>
          <w:szCs w:val="2"/>
        </w:rPr>
      </w:pPr>
    </w:p>
    <w:tbl>
      <w:tblPr>
        <w:tblStyle w:val="TableGrid"/>
        <w:tblW w:w="10080" w:type="dxa"/>
        <w:tblCellMar>
          <w:left w:w="58" w:type="dxa"/>
          <w:right w:w="58" w:type="dxa"/>
        </w:tblCellMar>
        <w:tblLook w:val="04A0" w:firstRow="1" w:lastRow="0" w:firstColumn="1" w:lastColumn="0" w:noHBand="0" w:noVBand="1"/>
      </w:tblPr>
      <w:tblGrid>
        <w:gridCol w:w="1458"/>
        <w:gridCol w:w="1840"/>
        <w:gridCol w:w="2070"/>
        <w:gridCol w:w="1890"/>
        <w:gridCol w:w="2822"/>
      </w:tblGrid>
      <w:tr w:rsidR="004D7758" w:rsidRPr="00102E41" w14:paraId="7E69CA80" w14:textId="77777777" w:rsidTr="00EE576E">
        <w:tc>
          <w:tcPr>
            <w:tcW w:w="1458" w:type="dxa"/>
            <w:tcBorders>
              <w:top w:val="single" w:sz="18" w:space="0" w:color="auto"/>
              <w:left w:val="single" w:sz="18" w:space="0" w:color="auto"/>
              <w:bottom w:val="single" w:sz="8" w:space="0" w:color="auto"/>
              <w:right w:val="single" w:sz="8" w:space="0" w:color="auto"/>
            </w:tcBorders>
            <w:shd w:val="clear" w:color="auto" w:fill="D9D9D9" w:themeFill="background1" w:themeFillShade="D9"/>
            <w:vAlign w:val="center"/>
          </w:tcPr>
          <w:p w14:paraId="3B72BCD4" w14:textId="77777777" w:rsidR="00F86652" w:rsidRPr="00102E41" w:rsidRDefault="00F86652" w:rsidP="008D0D64">
            <w:pPr>
              <w:spacing w:before="80" w:after="80" w:line="276" w:lineRule="auto"/>
              <w:jc w:val="center"/>
              <w:rPr>
                <w:rFonts w:ascii="Times New Roman" w:hAnsi="Times New Roman"/>
                <w:b/>
                <w:i/>
              </w:rPr>
            </w:pPr>
          </w:p>
        </w:tc>
        <w:tc>
          <w:tcPr>
            <w:tcW w:w="1840" w:type="dxa"/>
            <w:tcBorders>
              <w:top w:val="single" w:sz="18" w:space="0" w:color="auto"/>
              <w:left w:val="single" w:sz="8" w:space="0" w:color="auto"/>
              <w:bottom w:val="single" w:sz="8" w:space="0" w:color="auto"/>
              <w:right w:val="single" w:sz="4" w:space="0" w:color="auto"/>
            </w:tcBorders>
            <w:shd w:val="clear" w:color="auto" w:fill="D9D9D9" w:themeFill="background1" w:themeFillShade="D9"/>
            <w:vAlign w:val="center"/>
          </w:tcPr>
          <w:p w14:paraId="3BC2DFD7" w14:textId="77777777" w:rsidR="00F86652" w:rsidRPr="00102E41" w:rsidRDefault="00F86652" w:rsidP="008D0D64">
            <w:pPr>
              <w:spacing w:before="80" w:after="80" w:line="276" w:lineRule="auto"/>
              <w:jc w:val="center"/>
              <w:rPr>
                <w:rFonts w:ascii="Times New Roman" w:hAnsi="Times New Roman"/>
                <w:b/>
              </w:rPr>
            </w:pPr>
            <w:r w:rsidRPr="00102E41">
              <w:rPr>
                <w:rFonts w:ascii="Times New Roman" w:hAnsi="Times New Roman"/>
                <w:b/>
              </w:rPr>
              <w:t>Mediation</w:t>
            </w:r>
          </w:p>
        </w:tc>
        <w:tc>
          <w:tcPr>
            <w:tcW w:w="2070" w:type="dxa"/>
            <w:tcBorders>
              <w:top w:val="single" w:sz="18" w:space="0" w:color="auto"/>
              <w:left w:val="single" w:sz="4" w:space="0" w:color="auto"/>
              <w:bottom w:val="single" w:sz="8" w:space="0" w:color="auto"/>
              <w:right w:val="single" w:sz="4" w:space="0" w:color="auto"/>
            </w:tcBorders>
            <w:shd w:val="clear" w:color="auto" w:fill="D9D9D9" w:themeFill="background1" w:themeFillShade="D9"/>
            <w:vAlign w:val="center"/>
          </w:tcPr>
          <w:p w14:paraId="3E12183E" w14:textId="6FE7F907" w:rsidR="00F86652" w:rsidRPr="00102E41" w:rsidRDefault="006D06A6" w:rsidP="008D0D64">
            <w:pPr>
              <w:spacing w:before="80" w:after="80" w:line="276" w:lineRule="auto"/>
              <w:jc w:val="center"/>
              <w:rPr>
                <w:rFonts w:ascii="Times New Roman" w:hAnsi="Times New Roman"/>
                <w:b/>
              </w:rPr>
            </w:pPr>
            <w:r w:rsidRPr="00102E41">
              <w:rPr>
                <w:rFonts w:ascii="Times New Roman" w:hAnsi="Times New Roman"/>
                <w:b/>
              </w:rPr>
              <w:t>Due Process</w:t>
            </w:r>
          </w:p>
        </w:tc>
        <w:tc>
          <w:tcPr>
            <w:tcW w:w="1890" w:type="dxa"/>
            <w:tcBorders>
              <w:top w:val="single" w:sz="18" w:space="0" w:color="auto"/>
              <w:left w:val="single" w:sz="4" w:space="0" w:color="auto"/>
              <w:bottom w:val="single" w:sz="8" w:space="0" w:color="auto"/>
              <w:right w:val="single" w:sz="4" w:space="0" w:color="auto"/>
            </w:tcBorders>
            <w:shd w:val="clear" w:color="auto" w:fill="D9D9D9" w:themeFill="background1" w:themeFillShade="D9"/>
            <w:vAlign w:val="center"/>
          </w:tcPr>
          <w:p w14:paraId="5738D3E5" w14:textId="77777777" w:rsidR="00F86652" w:rsidRPr="00102E41" w:rsidRDefault="00F86652" w:rsidP="008D0D64">
            <w:pPr>
              <w:spacing w:before="80" w:after="80" w:line="276" w:lineRule="auto"/>
              <w:jc w:val="center"/>
              <w:rPr>
                <w:rFonts w:ascii="Times New Roman" w:hAnsi="Times New Roman"/>
                <w:b/>
              </w:rPr>
            </w:pPr>
            <w:r w:rsidRPr="00102E41">
              <w:rPr>
                <w:rFonts w:ascii="Times New Roman" w:hAnsi="Times New Roman"/>
                <w:b/>
              </w:rPr>
              <w:t>State Complaint</w:t>
            </w:r>
          </w:p>
        </w:tc>
        <w:tc>
          <w:tcPr>
            <w:tcW w:w="2822" w:type="dxa"/>
            <w:tcBorders>
              <w:top w:val="single" w:sz="18" w:space="0" w:color="auto"/>
              <w:left w:val="single" w:sz="4" w:space="0" w:color="auto"/>
              <w:bottom w:val="single" w:sz="8" w:space="0" w:color="auto"/>
              <w:right w:val="single" w:sz="18" w:space="0" w:color="auto"/>
            </w:tcBorders>
            <w:shd w:val="clear" w:color="auto" w:fill="D9D9D9" w:themeFill="background1" w:themeFillShade="D9"/>
            <w:vAlign w:val="center"/>
          </w:tcPr>
          <w:p w14:paraId="59787D3F" w14:textId="67DF59A2" w:rsidR="00F86652" w:rsidRPr="00102E41" w:rsidRDefault="00EE576E" w:rsidP="008D0D64">
            <w:pPr>
              <w:spacing w:before="80" w:after="80" w:line="276" w:lineRule="auto"/>
              <w:jc w:val="center"/>
              <w:rPr>
                <w:rFonts w:ascii="Times New Roman" w:hAnsi="Times New Roman"/>
                <w:b/>
              </w:rPr>
            </w:pPr>
            <w:r w:rsidRPr="00102E41">
              <w:rPr>
                <w:rFonts w:ascii="Times New Roman" w:hAnsi="Times New Roman"/>
                <w:b/>
              </w:rPr>
              <w:t>Resolution Session</w:t>
            </w:r>
          </w:p>
        </w:tc>
      </w:tr>
      <w:tr w:rsidR="004D7758" w:rsidRPr="00102E41" w14:paraId="4411B0DE" w14:textId="77777777" w:rsidTr="00EE576E">
        <w:tc>
          <w:tcPr>
            <w:tcW w:w="1458"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B8A90ED" w14:textId="77777777" w:rsidR="00F86652" w:rsidRPr="00102E41" w:rsidRDefault="00F86652" w:rsidP="008D0D64">
            <w:pPr>
              <w:spacing w:before="80" w:after="80" w:line="276" w:lineRule="auto"/>
              <w:rPr>
                <w:rFonts w:ascii="Times New Roman" w:hAnsi="Times New Roman"/>
                <w:b/>
                <w:i/>
              </w:rPr>
            </w:pPr>
            <w:r w:rsidRPr="00102E41">
              <w:rPr>
                <w:rFonts w:ascii="Times New Roman" w:hAnsi="Times New Roman"/>
                <w:b/>
                <w:i/>
              </w:rPr>
              <w:t>Initiation of the process</w:t>
            </w:r>
          </w:p>
        </w:tc>
        <w:tc>
          <w:tcPr>
            <w:tcW w:w="1840" w:type="dxa"/>
            <w:tcBorders>
              <w:top w:val="single" w:sz="8" w:space="0" w:color="auto"/>
              <w:left w:val="single" w:sz="8" w:space="0" w:color="auto"/>
              <w:bottom w:val="single" w:sz="8" w:space="0" w:color="auto"/>
              <w:right w:val="single" w:sz="4" w:space="0" w:color="auto"/>
            </w:tcBorders>
            <w:vAlign w:val="center"/>
          </w:tcPr>
          <w:p w14:paraId="279A0B9E" w14:textId="7E404B3F" w:rsidR="00F86652" w:rsidRPr="00102E41" w:rsidRDefault="00CE75CE" w:rsidP="008D0D64">
            <w:pPr>
              <w:spacing w:before="80" w:after="80" w:line="276" w:lineRule="auto"/>
              <w:jc w:val="center"/>
              <w:rPr>
                <w:rFonts w:ascii="Times New Roman" w:hAnsi="Times New Roman"/>
              </w:rPr>
            </w:pPr>
            <w:r w:rsidRPr="00102E41">
              <w:rPr>
                <w:rFonts w:ascii="Times New Roman" w:hAnsi="Times New Roman"/>
              </w:rPr>
              <w:t>Both the Parent</w:t>
            </w:r>
            <w:r w:rsidR="00F86652" w:rsidRPr="00102E41">
              <w:rPr>
                <w:rFonts w:ascii="Times New Roman" w:hAnsi="Times New Roman"/>
              </w:rPr>
              <w:t xml:space="preserve"> </w:t>
            </w:r>
            <w:r w:rsidRPr="00102E41">
              <w:rPr>
                <w:rFonts w:ascii="Times New Roman" w:hAnsi="Times New Roman"/>
              </w:rPr>
              <w:t>and the Public Agency</w:t>
            </w:r>
            <w:r w:rsidR="004D7758" w:rsidRPr="00102E41">
              <w:rPr>
                <w:rFonts w:ascii="Times New Roman" w:hAnsi="Times New Roman"/>
              </w:rPr>
              <w:t xml:space="preserve"> must participate voluntarily</w:t>
            </w:r>
          </w:p>
        </w:tc>
        <w:tc>
          <w:tcPr>
            <w:tcW w:w="2070" w:type="dxa"/>
            <w:tcBorders>
              <w:top w:val="single" w:sz="8" w:space="0" w:color="auto"/>
              <w:left w:val="single" w:sz="4" w:space="0" w:color="auto"/>
              <w:bottom w:val="single" w:sz="8" w:space="0" w:color="auto"/>
              <w:right w:val="single" w:sz="4" w:space="0" w:color="auto"/>
            </w:tcBorders>
            <w:vAlign w:val="center"/>
          </w:tcPr>
          <w:p w14:paraId="5BBC7381" w14:textId="6EAFB7F7" w:rsidR="00F86652" w:rsidRPr="00102E41" w:rsidRDefault="00CE75CE" w:rsidP="008D0D64">
            <w:pPr>
              <w:spacing w:before="80" w:after="80" w:line="276" w:lineRule="auto"/>
              <w:jc w:val="center"/>
              <w:rPr>
                <w:rFonts w:ascii="Times New Roman" w:hAnsi="Times New Roman"/>
              </w:rPr>
            </w:pPr>
            <w:r w:rsidRPr="00102E41">
              <w:rPr>
                <w:rFonts w:ascii="Times New Roman" w:hAnsi="Times New Roman"/>
              </w:rPr>
              <w:t>Either the Parent</w:t>
            </w:r>
            <w:r w:rsidR="00F86652" w:rsidRPr="00102E41">
              <w:rPr>
                <w:rFonts w:ascii="Times New Roman" w:hAnsi="Times New Roman"/>
              </w:rPr>
              <w:t xml:space="preserve"> or </w:t>
            </w:r>
            <w:r w:rsidRPr="00102E41">
              <w:rPr>
                <w:rFonts w:ascii="Times New Roman" w:hAnsi="Times New Roman"/>
              </w:rPr>
              <w:t xml:space="preserve">the Public Agency can initiate </w:t>
            </w:r>
            <w:r w:rsidR="00017D1F" w:rsidRPr="00102E41">
              <w:rPr>
                <w:rFonts w:ascii="Times New Roman" w:hAnsi="Times New Roman"/>
              </w:rPr>
              <w:t>d</w:t>
            </w:r>
            <w:r w:rsidR="00332633" w:rsidRPr="00102E41">
              <w:rPr>
                <w:rFonts w:ascii="Times New Roman" w:hAnsi="Times New Roman"/>
              </w:rPr>
              <w:t>ue process</w:t>
            </w:r>
          </w:p>
        </w:tc>
        <w:tc>
          <w:tcPr>
            <w:tcW w:w="1890" w:type="dxa"/>
            <w:tcBorders>
              <w:top w:val="single" w:sz="8" w:space="0" w:color="auto"/>
              <w:left w:val="single" w:sz="4" w:space="0" w:color="auto"/>
              <w:bottom w:val="single" w:sz="8" w:space="0" w:color="auto"/>
              <w:right w:val="single" w:sz="4" w:space="0" w:color="auto"/>
            </w:tcBorders>
            <w:vAlign w:val="center"/>
          </w:tcPr>
          <w:p w14:paraId="67A80429" w14:textId="102233B7"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Any individual or organization</w:t>
            </w:r>
            <w:r w:rsidR="00CE75CE" w:rsidRPr="00102E41">
              <w:rPr>
                <w:rFonts w:ascii="Times New Roman" w:hAnsi="Times New Roman"/>
              </w:rPr>
              <w:t xml:space="preserve"> may initiate</w:t>
            </w:r>
            <w:r w:rsidR="00017D1F" w:rsidRPr="00102E41">
              <w:rPr>
                <w:rFonts w:ascii="Times New Roman" w:hAnsi="Times New Roman"/>
              </w:rPr>
              <w:t xml:space="preserve"> a State c</w:t>
            </w:r>
            <w:r w:rsidR="004D7758" w:rsidRPr="00102E41">
              <w:rPr>
                <w:rFonts w:ascii="Times New Roman" w:hAnsi="Times New Roman"/>
              </w:rPr>
              <w:t>omplaint</w:t>
            </w:r>
          </w:p>
        </w:tc>
        <w:tc>
          <w:tcPr>
            <w:tcW w:w="2822" w:type="dxa"/>
            <w:tcBorders>
              <w:top w:val="single" w:sz="8" w:space="0" w:color="auto"/>
              <w:left w:val="single" w:sz="4" w:space="0" w:color="auto"/>
              <w:bottom w:val="single" w:sz="8" w:space="0" w:color="auto"/>
              <w:right w:val="single" w:sz="18" w:space="0" w:color="auto"/>
            </w:tcBorders>
            <w:vAlign w:val="center"/>
          </w:tcPr>
          <w:p w14:paraId="044E1F41" w14:textId="2814A329" w:rsidR="00F86652" w:rsidRPr="00102E41" w:rsidRDefault="00CE75CE" w:rsidP="008D0D64">
            <w:pPr>
              <w:spacing w:before="80" w:after="80" w:line="276" w:lineRule="auto"/>
              <w:jc w:val="center"/>
              <w:rPr>
                <w:rFonts w:ascii="Times New Roman" w:hAnsi="Times New Roman"/>
              </w:rPr>
            </w:pPr>
            <w:r w:rsidRPr="00102E41">
              <w:rPr>
                <w:rFonts w:ascii="Times New Roman" w:hAnsi="Times New Roman"/>
              </w:rPr>
              <w:t xml:space="preserve">The Public Agency </w:t>
            </w:r>
            <w:r w:rsidR="00EE576E" w:rsidRPr="00102E41">
              <w:rPr>
                <w:rFonts w:ascii="Times New Roman" w:hAnsi="Times New Roman"/>
              </w:rPr>
              <w:t xml:space="preserve">may </w:t>
            </w:r>
            <w:r w:rsidR="00F86652" w:rsidRPr="00102E41">
              <w:rPr>
                <w:rFonts w:ascii="Times New Roman" w:hAnsi="Times New Roman"/>
              </w:rPr>
              <w:t xml:space="preserve">schedule </w:t>
            </w:r>
            <w:r w:rsidR="00EE576E" w:rsidRPr="00102E41">
              <w:rPr>
                <w:rFonts w:ascii="Times New Roman" w:hAnsi="Times New Roman"/>
              </w:rPr>
              <w:t>a</w:t>
            </w:r>
            <w:r w:rsidR="00F86652" w:rsidRPr="00102E41">
              <w:rPr>
                <w:rFonts w:ascii="Times New Roman" w:hAnsi="Times New Roman"/>
              </w:rPr>
              <w:t xml:space="preserve"> </w:t>
            </w:r>
            <w:r w:rsidR="00017D1F" w:rsidRPr="00102E41">
              <w:rPr>
                <w:rFonts w:ascii="Times New Roman" w:hAnsi="Times New Roman"/>
              </w:rPr>
              <w:t>r</w:t>
            </w:r>
            <w:r w:rsidR="00F86652" w:rsidRPr="00102E41">
              <w:rPr>
                <w:rFonts w:ascii="Times New Roman" w:hAnsi="Times New Roman"/>
              </w:rPr>
              <w:t xml:space="preserve">esolution session upon receipt of a </w:t>
            </w:r>
            <w:r w:rsidR="00017D1F" w:rsidRPr="00102E41">
              <w:rPr>
                <w:rFonts w:ascii="Times New Roman" w:hAnsi="Times New Roman"/>
              </w:rPr>
              <w:t>d</w:t>
            </w:r>
            <w:r w:rsidR="00332633" w:rsidRPr="00102E41">
              <w:rPr>
                <w:rFonts w:ascii="Times New Roman" w:hAnsi="Times New Roman"/>
              </w:rPr>
              <w:t>ue process</w:t>
            </w:r>
            <w:r w:rsidR="00F86652" w:rsidRPr="00102E41">
              <w:rPr>
                <w:rFonts w:ascii="Times New Roman" w:hAnsi="Times New Roman"/>
              </w:rPr>
              <w:t xml:space="preserve"> hearing request </w:t>
            </w:r>
            <w:r w:rsidR="00EE576E" w:rsidRPr="00102E41">
              <w:rPr>
                <w:rFonts w:ascii="Times New Roman" w:hAnsi="Times New Roman"/>
              </w:rPr>
              <w:t>from a parent</w:t>
            </w:r>
          </w:p>
        </w:tc>
      </w:tr>
      <w:tr w:rsidR="004D7758" w:rsidRPr="00102E41" w14:paraId="68FC74AF" w14:textId="77777777" w:rsidTr="00EE576E">
        <w:tc>
          <w:tcPr>
            <w:tcW w:w="1458"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75BB0D96" w14:textId="53CDDDD6" w:rsidR="00F86652" w:rsidRPr="00102E41" w:rsidRDefault="00CE75CE" w:rsidP="008D0D64">
            <w:pPr>
              <w:spacing w:before="80" w:after="80" w:line="276" w:lineRule="auto"/>
              <w:rPr>
                <w:rFonts w:ascii="Times New Roman" w:hAnsi="Times New Roman"/>
                <w:b/>
                <w:i/>
              </w:rPr>
            </w:pPr>
            <w:r w:rsidRPr="00102E41">
              <w:rPr>
                <w:rFonts w:ascii="Times New Roman" w:hAnsi="Times New Roman"/>
                <w:b/>
                <w:i/>
              </w:rPr>
              <w:t>Time limit for initiatin</w:t>
            </w:r>
            <w:r w:rsidR="00EE576E" w:rsidRPr="00102E41">
              <w:rPr>
                <w:rFonts w:ascii="Times New Roman" w:hAnsi="Times New Roman"/>
                <w:b/>
                <w:i/>
              </w:rPr>
              <w:t xml:space="preserve">g </w:t>
            </w:r>
            <w:r w:rsidRPr="00102E41">
              <w:rPr>
                <w:rFonts w:ascii="Times New Roman" w:hAnsi="Times New Roman"/>
                <w:b/>
                <w:i/>
              </w:rPr>
              <w:t>the process</w:t>
            </w:r>
          </w:p>
        </w:tc>
        <w:tc>
          <w:tcPr>
            <w:tcW w:w="1840" w:type="dxa"/>
            <w:tcBorders>
              <w:top w:val="single" w:sz="8" w:space="0" w:color="auto"/>
              <w:left w:val="single" w:sz="8" w:space="0" w:color="auto"/>
              <w:bottom w:val="single" w:sz="8" w:space="0" w:color="auto"/>
              <w:right w:val="single" w:sz="4" w:space="0" w:color="auto"/>
            </w:tcBorders>
            <w:vAlign w:val="center"/>
          </w:tcPr>
          <w:p w14:paraId="240524A3" w14:textId="7A53237A" w:rsidR="004B743F" w:rsidRPr="00102E41" w:rsidRDefault="00F86652" w:rsidP="008D0D64">
            <w:pPr>
              <w:spacing w:before="80" w:after="80" w:line="276" w:lineRule="auto"/>
              <w:jc w:val="center"/>
              <w:rPr>
                <w:rFonts w:ascii="Times New Roman" w:hAnsi="Times New Roman"/>
              </w:rPr>
            </w:pPr>
            <w:r w:rsidRPr="00102E41">
              <w:rPr>
                <w:rFonts w:ascii="Times New Roman" w:hAnsi="Times New Roman"/>
              </w:rPr>
              <w:t>None specified</w:t>
            </w:r>
          </w:p>
        </w:tc>
        <w:tc>
          <w:tcPr>
            <w:tcW w:w="2070" w:type="dxa"/>
            <w:tcBorders>
              <w:top w:val="single" w:sz="8" w:space="0" w:color="auto"/>
              <w:left w:val="single" w:sz="4" w:space="0" w:color="auto"/>
              <w:bottom w:val="single" w:sz="8" w:space="0" w:color="auto"/>
              <w:right w:val="single" w:sz="4" w:space="0" w:color="auto"/>
            </w:tcBorders>
            <w:vAlign w:val="center"/>
          </w:tcPr>
          <w:p w14:paraId="745B3F7A" w14:textId="77777777" w:rsidR="00F86652" w:rsidRPr="00102E41" w:rsidRDefault="00F86652" w:rsidP="008D0D64">
            <w:pPr>
              <w:spacing w:before="80" w:after="80" w:line="276" w:lineRule="auto"/>
              <w:jc w:val="center"/>
              <w:rPr>
                <w:rFonts w:ascii="Times New Roman" w:hAnsi="Times New Roman"/>
              </w:rPr>
            </w:pPr>
          </w:p>
          <w:p w14:paraId="6B9F2959" w14:textId="40B30BE0"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 xml:space="preserve">Two (2) years from </w:t>
            </w:r>
            <w:r w:rsidR="004D7758" w:rsidRPr="00102E41">
              <w:rPr>
                <w:rFonts w:ascii="Times New Roman" w:hAnsi="Times New Roman"/>
              </w:rPr>
              <w:t xml:space="preserve">learning of an issue (or when either party </w:t>
            </w:r>
            <w:r w:rsidRPr="00102E41">
              <w:rPr>
                <w:rFonts w:ascii="Times New Roman" w:hAnsi="Times New Roman"/>
              </w:rPr>
              <w:t xml:space="preserve">should have </w:t>
            </w:r>
            <w:r w:rsidR="004D7758" w:rsidRPr="00102E41">
              <w:rPr>
                <w:rFonts w:ascii="Times New Roman" w:hAnsi="Times New Roman"/>
              </w:rPr>
              <w:t>learned</w:t>
            </w:r>
            <w:r w:rsidRPr="00102E41">
              <w:rPr>
                <w:rFonts w:ascii="Times New Roman" w:hAnsi="Times New Roman"/>
              </w:rPr>
              <w:t xml:space="preserve"> of the issue</w:t>
            </w:r>
            <w:r w:rsidR="004D7758" w:rsidRPr="00102E41">
              <w:rPr>
                <w:rFonts w:ascii="Times New Roman" w:hAnsi="Times New Roman"/>
              </w:rPr>
              <w:t>)</w:t>
            </w:r>
          </w:p>
          <w:p w14:paraId="54022940" w14:textId="77777777" w:rsidR="00F86652" w:rsidRPr="00102E41" w:rsidRDefault="00F86652" w:rsidP="008D0D64">
            <w:pPr>
              <w:spacing w:before="80" w:after="80" w:line="276" w:lineRule="auto"/>
              <w:jc w:val="center"/>
              <w:rPr>
                <w:rFonts w:ascii="Times New Roman" w:hAnsi="Times New Roman"/>
              </w:rPr>
            </w:pPr>
          </w:p>
        </w:tc>
        <w:tc>
          <w:tcPr>
            <w:tcW w:w="1890" w:type="dxa"/>
            <w:tcBorders>
              <w:top w:val="single" w:sz="8" w:space="0" w:color="auto"/>
              <w:left w:val="single" w:sz="4" w:space="0" w:color="auto"/>
              <w:bottom w:val="single" w:sz="8" w:space="0" w:color="auto"/>
              <w:right w:val="single" w:sz="4" w:space="0" w:color="auto"/>
            </w:tcBorders>
            <w:vAlign w:val="center"/>
          </w:tcPr>
          <w:p w14:paraId="71F56812" w14:textId="77777777"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One (1) year from the alleged violation</w:t>
            </w:r>
          </w:p>
        </w:tc>
        <w:tc>
          <w:tcPr>
            <w:tcW w:w="2822" w:type="dxa"/>
            <w:tcBorders>
              <w:top w:val="single" w:sz="8" w:space="0" w:color="auto"/>
              <w:left w:val="single" w:sz="4" w:space="0" w:color="auto"/>
              <w:bottom w:val="single" w:sz="8" w:space="0" w:color="auto"/>
              <w:right w:val="single" w:sz="18" w:space="0" w:color="auto"/>
            </w:tcBorders>
            <w:vAlign w:val="center"/>
          </w:tcPr>
          <w:p w14:paraId="5BBFD287" w14:textId="2232E6F4" w:rsidR="00F86652" w:rsidRPr="00102E41" w:rsidRDefault="00EE576E" w:rsidP="008D0D64">
            <w:pPr>
              <w:spacing w:before="80" w:after="80" w:line="276" w:lineRule="auto"/>
              <w:jc w:val="center"/>
              <w:rPr>
                <w:rFonts w:ascii="Times New Roman" w:hAnsi="Times New Roman"/>
              </w:rPr>
            </w:pPr>
            <w:r w:rsidRPr="00102E41">
              <w:rPr>
                <w:rFonts w:ascii="Times New Roman" w:hAnsi="Times New Roman"/>
              </w:rPr>
              <w:t xml:space="preserve">Convened within fifteen (15) days of receipt of the </w:t>
            </w:r>
            <w:r w:rsidR="00017D1F" w:rsidRPr="00102E41">
              <w:rPr>
                <w:rFonts w:ascii="Times New Roman" w:hAnsi="Times New Roman"/>
              </w:rPr>
              <w:t>d</w:t>
            </w:r>
            <w:r w:rsidR="00332633" w:rsidRPr="00102E41">
              <w:rPr>
                <w:rFonts w:ascii="Times New Roman" w:hAnsi="Times New Roman"/>
              </w:rPr>
              <w:t>ue process</w:t>
            </w:r>
            <w:r w:rsidRPr="00102E41">
              <w:rPr>
                <w:rFonts w:ascii="Times New Roman" w:hAnsi="Times New Roman"/>
              </w:rPr>
              <w:t xml:space="preserve"> hearing request unless both parties agree in writing to waive the </w:t>
            </w:r>
            <w:r w:rsidR="00017D1F" w:rsidRPr="00102E41">
              <w:rPr>
                <w:rFonts w:ascii="Times New Roman" w:hAnsi="Times New Roman"/>
              </w:rPr>
              <w:t>resolution session or agree to m</w:t>
            </w:r>
            <w:r w:rsidRPr="00102E41">
              <w:rPr>
                <w:rFonts w:ascii="Times New Roman" w:hAnsi="Times New Roman"/>
              </w:rPr>
              <w:t xml:space="preserve">ediation. </w:t>
            </w:r>
          </w:p>
        </w:tc>
      </w:tr>
      <w:tr w:rsidR="004D7758" w:rsidRPr="00102E41" w14:paraId="529E4399" w14:textId="77777777" w:rsidTr="00EE576E">
        <w:tc>
          <w:tcPr>
            <w:tcW w:w="1458"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38155E87" w14:textId="054CFD4D" w:rsidR="004D7758" w:rsidRPr="00102E41" w:rsidRDefault="004D7758" w:rsidP="008D0D64">
            <w:pPr>
              <w:spacing w:before="80" w:after="80" w:line="276" w:lineRule="auto"/>
              <w:rPr>
                <w:rFonts w:ascii="Times New Roman" w:hAnsi="Times New Roman"/>
                <w:b/>
                <w:i/>
              </w:rPr>
            </w:pPr>
            <w:r w:rsidRPr="00102E41">
              <w:rPr>
                <w:rFonts w:ascii="Times New Roman" w:hAnsi="Times New Roman"/>
                <w:b/>
                <w:i/>
              </w:rPr>
              <w:t>Issues that may be addressed</w:t>
            </w:r>
          </w:p>
        </w:tc>
        <w:tc>
          <w:tcPr>
            <w:tcW w:w="1840" w:type="dxa"/>
            <w:tcBorders>
              <w:top w:val="single" w:sz="8" w:space="0" w:color="auto"/>
              <w:left w:val="single" w:sz="8" w:space="0" w:color="auto"/>
              <w:bottom w:val="single" w:sz="8" w:space="0" w:color="auto"/>
              <w:right w:val="single" w:sz="4" w:space="0" w:color="auto"/>
            </w:tcBorders>
            <w:vAlign w:val="center"/>
          </w:tcPr>
          <w:p w14:paraId="26D82BAC" w14:textId="6E83223F" w:rsidR="004D7758" w:rsidRPr="00102E41" w:rsidRDefault="004D7758" w:rsidP="008D0D64">
            <w:pPr>
              <w:spacing w:before="80" w:after="80" w:line="276" w:lineRule="auto"/>
              <w:jc w:val="center"/>
              <w:rPr>
                <w:rFonts w:ascii="Times New Roman" w:hAnsi="Times New Roman"/>
              </w:rPr>
            </w:pPr>
            <w:r w:rsidRPr="00102E41">
              <w:rPr>
                <w:rFonts w:ascii="Times New Roman" w:hAnsi="Times New Roman"/>
              </w:rPr>
              <w:t xml:space="preserve">Any matter concerning IDEA, Federal regulations, or State Board Policy </w:t>
            </w:r>
            <w:r w:rsidR="00DC729C">
              <w:rPr>
                <w:rFonts w:ascii="Times New Roman" w:hAnsi="Times New Roman"/>
              </w:rPr>
              <w:t>74.19</w:t>
            </w:r>
          </w:p>
        </w:tc>
        <w:tc>
          <w:tcPr>
            <w:tcW w:w="2070" w:type="dxa"/>
            <w:tcBorders>
              <w:top w:val="single" w:sz="8" w:space="0" w:color="auto"/>
              <w:left w:val="single" w:sz="4" w:space="0" w:color="auto"/>
              <w:bottom w:val="single" w:sz="8" w:space="0" w:color="auto"/>
              <w:right w:val="single" w:sz="4" w:space="0" w:color="auto"/>
            </w:tcBorders>
            <w:vAlign w:val="center"/>
          </w:tcPr>
          <w:p w14:paraId="092958DB" w14:textId="1C824D92" w:rsidR="004D7758" w:rsidRPr="00102E41" w:rsidRDefault="004D7758" w:rsidP="008D0D64">
            <w:pPr>
              <w:spacing w:before="80" w:after="80" w:line="276" w:lineRule="auto"/>
              <w:jc w:val="center"/>
              <w:rPr>
                <w:rFonts w:ascii="Times New Roman" w:hAnsi="Times New Roman"/>
              </w:rPr>
            </w:pPr>
            <w:r w:rsidRPr="00102E41">
              <w:rPr>
                <w:rFonts w:ascii="Times New Roman" w:hAnsi="Times New Roman"/>
              </w:rPr>
              <w:t>Any matter concerning identification, evaluation, placement</w:t>
            </w:r>
            <w:r w:rsidR="00FD492F" w:rsidRPr="00102E41">
              <w:rPr>
                <w:rFonts w:ascii="Times New Roman" w:hAnsi="Times New Roman"/>
              </w:rPr>
              <w:t>, o</w:t>
            </w:r>
            <w:r w:rsidRPr="00102E41">
              <w:rPr>
                <w:rFonts w:ascii="Times New Roman" w:hAnsi="Times New Roman"/>
              </w:rPr>
              <w:t>r provision of FAPE</w:t>
            </w:r>
          </w:p>
        </w:tc>
        <w:tc>
          <w:tcPr>
            <w:tcW w:w="1890" w:type="dxa"/>
            <w:tcBorders>
              <w:top w:val="single" w:sz="8" w:space="0" w:color="auto"/>
              <w:left w:val="single" w:sz="4" w:space="0" w:color="auto"/>
              <w:bottom w:val="single" w:sz="8" w:space="0" w:color="auto"/>
              <w:right w:val="single" w:sz="4" w:space="0" w:color="auto"/>
            </w:tcBorders>
            <w:vAlign w:val="center"/>
          </w:tcPr>
          <w:p w14:paraId="1242874D" w14:textId="37892012" w:rsidR="004D7758" w:rsidRPr="00102E41" w:rsidRDefault="004D7758" w:rsidP="008D0D64">
            <w:pPr>
              <w:spacing w:before="80" w:after="80" w:line="276" w:lineRule="auto"/>
              <w:jc w:val="center"/>
              <w:rPr>
                <w:rFonts w:ascii="Times New Roman" w:hAnsi="Times New Roman"/>
              </w:rPr>
            </w:pPr>
            <w:r w:rsidRPr="00102E41">
              <w:rPr>
                <w:rFonts w:ascii="Times New Roman" w:hAnsi="Times New Roman"/>
              </w:rPr>
              <w:t xml:space="preserve">Any alleged violations of IDEA, Federal regulations, or State Board Policy </w:t>
            </w:r>
            <w:r w:rsidR="00DC729C">
              <w:rPr>
                <w:rFonts w:ascii="Times New Roman" w:hAnsi="Times New Roman"/>
              </w:rPr>
              <w:t>74.19</w:t>
            </w:r>
          </w:p>
        </w:tc>
        <w:tc>
          <w:tcPr>
            <w:tcW w:w="2822" w:type="dxa"/>
            <w:tcBorders>
              <w:top w:val="single" w:sz="8" w:space="0" w:color="auto"/>
              <w:left w:val="single" w:sz="4" w:space="0" w:color="auto"/>
              <w:bottom w:val="single" w:sz="8" w:space="0" w:color="auto"/>
              <w:right w:val="single" w:sz="18" w:space="0" w:color="auto"/>
            </w:tcBorders>
            <w:vAlign w:val="center"/>
          </w:tcPr>
          <w:p w14:paraId="616AA08E" w14:textId="02A8E666" w:rsidR="004D7758" w:rsidRPr="00102E41" w:rsidRDefault="004D7758" w:rsidP="008D0D64">
            <w:pPr>
              <w:spacing w:before="80" w:after="80" w:line="276" w:lineRule="auto"/>
              <w:jc w:val="center"/>
              <w:rPr>
                <w:rFonts w:ascii="Times New Roman" w:hAnsi="Times New Roman"/>
              </w:rPr>
            </w:pPr>
            <w:r w:rsidRPr="00102E41">
              <w:rPr>
                <w:rFonts w:ascii="Times New Roman" w:hAnsi="Times New Roman"/>
              </w:rPr>
              <w:t>Any matter concerning identification, evaluation, placement</w:t>
            </w:r>
            <w:r w:rsidR="00FD492F" w:rsidRPr="00102E41">
              <w:rPr>
                <w:rFonts w:ascii="Times New Roman" w:hAnsi="Times New Roman"/>
              </w:rPr>
              <w:t>,</w:t>
            </w:r>
            <w:r w:rsidRPr="00102E41">
              <w:rPr>
                <w:rFonts w:ascii="Times New Roman" w:hAnsi="Times New Roman"/>
              </w:rPr>
              <w:t xml:space="preserve"> or provision of FAPE</w:t>
            </w:r>
          </w:p>
        </w:tc>
      </w:tr>
      <w:tr w:rsidR="004D7758" w:rsidRPr="00102E41" w14:paraId="291E11B0" w14:textId="77777777" w:rsidTr="00EE576E">
        <w:tc>
          <w:tcPr>
            <w:tcW w:w="1458" w:type="dxa"/>
            <w:tcBorders>
              <w:top w:val="single" w:sz="8" w:space="0" w:color="auto"/>
              <w:left w:val="single" w:sz="18" w:space="0" w:color="auto"/>
              <w:bottom w:val="single" w:sz="8" w:space="0" w:color="auto"/>
              <w:right w:val="single" w:sz="8" w:space="0" w:color="auto"/>
            </w:tcBorders>
            <w:shd w:val="clear" w:color="auto" w:fill="D9D9D9" w:themeFill="background1" w:themeFillShade="D9"/>
            <w:vAlign w:val="center"/>
          </w:tcPr>
          <w:p w14:paraId="1C942086" w14:textId="759E3535" w:rsidR="00F86652" w:rsidRPr="00102E41" w:rsidRDefault="00F86652" w:rsidP="008D0D64">
            <w:pPr>
              <w:spacing w:before="80" w:after="80" w:line="276" w:lineRule="auto"/>
              <w:rPr>
                <w:rFonts w:ascii="Times New Roman" w:hAnsi="Times New Roman"/>
                <w:b/>
                <w:i/>
              </w:rPr>
            </w:pPr>
            <w:r w:rsidRPr="00102E41">
              <w:rPr>
                <w:rFonts w:ascii="Times New Roman" w:hAnsi="Times New Roman"/>
                <w:b/>
                <w:i/>
              </w:rPr>
              <w:t xml:space="preserve">Timeline for resolving </w:t>
            </w:r>
            <w:r w:rsidR="00CE75CE" w:rsidRPr="00102E41">
              <w:rPr>
                <w:rFonts w:ascii="Times New Roman" w:hAnsi="Times New Roman"/>
                <w:b/>
                <w:i/>
              </w:rPr>
              <w:t xml:space="preserve">the </w:t>
            </w:r>
            <w:r w:rsidRPr="00102E41">
              <w:rPr>
                <w:rFonts w:ascii="Times New Roman" w:hAnsi="Times New Roman"/>
                <w:b/>
                <w:i/>
              </w:rPr>
              <w:t>issues</w:t>
            </w:r>
          </w:p>
        </w:tc>
        <w:tc>
          <w:tcPr>
            <w:tcW w:w="1840" w:type="dxa"/>
            <w:tcBorders>
              <w:top w:val="single" w:sz="8" w:space="0" w:color="auto"/>
              <w:left w:val="single" w:sz="8" w:space="0" w:color="auto"/>
              <w:bottom w:val="single" w:sz="8" w:space="0" w:color="auto"/>
              <w:right w:val="single" w:sz="4" w:space="0" w:color="auto"/>
            </w:tcBorders>
            <w:vAlign w:val="center"/>
          </w:tcPr>
          <w:p w14:paraId="79B06348" w14:textId="77777777"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None specified</w:t>
            </w:r>
          </w:p>
        </w:tc>
        <w:tc>
          <w:tcPr>
            <w:tcW w:w="2070" w:type="dxa"/>
            <w:tcBorders>
              <w:top w:val="single" w:sz="8" w:space="0" w:color="auto"/>
              <w:left w:val="single" w:sz="4" w:space="0" w:color="auto"/>
              <w:bottom w:val="single" w:sz="8" w:space="0" w:color="auto"/>
              <w:right w:val="single" w:sz="4" w:space="0" w:color="auto"/>
            </w:tcBorders>
            <w:vAlign w:val="center"/>
          </w:tcPr>
          <w:p w14:paraId="7EDDC09B" w14:textId="77777777"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None Specified</w:t>
            </w:r>
          </w:p>
        </w:tc>
        <w:tc>
          <w:tcPr>
            <w:tcW w:w="1890" w:type="dxa"/>
            <w:tcBorders>
              <w:top w:val="single" w:sz="8" w:space="0" w:color="auto"/>
              <w:left w:val="single" w:sz="4" w:space="0" w:color="auto"/>
              <w:bottom w:val="single" w:sz="8" w:space="0" w:color="auto"/>
              <w:right w:val="single" w:sz="4" w:space="0" w:color="auto"/>
            </w:tcBorders>
            <w:vAlign w:val="center"/>
          </w:tcPr>
          <w:p w14:paraId="1C32F977" w14:textId="3DD3B9CA"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Sixty (60) day</w:t>
            </w:r>
            <w:r w:rsidR="00FD492F" w:rsidRPr="00102E41">
              <w:rPr>
                <w:rFonts w:ascii="Times New Roman" w:hAnsi="Times New Roman"/>
              </w:rPr>
              <w:t>s from receipt of the complaint, may be</w:t>
            </w:r>
            <w:r w:rsidRPr="00102E41">
              <w:rPr>
                <w:rFonts w:ascii="Times New Roman" w:hAnsi="Times New Roman"/>
              </w:rPr>
              <w:t xml:space="preserve"> extended due to exceptional circumstances</w:t>
            </w:r>
          </w:p>
        </w:tc>
        <w:tc>
          <w:tcPr>
            <w:tcW w:w="2822" w:type="dxa"/>
            <w:tcBorders>
              <w:top w:val="single" w:sz="8" w:space="0" w:color="auto"/>
              <w:left w:val="single" w:sz="4" w:space="0" w:color="auto"/>
              <w:bottom w:val="single" w:sz="8" w:space="0" w:color="auto"/>
              <w:right w:val="single" w:sz="18" w:space="0" w:color="auto"/>
            </w:tcBorders>
            <w:vAlign w:val="center"/>
          </w:tcPr>
          <w:p w14:paraId="14F57F37" w14:textId="5731F3C5"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 xml:space="preserve">The </w:t>
            </w:r>
            <w:r w:rsidR="00017D1F" w:rsidRPr="00102E41">
              <w:rPr>
                <w:rFonts w:ascii="Times New Roman" w:hAnsi="Times New Roman"/>
              </w:rPr>
              <w:t>r</w:t>
            </w:r>
            <w:r w:rsidRPr="00102E41">
              <w:rPr>
                <w:rFonts w:ascii="Times New Roman" w:hAnsi="Times New Roman"/>
              </w:rPr>
              <w:t xml:space="preserve">esolution period </w:t>
            </w:r>
            <w:r w:rsidR="00FD492F" w:rsidRPr="00102E41">
              <w:rPr>
                <w:rFonts w:ascii="Times New Roman" w:hAnsi="Times New Roman"/>
              </w:rPr>
              <w:t xml:space="preserve">may </w:t>
            </w:r>
            <w:r w:rsidRPr="00102E41">
              <w:rPr>
                <w:rFonts w:ascii="Times New Roman" w:hAnsi="Times New Roman"/>
              </w:rPr>
              <w:t>last for</w:t>
            </w:r>
            <w:r w:rsidR="00EE576E" w:rsidRPr="00102E41">
              <w:rPr>
                <w:rFonts w:ascii="Times New Roman" w:hAnsi="Times New Roman"/>
              </w:rPr>
              <w:t xml:space="preserve"> no more than thirty (30) days.</w:t>
            </w:r>
            <w:r w:rsidRPr="00102E41">
              <w:rPr>
                <w:rFonts w:ascii="Times New Roman" w:hAnsi="Times New Roman"/>
              </w:rPr>
              <w:t xml:space="preserve">  </w:t>
            </w:r>
          </w:p>
        </w:tc>
      </w:tr>
      <w:tr w:rsidR="004D7758" w:rsidRPr="00102E41" w14:paraId="1FEDA189" w14:textId="77777777" w:rsidTr="00EE576E">
        <w:tc>
          <w:tcPr>
            <w:tcW w:w="1458" w:type="dxa"/>
            <w:tcBorders>
              <w:top w:val="single" w:sz="8" w:space="0" w:color="auto"/>
              <w:left w:val="single" w:sz="18" w:space="0" w:color="auto"/>
              <w:bottom w:val="single" w:sz="18" w:space="0" w:color="auto"/>
              <w:right w:val="single" w:sz="8" w:space="0" w:color="auto"/>
            </w:tcBorders>
            <w:shd w:val="clear" w:color="auto" w:fill="D9D9D9" w:themeFill="background1" w:themeFillShade="D9"/>
            <w:vAlign w:val="center"/>
          </w:tcPr>
          <w:p w14:paraId="2E83F3F7" w14:textId="7656CAA3" w:rsidR="00F86652" w:rsidRPr="00102E41" w:rsidRDefault="00F86652" w:rsidP="008D0D64">
            <w:pPr>
              <w:spacing w:before="80" w:after="80" w:line="276" w:lineRule="auto"/>
              <w:rPr>
                <w:rFonts w:ascii="Times New Roman" w:hAnsi="Times New Roman"/>
                <w:b/>
                <w:i/>
              </w:rPr>
            </w:pPr>
            <w:r w:rsidRPr="00102E41">
              <w:rPr>
                <w:rFonts w:ascii="Times New Roman" w:hAnsi="Times New Roman"/>
                <w:b/>
                <w:i/>
              </w:rPr>
              <w:t xml:space="preserve">Party that resolves </w:t>
            </w:r>
            <w:r w:rsidR="00CE75CE" w:rsidRPr="00102E41">
              <w:rPr>
                <w:rFonts w:ascii="Times New Roman" w:hAnsi="Times New Roman"/>
                <w:b/>
                <w:i/>
              </w:rPr>
              <w:t xml:space="preserve">the </w:t>
            </w:r>
            <w:r w:rsidRPr="00102E41">
              <w:rPr>
                <w:rFonts w:ascii="Times New Roman" w:hAnsi="Times New Roman"/>
                <w:b/>
                <w:i/>
              </w:rPr>
              <w:t>issues</w:t>
            </w:r>
          </w:p>
        </w:tc>
        <w:tc>
          <w:tcPr>
            <w:tcW w:w="1840" w:type="dxa"/>
            <w:tcBorders>
              <w:top w:val="single" w:sz="8" w:space="0" w:color="auto"/>
              <w:left w:val="single" w:sz="8" w:space="0" w:color="auto"/>
              <w:bottom w:val="single" w:sz="18" w:space="0" w:color="auto"/>
              <w:right w:val="single" w:sz="4" w:space="0" w:color="auto"/>
            </w:tcBorders>
            <w:vAlign w:val="center"/>
          </w:tcPr>
          <w:p w14:paraId="48C23519" w14:textId="314A3FAC" w:rsidR="00F86652" w:rsidRPr="00102E41" w:rsidRDefault="00FD492F" w:rsidP="008D0D64">
            <w:pPr>
              <w:spacing w:before="80" w:after="80" w:line="276" w:lineRule="auto"/>
              <w:jc w:val="center"/>
              <w:rPr>
                <w:rFonts w:ascii="Times New Roman" w:hAnsi="Times New Roman"/>
              </w:rPr>
            </w:pPr>
            <w:r w:rsidRPr="00102E41">
              <w:rPr>
                <w:rFonts w:ascii="Times New Roman" w:hAnsi="Times New Roman"/>
              </w:rPr>
              <w:t>Both the Parent and the Public Agency must agree to the solution in writing (assisted by a M</w:t>
            </w:r>
            <w:r w:rsidR="00F86652" w:rsidRPr="00102E41">
              <w:rPr>
                <w:rFonts w:ascii="Times New Roman" w:hAnsi="Times New Roman"/>
              </w:rPr>
              <w:t>ediator</w:t>
            </w:r>
            <w:r w:rsidRPr="00102E41">
              <w:rPr>
                <w:rFonts w:ascii="Times New Roman" w:hAnsi="Times New Roman"/>
              </w:rPr>
              <w:t>)</w:t>
            </w:r>
          </w:p>
        </w:tc>
        <w:tc>
          <w:tcPr>
            <w:tcW w:w="2070" w:type="dxa"/>
            <w:tcBorders>
              <w:top w:val="single" w:sz="8" w:space="0" w:color="auto"/>
              <w:left w:val="single" w:sz="4" w:space="0" w:color="auto"/>
              <w:bottom w:val="single" w:sz="18" w:space="0" w:color="auto"/>
              <w:right w:val="single" w:sz="4" w:space="0" w:color="auto"/>
            </w:tcBorders>
            <w:vAlign w:val="center"/>
          </w:tcPr>
          <w:p w14:paraId="5D7BCCF5" w14:textId="77777777"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Hearing Officer</w:t>
            </w:r>
          </w:p>
        </w:tc>
        <w:tc>
          <w:tcPr>
            <w:tcW w:w="1890" w:type="dxa"/>
            <w:tcBorders>
              <w:top w:val="single" w:sz="8" w:space="0" w:color="auto"/>
              <w:left w:val="single" w:sz="4" w:space="0" w:color="auto"/>
              <w:bottom w:val="single" w:sz="18" w:space="0" w:color="auto"/>
              <w:right w:val="single" w:sz="4" w:space="0" w:color="auto"/>
            </w:tcBorders>
            <w:vAlign w:val="center"/>
          </w:tcPr>
          <w:p w14:paraId="7172BAC7" w14:textId="1FC05BB4" w:rsidR="00F86652" w:rsidRPr="00102E41" w:rsidRDefault="00F86652" w:rsidP="008D0D64">
            <w:pPr>
              <w:spacing w:before="80" w:after="80" w:line="276" w:lineRule="auto"/>
              <w:jc w:val="center"/>
              <w:rPr>
                <w:rFonts w:ascii="Times New Roman" w:hAnsi="Times New Roman"/>
              </w:rPr>
            </w:pPr>
            <w:r w:rsidRPr="00102E41">
              <w:rPr>
                <w:rFonts w:ascii="Times New Roman" w:hAnsi="Times New Roman"/>
              </w:rPr>
              <w:t>MDE</w:t>
            </w:r>
            <w:r w:rsidR="00FD492F" w:rsidRPr="00102E41">
              <w:rPr>
                <w:rFonts w:ascii="Times New Roman" w:hAnsi="Times New Roman"/>
              </w:rPr>
              <w:t xml:space="preserve"> Office of Special Education</w:t>
            </w:r>
          </w:p>
        </w:tc>
        <w:tc>
          <w:tcPr>
            <w:tcW w:w="2822" w:type="dxa"/>
            <w:tcBorders>
              <w:top w:val="single" w:sz="8" w:space="0" w:color="auto"/>
              <w:left w:val="single" w:sz="4" w:space="0" w:color="auto"/>
              <w:bottom w:val="single" w:sz="18" w:space="0" w:color="auto"/>
              <w:right w:val="single" w:sz="18" w:space="0" w:color="auto"/>
            </w:tcBorders>
            <w:vAlign w:val="center"/>
          </w:tcPr>
          <w:p w14:paraId="5ECAAA21" w14:textId="149357D8" w:rsidR="00F86652" w:rsidRPr="00102E41" w:rsidRDefault="00FD492F" w:rsidP="008D0D64">
            <w:pPr>
              <w:spacing w:before="80" w:after="80" w:line="276" w:lineRule="auto"/>
              <w:jc w:val="center"/>
              <w:rPr>
                <w:rFonts w:ascii="Times New Roman" w:hAnsi="Times New Roman"/>
              </w:rPr>
            </w:pPr>
            <w:r w:rsidRPr="00102E41">
              <w:rPr>
                <w:rFonts w:ascii="Times New Roman" w:hAnsi="Times New Roman"/>
              </w:rPr>
              <w:t>Both the Parent and the Public Agency must agree to the solution in writing</w:t>
            </w:r>
          </w:p>
        </w:tc>
      </w:tr>
    </w:tbl>
    <w:p w14:paraId="29A1A2A2" w14:textId="77777777" w:rsidR="00261DE6" w:rsidRPr="00102E41" w:rsidRDefault="00261DE6" w:rsidP="008D0D64">
      <w:pPr>
        <w:spacing w:line="276" w:lineRule="auto"/>
        <w:rPr>
          <w:rFonts w:ascii="Times New Roman" w:hAnsi="Times New Roman"/>
          <w:sz w:val="32"/>
          <w:szCs w:val="32"/>
        </w:rPr>
      </w:pPr>
      <w:r w:rsidRPr="00102E41">
        <w:rPr>
          <w:rFonts w:ascii="Times New Roman" w:hAnsi="Times New Roman"/>
          <w:smallCaps/>
          <w:noProof/>
          <w:sz w:val="36"/>
          <w:szCs w:val="36"/>
        </w:rPr>
        <mc:AlternateContent>
          <mc:Choice Requires="wpg">
            <w:drawing>
              <wp:anchor distT="0" distB="0" distL="114300" distR="114300" simplePos="0" relativeHeight="250971648" behindDoc="0" locked="0" layoutInCell="1" allowOverlap="1" wp14:anchorId="392DED73" wp14:editId="0A45E913">
                <wp:simplePos x="0" y="0"/>
                <wp:positionH relativeFrom="column">
                  <wp:posOffset>13970</wp:posOffset>
                </wp:positionH>
                <wp:positionV relativeFrom="paragraph">
                  <wp:posOffset>11538585</wp:posOffset>
                </wp:positionV>
                <wp:extent cx="6858000" cy="7906385"/>
                <wp:effectExtent l="0" t="0" r="25400" b="18415"/>
                <wp:wrapNone/>
                <wp:docPr id="3" name="Group 1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7906385"/>
                          <a:chOff x="737" y="1694"/>
                          <a:chExt cx="10800" cy="12451"/>
                        </a:xfrm>
                      </wpg:grpSpPr>
                      <wpg:grpSp>
                        <wpg:cNvPr id="4" name="Group 84"/>
                        <wpg:cNvGrpSpPr>
                          <a:grpSpLocks/>
                        </wpg:cNvGrpSpPr>
                        <wpg:grpSpPr bwMode="auto">
                          <a:xfrm>
                            <a:off x="1233" y="2599"/>
                            <a:ext cx="9757" cy="11546"/>
                            <a:chOff x="0" y="0"/>
                            <a:chExt cx="6400800" cy="8285480"/>
                          </a:xfrm>
                        </wpg:grpSpPr>
                        <wps:wsp>
                          <wps:cNvPr id="5" name="Text Box 51"/>
                          <wps:cNvSpPr txBox="1">
                            <a:spLocks noChangeArrowheads="1"/>
                          </wps:cNvSpPr>
                          <wps:spPr bwMode="auto">
                            <a:xfrm>
                              <a:off x="1485900" y="5600700"/>
                              <a:ext cx="1562100" cy="627380"/>
                            </a:xfrm>
                            <a:prstGeom prst="rect">
                              <a:avLst/>
                            </a:prstGeom>
                            <a:solidFill>
                              <a:srgbClr val="FFFFFF"/>
                            </a:solidFill>
                            <a:ln w="25400">
                              <a:solidFill>
                                <a:srgbClr val="000000"/>
                              </a:solidFill>
                              <a:miter lim="800000"/>
                              <a:headEnd/>
                              <a:tailEnd/>
                            </a:ln>
                          </wps:spPr>
                          <wps:txbx>
                            <w:txbxContent>
                              <w:p w14:paraId="0109E5C6" w14:textId="77777777" w:rsidR="001B3BA7" w:rsidRPr="00845523" w:rsidRDefault="001B3BA7" w:rsidP="00261DE6">
                                <w:pPr>
                                  <w:jc w:val="center"/>
                                  <w:rPr>
                                    <w:sz w:val="20"/>
                                    <w:szCs w:val="20"/>
                                  </w:rPr>
                                </w:pPr>
                              </w:p>
                            </w:txbxContent>
                          </wps:txbx>
                          <wps:bodyPr rot="0" vert="horz" wrap="square" lIns="91440" tIns="45720" rIns="91440" bIns="45720" anchor="ctr" anchorCtr="0" upright="1">
                            <a:noAutofit/>
                          </wps:bodyPr>
                        </wps:wsp>
                        <wps:wsp>
                          <wps:cNvPr id="6" name="Text Box 53"/>
                          <wps:cNvSpPr txBox="1">
                            <a:spLocks noChangeArrowheads="1"/>
                          </wps:cNvSpPr>
                          <wps:spPr bwMode="auto">
                            <a:xfrm>
                              <a:off x="2895600" y="6570980"/>
                              <a:ext cx="1562100" cy="627380"/>
                            </a:xfrm>
                            <a:prstGeom prst="rect">
                              <a:avLst/>
                            </a:prstGeom>
                            <a:solidFill>
                              <a:srgbClr val="FFFFFF"/>
                            </a:solidFill>
                            <a:ln w="25400">
                              <a:solidFill>
                                <a:srgbClr val="000000"/>
                              </a:solidFill>
                              <a:miter lim="800000"/>
                              <a:headEnd/>
                              <a:tailEnd/>
                            </a:ln>
                          </wps:spPr>
                          <wps:txbx>
                            <w:txbxContent>
                              <w:p w14:paraId="3E5F4CB8"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7" name="Text Box 54"/>
                          <wps:cNvSpPr txBox="1">
                            <a:spLocks noChangeArrowheads="1"/>
                          </wps:cNvSpPr>
                          <wps:spPr bwMode="auto">
                            <a:xfrm>
                              <a:off x="4838700" y="6570980"/>
                              <a:ext cx="1562100" cy="627380"/>
                            </a:xfrm>
                            <a:prstGeom prst="rect">
                              <a:avLst/>
                            </a:prstGeom>
                            <a:solidFill>
                              <a:srgbClr val="FFFFFF"/>
                            </a:solidFill>
                            <a:ln w="25400">
                              <a:solidFill>
                                <a:srgbClr val="000000"/>
                              </a:solidFill>
                              <a:miter lim="800000"/>
                              <a:headEnd/>
                              <a:tailEnd/>
                            </a:ln>
                          </wps:spPr>
                          <wps:txbx>
                            <w:txbxContent>
                              <w:p w14:paraId="02F4DA6B" w14:textId="77777777" w:rsidR="001B3BA7" w:rsidRPr="00845523" w:rsidRDefault="001B3BA7" w:rsidP="00261DE6">
                                <w:pPr>
                                  <w:jc w:val="center"/>
                                  <w:rPr>
                                    <w:sz w:val="20"/>
                                    <w:szCs w:val="20"/>
                                  </w:rPr>
                                </w:pPr>
                              </w:p>
                            </w:txbxContent>
                          </wps:txbx>
                          <wps:bodyPr rot="0" vert="horz" wrap="square" lIns="91440" tIns="45720" rIns="91440" bIns="45720" anchor="ctr" anchorCtr="0" upright="1">
                            <a:noAutofit/>
                          </wps:bodyPr>
                        </wps:wsp>
                        <wps:wsp>
                          <wps:cNvPr id="8" name="Text Box 55"/>
                          <wps:cNvSpPr txBox="1">
                            <a:spLocks noChangeArrowheads="1"/>
                          </wps:cNvSpPr>
                          <wps:spPr bwMode="auto">
                            <a:xfrm>
                              <a:off x="4838700" y="5600700"/>
                              <a:ext cx="1562100" cy="627380"/>
                            </a:xfrm>
                            <a:prstGeom prst="rect">
                              <a:avLst/>
                            </a:prstGeom>
                            <a:solidFill>
                              <a:srgbClr val="FFFFFF"/>
                            </a:solidFill>
                            <a:ln w="25400">
                              <a:solidFill>
                                <a:srgbClr val="000000"/>
                              </a:solidFill>
                              <a:miter lim="800000"/>
                              <a:headEnd/>
                              <a:tailEnd/>
                            </a:ln>
                          </wps:spPr>
                          <wps:txbx>
                            <w:txbxContent>
                              <w:p w14:paraId="77BA45F3"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9" name="Text Box 56"/>
                          <wps:cNvSpPr txBox="1">
                            <a:spLocks noChangeArrowheads="1"/>
                          </wps:cNvSpPr>
                          <wps:spPr bwMode="auto">
                            <a:xfrm>
                              <a:off x="3886200" y="7485380"/>
                              <a:ext cx="1562100" cy="800100"/>
                            </a:xfrm>
                            <a:prstGeom prst="rect">
                              <a:avLst/>
                            </a:prstGeom>
                            <a:solidFill>
                              <a:srgbClr val="FFFFFF"/>
                            </a:solidFill>
                            <a:ln w="25400">
                              <a:solidFill>
                                <a:srgbClr val="000000"/>
                              </a:solidFill>
                              <a:miter lim="800000"/>
                              <a:headEnd/>
                              <a:tailEnd/>
                            </a:ln>
                          </wps:spPr>
                          <wps:txbx>
                            <w:txbxContent>
                              <w:p w14:paraId="50BDCD7D" w14:textId="77777777" w:rsidR="001B3BA7" w:rsidRPr="00845523" w:rsidRDefault="001B3BA7" w:rsidP="00261DE6">
                                <w:pPr>
                                  <w:jc w:val="center"/>
                                  <w:rPr>
                                    <w:sz w:val="20"/>
                                    <w:szCs w:val="20"/>
                                  </w:rPr>
                                </w:pPr>
                              </w:p>
                            </w:txbxContent>
                          </wps:txbx>
                          <wps:bodyPr rot="0" vert="horz" wrap="square" lIns="91440" tIns="45720" rIns="91440" bIns="45720" anchor="ctr" anchorCtr="0" upright="1">
                            <a:noAutofit/>
                          </wps:bodyPr>
                        </wps:wsp>
                        <wps:wsp>
                          <wps:cNvPr id="10" name="Text Box 57"/>
                          <wps:cNvSpPr txBox="1">
                            <a:spLocks noChangeArrowheads="1"/>
                          </wps:cNvSpPr>
                          <wps:spPr bwMode="auto">
                            <a:xfrm>
                              <a:off x="1828800" y="7485380"/>
                              <a:ext cx="1562100" cy="800100"/>
                            </a:xfrm>
                            <a:prstGeom prst="rect">
                              <a:avLst/>
                            </a:prstGeom>
                            <a:solidFill>
                              <a:srgbClr val="FFFFFF"/>
                            </a:solidFill>
                            <a:ln w="25400">
                              <a:solidFill>
                                <a:srgbClr val="000000"/>
                              </a:solidFill>
                              <a:miter lim="800000"/>
                              <a:headEnd/>
                              <a:tailEnd/>
                            </a:ln>
                          </wps:spPr>
                          <wps:txbx>
                            <w:txbxContent>
                              <w:p w14:paraId="1D68A64C" w14:textId="77777777" w:rsidR="001B3BA7" w:rsidRPr="00845523" w:rsidRDefault="001B3BA7" w:rsidP="00261DE6">
                                <w:pPr>
                                  <w:jc w:val="center"/>
                                  <w:rPr>
                                    <w:sz w:val="20"/>
                                    <w:szCs w:val="20"/>
                                  </w:rPr>
                                </w:pPr>
                              </w:p>
                            </w:txbxContent>
                          </wps:txbx>
                          <wps:bodyPr rot="0" vert="horz" wrap="square" lIns="91440" tIns="45720" rIns="91440" bIns="45720" anchor="ctr" anchorCtr="0" upright="1">
                            <a:noAutofit/>
                          </wps:bodyPr>
                        </wps:wsp>
                        <wps:wsp>
                          <wps:cNvPr id="11" name="Text Box 58"/>
                          <wps:cNvSpPr txBox="1">
                            <a:spLocks noChangeArrowheads="1"/>
                          </wps:cNvSpPr>
                          <wps:spPr bwMode="auto">
                            <a:xfrm>
                              <a:off x="0" y="7485380"/>
                              <a:ext cx="1562100" cy="800100"/>
                            </a:xfrm>
                            <a:prstGeom prst="rect">
                              <a:avLst/>
                            </a:prstGeom>
                            <a:solidFill>
                              <a:srgbClr val="FFFFFF"/>
                            </a:solidFill>
                            <a:ln w="25400">
                              <a:solidFill>
                                <a:srgbClr val="000000"/>
                              </a:solidFill>
                              <a:miter lim="800000"/>
                              <a:headEnd/>
                              <a:tailEnd/>
                            </a:ln>
                          </wps:spPr>
                          <wps:txbx>
                            <w:txbxContent>
                              <w:p w14:paraId="3A96A74B"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12" name="Text Box 59"/>
                          <wps:cNvSpPr txBox="1">
                            <a:spLocks noChangeArrowheads="1"/>
                          </wps:cNvSpPr>
                          <wps:spPr bwMode="auto">
                            <a:xfrm>
                              <a:off x="0" y="6570980"/>
                              <a:ext cx="1562100" cy="627380"/>
                            </a:xfrm>
                            <a:prstGeom prst="rect">
                              <a:avLst/>
                            </a:prstGeom>
                            <a:solidFill>
                              <a:srgbClr val="FFFFFF"/>
                            </a:solidFill>
                            <a:ln w="25400">
                              <a:solidFill>
                                <a:srgbClr val="000000"/>
                              </a:solidFill>
                              <a:miter lim="800000"/>
                              <a:headEnd/>
                              <a:tailEnd/>
                            </a:ln>
                          </wps:spPr>
                          <wps:txbx>
                            <w:txbxContent>
                              <w:p w14:paraId="58084096"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g:grpSp>
                          <wpg:cNvPr id="13" name="Group 76"/>
                          <wpg:cNvGrpSpPr>
                            <a:grpSpLocks/>
                          </wpg:cNvGrpSpPr>
                          <wpg:grpSpPr bwMode="auto">
                            <a:xfrm>
                              <a:off x="0" y="0"/>
                              <a:ext cx="6400800" cy="5313680"/>
                              <a:chOff x="0" y="0"/>
                              <a:chExt cx="6400800" cy="5313680"/>
                            </a:xfrm>
                          </wpg:grpSpPr>
                          <wps:wsp>
                            <wps:cNvPr id="14" name="Text Box 52"/>
                            <wps:cNvSpPr txBox="1">
                              <a:spLocks noChangeArrowheads="1"/>
                            </wps:cNvSpPr>
                            <wps:spPr bwMode="auto">
                              <a:xfrm>
                                <a:off x="3771900" y="4513580"/>
                                <a:ext cx="1562100" cy="800100"/>
                              </a:xfrm>
                              <a:prstGeom prst="rect">
                                <a:avLst/>
                              </a:prstGeom>
                              <a:solidFill>
                                <a:srgbClr val="FFFFFF"/>
                              </a:solidFill>
                              <a:ln w="25400">
                                <a:solidFill>
                                  <a:srgbClr val="000000"/>
                                </a:solidFill>
                                <a:miter lim="800000"/>
                                <a:headEnd/>
                                <a:tailEnd/>
                              </a:ln>
                            </wps:spPr>
                            <wps:txbx>
                              <w:txbxContent>
                                <w:p w14:paraId="2D6E980A" w14:textId="77777777" w:rsidR="001B3BA7" w:rsidRPr="00845523" w:rsidRDefault="001B3BA7" w:rsidP="00261DE6">
                                  <w:pPr>
                                    <w:jc w:val="center"/>
                                    <w:rPr>
                                      <w:sz w:val="20"/>
                                      <w:szCs w:val="20"/>
                                    </w:rPr>
                                  </w:pPr>
                                </w:p>
                              </w:txbxContent>
                            </wps:txbx>
                            <wps:bodyPr rot="0" vert="horz" wrap="square" lIns="91440" tIns="45720" rIns="91440" bIns="45720" anchor="ctr" anchorCtr="0" upright="1">
                              <a:noAutofit/>
                            </wps:bodyPr>
                          </wps:wsp>
                          <wpg:grpSp>
                            <wpg:cNvPr id="15" name="Group 72"/>
                            <wpg:cNvGrpSpPr>
                              <a:grpSpLocks/>
                            </wpg:cNvGrpSpPr>
                            <wpg:grpSpPr bwMode="auto">
                              <a:xfrm>
                                <a:off x="0" y="0"/>
                                <a:ext cx="6400800" cy="4226560"/>
                                <a:chOff x="0" y="0"/>
                                <a:chExt cx="6400800" cy="4226560"/>
                              </a:xfrm>
                            </wpg:grpSpPr>
                            <wps:wsp>
                              <wps:cNvPr id="16" name="Text Box 49"/>
                              <wps:cNvSpPr txBox="1">
                                <a:spLocks noChangeArrowheads="1"/>
                              </wps:cNvSpPr>
                              <wps:spPr bwMode="auto">
                                <a:xfrm>
                                  <a:off x="3771900" y="3599180"/>
                                  <a:ext cx="1562100" cy="627380"/>
                                </a:xfrm>
                                <a:prstGeom prst="rect">
                                  <a:avLst/>
                                </a:prstGeom>
                                <a:solidFill>
                                  <a:srgbClr val="FFFFFF"/>
                                </a:solidFill>
                                <a:ln w="25400">
                                  <a:solidFill>
                                    <a:srgbClr val="000000"/>
                                  </a:solidFill>
                                  <a:miter lim="800000"/>
                                  <a:headEnd/>
                                  <a:tailEnd/>
                                </a:ln>
                              </wps:spPr>
                              <wps:txbx>
                                <w:txbxContent>
                                  <w:p w14:paraId="4A67C2D4"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17" name="Text Box 50"/>
                              <wps:cNvSpPr txBox="1">
                                <a:spLocks noChangeArrowheads="1"/>
                              </wps:cNvSpPr>
                              <wps:spPr bwMode="auto">
                                <a:xfrm>
                                  <a:off x="1752600" y="3599180"/>
                                  <a:ext cx="1562100" cy="627380"/>
                                </a:xfrm>
                                <a:prstGeom prst="rect">
                                  <a:avLst/>
                                </a:prstGeom>
                                <a:solidFill>
                                  <a:srgbClr val="FFFFFF"/>
                                </a:solidFill>
                                <a:ln w="25400">
                                  <a:solidFill>
                                    <a:srgbClr val="000000"/>
                                  </a:solidFill>
                                  <a:miter lim="800000"/>
                                  <a:headEnd/>
                                  <a:tailEnd/>
                                </a:ln>
                              </wps:spPr>
                              <wps:txbx>
                                <w:txbxContent>
                                  <w:p w14:paraId="5C774784"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g:grpSp>
                              <wpg:cNvPr id="18" name="Group 69"/>
                              <wpg:cNvGrpSpPr>
                                <a:grpSpLocks/>
                              </wpg:cNvGrpSpPr>
                              <wpg:grpSpPr bwMode="auto">
                                <a:xfrm>
                                  <a:off x="0" y="0"/>
                                  <a:ext cx="6400800" cy="3312160"/>
                                  <a:chOff x="0" y="0"/>
                                  <a:chExt cx="6400800" cy="3312160"/>
                                </a:xfrm>
                              </wpg:grpSpPr>
                              <wps:wsp>
                                <wps:cNvPr id="19" name="Text Box 47"/>
                                <wps:cNvSpPr txBox="1">
                                  <a:spLocks noChangeArrowheads="1"/>
                                </wps:cNvSpPr>
                                <wps:spPr bwMode="auto">
                                  <a:xfrm>
                                    <a:off x="2781300" y="2684780"/>
                                    <a:ext cx="1562100" cy="627380"/>
                                  </a:xfrm>
                                  <a:prstGeom prst="rect">
                                    <a:avLst/>
                                  </a:prstGeom>
                                  <a:solidFill>
                                    <a:srgbClr val="FFFFFF"/>
                                  </a:solidFill>
                                  <a:ln w="25400">
                                    <a:solidFill>
                                      <a:srgbClr val="000000"/>
                                    </a:solidFill>
                                    <a:miter lim="800000"/>
                                    <a:headEnd/>
                                    <a:tailEnd/>
                                  </a:ln>
                                </wps:spPr>
                                <wps:txbx>
                                  <w:txbxContent>
                                    <w:p w14:paraId="711A0C9D"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20" name="Text Box 48"/>
                                <wps:cNvSpPr txBox="1">
                                  <a:spLocks noChangeArrowheads="1"/>
                                </wps:cNvSpPr>
                                <wps:spPr bwMode="auto">
                                  <a:xfrm>
                                    <a:off x="4838700" y="2684780"/>
                                    <a:ext cx="1562100" cy="627380"/>
                                  </a:xfrm>
                                  <a:prstGeom prst="rect">
                                    <a:avLst/>
                                  </a:prstGeom>
                                  <a:solidFill>
                                    <a:srgbClr val="FFFFFF"/>
                                  </a:solidFill>
                                  <a:ln w="25400">
                                    <a:solidFill>
                                      <a:srgbClr val="000000"/>
                                    </a:solidFill>
                                    <a:miter lim="800000"/>
                                    <a:headEnd/>
                                    <a:tailEnd/>
                                  </a:ln>
                                </wps:spPr>
                                <wps:txbx>
                                  <w:txbxContent>
                                    <w:p w14:paraId="5BFCF7A3"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g:grpSp>
                                <wpg:cNvPr id="21" name="Group 66"/>
                                <wpg:cNvGrpSpPr>
                                  <a:grpSpLocks/>
                                </wpg:cNvGrpSpPr>
                                <wpg:grpSpPr bwMode="auto">
                                  <a:xfrm>
                                    <a:off x="0" y="0"/>
                                    <a:ext cx="5334000" cy="2397760"/>
                                    <a:chOff x="0" y="0"/>
                                    <a:chExt cx="5334000" cy="2397760"/>
                                  </a:xfrm>
                                </wpg:grpSpPr>
                                <wps:wsp>
                                  <wps:cNvPr id="22" name="Text Box 44"/>
                                  <wps:cNvSpPr txBox="1">
                                    <a:spLocks noChangeArrowheads="1"/>
                                  </wps:cNvSpPr>
                                  <wps:spPr bwMode="auto">
                                    <a:xfrm>
                                      <a:off x="0" y="1770380"/>
                                      <a:ext cx="1562100" cy="627380"/>
                                    </a:xfrm>
                                    <a:prstGeom prst="rect">
                                      <a:avLst/>
                                    </a:prstGeom>
                                    <a:solidFill>
                                      <a:srgbClr val="FFFFFF"/>
                                    </a:solidFill>
                                    <a:ln w="25400">
                                      <a:solidFill>
                                        <a:srgbClr val="000000"/>
                                      </a:solidFill>
                                      <a:miter lim="800000"/>
                                      <a:headEnd/>
                                      <a:tailEnd/>
                                    </a:ln>
                                  </wps:spPr>
                                  <wps:txbx>
                                    <w:txbxContent>
                                      <w:p w14:paraId="483EA0AD"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23" name="Text Box 45"/>
                                  <wps:cNvSpPr txBox="1">
                                    <a:spLocks noChangeArrowheads="1"/>
                                  </wps:cNvSpPr>
                                  <wps:spPr bwMode="auto">
                                    <a:xfrm>
                                      <a:off x="2095500" y="1770380"/>
                                      <a:ext cx="1562100" cy="627380"/>
                                    </a:xfrm>
                                    <a:prstGeom prst="rect">
                                      <a:avLst/>
                                    </a:prstGeom>
                                    <a:solidFill>
                                      <a:srgbClr val="FFFFFF"/>
                                    </a:solidFill>
                                    <a:ln w="25400">
                                      <a:solidFill>
                                        <a:srgbClr val="000000"/>
                                      </a:solidFill>
                                      <a:miter lim="800000"/>
                                      <a:headEnd/>
                                      <a:tailEnd/>
                                    </a:ln>
                                  </wps:spPr>
                                  <wps:txbx>
                                    <w:txbxContent>
                                      <w:p w14:paraId="0F069E73" w14:textId="77777777" w:rsidR="001B3BA7" w:rsidRPr="00845523" w:rsidRDefault="001B3BA7" w:rsidP="00261DE6">
                                        <w:pPr>
                                          <w:jc w:val="center"/>
                                          <w:rPr>
                                            <w:sz w:val="20"/>
                                            <w:szCs w:val="20"/>
                                          </w:rPr>
                                        </w:pPr>
                                      </w:p>
                                    </w:txbxContent>
                                  </wps:txbx>
                                  <wps:bodyPr rot="0" vert="horz" wrap="square" lIns="91440" tIns="45720" rIns="91440" bIns="45720" anchor="ctr" anchorCtr="0" upright="1">
                                    <a:noAutofit/>
                                  </wps:bodyPr>
                                </wps:wsp>
                                <wps:wsp>
                                  <wps:cNvPr id="24" name="Text Box 46"/>
                                  <wps:cNvSpPr txBox="1">
                                    <a:spLocks noChangeArrowheads="1"/>
                                  </wps:cNvSpPr>
                                  <wps:spPr bwMode="auto">
                                    <a:xfrm>
                                      <a:off x="3771900" y="1770380"/>
                                      <a:ext cx="1562100" cy="627380"/>
                                    </a:xfrm>
                                    <a:prstGeom prst="rect">
                                      <a:avLst/>
                                    </a:prstGeom>
                                    <a:solidFill>
                                      <a:srgbClr val="FFFFFF"/>
                                    </a:solidFill>
                                    <a:ln w="25400">
                                      <a:solidFill>
                                        <a:srgbClr val="000000"/>
                                      </a:solidFill>
                                      <a:miter lim="800000"/>
                                      <a:headEnd/>
                                      <a:tailEnd/>
                                    </a:ln>
                                  </wps:spPr>
                                  <wps:txbx>
                                    <w:txbxContent>
                                      <w:p w14:paraId="77680EDC"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g:grpSp>
                                  <wpg:cNvPr id="25" name="Group 62"/>
                                  <wpg:cNvGrpSpPr>
                                    <a:grpSpLocks/>
                                  </wpg:cNvGrpSpPr>
                                  <wpg:grpSpPr bwMode="auto">
                                    <a:xfrm>
                                      <a:off x="1028700" y="0"/>
                                      <a:ext cx="4305300" cy="1483360"/>
                                      <a:chOff x="0" y="0"/>
                                      <a:chExt cx="4305300" cy="1483360"/>
                                    </a:xfrm>
                                  </wpg:grpSpPr>
                                  <wps:wsp>
                                    <wps:cNvPr id="26" name="Text Box 30"/>
                                    <wps:cNvSpPr txBox="1">
                                      <a:spLocks noChangeArrowheads="1"/>
                                    </wps:cNvSpPr>
                                    <wps:spPr bwMode="auto">
                                      <a:xfrm>
                                        <a:off x="1409700" y="0"/>
                                        <a:ext cx="1562100" cy="627380"/>
                                      </a:xfrm>
                                      <a:prstGeom prst="rect">
                                        <a:avLst/>
                                      </a:prstGeom>
                                      <a:solidFill>
                                        <a:srgbClr val="FFFFFF"/>
                                      </a:solidFill>
                                      <a:ln w="25400">
                                        <a:solidFill>
                                          <a:srgbClr val="000000"/>
                                        </a:solidFill>
                                        <a:miter lim="800000"/>
                                        <a:headEnd/>
                                        <a:tailEnd/>
                                      </a:ln>
                                    </wps:spPr>
                                    <wps:txbx>
                                      <w:txbxContent>
                                        <w:p w14:paraId="51812019"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27" name="Text Box 42"/>
                                    <wps:cNvSpPr txBox="1">
                                      <a:spLocks noChangeArrowheads="1"/>
                                    </wps:cNvSpPr>
                                    <wps:spPr bwMode="auto">
                                      <a:xfrm>
                                        <a:off x="0" y="855980"/>
                                        <a:ext cx="1562100" cy="627380"/>
                                      </a:xfrm>
                                      <a:prstGeom prst="rect">
                                        <a:avLst/>
                                      </a:prstGeom>
                                      <a:solidFill>
                                        <a:srgbClr val="FFFFFF"/>
                                      </a:solidFill>
                                      <a:ln w="25400">
                                        <a:solidFill>
                                          <a:srgbClr val="000000"/>
                                        </a:solidFill>
                                        <a:miter lim="800000"/>
                                        <a:headEnd/>
                                        <a:tailEnd/>
                                      </a:ln>
                                    </wps:spPr>
                                    <wps:txbx>
                                      <w:txbxContent>
                                        <w:p w14:paraId="1D615E06"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28" name="Text Box 43"/>
                                    <wps:cNvSpPr txBox="1">
                                      <a:spLocks noChangeArrowheads="1"/>
                                    </wps:cNvSpPr>
                                    <wps:spPr bwMode="auto">
                                      <a:xfrm>
                                        <a:off x="2743200" y="855980"/>
                                        <a:ext cx="1562100" cy="627380"/>
                                      </a:xfrm>
                                      <a:prstGeom prst="rect">
                                        <a:avLst/>
                                      </a:prstGeom>
                                      <a:solidFill>
                                        <a:srgbClr val="FFFFFF"/>
                                      </a:solidFill>
                                      <a:ln w="25400">
                                        <a:solidFill>
                                          <a:srgbClr val="000000"/>
                                        </a:solidFill>
                                        <a:miter lim="800000"/>
                                        <a:headEnd/>
                                        <a:tailEnd/>
                                      </a:ln>
                                    </wps:spPr>
                                    <wps:txbx>
                                      <w:txbxContent>
                                        <w:p w14:paraId="0D2BF919" w14:textId="77777777" w:rsidR="001B3BA7" w:rsidRPr="00BE0BB9" w:rsidRDefault="001B3BA7" w:rsidP="00261DE6">
                                          <w:pPr>
                                            <w:jc w:val="center"/>
                                            <w:rPr>
                                              <w:sz w:val="22"/>
                                              <w:szCs w:val="22"/>
                                            </w:rPr>
                                          </w:pPr>
                                        </w:p>
                                      </w:txbxContent>
                                    </wps:txbx>
                                    <wps:bodyPr rot="0" vert="horz" wrap="square" lIns="91440" tIns="45720" rIns="91440" bIns="45720" anchor="ctr" anchorCtr="0" upright="1">
                                      <a:noAutofit/>
                                    </wps:bodyPr>
                                  </wps:wsp>
                                  <wps:wsp>
                                    <wps:cNvPr id="29" name="Straight Connector 60"/>
                                    <wps:cNvCnPr/>
                                    <wps:spPr bwMode="auto">
                                      <a:xfrm>
                                        <a:off x="2171700" y="627380"/>
                                        <a:ext cx="0" cy="5715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30" name="Straight Connector 61"/>
                                    <wps:cNvCnPr/>
                                    <wps:spPr bwMode="auto">
                                      <a:xfrm>
                                        <a:off x="1562100" y="1198880"/>
                                        <a:ext cx="11811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31" name="Straight Connector 63"/>
                                  <wps:cNvCnPr/>
                                  <wps:spPr bwMode="auto">
                                    <a:xfrm>
                                      <a:off x="1828800" y="1483360"/>
                                      <a:ext cx="0" cy="6299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4" name="Straight Connector 64"/>
                                  <wps:cNvCnPr/>
                                  <wps:spPr bwMode="auto">
                                    <a:xfrm>
                                      <a:off x="1562100" y="2113280"/>
                                      <a:ext cx="5334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5" name="Straight Connector 65"/>
                                  <wps:cNvCnPr/>
                                  <wps:spPr bwMode="auto">
                                    <a:xfrm>
                                      <a:off x="4572000" y="1483360"/>
                                      <a:ext cx="0" cy="2870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26" name="Straight Connector 67"/>
                                <wps:cNvCnPr/>
                                <wps:spPr bwMode="auto">
                                  <a:xfrm>
                                    <a:off x="4572000" y="2397760"/>
                                    <a:ext cx="0" cy="6299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7" name="Straight Connector 68"/>
                                <wps:cNvCnPr/>
                                <wps:spPr bwMode="auto">
                                  <a:xfrm>
                                    <a:off x="4343400" y="3027680"/>
                                    <a:ext cx="495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28" name="Straight Connector 70"/>
                              <wps:cNvCnPr/>
                              <wps:spPr bwMode="auto">
                                <a:xfrm>
                                  <a:off x="3543300" y="3312160"/>
                                  <a:ext cx="0" cy="6299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29" name="Straight Connector 71"/>
                              <wps:cNvCnPr/>
                              <wps:spPr bwMode="auto">
                                <a:xfrm>
                                  <a:off x="3314700" y="3942080"/>
                                  <a:ext cx="4572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30" name="Straight Connector 73"/>
                            <wps:cNvCnPr/>
                            <wps:spPr bwMode="auto">
                              <a:xfrm>
                                <a:off x="4572000" y="4226560"/>
                                <a:ext cx="0" cy="2870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31" name="Straight Connector 74"/>
                          <wps:cNvCnPr/>
                          <wps:spPr bwMode="auto">
                            <a:xfrm>
                              <a:off x="4572000" y="5313680"/>
                              <a:ext cx="0" cy="5715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2" name="Straight Connector 75"/>
                          <wps:cNvCnPr/>
                          <wps:spPr bwMode="auto">
                            <a:xfrm>
                              <a:off x="3048000" y="5885180"/>
                              <a:ext cx="17907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3" name="Straight Connector 77"/>
                          <wps:cNvCnPr/>
                          <wps:spPr bwMode="auto">
                            <a:xfrm>
                              <a:off x="5600700" y="6228080"/>
                              <a:ext cx="0" cy="3429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4" name="Straight Connector 79"/>
                          <wps:cNvCnPr/>
                          <wps:spPr bwMode="auto">
                            <a:xfrm>
                              <a:off x="2171700" y="6228080"/>
                              <a:ext cx="0" cy="68580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5" name="Straight Connector 80"/>
                          <wps:cNvCnPr/>
                          <wps:spPr bwMode="auto">
                            <a:xfrm>
                              <a:off x="1562100" y="6913880"/>
                              <a:ext cx="13335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6" name="Straight Connector 81"/>
                          <wps:cNvCnPr/>
                          <wps:spPr bwMode="auto">
                            <a:xfrm>
                              <a:off x="685800" y="7198360"/>
                              <a:ext cx="0" cy="2870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7" name="Straight Connector 82"/>
                          <wps:cNvCnPr/>
                          <wps:spPr bwMode="auto">
                            <a:xfrm>
                              <a:off x="3657600" y="7198360"/>
                              <a:ext cx="0" cy="74422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238" name="Straight Connector 83"/>
                          <wps:cNvCnPr/>
                          <wps:spPr bwMode="auto">
                            <a:xfrm>
                              <a:off x="3390900" y="7942580"/>
                              <a:ext cx="495300" cy="0"/>
                            </a:xfrm>
                            <a:prstGeom prst="line">
                              <a:avLst/>
                            </a:prstGeom>
                            <a:noFill/>
                            <a:ln w="25400">
                              <a:solidFill>
                                <a:srgbClr val="000000"/>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g:grpSp>
                      <wps:wsp>
                        <wps:cNvPr id="239" name="Text Box 86"/>
                        <wps:cNvSpPr txBox="1">
                          <a:spLocks noChangeArrowheads="1"/>
                        </wps:cNvSpPr>
                        <wps:spPr bwMode="auto">
                          <a:xfrm>
                            <a:off x="737" y="1694"/>
                            <a:ext cx="1080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DE998C" w14:textId="77777777" w:rsidR="001B3BA7" w:rsidRDefault="001B3BA7" w:rsidP="00261DE6"/>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DED73" id="Group 1114" o:spid="_x0000_s1069" style="position:absolute;margin-left:1.1pt;margin-top:908.55pt;width:540pt;height:622.55pt;z-index:250971648" coordorigin="737,1694" coordsize="10800,1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">
                <v:group id="Group 84" o:spid="_x0000_s1070" style="position:absolute;left:1233;top:2599;width:9757;height:11546" coordsize="64008,82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51" o:spid="_x0000_s1071" type="#_x0000_t202" style="position:absolute;left:14859;top:56007;width:1562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JS8MA&#10;AADaAAAADwAAAGRycy9kb3ducmV2LnhtbESPQWvCQBSE7wX/w/IEb83GgtJEVxFBKOKlWqjHZ/aZ&#10;jcm+jdlV03/vFgo9DjPzDTNf9rYRd+p85VjBOElBEBdOV1wq+DpsXt9B+ICssXFMCn7Iw3IxeJlj&#10;rt2DP+m+D6WIEPY5KjAhtLmUvjBk0SeuJY7e2XUWQ5RdKXWHjwi3jXxL06m0WHFcMNjS2lBR729W&#10;QXYe18csM6fv6+6A2+2tLiaXWqnRsF/NQATqw3/4r/2hFUzg90q8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JS8MAAADaAAAADwAAAAAAAAAAAAAAAACYAgAAZHJzL2Rv&#10;d25yZXYueG1sUEsFBgAAAAAEAAQA9QAAAIgDAAAAAA==&#10;" strokeweight="2pt">
                    <v:textbox>
                      <w:txbxContent>
                        <w:p w14:paraId="0109E5C6" w14:textId="77777777" w:rsidR="001B3BA7" w:rsidRPr="00845523" w:rsidRDefault="001B3BA7" w:rsidP="00261DE6">
                          <w:pPr>
                            <w:jc w:val="center"/>
                            <w:rPr>
                              <w:sz w:val="20"/>
                              <w:szCs w:val="20"/>
                            </w:rPr>
                          </w:pPr>
                        </w:p>
                      </w:txbxContent>
                    </v:textbox>
                  </v:shape>
                  <v:shape id="Text Box 53" o:spid="_x0000_s1072" type="#_x0000_t202" style="position:absolute;left:28956;top:6570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0XPMQA&#10;AADaAAAADwAAAGRycy9kb3ducmV2LnhtbESPQWvCQBSE74L/YXkFb3WjoDSpm1CEgoiXaqEen9ln&#10;Nk32bZpdNf77bqHgcZiZb5hVMdhWXKn3tWMFs2kCgrh0uuZKwefh/fkFhA/IGlvHpOBOHop8PFph&#10;pt2NP+i6D5WIEPYZKjAhdJmUvjRk0U9dRxy9s+sthij7SuoebxFuWzlPkqW0WHNcMNjR2lDZ7C9W&#10;QXqeNcc0Naevn90Bt9tLUy6+G6UmT8PbK4hAQ3iE/9sbrWAJ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dFzzEAAAA2gAAAA8AAAAAAAAAAAAAAAAAmAIAAGRycy9k&#10;b3ducmV2LnhtbFBLBQYAAAAABAAEAPUAAACJAwAAAAA=&#10;" strokeweight="2pt">
                    <v:textbox>
                      <w:txbxContent>
                        <w:p w14:paraId="3E5F4CB8" w14:textId="77777777" w:rsidR="001B3BA7" w:rsidRPr="00BE0BB9" w:rsidRDefault="001B3BA7" w:rsidP="00261DE6">
                          <w:pPr>
                            <w:jc w:val="center"/>
                            <w:rPr>
                              <w:sz w:val="22"/>
                              <w:szCs w:val="22"/>
                            </w:rPr>
                          </w:pPr>
                        </w:p>
                      </w:txbxContent>
                    </v:textbox>
                  </v:shape>
                  <v:shape id="Text Box 54" o:spid="_x0000_s1073" type="#_x0000_t202" style="position:absolute;left:48387;top:6570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Gyp8QA&#10;AADaAAAADwAAAGRycy9kb3ducmV2LnhtbESPT2vCQBTE74LfYXmCN91Y8E9SVxFBEPFSLdjja/aZ&#10;TZN9m2ZXTb99tyD0OMzMb5jlurO1uFPrS8cKJuMEBHHudMmFgvfzbrQA4QOyxtoxKfghD+tVv7fE&#10;TLsHv9H9FAoRIewzVGBCaDIpfW7Ioh+7hjh6V9daDFG2hdQtPiLc1vIlSWbSYslxwWBDW0N5dbpZ&#10;Bel1Un2kqfm8fB/PeDjcqnz6VSk1HHSbVxCBuvAffrb3WsEc/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RsqfEAAAA2gAAAA8AAAAAAAAAAAAAAAAAmAIAAGRycy9k&#10;b3ducmV2LnhtbFBLBQYAAAAABAAEAPUAAACJAwAAAAA=&#10;" strokeweight="2pt">
                    <v:textbox>
                      <w:txbxContent>
                        <w:p w14:paraId="02F4DA6B" w14:textId="77777777" w:rsidR="001B3BA7" w:rsidRPr="00845523" w:rsidRDefault="001B3BA7" w:rsidP="00261DE6">
                          <w:pPr>
                            <w:jc w:val="center"/>
                            <w:rPr>
                              <w:sz w:val="20"/>
                              <w:szCs w:val="20"/>
                            </w:rPr>
                          </w:pPr>
                        </w:p>
                      </w:txbxContent>
                    </v:textbox>
                  </v:shape>
                  <v:shape id="Text Box 55" o:spid="_x0000_s1074" type="#_x0000_t202" style="position:absolute;left:48387;top:56007;width:1562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4m1cEA&#10;AADaAAAADwAAAGRycy9kb3ducmV2LnhtbERPz2vCMBS+C/sfwhvsZlOFyVobZQwEkV3UwXZ8a55N&#10;bfNSm9h2//1yGOz48f0utpNtxUC9rx0rWCQpCOLS6ZorBR/n3fwFhA/IGlvHpOCHPGw3D7MCc+1G&#10;PtJwCpWIIexzVGBC6HIpfWnIok9cRxy5i+sthgj7SuoexxhuW7lM05W0WHNsMNjRm6GyOd2tguyy&#10;aL6yzHx/3t7PeDjcm/L52ij19Di9rkEEmsK/+M+91wri1ngl3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OJtXBAAAA2gAAAA8AAAAAAAAAAAAAAAAAmAIAAGRycy9kb3du&#10;cmV2LnhtbFBLBQYAAAAABAAEAPUAAACGAwAAAAA=&#10;" strokeweight="2pt">
                    <v:textbox>
                      <w:txbxContent>
                        <w:p w14:paraId="77BA45F3" w14:textId="77777777" w:rsidR="001B3BA7" w:rsidRPr="00BE0BB9" w:rsidRDefault="001B3BA7" w:rsidP="00261DE6">
                          <w:pPr>
                            <w:jc w:val="center"/>
                            <w:rPr>
                              <w:sz w:val="22"/>
                              <w:szCs w:val="22"/>
                            </w:rPr>
                          </w:pPr>
                        </w:p>
                      </w:txbxContent>
                    </v:textbox>
                  </v:shape>
                  <v:shape id="Text Box 56" o:spid="_x0000_s1075" type="#_x0000_t202" style="position:absolute;left:38862;top:74853;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KDTsQA&#10;AADaAAAADwAAAGRycy9kb3ducmV2LnhtbESPT2vCQBTE70K/w/IK3nSj0GJSN6EUhCJe/APt8TX7&#10;zKbJvk2zq8Zv3xUEj8PMb4ZZFoNtxZl6XztWMJsmIIhLp2uuFBz2q8kChA/IGlvHpOBKHor8abTE&#10;TLsLb+m8C5WIJewzVGBC6DIpfWnIop+6jjh6R9dbDFH2ldQ9XmK5beU8SV6lxZrjgsGOPgyVze5k&#10;FaTHWfOdpubn62+zx/X61JQvv41S4+fh/Q1EoCE8wnf6U0cOblfiDZD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Cg07EAAAA2gAAAA8AAAAAAAAAAAAAAAAAmAIAAGRycy9k&#10;b3ducmV2LnhtbFBLBQYAAAAABAAEAPUAAACJAwAAAAA=&#10;" strokeweight="2pt">
                    <v:textbox>
                      <w:txbxContent>
                        <w:p w14:paraId="50BDCD7D" w14:textId="77777777" w:rsidR="001B3BA7" w:rsidRPr="00845523" w:rsidRDefault="001B3BA7" w:rsidP="00261DE6">
                          <w:pPr>
                            <w:jc w:val="center"/>
                            <w:rPr>
                              <w:sz w:val="20"/>
                              <w:szCs w:val="20"/>
                            </w:rPr>
                          </w:pPr>
                        </w:p>
                      </w:txbxContent>
                    </v:textbox>
                  </v:shape>
                  <v:shape id="Text Box 57" o:spid="_x0000_s1076" type="#_x0000_t202" style="position:absolute;left:18288;top:74853;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xyk8UA&#10;AADbAAAADwAAAGRycy9kb3ducmV2LnhtbESPQWvCQBCF7wX/wzJCb3VjoaWJriJCoYiXaqEex+yY&#10;jcnOptlV47/vHAq9zfDevPfNfDn4Vl2pj3VgA9NJBoq4DLbmysDX/v3pDVRMyBbbwGTgThGWi9HD&#10;HAsbbvxJ112qlIRwLNCAS6krtI6lI49xEjpi0U6h95hk7Stte7xJuG/1c5a9ao81S4PDjtaOymZ3&#10;8Qby07Q55Lk7fv9s97jZXJry5dwY8zgeVjNQiYb0b/67/rCCL/Tyiwy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HKTxQAAANsAAAAPAAAAAAAAAAAAAAAAAJgCAABkcnMv&#10;ZG93bnJldi54bWxQSwUGAAAAAAQABAD1AAAAigMAAAAA&#10;" strokeweight="2pt">
                    <v:textbox>
                      <w:txbxContent>
                        <w:p w14:paraId="1D68A64C" w14:textId="77777777" w:rsidR="001B3BA7" w:rsidRPr="00845523" w:rsidRDefault="001B3BA7" w:rsidP="00261DE6">
                          <w:pPr>
                            <w:jc w:val="center"/>
                            <w:rPr>
                              <w:sz w:val="20"/>
                              <w:szCs w:val="20"/>
                            </w:rPr>
                          </w:pPr>
                        </w:p>
                      </w:txbxContent>
                    </v:textbox>
                  </v:shape>
                  <v:shape id="Text Box 58" o:spid="_x0000_s1077" type="#_x0000_t202" style="position:absolute;top:74853;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DXCMIA&#10;AADbAAAADwAAAGRycy9kb3ducmV2LnhtbERPTWvCQBC9F/wPywje6iYFSxNdRYSCiJeqoMcxO2Zj&#10;srMxu2r677uFQm/zeJ8zW/S2EQ/qfOVYQTpOQBAXTldcKjjsP18/QPiArLFxTAq+ycNiPniZYa7d&#10;k7/osQuliCHsc1RgQmhzKX1hyKIfu5Y4chfXWQwRdqXUHT5juG3kW5K8S4sVxwaDLa0MFfXubhVk&#10;l7Q+ZZk5H2/bPW4297qYXGulRsN+OQURqA//4j/3Wsf5Kfz+Eg+Q8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NcIwgAAANsAAAAPAAAAAAAAAAAAAAAAAJgCAABkcnMvZG93&#10;bnJldi54bWxQSwUGAAAAAAQABAD1AAAAhwMAAAAA&#10;" strokeweight="2pt">
                    <v:textbox>
                      <w:txbxContent>
                        <w:p w14:paraId="3A96A74B" w14:textId="77777777" w:rsidR="001B3BA7" w:rsidRPr="00BE0BB9" w:rsidRDefault="001B3BA7" w:rsidP="00261DE6">
                          <w:pPr>
                            <w:jc w:val="center"/>
                            <w:rPr>
                              <w:sz w:val="22"/>
                              <w:szCs w:val="22"/>
                            </w:rPr>
                          </w:pPr>
                        </w:p>
                      </w:txbxContent>
                    </v:textbox>
                  </v:shape>
                  <v:shape id="Text Box 59" o:spid="_x0000_s1078" type="#_x0000_t202" style="position:absolute;top:6570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Jf8MA&#10;AADbAAAADwAAAGRycy9kb3ducmV2LnhtbERPTWvCQBC9C/0Pywi9mY1Ci4lughSEIr1UC+1xmh2z&#10;MdnZmF01/ffdQsHbPN7nrMvRduJKg28cK5gnKQjiyumGawUfh+1sCcIHZI2dY1LwQx7K4mGyxly7&#10;G7/TdR9qEUPY56jAhNDnUvrKkEWfuJ44ckc3WAwRDrXUA95iuO3kIk2fpcWGY4PBnl4MVe3+YhVk&#10;x3n7lWXm+/P8dsDd7tJWT6dWqcfpuFmBCDSGu/jf/arj/AX8/RIP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JJf8MAAADbAAAADwAAAAAAAAAAAAAAAACYAgAAZHJzL2Rv&#10;d25yZXYueG1sUEsFBgAAAAAEAAQA9QAAAIgDAAAAAA==&#10;" strokeweight="2pt">
                    <v:textbox>
                      <w:txbxContent>
                        <w:p w14:paraId="58084096" w14:textId="77777777" w:rsidR="001B3BA7" w:rsidRPr="00BE0BB9" w:rsidRDefault="001B3BA7" w:rsidP="00261DE6">
                          <w:pPr>
                            <w:jc w:val="center"/>
                            <w:rPr>
                              <w:sz w:val="22"/>
                              <w:szCs w:val="22"/>
                            </w:rPr>
                          </w:pPr>
                        </w:p>
                      </w:txbxContent>
                    </v:textbox>
                  </v:shape>
                  <v:group id="Group 76" o:spid="_x0000_s1079" style="position:absolute;width:64008;height:53136" coordsize="64008,53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Text Box 52" o:spid="_x0000_s1080" type="#_x0000_t202" style="position:absolute;left:37719;top:45135;width:15621;height:8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0kMIA&#10;AADbAAAADwAAAGRycy9kb3ducmV2LnhtbERPTWvCQBC9C/6HZQRvurGomNRVRBBEvFQL9jjNjtk0&#10;2dk0u2r677sFobd5vM9Zrjtbizu1vnSsYDJOQBDnTpdcKHg/70YLED4ga6wdk4If8rBe9XtLzLR7&#10;8BvdT6EQMYR9hgpMCE0mpc8NWfRj1xBH7upaiyHCtpC6xUcMt7V8SZK5tFhybDDY0NZQXp1uVkF6&#10;nVQfaWo+L9/HMx4OtyqffVVKDQfd5hVEoC78i5/uvY7zp/D3Szx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J3SQwgAAANsAAAAPAAAAAAAAAAAAAAAAAJgCAABkcnMvZG93&#10;bnJldi54bWxQSwUGAAAAAAQABAD1AAAAhwMAAAAA&#10;" strokeweight="2pt">
                      <v:textbox>
                        <w:txbxContent>
                          <w:p w14:paraId="2D6E980A" w14:textId="77777777" w:rsidR="001B3BA7" w:rsidRPr="00845523" w:rsidRDefault="001B3BA7" w:rsidP="00261DE6">
                            <w:pPr>
                              <w:jc w:val="center"/>
                              <w:rPr>
                                <w:sz w:val="20"/>
                                <w:szCs w:val="20"/>
                              </w:rPr>
                            </w:pPr>
                          </w:p>
                        </w:txbxContent>
                      </v:textbox>
                    </v:shape>
                    <v:group id="Group 72" o:spid="_x0000_s1081" style="position:absolute;width:64008;height:42265" coordsize="64008,42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Text Box 49" o:spid="_x0000_s1082" type="#_x0000_t202" style="position:absolute;left:37719;top:35991;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lPfMIA&#10;AADbAAAADwAAAGRycy9kb3ducmV2LnhtbERPTWvCQBC9C/6HZQre6kZBaVI3oQgFES/VQj2O2TGb&#10;JjubZleN/75bKHibx/ucVTHYVlyp97VjBbNpAoK4dLrmSsHn4f35BYQPyBpbx6TgTh6KfDxaYabd&#10;jT/oug+ViCHsM1RgQugyKX1pyKKfuo44cmfXWwwR9pXUPd5iuG3lPEmW0mLNscFgR2tDZbO/WAXp&#10;edYc09Scvn52B9xuL025+G6UmjwNb68gAg3hIf53b3Scv4S/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uU98wgAAANsAAAAPAAAAAAAAAAAAAAAAAJgCAABkcnMvZG93&#10;bnJldi54bWxQSwUGAAAAAAQABAD1AAAAhwMAAAAA&#10;" strokeweight="2pt">
                        <v:textbox>
                          <w:txbxContent>
                            <w:p w14:paraId="4A67C2D4" w14:textId="77777777" w:rsidR="001B3BA7" w:rsidRPr="00BE0BB9" w:rsidRDefault="001B3BA7" w:rsidP="00261DE6">
                              <w:pPr>
                                <w:jc w:val="center"/>
                                <w:rPr>
                                  <w:sz w:val="22"/>
                                  <w:szCs w:val="22"/>
                                </w:rPr>
                              </w:pPr>
                            </w:p>
                          </w:txbxContent>
                        </v:textbox>
                      </v:shape>
                      <v:shape id="Text Box 50" o:spid="_x0000_s1083" type="#_x0000_t202" style="position:absolute;left:17526;top:35991;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Xq58IA&#10;AADbAAAADwAAAGRycy9kb3ducmV2LnhtbERPS2vCQBC+C/6HZQRvurHgI6mriCCIeKkW7HGaHbNp&#10;srNpdtX033cLQm/z8T1nue5sLe7U+tKxgsk4AUGcO11yoeD9vBstQPiArLF2TAp+yMN61e8tMdPu&#10;wW90P4VCxBD2GSowITSZlD43ZNGPXUMcuatrLYYI20LqFh8x3NbyJUlm0mLJscFgQ1tDeXW6WQXp&#10;dVJ9pKn5vHwfz3g43Kp8+lUpNRx0m1cQgbrwL3669zrOn8P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9ernwgAAANsAAAAPAAAAAAAAAAAAAAAAAJgCAABkcnMvZG93&#10;bnJldi54bWxQSwUGAAAAAAQABAD1AAAAhwMAAAAA&#10;" strokeweight="2pt">
                        <v:textbox>
                          <w:txbxContent>
                            <w:p w14:paraId="5C774784" w14:textId="77777777" w:rsidR="001B3BA7" w:rsidRPr="00BE0BB9" w:rsidRDefault="001B3BA7" w:rsidP="00261DE6">
                              <w:pPr>
                                <w:jc w:val="center"/>
                                <w:rPr>
                                  <w:sz w:val="22"/>
                                  <w:szCs w:val="22"/>
                                </w:rPr>
                              </w:pPr>
                            </w:p>
                          </w:txbxContent>
                        </v:textbox>
                      </v:shape>
                      <v:group id="Group 69" o:spid="_x0000_s1084" style="position:absolute;width:64008;height:33121" coordsize="64008,331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Text Box 47" o:spid="_x0000_s1085" type="#_x0000_t202" style="position:absolute;left:27813;top:26847;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bDsMA&#10;AADbAAAADwAAAGRycy9kb3ducmV2LnhtbERPS2vCQBC+F/oflil4azYWKk10E6RQKOLFB7THMTtm&#10;Y7KzaXbV+O/dQqG3+fiesyhH24kLDb5xrGCapCCIK6cbrhXsdx/PbyB8QNbYOSYFN/JQFo8PC8y1&#10;u/KGLttQixjCPkcFJoQ+l9JXhiz6xPXEkTu6wWKIcKilHvAaw20nX9J0Ji02HBsM9vRuqGq3Z6sg&#10;O07b7ywzh6+f9Q5Xq3NbvZ5apSZP43IOItAY/sV/7k8d52fw+0s8QB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bbDsMAAADbAAAADwAAAAAAAAAAAAAAAACYAgAAZHJzL2Rv&#10;d25yZXYueG1sUEsFBgAAAAAEAAQA9QAAAIgDAAAAAA==&#10;" strokeweight="2pt">
                          <v:textbox>
                            <w:txbxContent>
                              <w:p w14:paraId="711A0C9D" w14:textId="77777777" w:rsidR="001B3BA7" w:rsidRPr="00BE0BB9" w:rsidRDefault="001B3BA7" w:rsidP="00261DE6">
                                <w:pPr>
                                  <w:jc w:val="center"/>
                                  <w:rPr>
                                    <w:sz w:val="22"/>
                                    <w:szCs w:val="22"/>
                                  </w:rPr>
                                </w:pPr>
                              </w:p>
                            </w:txbxContent>
                          </v:textbox>
                        </v:shape>
                        <v:shape id="Text Box 48" o:spid="_x0000_s1086" type="#_x0000_t202" style="position:absolute;left:48387;top:26847;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4LsEA&#10;AADbAAAADwAAAGRycy9kb3ducmV2LnhtbERPy4rCMBTdC/MP4Q7MTlOFEVuNIgOCiBsfoMtrc21q&#10;m5tOE7X+/WQx4PJw3rNFZ2vxoNaXjhUMBwkI4tzpkgsFx8OqPwHhA7LG2jEpeJGHxfyjN8NMuyfv&#10;6LEPhYgh7DNUYEJoMil9bsiiH7iGOHJX11oMEbaF1C0+Y7it5ShJxtJiybHBYEM/hvJqf7cK0uuw&#10;OqepuZx+twfcbO5V/n2rlPr67JZTEIG68Bb/u9dawSiuj1/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wuC7BAAAA2wAAAA8AAAAAAAAAAAAAAAAAmAIAAGRycy9kb3du&#10;cmV2LnhtbFBLBQYAAAAABAAEAPUAAACGAwAAAAA=&#10;" strokeweight="2pt">
                          <v:textbox>
                            <w:txbxContent>
                              <w:p w14:paraId="5BFCF7A3" w14:textId="77777777" w:rsidR="001B3BA7" w:rsidRPr="00BE0BB9" w:rsidRDefault="001B3BA7" w:rsidP="00261DE6">
                                <w:pPr>
                                  <w:jc w:val="center"/>
                                  <w:rPr>
                                    <w:sz w:val="22"/>
                                    <w:szCs w:val="22"/>
                                  </w:rPr>
                                </w:pPr>
                              </w:p>
                            </w:txbxContent>
                          </v:textbox>
                        </v:shape>
                        <v:group id="Group 66" o:spid="_x0000_s1087" style="position:absolute;width:53340;height:23977" coordsize="53340,23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44" o:spid="_x0000_s1088" type="#_x0000_t202" style="position:absolute;top:17703;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6DwsQA&#10;AADbAAAADwAAAGRycy9kb3ducmV2LnhtbESPQWvCQBSE7wX/w/IEb3VjQGmiq4hQEPFSLdTjM/vM&#10;xmTfptlV03/vFgo9DjPzDbNY9bYRd+p85VjBZJyAIC6crrhU8Hl8f30D4QOyxsYxKfghD6vl4GWB&#10;uXYP/qD7IZQiQtjnqMCE0OZS+sKQRT92LXH0Lq6zGKLsSqk7fES4bWSaJDNpseK4YLCljaGiPtys&#10;guwyqU9ZZs5f3/sj7na3uphea6VGw349BxGoD//hv/ZWK0hT+P0Sf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ug8LEAAAA2wAAAA8AAAAAAAAAAAAAAAAAmAIAAGRycy9k&#10;b3ducmV2LnhtbFBLBQYAAAAABAAEAPUAAACJAwAAAAA=&#10;" strokeweight="2pt">
                            <v:textbox>
                              <w:txbxContent>
                                <w:p w14:paraId="483EA0AD" w14:textId="77777777" w:rsidR="001B3BA7" w:rsidRPr="00BE0BB9" w:rsidRDefault="001B3BA7" w:rsidP="00261DE6">
                                  <w:pPr>
                                    <w:jc w:val="center"/>
                                    <w:rPr>
                                      <w:sz w:val="22"/>
                                      <w:szCs w:val="22"/>
                                    </w:rPr>
                                  </w:pPr>
                                </w:p>
                              </w:txbxContent>
                            </v:textbox>
                          </v:shape>
                          <v:shape id="Text Box 45" o:spid="_x0000_s1089" type="#_x0000_t202" style="position:absolute;left:20955;top:17703;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ImWcQA&#10;AADbAAAADwAAAGRycy9kb3ducmV2LnhtbESPQWvCQBSE74L/YXlCb7rR0mKiq0hBEOmlKujxmX1m&#10;Y7Jv0+yq6b/vFgoeh5n5hpkvO1uLO7W+dKxgPEpAEOdOl1woOOzXwykIH5A11o5JwQ95WC76vTlm&#10;2j34i+67UIgIYZ+hAhNCk0npc0MW/cg1xNG7uNZiiLItpG7xEeG2lpMkeZcWS44LBhv6MJRXu5tV&#10;kF7G1SlNzfn4/bnH7fZW5W/XSqmXQbeagQjUhWf4v73RCia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iJlnEAAAA2wAAAA8AAAAAAAAAAAAAAAAAmAIAAGRycy9k&#10;b3ducmV2LnhtbFBLBQYAAAAABAAEAPUAAACJAwAAAAA=&#10;" strokeweight="2pt">
                            <v:textbox>
                              <w:txbxContent>
                                <w:p w14:paraId="0F069E73" w14:textId="77777777" w:rsidR="001B3BA7" w:rsidRPr="00845523" w:rsidRDefault="001B3BA7" w:rsidP="00261DE6">
                                  <w:pPr>
                                    <w:jc w:val="center"/>
                                    <w:rPr>
                                      <w:sz w:val="20"/>
                                      <w:szCs w:val="20"/>
                                    </w:rPr>
                                  </w:pPr>
                                </w:p>
                              </w:txbxContent>
                            </v:textbox>
                          </v:shape>
                          <v:shape id="Text Box 46" o:spid="_x0000_s1090" type="#_x0000_t202" style="position:absolute;left:37719;top:17703;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cQA&#10;AADbAAAADwAAAGRycy9kb3ducmV2LnhtbESPQWvCQBSE74L/YXlCb7pR2mKiq0hBEOmlKujxmX1m&#10;Y7Jv0+yq6b/vFgoeh5n5hpkvO1uLO7W+dKxgPEpAEOdOl1woOOzXwykIH5A11o5JwQ95WC76vTlm&#10;2j34i+67UIgIYZ+hAhNCk0npc0MW/cg1xNG7uNZiiLItpG7xEeG2lpMkeZcWS44LBhv6MJRXu5tV&#10;kF7G1SlNzfn4/bnH7fZW5W/XSqmXQbeagQjUhWf4v73RCia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Lvi3EAAAA2wAAAA8AAAAAAAAAAAAAAAAAmAIAAGRycy9k&#10;b3ducmV2LnhtbFBLBQYAAAAABAAEAPUAAACJAwAAAAA=&#10;" strokeweight="2pt">
                            <v:textbox>
                              <w:txbxContent>
                                <w:p w14:paraId="77680EDC" w14:textId="77777777" w:rsidR="001B3BA7" w:rsidRPr="00BE0BB9" w:rsidRDefault="001B3BA7" w:rsidP="00261DE6">
                                  <w:pPr>
                                    <w:jc w:val="center"/>
                                    <w:rPr>
                                      <w:sz w:val="22"/>
                                      <w:szCs w:val="22"/>
                                    </w:rPr>
                                  </w:pPr>
                                </w:p>
                              </w:txbxContent>
                            </v:textbox>
                          </v:shape>
                          <v:group id="Group 62" o:spid="_x0000_s1091" style="position:absolute;left:10287;width:43053;height:14833" coordsize="43053,148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30" o:spid="_x0000_s1092" type="#_x0000_t202" style="position:absolute;left:14097;width:15621;height:62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WFwcQA&#10;AADbAAAADwAAAGRycy9kb3ducmV2LnhtbESPQWvCQBSE7wX/w/IEb3WjoDTRVUQoFPFSFfT4zD6z&#10;Mdm3Mbtq/PfdQqHHYWa+YebLztbiQa0vHSsYDRMQxLnTJRcKDvvP9w8QPiBrrB2Tghd5WC56b3PM&#10;tHvyNz12oRARwj5DBSaEJpPS54Ys+qFriKN3ca3FEGVbSN3iM8JtLcdJMpUWS44LBhtaG8qr3d0q&#10;SC+j6pSm5ny8bfe42dyrfHKtlBr0u9UMRKAu/If/2l9awXgKv1/iD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VhcHEAAAA2wAAAA8AAAAAAAAAAAAAAAAAmAIAAGRycy9k&#10;b3ducmV2LnhtbFBLBQYAAAAABAAEAPUAAACJAwAAAAA=&#10;" strokeweight="2pt">
                              <v:textbox>
                                <w:txbxContent>
                                  <w:p w14:paraId="51812019" w14:textId="77777777" w:rsidR="001B3BA7" w:rsidRPr="00BE0BB9" w:rsidRDefault="001B3BA7" w:rsidP="00261DE6">
                                    <w:pPr>
                                      <w:jc w:val="center"/>
                                      <w:rPr>
                                        <w:sz w:val="22"/>
                                        <w:szCs w:val="22"/>
                                      </w:rPr>
                                    </w:pPr>
                                  </w:p>
                                </w:txbxContent>
                              </v:textbox>
                            </v:shape>
                            <v:shape id="Text Box 42" o:spid="_x0000_s1093" type="#_x0000_t202" style="position:absolute;top:855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kgWsQA&#10;AADbAAAADwAAAGRycy9kb3ducmV2LnhtbESPQWvCQBSE74L/YXlCb7pRaGuiq0hBEOmlKujxmX1m&#10;Y7Jv0+yq6b/vFgoeh5n5hpkvO1uLO7W+dKxgPEpAEOdOl1woOOzXwykIH5A11o5JwQ95WC76vTlm&#10;2j34i+67UIgIYZ+hAhNCk0npc0MW/cg1xNG7uNZiiLItpG7xEeG2lpMkeZMWS44LBhv6MJRXu5tV&#10;kF7G1SlNzfn4/bnH7fZW5a/XSqmXQbeagQjUhWf4v73RCibv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ZIFrEAAAA2wAAAA8AAAAAAAAAAAAAAAAAmAIAAGRycy9k&#10;b3ducmV2LnhtbFBLBQYAAAAABAAEAPUAAACJAwAAAAA=&#10;" strokeweight="2pt">
                              <v:textbox>
                                <w:txbxContent>
                                  <w:p w14:paraId="1D615E06" w14:textId="77777777" w:rsidR="001B3BA7" w:rsidRPr="00BE0BB9" w:rsidRDefault="001B3BA7" w:rsidP="00261DE6">
                                    <w:pPr>
                                      <w:jc w:val="center"/>
                                      <w:rPr>
                                        <w:sz w:val="22"/>
                                        <w:szCs w:val="22"/>
                                      </w:rPr>
                                    </w:pPr>
                                  </w:p>
                                </w:txbxContent>
                              </v:textbox>
                            </v:shape>
                            <v:shape id="Text Box 43" o:spid="_x0000_s1094" type="#_x0000_t202" style="position:absolute;left:27432;top:8559;width:15621;height:62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a0KMEA&#10;AADbAAAADwAAAGRycy9kb3ducmV2LnhtbERPy4rCMBTdC/MP4Q7MTlOFEVuNIgOCiBsfoMtrc21q&#10;m5tOE7X+/WQx4PJw3rNFZ2vxoNaXjhUMBwkI4tzpkgsFx8OqPwHhA7LG2jEpeJGHxfyjN8NMuyfv&#10;6LEPhYgh7DNUYEJoMil9bsiiH7iGOHJX11oMEbaF1C0+Y7it5ShJxtJiybHBYEM/hvJqf7cK0uuw&#10;OqepuZx+twfcbO5V/n2rlPr67JZTEIG68Bb/u9dawSiOjV/i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GtCjBAAAA2wAAAA8AAAAAAAAAAAAAAAAAmAIAAGRycy9kb3du&#10;cmV2LnhtbFBLBQYAAAAABAAEAPUAAACGAwAAAAA=&#10;" strokeweight="2pt">
                              <v:textbox>
                                <w:txbxContent>
                                  <w:p w14:paraId="0D2BF919" w14:textId="77777777" w:rsidR="001B3BA7" w:rsidRPr="00BE0BB9" w:rsidRDefault="001B3BA7" w:rsidP="00261DE6">
                                    <w:pPr>
                                      <w:jc w:val="center"/>
                                      <w:rPr>
                                        <w:sz w:val="22"/>
                                        <w:szCs w:val="22"/>
                                      </w:rPr>
                                    </w:pPr>
                                  </w:p>
                                </w:txbxContent>
                              </v:textbox>
                            </v:shape>
                            <v:line id="Straight Connector 60" o:spid="_x0000_s1095" style="position:absolute;visibility:visible;mso-wrap-style:square" from="21717,6273" to="21717,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2jhsQAAADbAAAADwAAAGRycy9kb3ducmV2LnhtbESPQWsCMRSE7wX/Q3iCt5pVoepqFCmU&#10;CqWgaw89PpLnZtvNy3YT1/Xfm0Khx2FmvmHW297VoqM2VJ4VTMYZCGLtTcWlgo/Ty+MCRIjIBmvP&#10;pOBGAbabwcMac+OvfKSuiKVIEA45KrAxNrmUQVtyGMa+IU7e2bcOY5JtKU2L1wR3tZxm2ZN0WHFa&#10;sNjQsyX9XVycAlkXmf56+1nMP+2rmZ26d304LpUaDfvdCkSkPv6H/9p7o2C6hN8v6QfIz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aOGxAAAANsAAAAPAAAAAAAAAAAA&#10;AAAAAKECAABkcnMvZG93bnJldi54bWxQSwUGAAAAAAQABAD5AAAAkgMAAAAA&#10;" strokeweight="2pt">
                              <v:shadow on="t" color="black" opacity="24903f" origin=",.5" offset="0,.55556mm"/>
                            </v:line>
                            <v:line id="Straight Connector 61" o:spid="_x0000_s1096" style="position:absolute;visibility:visible;mso-wrap-style:square" from="15621,11988" to="27432,1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6cxsIAAADbAAAADwAAAGRycy9kb3ducmV2LnhtbERPy2oCMRTdC/2HcAvdaaYKPkajFKG0&#10;IIKOXbi8JNfJtJOb6SQdx783C6HLw3mvNr2rRUdtqDwreB1lIIi1NxWXCr5O78M5iBCRDdaeScGN&#10;AmzWT4MV5sZf+UhdEUuRQjjkqMDG2ORSBm3JYRj5hjhxF986jAm2pTQtXlO4q+U4y6bSYcWpwWJD&#10;W0v6p/hzCmRdZPp79zufne2HmZy6vT4cF0q9PPdvSxCR+vgvfrg/jYJJWp++pB8g1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d6cxsIAAADbAAAADwAAAAAAAAAAAAAA&#10;AAChAgAAZHJzL2Rvd25yZXYueG1sUEsFBgAAAAAEAAQA+QAAAJADAAAAAA==&#10;" strokeweight="2pt">
                              <v:shadow on="t" color="black" opacity="24903f" origin=",.5" offset="0,.55556mm"/>
                            </v:line>
                          </v:group>
                          <v:line id="Straight Connector 63" o:spid="_x0000_s1097" style="position:absolute;visibility:visible;mso-wrap-style:square" from="18288,14833" to="18288,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I5XcQAAADbAAAADwAAAGRycy9kb3ducmV2LnhtbESPQWsCMRSE7wX/Q3iCt5q1QqurUaRQ&#10;LBShrh48PpLnZnXzst2k6/bfN0Khx2FmvmGW697VoqM2VJ4VTMYZCGLtTcWlguPh7XEGIkRkg7Vn&#10;UvBDAdarwcMSc+NvvKeuiKVIEA45KrAxNrmUQVtyGMa+IU7e2bcOY5JtKU2LtwR3tXzKsmfpsOK0&#10;YLGhV0v6Wnw7BbIuMn35+Jq9nOzWTA/dTn/u50qNhv1mASJSH//Df+13o2A6gfuX9AP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kjldxAAAANsAAAAPAAAAAAAAAAAA&#10;AAAAAKECAABkcnMvZG93bnJldi54bWxQSwUGAAAAAAQABAD5AAAAkgMAAAAA&#10;" strokeweight="2pt">
                            <v:shadow on="t" color="black" opacity="24903f" origin=",.5" offset="0,.55556mm"/>
                          </v:line>
                          <v:line id="Straight Connector 64" o:spid="_x0000_s1098" style="position:absolute;visibility:visible;mso-wrap-style:square" from="15621,21132" to="20955,211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KhMYAAADcAAAADwAAAGRycy9kb3ducmV2LnhtbESPQUsDMRSE70L/Q3iCN5t1LVrXpqUU&#10;pIUi2K0Hj4/kudl287LdxO323zeC4HGYmW+Y2WJwjeipC7VnBQ/jDASx9qbmSsHn/u1+CiJEZION&#10;Z1JwoQCL+ehmhoXxZ95RX8ZKJAiHAhXYGNtCyqAtOQxj3xIn79t3DmOSXSVNh+cEd43Ms+xJOqw5&#10;LVhsaWVJH8sfp0A2ZaYP29P0+cuuzeO+f9cfuxel7m6H5SuISEP8D/+1N0ZBnk/g90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bFyoTGAAAA3AAAAA8AAAAAAAAA&#10;AAAAAAAAoQIAAGRycy9kb3ducmV2LnhtbFBLBQYAAAAABAAEAPkAAACUAwAAAAA=&#10;" strokeweight="2pt">
                            <v:shadow on="t" color="black" opacity="24903f" origin=",.5" offset="0,.55556mm"/>
                          </v:line>
                          <v:line id="Straight Connector 65" o:spid="_x0000_s1099" style="position:absolute;visibility:visible;mso-wrap-style:square" from="45720,14833" to="45720,177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lvH8YAAADcAAAADwAAAGRycy9kb3ducmV2LnhtbESPQUsDMRSE70L/Q3iCN5t1pVrXpqUU&#10;pIUi2K0Hj4/kudl287LdxO323zeC4HGYmW+Y2WJwjeipC7VnBQ/jDASx9qbmSsHn/u1+CiJEZION&#10;Z1JwoQCL+ehmhoXxZ95RX8ZKJAiHAhXYGNtCyqAtOQxj3xIn79t3DmOSXSVNh+cEd43Ms+xJOqw5&#10;LVhsaWVJH8sfp0A2ZaYP29P0+cuuzeO+f9cfuxel7m6H5SuISEP8D/+1N0ZBnk/g90w6An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Jbx/GAAAA3AAAAA8AAAAAAAAA&#10;AAAAAAAAoQIAAGRycy9kb3ducmV2LnhtbFBLBQYAAAAABAAEAPkAAACUAwAAAAA=&#10;" strokeweight="2pt">
                            <v:shadow on="t" color="black" opacity="24903f" origin=",.5" offset="0,.55556mm"/>
                          </v:line>
                        </v:group>
                        <v:line id="Straight Connector 67" o:spid="_x0000_s1100" style="position:absolute;visibility:visible;mso-wrap-style:square" from="45720,23977" to="45720,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vxaMYAAADcAAAADwAAAGRycy9kb3ducmV2LnhtbESPQUvDQBSE74L/YXlCb3bTCLXGbkIp&#10;iIIINvXg8bH7zMZm38bsNk3/fVcQPA4z8w2zribXiZGG0HpWsJhnIIi1Ny03Cj72T7crECEiG+w8&#10;k4IzBajK66s1FsafeEdjHRuRIBwKVGBj7Aspg7bkMMx9T5y8Lz84jEkOjTQDnhLcdTLPsqV02HJa&#10;sNjT1pI+1EenQHZ1pr9ff1b3n/bZ3O3HN/2+e1BqdjNtHkFEmuJ/+K/9YhTk+RJ+z6QjIM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b8WjGAAAA3AAAAA8AAAAAAAAA&#10;AAAAAAAAoQIAAGRycy9kb3ducmV2LnhtbFBLBQYAAAAABAAEAPkAAACUAwAAAAA=&#10;" strokeweight="2pt">
                          <v:shadow on="t" color="black" opacity="24903f" origin=",.5" offset="0,.55556mm"/>
                        </v:line>
                        <v:line id="Straight Connector 68" o:spid="_x0000_s1101" style="position:absolute;visibility:visible;mso-wrap-style:square" from="43434,30276" to="48387,30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dU88YAAADcAAAADwAAAGRycy9kb3ducmV2LnhtbESPQWsCMRSE70L/Q3iF3jTrFqpdjSKC&#10;tFCEuvbg8ZG8brZuXtZNum7/vSkUehxm5htmuR5cI3rqQu1ZwXSSgSDW3tRcKfg47sZzECEiG2w8&#10;k4IfCrBe3Y2WWBh/5QP1ZaxEgnAoUIGNsS2kDNqSwzDxLXHyPn3nMCbZVdJ0eE1w18g8y56kw5rT&#10;gsWWtpb0ufx2CmRTZvrr7TKfneyLeTz2e/1+eFbq4X7YLEBEGuJ/+K/9ahTk+Qx+z6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XVPPGAAAA3AAAAA8AAAAAAAAA&#10;AAAAAAAAoQIAAGRycy9kb3ducmV2LnhtbFBLBQYAAAAABAAEAPkAAACUAwAAAAA=&#10;" strokeweight="2pt">
                          <v:shadow on="t" color="black" opacity="24903f" origin=",.5" offset="0,.55556mm"/>
                        </v:line>
                      </v:group>
                      <v:line id="Straight Connector 70" o:spid="_x0000_s1102" style="position:absolute;visibility:visible;mso-wrap-style:square" from="35433,33121" to="35433,3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jAgcIAAADcAAAADwAAAGRycy9kb3ducmV2LnhtbERPz2vCMBS+C/4P4QneNLXC5qpRZDA2&#10;GMKsO+z4SJ5Nt+ala7Ja/3tzEHb8+H5vdoNrRE9dqD0rWMwzEMTam5orBZ+nl9kKRIjIBhvPpOBK&#10;AXbb8WiDhfEXPlJfxkqkEA4FKrAxtoWUQVtyGOa+JU7c2XcOY4JdJU2HlxTuGpln2YN0WHNqsNjS&#10;syX9U/45BbIpM/39/rt6/LKvZnnqD/rj+KTUdDLs1yAiDfFffHe/GQV5ntamM+kIyO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jAgcIAAADcAAAADwAAAAAAAAAAAAAA&#10;AAChAgAAZHJzL2Rvd25yZXYueG1sUEsFBgAAAAAEAAQA+QAAAJADAAAAAA==&#10;" strokeweight="2pt">
                        <v:shadow on="t" color="black" opacity="24903f" origin=",.5" offset="0,.55556mm"/>
                      </v:line>
                      <v:line id="Straight Connector 71" o:spid="_x0000_s1103" style="position:absolute;visibility:visible;mso-wrap-style:square" from="33147,39420" to="37719,39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RlGsYAAADcAAAADwAAAGRycy9kb3ducmV2LnhtbESPQUvDQBSE70L/w/IEb3ZjBG3Tbksp&#10;iIIUbNJDj4/d12w0+zbNrmn8925B8DjMzDfMcj26VgzUh8azgodpBoJYe9NwreBQvdzPQISIbLD1&#10;TAp+KMB6NblZYmH8hfc0lLEWCcKhQAU2xq6QMmhLDsPUd8TJO/neYUyyr6Xp8ZLgrpV5lj1Jhw2n&#10;BYsdbS3pr/LbKZBtmenP9/Ps+WhfzWM17PTHfq7U3e24WYCINMb/8F/7zSjI8zlcz6Qj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EZRrGAAAA3AAAAA8AAAAAAAAA&#10;AAAAAAAAoQIAAGRycy9kb3ducmV2LnhtbFBLBQYAAAAABAAEAPkAAACUAwAAAAA=&#10;" strokeweight="2pt">
                        <v:shadow on="t" color="black" opacity="24903f" origin=",.5" offset="0,.55556mm"/>
                      </v:line>
                    </v:group>
                    <v:line id="Straight Connector 73" o:spid="_x0000_s1104" style="position:absolute;visibility:visible;mso-wrap-style:square" from="45720,42265" to="45720,45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aWsIAAADcAAAADwAAAGRycy9kb3ducmV2LnhtbERPz2vCMBS+D/wfwhO8zVSFTatRRBgO&#10;xmBWDx4fybOpNi9dk9Xuv18OA48f3+/Vpne16KgNlWcFk3EGglh7U3Gp4HR8e56DCBHZYO2ZFPxS&#10;gM168LTC3Pg7H6grYilSCIccFdgYm1zKoC05DGPfECfu4luHMcG2lKbFewp3tZxm2Yt0WHFqsNjQ&#10;zpK+FT9OgayLTF8/vuevZ7s3s2P3qb8OC6VGw367BBGpjw/xv/vdKJjO0vx0Jh0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CdaWsIAAADcAAAADwAAAAAAAAAAAAAA&#10;AAChAgAAZHJzL2Rvd25yZXYueG1sUEsFBgAAAAAEAAQA+QAAAJADAAAAAA==&#10;" strokeweight="2pt">
                      <v:shadow on="t" color="black" opacity="24903f" origin=",.5" offset="0,.55556mm"/>
                    </v:line>
                  </v:group>
                  <v:line id="Straight Connector 74" o:spid="_x0000_s1105" style="position:absolute;visibility:visible;mso-wrap-style:square" from="45720,53136" to="45720,5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v/wcUAAADcAAAADwAAAGRycy9kb3ducmV2LnhtbESPQWsCMRSE7wX/Q3iCt5pVodqtUUQo&#10;FkpBVw89PpLXzermZbtJ1+2/bwqCx2FmvmGW697VoqM2VJ4VTMYZCGLtTcWlgtPx9XEBIkRkg7Vn&#10;UvBLAdarwcMSc+OvfKCuiKVIEA45KrAxNrmUQVtyGMa+IU7el28dxiTbUpoWrwnuajnNsifpsOK0&#10;YLGhrSV9KX6cAlkXmT6/fy/mn3ZnZsfuQ+8Pz0qNhv3mBUSkPt7Dt/abUTCdTeD/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2v/wcUAAADcAAAADwAAAAAAAAAA&#10;AAAAAAChAgAAZHJzL2Rvd25yZXYueG1sUEsFBgAAAAAEAAQA+QAAAJMDAAAAAA==&#10;" strokeweight="2pt">
                    <v:shadow on="t" color="black" opacity="24903f" origin=",.5" offset="0,.55556mm"/>
                  </v:line>
                  <v:line id="Straight Connector 75" o:spid="_x0000_s1106" style="position:absolute;visibility:visible;mso-wrap-style:square" from="30480,58851" to="48387,58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lhtsYAAADcAAAADwAAAGRycy9kb3ducmV2LnhtbESPQUvDQBSE74L/YXmCN7tpClpjN6EU&#10;xIIUbOrB42P3mY3Nvo3ZbRr/vVsQPA4z8w2zqibXiZGG0HpWMJ9lIIi1Ny03Ct4Pz3dLECEiG+w8&#10;k4IfClCV11crLIw/857GOjYiQTgUqMDG2BdSBm3JYZj5njh5n35wGJMcGmkGPCe462SeZffSYctp&#10;wWJPG0v6WJ+cAtnVmf56/V4+fNgXsziMO/22f1Tq9mZaP4GINMX/8F97axTkixwuZ9IRk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5YbbGAAAA3AAAAA8AAAAAAAAA&#10;AAAAAAAAoQIAAGRycy9kb3ducmV2LnhtbFBLBQYAAAAABAAEAPkAAACUAwAAAAA=&#10;" strokeweight="2pt">
                    <v:shadow on="t" color="black" opacity="24903f" origin=",.5" offset="0,.55556mm"/>
                  </v:line>
                  <v:line id="Straight Connector 77" o:spid="_x0000_s1107" style="position:absolute;visibility:visible;mso-wrap-style:square" from="56007,62280" to="56007,65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XELcYAAADcAAAADwAAAGRycy9kb3ducmV2LnhtbESPQWsCMRSE7wX/Q3hCbzVbF6rdGkUE&#10;qVAKuvbQ4yN53Wy7eVk3cV3/vSkUehxm5htmsRpcI3rqQu1ZweMkA0Gsvam5UvBx3D7MQYSIbLDx&#10;TAquFGC1HN0tsDD+wgfqy1iJBOFQoAIbY1tIGbQlh2HiW+LkffnOYUyyq6Tp8JLgrpHTLHuSDmtO&#10;CxZb2ljSP+XZKZBNmenvt9N89mlfTX7s3/X+8KzU/XhYv4CINMT/8F97ZxRM8xx+z6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z1xC3GAAAA3AAAAA8AAAAAAAAA&#10;AAAAAAAAoQIAAGRycy9kb3ducmV2LnhtbFBLBQYAAAAABAAEAPkAAACUAwAAAAA=&#10;" strokeweight="2pt">
                    <v:shadow on="t" color="black" opacity="24903f" origin=",.5" offset="0,.55556mm"/>
                  </v:line>
                  <v:line id="Straight Connector 79" o:spid="_x0000_s1108" style="position:absolute;visibility:visible;mso-wrap-style:square" from="21717,62280" to="21717,6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xcWcYAAADcAAAADwAAAGRycy9kb3ducmV2LnhtbESPQWsCMRSE74X+h/AKvdVsVaquRpFC&#10;aUEKunrw+EheN9tuXtZNuq7/3hQKHoeZ+YZZrHpXi47aUHlW8DzIQBBrbyouFRz2b09TECEiG6w9&#10;k4ILBVgt7+8WmBt/5h11RSxFgnDIUYGNscmlDNqSwzDwDXHyvnzrMCbZltK0eE5wV8thlr1IhxWn&#10;BYsNvVrSP8WvUyDrItPfm9N0crTvZrTvPvV2N1Pq8aFfz0FE6uMt/N/+MAqGozH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cXFnGAAAA3AAAAA8AAAAAAAAA&#10;AAAAAAAAoQIAAGRycy9kb3ducmV2LnhtbFBLBQYAAAAABAAEAPkAAACUAwAAAAA=&#10;" strokeweight="2pt">
                    <v:shadow on="t" color="black" opacity="24903f" origin=",.5" offset="0,.55556mm"/>
                  </v:line>
                  <v:line id="Straight Connector 80" o:spid="_x0000_s1109" style="position:absolute;visibility:visible;mso-wrap-style:square" from="15621,69138" to="28956,691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D5wsYAAADcAAAADwAAAGRycy9kb3ducmV2LnhtbESPQWsCMRSE74X+h/AKvdVsFauuRpFC&#10;aUEKunrw+EheN9tuXtZNuq7/3hQKHoeZ+YZZrHpXi47aUHlW8DzIQBBrbyouFRz2b09TECEiG6w9&#10;k4ILBVgt7+8WmBt/5h11RSxFgnDIUYGNscmlDNqSwzDwDXHyvnzrMCbZltK0eE5wV8thlr1IhxWn&#10;BYsNvVrSP8WvUyDrItPfm9N0crTvZrTvPvV2N1Pq8aFfz0FE6uMt/N/+MAqGozH8nU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xQ+cLGAAAA3AAAAA8AAAAAAAAA&#10;AAAAAAAAoQIAAGRycy9kb3ducmV2LnhtbFBLBQYAAAAABAAEAPkAAACUAwAAAAA=&#10;" strokeweight="2pt">
                    <v:shadow on="t" color="black" opacity="24903f" origin=",.5" offset="0,.55556mm"/>
                  </v:line>
                  <v:line id="Straight Connector 81" o:spid="_x0000_s1110" style="position:absolute;visibility:visible;mso-wrap-style:square" from="6858,71983" to="6858,74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JntcUAAADcAAAADwAAAGRycy9kb3ducmV2LnhtbESPQWsCMRSE74L/ITyhN82qYO3WKCKU&#10;FopQ1x56fCSvm203L+smXdd/bwShx2FmvmFWm97VoqM2VJ4VTCcZCGLtTcWlgs/jy3gJIkRkg7Vn&#10;UnChAJv1cLDC3PgzH6grYikShEOOCmyMTS5l0JYcholviJP37VuHMcm2lKbFc4K7Ws6ybCEdVpwW&#10;LDa0s6R/iz+nQNZFpn/eT8vHL/tq5sdurz8OT0o9jPrtM4hIffwP39tvRsFsvoDbmXQE5P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JntcUAAADcAAAADwAAAAAAAAAA&#10;AAAAAAChAgAAZHJzL2Rvd25yZXYueG1sUEsFBgAAAAAEAAQA+QAAAJMDAAAAAA==&#10;" strokeweight="2pt">
                    <v:shadow on="t" color="black" opacity="24903f" origin=",.5" offset="0,.55556mm"/>
                  </v:line>
                  <v:line id="Straight Connector 82" o:spid="_x0000_s1111" style="position:absolute;visibility:visible;mso-wrap-style:square" from="36576,71983" to="36576,7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7CLsYAAADcAAAADwAAAGRycy9kb3ducmV2LnhtbESPT2sCMRTE7wW/Q3hCbzWrgn9Wo0ih&#10;tFCEuvbg8ZE8N9tuXrabdF2/vSkIPQ4z8xtmve1dLTpqQ+VZwXiUgSDW3lRcKvg8vjwtQISIbLD2&#10;TAquFGC7GTysMTf+wgfqiliKBOGQowIbY5NLGbQlh2HkG+LknX3rMCbZltK0eElwV8tJls2kw4rT&#10;gsWGni3p7+LXKZB1kemv95/F/GRfzfTY7fXHYanU47DfrUBE6uN/+N5+Mwom0zn8nUlHQG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POwi7GAAAA3AAAAA8AAAAAAAAA&#10;AAAAAAAAoQIAAGRycy9kb3ducmV2LnhtbFBLBQYAAAAABAAEAPkAAACUAwAAAAA=&#10;" strokeweight="2pt">
                    <v:shadow on="t" color="black" opacity="24903f" origin=",.5" offset="0,.55556mm"/>
                  </v:line>
                  <v:line id="Straight Connector 83" o:spid="_x0000_s1112" style="position:absolute;visibility:visible;mso-wrap-style:square" from="33909,79425" to="38862,794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FWXMIAAADcAAAADwAAAGRycy9kb3ducmV2LnhtbERPz2vCMBS+D/wfwhO8zVSFTatRRBgO&#10;xmBWDx4fybOpNi9dk9Xuv18OA48f3+/Vpne16KgNlWcFk3EGglh7U3Gp4HR8e56DCBHZYO2ZFPxS&#10;gM168LTC3Pg7H6grYilSCIccFdgYm1zKoC05DGPfECfu4luHMcG2lKbFewp3tZxm2Yt0WHFqsNjQ&#10;zpK+FT9OgayLTF8/vuevZ7s3s2P3qb8OC6VGw367BBGpjw/xv/vdKJjO0tp0Jh0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FWXMIAAADcAAAADwAAAAAAAAAAAAAA&#10;AAChAgAAZHJzL2Rvd25yZXYueG1sUEsFBgAAAAAEAAQA+QAAAJADAAAAAA==&#10;" strokeweight="2pt">
                    <v:shadow on="t" color="black" opacity="24903f" origin=",.5" offset="0,.55556mm"/>
                  </v:line>
                </v:group>
                <v:shape id="Text Box 86" o:spid="_x0000_s1113" type="#_x0000_t202" style="position:absolute;left:737;top:1694;width:1080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NkecYA&#10;AADcAAAADwAAAGRycy9kb3ducmV2LnhtbESPS2/CMBCE75X4D9Yi9VYcEqmUgIMQD4kjTWl73cab&#10;h4jXUexCyq+vKyH1OJqdb3aWq8G04kK9aywrmE4iEMSF1Q1XCk5v+6cXEM4ja2wtk4IfcrDKRg9L&#10;TLW98itdcl+JAGGXooLa+y6V0hU1GXQT2xEHr7S9QR9kX0nd4zXATSvjKHqWBhsODTV2tKmpOOff&#10;JrwRf56S7TGn2Qy/ku3u9j4vP1qlHsfDegHC0+D/j+/pg1YQJ3P4GxMI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jNkecYAAADcAAAADwAAAAAAAAAAAAAAAACYAgAAZHJz&#10;L2Rvd25yZXYueG1sUEsFBgAAAAAEAAQA9QAAAIsDAAAAAA==&#10;" filled="f">
                  <v:textbox>
                    <w:txbxContent>
                      <w:p w14:paraId="77DE998C" w14:textId="77777777" w:rsidR="001B3BA7" w:rsidRDefault="001B3BA7" w:rsidP="00261DE6"/>
                    </w:txbxContent>
                  </v:textbox>
                </v:shape>
              </v:group>
            </w:pict>
          </mc:Fallback>
        </mc:AlternateContent>
      </w:r>
      <w:r w:rsidRPr="00102E41">
        <w:rPr>
          <w:rFonts w:ascii="Times New Roman" w:hAnsi="Times New Roman"/>
          <w:sz w:val="32"/>
          <w:szCs w:val="32"/>
        </w:rPr>
        <w:br w:type="page"/>
      </w:r>
    </w:p>
    <w:p w14:paraId="38E8F8BE" w14:textId="77777777" w:rsidR="00261DE6" w:rsidRPr="00102E41" w:rsidRDefault="00261DE6" w:rsidP="008D0D64">
      <w:pPr>
        <w:spacing w:line="276" w:lineRule="auto"/>
        <w:jc w:val="center"/>
        <w:rPr>
          <w:rFonts w:ascii="Times New Roman" w:hAnsi="Times New Roman"/>
          <w:b/>
          <w:bCs/>
          <w:smallCaps/>
          <w:sz w:val="44"/>
          <w:szCs w:val="44"/>
        </w:rPr>
        <w:sectPr w:rsidR="00261DE6" w:rsidRPr="00102E41" w:rsidSect="0093763F">
          <w:headerReference w:type="default" r:id="rId63"/>
          <w:footerReference w:type="default" r:id="rId64"/>
          <w:pgSz w:w="12240" w:h="15840" w:code="1"/>
          <w:pgMar w:top="1440" w:right="1080" w:bottom="1440" w:left="108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6A3B457D" w14:textId="158406CA" w:rsidR="0094406D" w:rsidRPr="00102E41" w:rsidRDefault="006D06A6" w:rsidP="008D0D64">
      <w:pPr>
        <w:spacing w:line="276" w:lineRule="auto"/>
        <w:jc w:val="center"/>
        <w:rPr>
          <w:rFonts w:ascii="Times New Roman" w:hAnsi="Times New Roman"/>
          <w:b/>
          <w:bCs/>
          <w:smallCaps/>
          <w:sz w:val="40"/>
          <w:szCs w:val="40"/>
        </w:rPr>
      </w:pPr>
      <w:r w:rsidRPr="00102E41">
        <w:rPr>
          <w:rFonts w:ascii="Times New Roman" w:hAnsi="Times New Roman"/>
          <w:b/>
          <w:bCs/>
          <w:smallCaps/>
          <w:sz w:val="40"/>
          <w:szCs w:val="40"/>
        </w:rPr>
        <w:lastRenderedPageBreak/>
        <w:t>Due Process</w:t>
      </w:r>
      <w:r w:rsidR="0094406D" w:rsidRPr="00102E41">
        <w:rPr>
          <w:rFonts w:ascii="Times New Roman" w:hAnsi="Times New Roman"/>
          <w:b/>
          <w:bCs/>
          <w:smallCaps/>
          <w:sz w:val="40"/>
          <w:szCs w:val="40"/>
        </w:rPr>
        <w:t xml:space="preserve"> Timeline</w:t>
      </w:r>
    </w:p>
    <w:p w14:paraId="7EE5C20B" w14:textId="77777777" w:rsidR="0094406D" w:rsidRPr="00102E41" w:rsidRDefault="0094406D" w:rsidP="008D0D64">
      <w:pPr>
        <w:spacing w:line="276" w:lineRule="auto"/>
        <w:jc w:val="center"/>
        <w:rPr>
          <w:rFonts w:ascii="Times New Roman" w:hAnsi="Times New Roman"/>
          <w:b/>
          <w:bCs/>
          <w:smallCaps/>
          <w:sz w:val="10"/>
          <w:szCs w:val="10"/>
        </w:rPr>
      </w:pPr>
    </w:p>
    <w:p w14:paraId="4F5226F1" w14:textId="1E10D2BD" w:rsidR="0094406D" w:rsidRPr="00102E41" w:rsidRDefault="000E1423" w:rsidP="008D0D64">
      <w:pPr>
        <w:spacing w:line="276" w:lineRule="auto"/>
        <w:jc w:val="center"/>
        <w:rPr>
          <w:rFonts w:ascii="Times New Roman" w:hAnsi="Times New Roman"/>
          <w:b/>
          <w:bCs/>
          <w:smallCaps/>
        </w:rPr>
      </w:pPr>
      <w:r w:rsidRPr="00102E41">
        <w:rPr>
          <w:rFonts w:ascii="Times New Roman" w:hAnsi="Times New Roman"/>
          <w:b/>
          <w:bCs/>
          <w:smallCaps/>
          <w:noProof/>
        </w:rPr>
        <mc:AlternateContent>
          <mc:Choice Requires="wps">
            <w:drawing>
              <wp:anchor distT="0" distB="0" distL="114300" distR="114300" simplePos="0" relativeHeight="251536896" behindDoc="0" locked="0" layoutInCell="1" allowOverlap="1" wp14:anchorId="048D6E75" wp14:editId="214F59C9">
                <wp:simplePos x="0" y="0"/>
                <wp:positionH relativeFrom="column">
                  <wp:posOffset>2057400</wp:posOffset>
                </wp:positionH>
                <wp:positionV relativeFrom="paragraph">
                  <wp:posOffset>7396480</wp:posOffset>
                </wp:positionV>
                <wp:extent cx="2730500" cy="685800"/>
                <wp:effectExtent l="0" t="0" r="12700" b="19050"/>
                <wp:wrapThrough wrapText="bothSides">
                  <wp:wrapPolygon edited="0">
                    <wp:start x="0" y="0"/>
                    <wp:lineTo x="0" y="21600"/>
                    <wp:lineTo x="21550" y="21600"/>
                    <wp:lineTo x="21550" y="0"/>
                    <wp:lineTo x="0" y="0"/>
                  </wp:wrapPolygon>
                </wp:wrapThrough>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685800"/>
                        </a:xfrm>
                        <a:prstGeom prst="rect">
                          <a:avLst/>
                        </a:prstGeom>
                        <a:solidFill>
                          <a:srgbClr val="FFFFFF"/>
                        </a:solidFill>
                        <a:ln w="19050" cmpd="sng">
                          <a:solidFill>
                            <a:srgbClr val="000000"/>
                          </a:solidFill>
                          <a:miter lim="800000"/>
                          <a:headEnd/>
                          <a:tailEnd/>
                        </a:ln>
                      </wps:spPr>
                      <wps:txbx>
                        <w:txbxContent>
                          <w:p w14:paraId="606C8524" w14:textId="77777777" w:rsidR="001B3BA7" w:rsidRPr="00D64F4F" w:rsidRDefault="001B3BA7" w:rsidP="0094406D">
                            <w:pPr>
                              <w:jc w:val="center"/>
                              <w:rPr>
                                <w:rFonts w:ascii="Times New Roman" w:hAnsi="Times New Roman"/>
                                <w:b/>
                                <w:szCs w:val="22"/>
                              </w:rPr>
                            </w:pPr>
                            <w:r w:rsidRPr="00D64F4F">
                              <w:rPr>
                                <w:rFonts w:ascii="Times New Roman" w:hAnsi="Times New Roman"/>
                                <w:b/>
                                <w:szCs w:val="22"/>
                              </w:rPr>
                              <w:t>Day One Hundred Twenty (120)</w:t>
                            </w:r>
                          </w:p>
                          <w:p w14:paraId="3E3CA725" w14:textId="2EB2BEC9" w:rsidR="001B3BA7" w:rsidRPr="00D64F4F" w:rsidRDefault="001B3BA7" w:rsidP="0094406D">
                            <w:pPr>
                              <w:jc w:val="center"/>
                              <w:rPr>
                                <w:rFonts w:ascii="Times New Roman" w:hAnsi="Times New Roman"/>
                                <w:sz w:val="20"/>
                                <w:szCs w:val="22"/>
                              </w:rPr>
                            </w:pPr>
                            <w:r>
                              <w:rPr>
                                <w:rFonts w:ascii="Times New Roman" w:hAnsi="Times New Roman"/>
                                <w:sz w:val="20"/>
                                <w:szCs w:val="22"/>
                              </w:rPr>
                              <w:t>Either</w:t>
                            </w:r>
                            <w:r w:rsidRPr="00D64F4F">
                              <w:rPr>
                                <w:rFonts w:ascii="Times New Roman" w:hAnsi="Times New Roman"/>
                                <w:sz w:val="20"/>
                                <w:szCs w:val="22"/>
                              </w:rPr>
                              <w:t xml:space="preserve"> party </w:t>
                            </w:r>
                            <w:r>
                              <w:rPr>
                                <w:rFonts w:ascii="Times New Roman" w:hAnsi="Times New Roman"/>
                                <w:sz w:val="20"/>
                                <w:szCs w:val="22"/>
                              </w:rPr>
                              <w:t xml:space="preserve">may </w:t>
                            </w:r>
                            <w:r w:rsidRPr="00D64F4F">
                              <w:rPr>
                                <w:rFonts w:ascii="Times New Roman" w:hAnsi="Times New Roman"/>
                                <w:sz w:val="20"/>
                                <w:szCs w:val="22"/>
                              </w:rPr>
                              <w:t xml:space="preserve">bring a civil action contesting the </w:t>
                            </w:r>
                            <w:r>
                              <w:rPr>
                                <w:rFonts w:ascii="Times New Roman" w:hAnsi="Times New Roman"/>
                                <w:sz w:val="20"/>
                                <w:szCs w:val="22"/>
                              </w:rPr>
                              <w:t>decision of the H</w:t>
                            </w:r>
                            <w:r w:rsidRPr="00D64F4F">
                              <w:rPr>
                                <w:rFonts w:ascii="Times New Roman" w:hAnsi="Times New Roman"/>
                                <w:sz w:val="20"/>
                                <w:szCs w:val="22"/>
                              </w:rPr>
                              <w:t xml:space="preserve">earing </w:t>
                            </w:r>
                            <w:r>
                              <w:rPr>
                                <w:rFonts w:ascii="Times New Roman" w:hAnsi="Times New Roman"/>
                                <w:sz w:val="20"/>
                                <w:szCs w:val="22"/>
                              </w:rPr>
                              <w:t>O</w:t>
                            </w:r>
                            <w:r w:rsidRPr="00D64F4F">
                              <w:rPr>
                                <w:rFonts w:ascii="Times New Roman" w:hAnsi="Times New Roman"/>
                                <w:sz w:val="20"/>
                                <w:szCs w:val="22"/>
                              </w:rPr>
                              <w:t>fficer</w:t>
                            </w:r>
                            <w:r>
                              <w:rPr>
                                <w:rFonts w:ascii="Times New Roman" w:hAnsi="Times New Roman"/>
                                <w:sz w:val="20"/>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8D6E75" id="Text Box 83" o:spid="_x0000_s1114" type="#_x0000_t202" style="position:absolute;left:0;text-align:left;margin-left:162pt;margin-top:582.4pt;width:215pt;height:54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" strokeweight="1.5pt">
                <v:textbox>
                  <w:txbxContent>
                    <w:p w14:paraId="606C8524" w14:textId="77777777" w:rsidR="001B3BA7" w:rsidRPr="00D64F4F" w:rsidRDefault="001B3BA7" w:rsidP="0094406D">
                      <w:pPr>
                        <w:jc w:val="center"/>
                        <w:rPr>
                          <w:rFonts w:ascii="Times New Roman" w:hAnsi="Times New Roman"/>
                          <w:b/>
                          <w:szCs w:val="22"/>
                        </w:rPr>
                      </w:pPr>
                      <w:r w:rsidRPr="00D64F4F">
                        <w:rPr>
                          <w:rFonts w:ascii="Times New Roman" w:hAnsi="Times New Roman"/>
                          <w:b/>
                          <w:szCs w:val="22"/>
                        </w:rPr>
                        <w:t>Day One Hundred Twenty (120)</w:t>
                      </w:r>
                    </w:p>
                    <w:p w14:paraId="3E3CA725" w14:textId="2EB2BEC9" w:rsidR="001B3BA7" w:rsidRPr="00D64F4F" w:rsidRDefault="001B3BA7" w:rsidP="0094406D">
                      <w:pPr>
                        <w:jc w:val="center"/>
                        <w:rPr>
                          <w:rFonts w:ascii="Times New Roman" w:hAnsi="Times New Roman"/>
                          <w:sz w:val="20"/>
                          <w:szCs w:val="22"/>
                        </w:rPr>
                      </w:pPr>
                      <w:r>
                        <w:rPr>
                          <w:rFonts w:ascii="Times New Roman" w:hAnsi="Times New Roman"/>
                          <w:sz w:val="20"/>
                          <w:szCs w:val="22"/>
                        </w:rPr>
                        <w:t>Either</w:t>
                      </w:r>
                      <w:r w:rsidRPr="00D64F4F">
                        <w:rPr>
                          <w:rFonts w:ascii="Times New Roman" w:hAnsi="Times New Roman"/>
                          <w:sz w:val="20"/>
                          <w:szCs w:val="22"/>
                        </w:rPr>
                        <w:t xml:space="preserve"> party </w:t>
                      </w:r>
                      <w:r>
                        <w:rPr>
                          <w:rFonts w:ascii="Times New Roman" w:hAnsi="Times New Roman"/>
                          <w:sz w:val="20"/>
                          <w:szCs w:val="22"/>
                        </w:rPr>
                        <w:t xml:space="preserve">may </w:t>
                      </w:r>
                      <w:r w:rsidRPr="00D64F4F">
                        <w:rPr>
                          <w:rFonts w:ascii="Times New Roman" w:hAnsi="Times New Roman"/>
                          <w:sz w:val="20"/>
                          <w:szCs w:val="22"/>
                        </w:rPr>
                        <w:t xml:space="preserve">bring a civil action contesting the </w:t>
                      </w:r>
                      <w:r>
                        <w:rPr>
                          <w:rFonts w:ascii="Times New Roman" w:hAnsi="Times New Roman"/>
                          <w:sz w:val="20"/>
                          <w:szCs w:val="22"/>
                        </w:rPr>
                        <w:t>decision of the H</w:t>
                      </w:r>
                      <w:r w:rsidRPr="00D64F4F">
                        <w:rPr>
                          <w:rFonts w:ascii="Times New Roman" w:hAnsi="Times New Roman"/>
                          <w:sz w:val="20"/>
                          <w:szCs w:val="22"/>
                        </w:rPr>
                        <w:t xml:space="preserve">earing </w:t>
                      </w:r>
                      <w:r>
                        <w:rPr>
                          <w:rFonts w:ascii="Times New Roman" w:hAnsi="Times New Roman"/>
                          <w:sz w:val="20"/>
                          <w:szCs w:val="22"/>
                        </w:rPr>
                        <w:t>O</w:t>
                      </w:r>
                      <w:r w:rsidRPr="00D64F4F">
                        <w:rPr>
                          <w:rFonts w:ascii="Times New Roman" w:hAnsi="Times New Roman"/>
                          <w:sz w:val="20"/>
                          <w:szCs w:val="22"/>
                        </w:rPr>
                        <w:t>fficer</w:t>
                      </w:r>
                      <w:r>
                        <w:rPr>
                          <w:rFonts w:ascii="Times New Roman" w:hAnsi="Times New Roman"/>
                          <w:sz w:val="20"/>
                          <w:szCs w:val="22"/>
                        </w:rPr>
                        <w: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937280" behindDoc="0" locked="0" layoutInCell="1" allowOverlap="1" wp14:anchorId="74B1B0B8" wp14:editId="1762E359">
                <wp:simplePos x="0" y="0"/>
                <wp:positionH relativeFrom="column">
                  <wp:posOffset>3432810</wp:posOffset>
                </wp:positionH>
                <wp:positionV relativeFrom="paragraph">
                  <wp:posOffset>7054215</wp:posOffset>
                </wp:positionV>
                <wp:extent cx="0" cy="336550"/>
                <wp:effectExtent l="114300" t="38100" r="95250" b="82550"/>
                <wp:wrapNone/>
                <wp:docPr id="319" name="Straight Arrow Connector 319"/>
                <wp:cNvGraphicFramePr/>
                <a:graphic xmlns:a="http://schemas.openxmlformats.org/drawingml/2006/main">
                  <a:graphicData uri="http://schemas.microsoft.com/office/word/2010/wordprocessingShape">
                    <wps:wsp>
                      <wps:cNvCnPr/>
                      <wps:spPr>
                        <a:xfrm>
                          <a:off x="0" y="0"/>
                          <a:ext cx="0" cy="33655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4D04FD5C" id="_x0000_t32" coordsize="21600,21600" o:spt="32" o:oned="t" path="m,l21600,21600e" filled="f">
                <v:path arrowok="t" fillok="f" o:connecttype="none"/>
                <o:lock v:ext="edit" shapetype="t"/>
              </v:shapetype>
              <v:shape id="Straight Arrow Connector 319" o:spid="_x0000_s1026" type="#_x0000_t32" style="position:absolute;margin-left:270.3pt;margin-top:555.45pt;width:0;height:26.5pt;z-index:251937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480576" behindDoc="0" locked="0" layoutInCell="1" allowOverlap="1" wp14:anchorId="293D22DC" wp14:editId="59725C83">
                <wp:simplePos x="0" y="0"/>
                <wp:positionH relativeFrom="column">
                  <wp:posOffset>2400300</wp:posOffset>
                </wp:positionH>
                <wp:positionV relativeFrom="paragraph">
                  <wp:posOffset>6139180</wp:posOffset>
                </wp:positionV>
                <wp:extent cx="2057400" cy="914400"/>
                <wp:effectExtent l="0" t="0" r="19050" b="19050"/>
                <wp:wrapThrough wrapText="bothSides">
                  <wp:wrapPolygon edited="0">
                    <wp:start x="0" y="0"/>
                    <wp:lineTo x="0" y="21600"/>
                    <wp:lineTo x="21600" y="21600"/>
                    <wp:lineTo x="21600" y="0"/>
                    <wp:lineTo x="0" y="0"/>
                  </wp:wrapPolygon>
                </wp:wrapThrough>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19050" cmpd="sng">
                          <a:solidFill>
                            <a:srgbClr val="000000"/>
                          </a:solidFill>
                          <a:miter lim="800000"/>
                          <a:headEnd/>
                          <a:tailEnd/>
                        </a:ln>
                        <a:extLst/>
                      </wps:spPr>
                      <wps:txbx>
                        <w:txbxContent>
                          <w:p w14:paraId="62295FF7" w14:textId="77777777" w:rsidR="001B3BA7" w:rsidRPr="00D64F4F" w:rsidRDefault="001B3BA7" w:rsidP="0094406D">
                            <w:pPr>
                              <w:jc w:val="center"/>
                              <w:rPr>
                                <w:rFonts w:ascii="Times New Roman" w:hAnsi="Times New Roman"/>
                                <w:b/>
                              </w:rPr>
                            </w:pPr>
                            <w:r w:rsidRPr="00D64F4F">
                              <w:rPr>
                                <w:rFonts w:ascii="Times New Roman" w:hAnsi="Times New Roman"/>
                                <w:b/>
                              </w:rPr>
                              <w:t>Day Seventy-Five (75)</w:t>
                            </w:r>
                          </w:p>
                          <w:p w14:paraId="620B6E71" w14:textId="22C35FEB" w:rsidR="001B3BA7" w:rsidRDefault="001B3BA7" w:rsidP="0094406D">
                            <w:pPr>
                              <w:jc w:val="center"/>
                            </w:pPr>
                            <w:r>
                              <w:rPr>
                                <w:rFonts w:ascii="Times New Roman" w:hAnsi="Times New Roman"/>
                                <w:sz w:val="20"/>
                                <w:szCs w:val="20"/>
                              </w:rPr>
                              <w:t>The Hearing Officer reaches a f</w:t>
                            </w:r>
                            <w:r w:rsidRPr="00D64F4F">
                              <w:rPr>
                                <w:rFonts w:ascii="Times New Roman" w:hAnsi="Times New Roman"/>
                                <w:sz w:val="20"/>
                                <w:szCs w:val="20"/>
                              </w:rPr>
                              <w:t>inal decision</w:t>
                            </w:r>
                            <w:r>
                              <w:rPr>
                                <w:rFonts w:ascii="Times New Roman" w:hAnsi="Times New Roman"/>
                                <w:sz w:val="20"/>
                                <w:szCs w:val="20"/>
                              </w:rPr>
                              <w:t>. The decision is</w:t>
                            </w:r>
                            <w:r w:rsidRPr="00D64F4F">
                              <w:rPr>
                                <w:rFonts w:ascii="Times New Roman" w:hAnsi="Times New Roman"/>
                                <w:sz w:val="20"/>
                                <w:szCs w:val="20"/>
                              </w:rPr>
                              <w:t xml:space="preserve"> mailed to both parties</w:t>
                            </w:r>
                            <w:r>
                              <w:rPr>
                                <w:rFonts w:ascii="Times New Roman" w:hAnsi="Times New Roman"/>
                                <w:sz w:val="20"/>
                                <w:szCs w:val="20"/>
                              </w:rPr>
                              <w:t xml:space="preserve">. </w:t>
                            </w:r>
                            <w:r>
                              <w:rPr>
                                <w:rFonts w:ascii="Times New Roman" w:hAnsi="Times New Roman"/>
                                <w:i/>
                                <w:sz w:val="20"/>
                                <w:szCs w:val="20"/>
                              </w:rPr>
                              <w:t>(NOTE: The Hearing O</w:t>
                            </w:r>
                            <w:r w:rsidRPr="00D7443C">
                              <w:rPr>
                                <w:rFonts w:ascii="Times New Roman" w:hAnsi="Times New Roman"/>
                                <w:i/>
                                <w:sz w:val="20"/>
                                <w:szCs w:val="20"/>
                              </w:rPr>
                              <w:t>fficer may grant an extension.)</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293D22DC" id="Text Box 82" o:spid="_x0000_s1115" type="#_x0000_t202" style="position:absolute;left:0;text-align:left;margin-left:189pt;margin-top:483.4pt;width:162pt;height:1in;z-index:25148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" strokeweight="1.5pt">
                <v:textbox>
                  <w:txbxContent>
                    <w:p w14:paraId="62295FF7" w14:textId="77777777" w:rsidR="001B3BA7" w:rsidRPr="00D64F4F" w:rsidRDefault="001B3BA7" w:rsidP="0094406D">
                      <w:pPr>
                        <w:jc w:val="center"/>
                        <w:rPr>
                          <w:rFonts w:ascii="Times New Roman" w:hAnsi="Times New Roman"/>
                          <w:b/>
                        </w:rPr>
                      </w:pPr>
                      <w:r w:rsidRPr="00D64F4F">
                        <w:rPr>
                          <w:rFonts w:ascii="Times New Roman" w:hAnsi="Times New Roman"/>
                          <w:b/>
                        </w:rPr>
                        <w:t>Day Seventy-Five (75)</w:t>
                      </w:r>
                    </w:p>
                    <w:p w14:paraId="620B6E71" w14:textId="22C35FEB" w:rsidR="001B3BA7" w:rsidRDefault="001B3BA7" w:rsidP="0094406D">
                      <w:pPr>
                        <w:jc w:val="center"/>
                      </w:pPr>
                      <w:r>
                        <w:rPr>
                          <w:rFonts w:ascii="Times New Roman" w:hAnsi="Times New Roman"/>
                          <w:sz w:val="20"/>
                          <w:szCs w:val="20"/>
                        </w:rPr>
                        <w:t>The Hearing Officer reaches a f</w:t>
                      </w:r>
                      <w:r w:rsidRPr="00D64F4F">
                        <w:rPr>
                          <w:rFonts w:ascii="Times New Roman" w:hAnsi="Times New Roman"/>
                          <w:sz w:val="20"/>
                          <w:szCs w:val="20"/>
                        </w:rPr>
                        <w:t>inal decision</w:t>
                      </w:r>
                      <w:r>
                        <w:rPr>
                          <w:rFonts w:ascii="Times New Roman" w:hAnsi="Times New Roman"/>
                          <w:sz w:val="20"/>
                          <w:szCs w:val="20"/>
                        </w:rPr>
                        <w:t>. The decision is</w:t>
                      </w:r>
                      <w:r w:rsidRPr="00D64F4F">
                        <w:rPr>
                          <w:rFonts w:ascii="Times New Roman" w:hAnsi="Times New Roman"/>
                          <w:sz w:val="20"/>
                          <w:szCs w:val="20"/>
                        </w:rPr>
                        <w:t xml:space="preserve"> mailed to both parties</w:t>
                      </w:r>
                      <w:r>
                        <w:rPr>
                          <w:rFonts w:ascii="Times New Roman" w:hAnsi="Times New Roman"/>
                          <w:sz w:val="20"/>
                          <w:szCs w:val="20"/>
                        </w:rPr>
                        <w:t xml:space="preserve">. </w:t>
                      </w:r>
                      <w:r>
                        <w:rPr>
                          <w:rFonts w:ascii="Times New Roman" w:hAnsi="Times New Roman"/>
                          <w:i/>
                          <w:sz w:val="20"/>
                          <w:szCs w:val="20"/>
                        </w:rPr>
                        <w:t>(NOTE: The Hearing O</w:t>
                      </w:r>
                      <w:r w:rsidRPr="00D7443C">
                        <w:rPr>
                          <w:rFonts w:ascii="Times New Roman" w:hAnsi="Times New Roman"/>
                          <w:i/>
                          <w:sz w:val="20"/>
                          <w:szCs w:val="20"/>
                        </w:rPr>
                        <w:t>fficer may grant an extension.)</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995648" behindDoc="0" locked="0" layoutInCell="1" allowOverlap="1" wp14:anchorId="7B47BD79" wp14:editId="7EA767F7">
                <wp:simplePos x="0" y="0"/>
                <wp:positionH relativeFrom="column">
                  <wp:posOffset>3429000</wp:posOffset>
                </wp:positionH>
                <wp:positionV relativeFrom="paragraph">
                  <wp:posOffset>5796280</wp:posOffset>
                </wp:positionV>
                <wp:extent cx="0" cy="336550"/>
                <wp:effectExtent l="114300" t="38100" r="95250" b="82550"/>
                <wp:wrapNone/>
                <wp:docPr id="352" name="Straight Arrow Connector 352"/>
                <wp:cNvGraphicFramePr/>
                <a:graphic xmlns:a="http://schemas.openxmlformats.org/drawingml/2006/main">
                  <a:graphicData uri="http://schemas.microsoft.com/office/word/2010/wordprocessingShape">
                    <wps:wsp>
                      <wps:cNvCnPr/>
                      <wps:spPr>
                        <a:xfrm>
                          <a:off x="0" y="0"/>
                          <a:ext cx="0" cy="33655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69318BD5" id="Straight Arrow Connector 352" o:spid="_x0000_s1026" type="#_x0000_t32" style="position:absolute;margin-left:270pt;margin-top:456.4pt;width:0;height:26.5pt;z-index:25199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211264" behindDoc="0" locked="0" layoutInCell="1" allowOverlap="1" wp14:anchorId="5CE5B3DC" wp14:editId="7700D5E8">
                <wp:simplePos x="0" y="0"/>
                <wp:positionH relativeFrom="column">
                  <wp:posOffset>4787900</wp:posOffset>
                </wp:positionH>
                <wp:positionV relativeFrom="paragraph">
                  <wp:posOffset>4996180</wp:posOffset>
                </wp:positionV>
                <wp:extent cx="2057400" cy="800100"/>
                <wp:effectExtent l="0" t="0" r="19050" b="19050"/>
                <wp:wrapThrough wrapText="bothSides">
                  <wp:wrapPolygon edited="0">
                    <wp:start x="0" y="0"/>
                    <wp:lineTo x="0" y="21600"/>
                    <wp:lineTo x="21600" y="21600"/>
                    <wp:lineTo x="21600" y="0"/>
                    <wp:lineTo x="0" y="0"/>
                  </wp:wrapPolygon>
                </wp:wrapThrough>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9050" cmpd="sng">
                          <a:solidFill>
                            <a:srgbClr val="000000"/>
                          </a:solidFill>
                          <a:miter lim="800000"/>
                          <a:headEnd/>
                          <a:tailEnd/>
                        </a:ln>
                      </wps:spPr>
                      <wps:txbx>
                        <w:txbxContent>
                          <w:p w14:paraId="1E3F2E1D" w14:textId="77777777" w:rsidR="001B3BA7" w:rsidRPr="00D64F4F" w:rsidRDefault="001B3BA7" w:rsidP="0094406D">
                            <w:pPr>
                              <w:jc w:val="center"/>
                              <w:rPr>
                                <w:rFonts w:ascii="Times New Roman" w:hAnsi="Times New Roman"/>
                                <w:b/>
                              </w:rPr>
                            </w:pPr>
                            <w:r w:rsidRPr="00D64F4F">
                              <w:rPr>
                                <w:rFonts w:ascii="Times New Roman" w:hAnsi="Times New Roman"/>
                                <w:b/>
                              </w:rPr>
                              <w:t>Day Thirty (30)</w:t>
                            </w:r>
                          </w:p>
                          <w:p w14:paraId="2E9A9EA2" w14:textId="21B2E26A" w:rsidR="001B3BA7" w:rsidRPr="00D64F4F" w:rsidRDefault="001B3BA7" w:rsidP="0094406D">
                            <w:pPr>
                              <w:jc w:val="center"/>
                              <w:rPr>
                                <w:rFonts w:ascii="Times New Roman" w:hAnsi="Times New Roman"/>
                                <w:sz w:val="20"/>
                              </w:rPr>
                            </w:pPr>
                            <w:r>
                              <w:rPr>
                                <w:rFonts w:ascii="Times New Roman" w:hAnsi="Times New Roman"/>
                                <w:sz w:val="20"/>
                              </w:rPr>
                              <w:t xml:space="preserve">The public agency </w:t>
                            </w:r>
                            <w:r w:rsidRPr="00D64F4F">
                              <w:rPr>
                                <w:rFonts w:ascii="Times New Roman" w:hAnsi="Times New Roman"/>
                                <w:sz w:val="20"/>
                              </w:rPr>
                              <w:t xml:space="preserve">requests </w:t>
                            </w:r>
                            <w:r>
                              <w:rPr>
                                <w:rFonts w:ascii="Times New Roman" w:hAnsi="Times New Roman"/>
                                <w:sz w:val="20"/>
                              </w:rPr>
                              <w:t xml:space="preserve">a </w:t>
                            </w:r>
                            <w:r w:rsidRPr="00D64F4F">
                              <w:rPr>
                                <w:rFonts w:ascii="Times New Roman" w:hAnsi="Times New Roman"/>
                                <w:sz w:val="20"/>
                              </w:rPr>
                              <w:t xml:space="preserve">dismissal of </w:t>
                            </w:r>
                            <w:r>
                              <w:rPr>
                                <w:rFonts w:ascii="Times New Roman" w:hAnsi="Times New Roman"/>
                                <w:sz w:val="20"/>
                              </w:rPr>
                              <w:t xml:space="preserve">the </w:t>
                            </w:r>
                            <w:r w:rsidRPr="00D64F4F">
                              <w:rPr>
                                <w:rFonts w:ascii="Times New Roman" w:hAnsi="Times New Roman"/>
                                <w:sz w:val="20"/>
                              </w:rPr>
                              <w:t>complaint</w:t>
                            </w:r>
                            <w:r>
                              <w:rPr>
                                <w:rFonts w:ascii="Times New Roman" w:hAnsi="Times New Roman"/>
                                <w:sz w:val="20"/>
                              </w:rPr>
                              <w: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CE5B3DC" id="Text Box 75" o:spid="_x0000_s1116" type="#_x0000_t202" style="position:absolute;left:0;text-align:left;margin-left:377pt;margin-top:393.4pt;width:162pt;height:63pt;z-index:251211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" strokeweight="1.5pt">
                <v:textbox>
                  <w:txbxContent>
                    <w:p w14:paraId="1E3F2E1D" w14:textId="77777777" w:rsidR="001B3BA7" w:rsidRPr="00D64F4F" w:rsidRDefault="001B3BA7" w:rsidP="0094406D">
                      <w:pPr>
                        <w:jc w:val="center"/>
                        <w:rPr>
                          <w:rFonts w:ascii="Times New Roman" w:hAnsi="Times New Roman"/>
                          <w:b/>
                        </w:rPr>
                      </w:pPr>
                      <w:r w:rsidRPr="00D64F4F">
                        <w:rPr>
                          <w:rFonts w:ascii="Times New Roman" w:hAnsi="Times New Roman"/>
                          <w:b/>
                        </w:rPr>
                        <w:t>Day Thirty (30)</w:t>
                      </w:r>
                    </w:p>
                    <w:p w14:paraId="2E9A9EA2" w14:textId="21B2E26A" w:rsidR="001B3BA7" w:rsidRPr="00D64F4F" w:rsidRDefault="001B3BA7" w:rsidP="0094406D">
                      <w:pPr>
                        <w:jc w:val="center"/>
                        <w:rPr>
                          <w:rFonts w:ascii="Times New Roman" w:hAnsi="Times New Roman"/>
                          <w:sz w:val="20"/>
                        </w:rPr>
                      </w:pPr>
                      <w:r>
                        <w:rPr>
                          <w:rFonts w:ascii="Times New Roman" w:hAnsi="Times New Roman"/>
                          <w:sz w:val="20"/>
                        </w:rPr>
                        <w:t xml:space="preserve">The public agency </w:t>
                      </w:r>
                      <w:r w:rsidRPr="00D64F4F">
                        <w:rPr>
                          <w:rFonts w:ascii="Times New Roman" w:hAnsi="Times New Roman"/>
                          <w:sz w:val="20"/>
                        </w:rPr>
                        <w:t xml:space="preserve">requests </w:t>
                      </w:r>
                      <w:r>
                        <w:rPr>
                          <w:rFonts w:ascii="Times New Roman" w:hAnsi="Times New Roman"/>
                          <w:sz w:val="20"/>
                        </w:rPr>
                        <w:t xml:space="preserve">a </w:t>
                      </w:r>
                      <w:r w:rsidRPr="00D64F4F">
                        <w:rPr>
                          <w:rFonts w:ascii="Times New Roman" w:hAnsi="Times New Roman"/>
                          <w:sz w:val="20"/>
                        </w:rPr>
                        <w:t xml:space="preserve">dismissal of </w:t>
                      </w:r>
                      <w:r>
                        <w:rPr>
                          <w:rFonts w:ascii="Times New Roman" w:hAnsi="Times New Roman"/>
                          <w:sz w:val="20"/>
                        </w:rPr>
                        <w:t xml:space="preserve">the </w:t>
                      </w:r>
                      <w:r w:rsidRPr="00D64F4F">
                        <w:rPr>
                          <w:rFonts w:ascii="Times New Roman" w:hAnsi="Times New Roman"/>
                          <w:sz w:val="20"/>
                        </w:rPr>
                        <w:t>complaint</w:t>
                      </w:r>
                      <w:r>
                        <w:rPr>
                          <w:rFonts w:ascii="Times New Roman" w:hAnsi="Times New Roman"/>
                          <w:sz w:val="20"/>
                        </w:rPr>
                        <w: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2178944" behindDoc="0" locked="0" layoutInCell="1" allowOverlap="1" wp14:anchorId="7BEFF252" wp14:editId="609FF73C">
                <wp:simplePos x="0" y="0"/>
                <wp:positionH relativeFrom="column">
                  <wp:posOffset>4445000</wp:posOffset>
                </wp:positionH>
                <wp:positionV relativeFrom="paragraph">
                  <wp:posOffset>5339080</wp:posOffset>
                </wp:positionV>
                <wp:extent cx="342900" cy="0"/>
                <wp:effectExtent l="0" t="95250" r="0" b="133350"/>
                <wp:wrapNone/>
                <wp:docPr id="356" name="Straight Arrow Connector 356"/>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C082E0A" id="Straight Arrow Connector 356" o:spid="_x0000_s1026" type="#_x0000_t32" style="position:absolute;margin-left:350pt;margin-top:420.4pt;width:27pt;height:0;z-index:252178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349504" behindDoc="0" locked="0" layoutInCell="1" allowOverlap="1" wp14:anchorId="14E8C003" wp14:editId="2363523F">
                <wp:simplePos x="0" y="0"/>
                <wp:positionH relativeFrom="column">
                  <wp:posOffset>2400300</wp:posOffset>
                </wp:positionH>
                <wp:positionV relativeFrom="paragraph">
                  <wp:posOffset>4996180</wp:posOffset>
                </wp:positionV>
                <wp:extent cx="2057400" cy="800100"/>
                <wp:effectExtent l="0" t="0" r="19050" b="19050"/>
                <wp:wrapThrough wrapText="bothSides">
                  <wp:wrapPolygon edited="0">
                    <wp:start x="0" y="0"/>
                    <wp:lineTo x="0" y="21600"/>
                    <wp:lineTo x="21600" y="21600"/>
                    <wp:lineTo x="21600" y="0"/>
                    <wp:lineTo x="0" y="0"/>
                  </wp:wrapPolygon>
                </wp:wrapThrough>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9050" cmpd="sng">
                          <a:solidFill>
                            <a:srgbClr val="000000"/>
                          </a:solidFill>
                          <a:miter lim="800000"/>
                          <a:headEnd/>
                          <a:tailEnd/>
                        </a:ln>
                      </wps:spPr>
                      <wps:txbx>
                        <w:txbxContent>
                          <w:p w14:paraId="7E5E4669" w14:textId="77777777" w:rsidR="001B3BA7" w:rsidRPr="00D64F4F" w:rsidRDefault="001B3BA7" w:rsidP="0094406D">
                            <w:pPr>
                              <w:jc w:val="center"/>
                              <w:rPr>
                                <w:rFonts w:ascii="Times New Roman" w:hAnsi="Times New Roman"/>
                                <w:b/>
                              </w:rPr>
                            </w:pPr>
                            <w:r w:rsidRPr="00D64F4F">
                              <w:rPr>
                                <w:rFonts w:ascii="Times New Roman" w:hAnsi="Times New Roman"/>
                                <w:b/>
                              </w:rPr>
                              <w:t>Day Thirty (30)</w:t>
                            </w:r>
                          </w:p>
                          <w:p w14:paraId="01C037EA" w14:textId="7B009705" w:rsidR="001B3BA7" w:rsidRPr="00D64F4F" w:rsidRDefault="001B3BA7" w:rsidP="0094406D">
                            <w:pPr>
                              <w:jc w:val="center"/>
                              <w:rPr>
                                <w:rFonts w:ascii="Times New Roman" w:hAnsi="Times New Roman"/>
                                <w:sz w:val="20"/>
                                <w:szCs w:val="20"/>
                              </w:rPr>
                            </w:pPr>
                            <w:r>
                              <w:rPr>
                                <w:rFonts w:ascii="Times New Roman" w:hAnsi="Times New Roman"/>
                                <w:sz w:val="20"/>
                                <w:szCs w:val="20"/>
                              </w:rPr>
                              <w:t>The public agency</w:t>
                            </w:r>
                            <w:r w:rsidRPr="00D64F4F">
                              <w:rPr>
                                <w:rFonts w:ascii="Times New Roman" w:hAnsi="Times New Roman"/>
                                <w:sz w:val="20"/>
                                <w:szCs w:val="20"/>
                              </w:rPr>
                              <w:t xml:space="preserve"> resolves </w:t>
                            </w:r>
                            <w:r>
                              <w:rPr>
                                <w:rFonts w:ascii="Times New Roman" w:hAnsi="Times New Roman"/>
                                <w:sz w:val="20"/>
                                <w:szCs w:val="20"/>
                              </w:rPr>
                              <w:t xml:space="preserve">the </w:t>
                            </w:r>
                            <w:r w:rsidRPr="00D64F4F">
                              <w:rPr>
                                <w:rFonts w:ascii="Times New Roman" w:hAnsi="Times New Roman"/>
                                <w:sz w:val="20"/>
                                <w:szCs w:val="20"/>
                              </w:rPr>
                              <w:t xml:space="preserve">complaint or </w:t>
                            </w:r>
                            <w:r>
                              <w:rPr>
                                <w:rFonts w:ascii="Times New Roman" w:hAnsi="Times New Roman"/>
                                <w:sz w:val="20"/>
                                <w:szCs w:val="20"/>
                              </w:rPr>
                              <w:t>a due process</w:t>
                            </w:r>
                            <w:r w:rsidRPr="00D64F4F">
                              <w:rPr>
                                <w:rFonts w:ascii="Times New Roman" w:hAnsi="Times New Roman"/>
                                <w:sz w:val="20"/>
                                <w:szCs w:val="20"/>
                              </w:rPr>
                              <w:t xml:space="preserve"> Hearing </w:t>
                            </w:r>
                            <w:r>
                              <w:rPr>
                                <w:rFonts w:ascii="Times New Roman" w:hAnsi="Times New Roman"/>
                                <w:sz w:val="20"/>
                                <w:szCs w:val="20"/>
                              </w:rPr>
                              <w:t>is held.</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14E8C003" id="Text Box 81" o:spid="_x0000_s1117" type="#_x0000_t202" style="position:absolute;left:0;text-align:left;margin-left:189pt;margin-top:393.4pt;width:162pt;height:63pt;z-index:25134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" strokeweight="1.5pt">
                <v:textbox>
                  <w:txbxContent>
                    <w:p w14:paraId="7E5E4669" w14:textId="77777777" w:rsidR="001B3BA7" w:rsidRPr="00D64F4F" w:rsidRDefault="001B3BA7" w:rsidP="0094406D">
                      <w:pPr>
                        <w:jc w:val="center"/>
                        <w:rPr>
                          <w:rFonts w:ascii="Times New Roman" w:hAnsi="Times New Roman"/>
                          <w:b/>
                        </w:rPr>
                      </w:pPr>
                      <w:r w:rsidRPr="00D64F4F">
                        <w:rPr>
                          <w:rFonts w:ascii="Times New Roman" w:hAnsi="Times New Roman"/>
                          <w:b/>
                        </w:rPr>
                        <w:t>Day Thirty (30)</w:t>
                      </w:r>
                    </w:p>
                    <w:p w14:paraId="01C037EA" w14:textId="7B009705" w:rsidR="001B3BA7" w:rsidRPr="00D64F4F" w:rsidRDefault="001B3BA7" w:rsidP="0094406D">
                      <w:pPr>
                        <w:jc w:val="center"/>
                        <w:rPr>
                          <w:rFonts w:ascii="Times New Roman" w:hAnsi="Times New Roman"/>
                          <w:sz w:val="20"/>
                          <w:szCs w:val="20"/>
                        </w:rPr>
                      </w:pPr>
                      <w:r>
                        <w:rPr>
                          <w:rFonts w:ascii="Times New Roman" w:hAnsi="Times New Roman"/>
                          <w:sz w:val="20"/>
                          <w:szCs w:val="20"/>
                        </w:rPr>
                        <w:t>The public agency</w:t>
                      </w:r>
                      <w:r w:rsidRPr="00D64F4F">
                        <w:rPr>
                          <w:rFonts w:ascii="Times New Roman" w:hAnsi="Times New Roman"/>
                          <w:sz w:val="20"/>
                          <w:szCs w:val="20"/>
                        </w:rPr>
                        <w:t xml:space="preserve"> resolves </w:t>
                      </w:r>
                      <w:r>
                        <w:rPr>
                          <w:rFonts w:ascii="Times New Roman" w:hAnsi="Times New Roman"/>
                          <w:sz w:val="20"/>
                          <w:szCs w:val="20"/>
                        </w:rPr>
                        <w:t xml:space="preserve">the </w:t>
                      </w:r>
                      <w:r w:rsidRPr="00D64F4F">
                        <w:rPr>
                          <w:rFonts w:ascii="Times New Roman" w:hAnsi="Times New Roman"/>
                          <w:sz w:val="20"/>
                          <w:szCs w:val="20"/>
                        </w:rPr>
                        <w:t xml:space="preserve">complaint or </w:t>
                      </w:r>
                      <w:r>
                        <w:rPr>
                          <w:rFonts w:ascii="Times New Roman" w:hAnsi="Times New Roman"/>
                          <w:sz w:val="20"/>
                          <w:szCs w:val="20"/>
                        </w:rPr>
                        <w:t>a due process</w:t>
                      </w:r>
                      <w:r w:rsidRPr="00D64F4F">
                        <w:rPr>
                          <w:rFonts w:ascii="Times New Roman" w:hAnsi="Times New Roman"/>
                          <w:sz w:val="20"/>
                          <w:szCs w:val="20"/>
                        </w:rPr>
                        <w:t xml:space="preserve"> Hearing </w:t>
                      </w:r>
                      <w:r>
                        <w:rPr>
                          <w:rFonts w:ascii="Times New Roman" w:hAnsi="Times New Roman"/>
                          <w:sz w:val="20"/>
                          <w:szCs w:val="20"/>
                        </w:rPr>
                        <w:t>is held.</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2043776" behindDoc="0" locked="0" layoutInCell="1" allowOverlap="1" wp14:anchorId="08B2F178" wp14:editId="6F8F7EC4">
                <wp:simplePos x="0" y="0"/>
                <wp:positionH relativeFrom="column">
                  <wp:posOffset>3432175</wp:posOffset>
                </wp:positionH>
                <wp:positionV relativeFrom="paragraph">
                  <wp:posOffset>4653280</wp:posOffset>
                </wp:positionV>
                <wp:extent cx="0" cy="336550"/>
                <wp:effectExtent l="114300" t="38100" r="95250" b="82550"/>
                <wp:wrapNone/>
                <wp:docPr id="353" name="Straight Arrow Connector 353"/>
                <wp:cNvGraphicFramePr/>
                <a:graphic xmlns:a="http://schemas.openxmlformats.org/drawingml/2006/main">
                  <a:graphicData uri="http://schemas.microsoft.com/office/word/2010/wordprocessingShape">
                    <wps:wsp>
                      <wps:cNvCnPr/>
                      <wps:spPr>
                        <a:xfrm>
                          <a:off x="0" y="0"/>
                          <a:ext cx="0" cy="33655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85BD2" id="Straight Arrow Connector 353" o:spid="_x0000_s1026" type="#_x0000_t32" style="position:absolute;margin-left:270.25pt;margin-top:366.4pt;width:0;height:26.5pt;z-index:25204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112960" behindDoc="0" locked="0" layoutInCell="1" allowOverlap="1" wp14:anchorId="04368A9B" wp14:editId="364BAC91">
                <wp:simplePos x="0" y="0"/>
                <wp:positionH relativeFrom="column">
                  <wp:posOffset>0</wp:posOffset>
                </wp:positionH>
                <wp:positionV relativeFrom="paragraph">
                  <wp:posOffset>3854450</wp:posOffset>
                </wp:positionV>
                <wp:extent cx="2057400" cy="800100"/>
                <wp:effectExtent l="0" t="0" r="19050" b="19050"/>
                <wp:wrapThrough wrapText="bothSides">
                  <wp:wrapPolygon edited="0">
                    <wp:start x="0" y="0"/>
                    <wp:lineTo x="0" y="21600"/>
                    <wp:lineTo x="21600" y="21600"/>
                    <wp:lineTo x="21600" y="0"/>
                    <wp:lineTo x="0" y="0"/>
                  </wp:wrapPolygon>
                </wp:wrapThrough>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chemeClr val="bg1"/>
                        </a:solidFill>
                        <a:ln w="19050" cmpd="sng">
                          <a:solidFill>
                            <a:srgbClr val="000000"/>
                          </a:solidFill>
                          <a:miter lim="800000"/>
                          <a:headEnd/>
                          <a:tailEnd/>
                        </a:ln>
                      </wps:spPr>
                      <wps:txbx>
                        <w:txbxContent>
                          <w:p w14:paraId="50C5101A" w14:textId="30B481D0" w:rsidR="001B3BA7" w:rsidRPr="00D64F4F" w:rsidRDefault="001B3BA7" w:rsidP="0094406D">
                            <w:pPr>
                              <w:jc w:val="center"/>
                              <w:rPr>
                                <w:rFonts w:ascii="Times New Roman" w:hAnsi="Times New Roman"/>
                                <w:sz w:val="20"/>
                                <w:szCs w:val="20"/>
                              </w:rPr>
                            </w:pPr>
                            <w:r>
                              <w:rPr>
                                <w:rFonts w:ascii="Times New Roman" w:hAnsi="Times New Roman"/>
                                <w:sz w:val="20"/>
                                <w:szCs w:val="20"/>
                              </w:rPr>
                              <w:t xml:space="preserve">If the parent </w:t>
                            </w:r>
                            <w:r w:rsidRPr="00D64F4F">
                              <w:rPr>
                                <w:rFonts w:ascii="Times New Roman" w:hAnsi="Times New Roman"/>
                                <w:sz w:val="20"/>
                                <w:szCs w:val="20"/>
                              </w:rPr>
                              <w:t xml:space="preserve">amends </w:t>
                            </w:r>
                            <w:r>
                              <w:rPr>
                                <w:rFonts w:ascii="Times New Roman" w:hAnsi="Times New Roman"/>
                                <w:sz w:val="20"/>
                                <w:szCs w:val="20"/>
                              </w:rPr>
                              <w:t xml:space="preserve">the </w:t>
                            </w:r>
                            <w:r w:rsidRPr="00D64F4F">
                              <w:rPr>
                                <w:rFonts w:ascii="Times New Roman" w:hAnsi="Times New Roman"/>
                                <w:sz w:val="20"/>
                                <w:szCs w:val="20"/>
                              </w:rPr>
                              <w:t>complaint</w:t>
                            </w:r>
                            <w:r>
                              <w:rPr>
                                <w:rFonts w:ascii="Times New Roman" w:hAnsi="Times New Roman"/>
                                <w:sz w:val="20"/>
                                <w:szCs w:val="20"/>
                              </w:rPr>
                              <w:t xml:space="preserve">, it must be </w:t>
                            </w:r>
                            <w:r w:rsidRPr="00D64F4F">
                              <w:rPr>
                                <w:rFonts w:ascii="Times New Roman" w:hAnsi="Times New Roman"/>
                                <w:sz w:val="20"/>
                                <w:szCs w:val="20"/>
                              </w:rPr>
                              <w:t>refile</w:t>
                            </w:r>
                            <w:r>
                              <w:rPr>
                                <w:rFonts w:ascii="Times New Roman" w:hAnsi="Times New Roman"/>
                                <w:sz w:val="20"/>
                                <w:szCs w:val="20"/>
                              </w:rPr>
                              <w:t>d. If the public agency</w:t>
                            </w:r>
                            <w:r w:rsidRPr="00D64F4F">
                              <w:rPr>
                                <w:rFonts w:ascii="Times New Roman" w:hAnsi="Times New Roman"/>
                                <w:sz w:val="20"/>
                                <w:szCs w:val="20"/>
                              </w:rPr>
                              <w:t xml:space="preserve"> consents to </w:t>
                            </w:r>
                            <w:r>
                              <w:rPr>
                                <w:rFonts w:ascii="Times New Roman" w:hAnsi="Times New Roman"/>
                                <w:sz w:val="20"/>
                                <w:szCs w:val="20"/>
                              </w:rPr>
                              <w:t xml:space="preserve">the </w:t>
                            </w:r>
                            <w:r w:rsidRPr="00D64F4F">
                              <w:rPr>
                                <w:rFonts w:ascii="Times New Roman" w:hAnsi="Times New Roman"/>
                                <w:sz w:val="20"/>
                                <w:szCs w:val="20"/>
                              </w:rPr>
                              <w:t>amendment</w:t>
                            </w:r>
                            <w:r>
                              <w:rPr>
                                <w:rFonts w:ascii="Times New Roman" w:hAnsi="Times New Roman"/>
                                <w:sz w:val="20"/>
                                <w:szCs w:val="20"/>
                              </w:rPr>
                              <w:t>s, the</w:t>
                            </w:r>
                            <w:r w:rsidRPr="00D64F4F">
                              <w:rPr>
                                <w:rFonts w:ascii="Times New Roman" w:hAnsi="Times New Roman"/>
                                <w:sz w:val="20"/>
                                <w:szCs w:val="20"/>
                              </w:rPr>
                              <w:t xml:space="preserve"> timelines start </w:t>
                            </w:r>
                            <w:r>
                              <w:rPr>
                                <w:rFonts w:ascii="Times New Roman" w:hAnsi="Times New Roman"/>
                                <w:sz w:val="20"/>
                                <w:szCs w:val="20"/>
                              </w:rPr>
                              <w:t>over.</w:t>
                            </w:r>
                          </w:p>
                        </w:txbxContent>
                      </wps:txbx>
                      <wps:bodyPr rot="0" vert="horz" wrap="square" lIns="91440" tIns="45720" rIns="91440" bIns="45720" anchor="ctr" anchorCtr="0" upright="1">
                        <a:noAutofit/>
                      </wps:bodyPr>
                    </wps:wsp>
                  </a:graphicData>
                </a:graphic>
              </wp:anchor>
            </w:drawing>
          </mc:Choice>
          <mc:Fallback>
            <w:pict>
              <v:shape w14:anchorId="04368A9B" id="Text Box 72" o:spid="_x0000_s1118" type="#_x0000_t202" style="position:absolute;left:0;text-align:left;margin-left:0;margin-top:303.5pt;width:162pt;height:63pt;z-index:251112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" fillcolor="white [3212]" strokeweight="1.5pt">
                <v:textbox>
                  <w:txbxContent>
                    <w:p w14:paraId="50C5101A" w14:textId="30B481D0" w:rsidR="001B3BA7" w:rsidRPr="00D64F4F" w:rsidRDefault="001B3BA7" w:rsidP="0094406D">
                      <w:pPr>
                        <w:jc w:val="center"/>
                        <w:rPr>
                          <w:rFonts w:ascii="Times New Roman" w:hAnsi="Times New Roman"/>
                          <w:sz w:val="20"/>
                          <w:szCs w:val="20"/>
                        </w:rPr>
                      </w:pPr>
                      <w:r>
                        <w:rPr>
                          <w:rFonts w:ascii="Times New Roman" w:hAnsi="Times New Roman"/>
                          <w:sz w:val="20"/>
                          <w:szCs w:val="20"/>
                        </w:rPr>
                        <w:t xml:space="preserve">If the parent </w:t>
                      </w:r>
                      <w:r w:rsidRPr="00D64F4F">
                        <w:rPr>
                          <w:rFonts w:ascii="Times New Roman" w:hAnsi="Times New Roman"/>
                          <w:sz w:val="20"/>
                          <w:szCs w:val="20"/>
                        </w:rPr>
                        <w:t xml:space="preserve">amends </w:t>
                      </w:r>
                      <w:r>
                        <w:rPr>
                          <w:rFonts w:ascii="Times New Roman" w:hAnsi="Times New Roman"/>
                          <w:sz w:val="20"/>
                          <w:szCs w:val="20"/>
                        </w:rPr>
                        <w:t xml:space="preserve">the </w:t>
                      </w:r>
                      <w:r w:rsidRPr="00D64F4F">
                        <w:rPr>
                          <w:rFonts w:ascii="Times New Roman" w:hAnsi="Times New Roman"/>
                          <w:sz w:val="20"/>
                          <w:szCs w:val="20"/>
                        </w:rPr>
                        <w:t>complaint</w:t>
                      </w:r>
                      <w:r>
                        <w:rPr>
                          <w:rFonts w:ascii="Times New Roman" w:hAnsi="Times New Roman"/>
                          <w:sz w:val="20"/>
                          <w:szCs w:val="20"/>
                        </w:rPr>
                        <w:t xml:space="preserve">, it must be </w:t>
                      </w:r>
                      <w:r w:rsidRPr="00D64F4F">
                        <w:rPr>
                          <w:rFonts w:ascii="Times New Roman" w:hAnsi="Times New Roman"/>
                          <w:sz w:val="20"/>
                          <w:szCs w:val="20"/>
                        </w:rPr>
                        <w:t>refile</w:t>
                      </w:r>
                      <w:r>
                        <w:rPr>
                          <w:rFonts w:ascii="Times New Roman" w:hAnsi="Times New Roman"/>
                          <w:sz w:val="20"/>
                          <w:szCs w:val="20"/>
                        </w:rPr>
                        <w:t>d. If the public agency</w:t>
                      </w:r>
                      <w:r w:rsidRPr="00D64F4F">
                        <w:rPr>
                          <w:rFonts w:ascii="Times New Roman" w:hAnsi="Times New Roman"/>
                          <w:sz w:val="20"/>
                          <w:szCs w:val="20"/>
                        </w:rPr>
                        <w:t xml:space="preserve"> consents to </w:t>
                      </w:r>
                      <w:r>
                        <w:rPr>
                          <w:rFonts w:ascii="Times New Roman" w:hAnsi="Times New Roman"/>
                          <w:sz w:val="20"/>
                          <w:szCs w:val="20"/>
                        </w:rPr>
                        <w:t xml:space="preserve">the </w:t>
                      </w:r>
                      <w:r w:rsidRPr="00D64F4F">
                        <w:rPr>
                          <w:rFonts w:ascii="Times New Roman" w:hAnsi="Times New Roman"/>
                          <w:sz w:val="20"/>
                          <w:szCs w:val="20"/>
                        </w:rPr>
                        <w:t>amendment</w:t>
                      </w:r>
                      <w:r>
                        <w:rPr>
                          <w:rFonts w:ascii="Times New Roman" w:hAnsi="Times New Roman"/>
                          <w:sz w:val="20"/>
                          <w:szCs w:val="20"/>
                        </w:rPr>
                        <w:t>s, the</w:t>
                      </w:r>
                      <w:r w:rsidRPr="00D64F4F">
                        <w:rPr>
                          <w:rFonts w:ascii="Times New Roman" w:hAnsi="Times New Roman"/>
                          <w:sz w:val="20"/>
                          <w:szCs w:val="20"/>
                        </w:rPr>
                        <w:t xml:space="preserve"> timelines start </w:t>
                      </w:r>
                      <w:r>
                        <w:rPr>
                          <w:rFonts w:ascii="Times New Roman" w:hAnsi="Times New Roman"/>
                          <w:sz w:val="20"/>
                          <w:szCs w:val="20"/>
                        </w:rPr>
                        <w:t>over.</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2238336" behindDoc="0" locked="0" layoutInCell="1" allowOverlap="1" wp14:anchorId="269E0D63" wp14:editId="1AB908C2">
                <wp:simplePos x="0" y="0"/>
                <wp:positionH relativeFrom="column">
                  <wp:posOffset>2057400</wp:posOffset>
                </wp:positionH>
                <wp:positionV relativeFrom="paragraph">
                  <wp:posOffset>4310380</wp:posOffset>
                </wp:positionV>
                <wp:extent cx="342900" cy="0"/>
                <wp:effectExtent l="0" t="95250" r="0" b="133350"/>
                <wp:wrapNone/>
                <wp:docPr id="357" name="Straight Arrow Connector 357"/>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F056707" id="Straight Arrow Connector 357" o:spid="_x0000_s1026" type="#_x0000_t32" style="position:absolute;margin-left:162pt;margin-top:339.4pt;width:27pt;height:0;z-index:25223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" strokecolor="black [3213]" strokeweight="2.25pt">
                <v:stroke start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295232" behindDoc="0" locked="0" layoutInCell="1" allowOverlap="1" wp14:anchorId="2E3539BE" wp14:editId="1C88A868">
                <wp:simplePos x="0" y="0"/>
                <wp:positionH relativeFrom="column">
                  <wp:posOffset>2400300</wp:posOffset>
                </wp:positionH>
                <wp:positionV relativeFrom="paragraph">
                  <wp:posOffset>3854450</wp:posOffset>
                </wp:positionV>
                <wp:extent cx="2057400" cy="800100"/>
                <wp:effectExtent l="0" t="0" r="19050" b="19050"/>
                <wp:wrapThrough wrapText="bothSides">
                  <wp:wrapPolygon edited="0">
                    <wp:start x="0" y="0"/>
                    <wp:lineTo x="0" y="21600"/>
                    <wp:lineTo x="21600" y="21600"/>
                    <wp:lineTo x="21600" y="0"/>
                    <wp:lineTo x="0" y="0"/>
                  </wp:wrapPolygon>
                </wp:wrapThrough>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19050" cmpd="sng">
                          <a:solidFill>
                            <a:srgbClr val="000000"/>
                          </a:solidFill>
                          <a:miter lim="800000"/>
                          <a:headEnd/>
                          <a:tailEnd/>
                        </a:ln>
                      </wps:spPr>
                      <wps:txbx>
                        <w:txbxContent>
                          <w:p w14:paraId="3E9A4EE6" w14:textId="77777777" w:rsidR="001B3BA7" w:rsidRPr="00D64F4F" w:rsidRDefault="001B3BA7" w:rsidP="0094406D">
                            <w:pPr>
                              <w:jc w:val="center"/>
                              <w:rPr>
                                <w:rFonts w:ascii="Times New Roman" w:hAnsi="Times New Roman"/>
                                <w:b/>
                              </w:rPr>
                            </w:pPr>
                            <w:r w:rsidRPr="00D64F4F">
                              <w:rPr>
                                <w:rFonts w:ascii="Times New Roman" w:hAnsi="Times New Roman"/>
                                <w:b/>
                              </w:rPr>
                              <w:t>Day Twenty (20)</w:t>
                            </w:r>
                          </w:p>
                          <w:p w14:paraId="40D19569" w14:textId="70CA52ED" w:rsidR="001B3BA7" w:rsidRPr="00D64F4F" w:rsidRDefault="001B3BA7" w:rsidP="0094406D">
                            <w:pPr>
                              <w:jc w:val="center"/>
                              <w:rPr>
                                <w:rFonts w:ascii="Times New Roman" w:hAnsi="Times New Roman"/>
                                <w:sz w:val="20"/>
                                <w:szCs w:val="20"/>
                              </w:rPr>
                            </w:pPr>
                            <w:r>
                              <w:rPr>
                                <w:rFonts w:ascii="Times New Roman" w:hAnsi="Times New Roman"/>
                                <w:sz w:val="20"/>
                                <w:szCs w:val="20"/>
                              </w:rPr>
                              <w:t xml:space="preserve">The </w:t>
                            </w:r>
                            <w:r w:rsidRPr="00D64F4F">
                              <w:rPr>
                                <w:rFonts w:ascii="Times New Roman" w:hAnsi="Times New Roman"/>
                                <w:sz w:val="20"/>
                                <w:szCs w:val="20"/>
                              </w:rPr>
                              <w:t xml:space="preserve">Hearing Officer determines </w:t>
                            </w:r>
                            <w:r>
                              <w:rPr>
                                <w:rFonts w:ascii="Times New Roman" w:hAnsi="Times New Roman"/>
                                <w:sz w:val="20"/>
                                <w:szCs w:val="20"/>
                              </w:rPr>
                              <w:t xml:space="preserve">the </w:t>
                            </w:r>
                            <w:r w:rsidRPr="00D64F4F">
                              <w:rPr>
                                <w:rFonts w:ascii="Times New Roman" w:hAnsi="Times New Roman"/>
                                <w:sz w:val="20"/>
                                <w:szCs w:val="20"/>
                              </w:rPr>
                              <w:t xml:space="preserve">sufficiency of </w:t>
                            </w:r>
                            <w:r>
                              <w:rPr>
                                <w:rFonts w:ascii="Times New Roman" w:hAnsi="Times New Roman"/>
                                <w:sz w:val="20"/>
                                <w:szCs w:val="20"/>
                              </w:rPr>
                              <w:t xml:space="preserve">the </w:t>
                            </w:r>
                            <w:r w:rsidRPr="00D64F4F">
                              <w:rPr>
                                <w:rFonts w:ascii="Times New Roman" w:hAnsi="Times New Roman"/>
                                <w:sz w:val="20"/>
                                <w:szCs w:val="20"/>
                              </w:rPr>
                              <w:t>complaint and notifies each party in writing</w:t>
                            </w:r>
                          </w:p>
                        </w:txbxContent>
                      </wps:txbx>
                      <wps:bodyPr rot="0" vert="horz" wrap="square" lIns="91440" tIns="45720" rIns="91440" bIns="45720" anchor="ctr" anchorCtr="0" upright="1">
                        <a:noAutofit/>
                      </wps:bodyPr>
                    </wps:wsp>
                  </a:graphicData>
                </a:graphic>
              </wp:anchor>
            </w:drawing>
          </mc:Choice>
          <mc:Fallback>
            <w:pict>
              <v:shape w14:anchorId="2E3539BE" id="Text Box 80" o:spid="_x0000_s1119" type="#_x0000_t202" style="position:absolute;left:0;text-align:left;margin-left:189pt;margin-top:303.5pt;width:162pt;height:63pt;z-index:25129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" strokeweight="1.5pt">
                <v:textbox>
                  <w:txbxContent>
                    <w:p w14:paraId="3E9A4EE6" w14:textId="77777777" w:rsidR="001B3BA7" w:rsidRPr="00D64F4F" w:rsidRDefault="001B3BA7" w:rsidP="0094406D">
                      <w:pPr>
                        <w:jc w:val="center"/>
                        <w:rPr>
                          <w:rFonts w:ascii="Times New Roman" w:hAnsi="Times New Roman"/>
                          <w:b/>
                        </w:rPr>
                      </w:pPr>
                      <w:r w:rsidRPr="00D64F4F">
                        <w:rPr>
                          <w:rFonts w:ascii="Times New Roman" w:hAnsi="Times New Roman"/>
                          <w:b/>
                        </w:rPr>
                        <w:t>Day Twenty (20)</w:t>
                      </w:r>
                    </w:p>
                    <w:p w14:paraId="40D19569" w14:textId="70CA52ED" w:rsidR="001B3BA7" w:rsidRPr="00D64F4F" w:rsidRDefault="001B3BA7" w:rsidP="0094406D">
                      <w:pPr>
                        <w:jc w:val="center"/>
                        <w:rPr>
                          <w:rFonts w:ascii="Times New Roman" w:hAnsi="Times New Roman"/>
                          <w:sz w:val="20"/>
                          <w:szCs w:val="20"/>
                        </w:rPr>
                      </w:pPr>
                      <w:r>
                        <w:rPr>
                          <w:rFonts w:ascii="Times New Roman" w:hAnsi="Times New Roman"/>
                          <w:sz w:val="20"/>
                          <w:szCs w:val="20"/>
                        </w:rPr>
                        <w:t xml:space="preserve">The </w:t>
                      </w:r>
                      <w:r w:rsidRPr="00D64F4F">
                        <w:rPr>
                          <w:rFonts w:ascii="Times New Roman" w:hAnsi="Times New Roman"/>
                          <w:sz w:val="20"/>
                          <w:szCs w:val="20"/>
                        </w:rPr>
                        <w:t xml:space="preserve">Hearing Officer determines </w:t>
                      </w:r>
                      <w:r>
                        <w:rPr>
                          <w:rFonts w:ascii="Times New Roman" w:hAnsi="Times New Roman"/>
                          <w:sz w:val="20"/>
                          <w:szCs w:val="20"/>
                        </w:rPr>
                        <w:t xml:space="preserve">the </w:t>
                      </w:r>
                      <w:r w:rsidRPr="00D64F4F">
                        <w:rPr>
                          <w:rFonts w:ascii="Times New Roman" w:hAnsi="Times New Roman"/>
                          <w:sz w:val="20"/>
                          <w:szCs w:val="20"/>
                        </w:rPr>
                        <w:t xml:space="preserve">sufficiency of </w:t>
                      </w:r>
                      <w:r>
                        <w:rPr>
                          <w:rFonts w:ascii="Times New Roman" w:hAnsi="Times New Roman"/>
                          <w:sz w:val="20"/>
                          <w:szCs w:val="20"/>
                        </w:rPr>
                        <w:t xml:space="preserve">the </w:t>
                      </w:r>
                      <w:r w:rsidRPr="00D64F4F">
                        <w:rPr>
                          <w:rFonts w:ascii="Times New Roman" w:hAnsi="Times New Roman"/>
                          <w:sz w:val="20"/>
                          <w:szCs w:val="20"/>
                        </w:rPr>
                        <w:t>complaint and notifies each party in writing</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775488" behindDoc="0" locked="0" layoutInCell="1" allowOverlap="1" wp14:anchorId="719D0EAC" wp14:editId="636B71CB">
                <wp:simplePos x="0" y="0"/>
                <wp:positionH relativeFrom="column">
                  <wp:posOffset>3429000</wp:posOffset>
                </wp:positionH>
                <wp:positionV relativeFrom="paragraph">
                  <wp:posOffset>3510280</wp:posOffset>
                </wp:positionV>
                <wp:extent cx="0" cy="336550"/>
                <wp:effectExtent l="114300" t="38100" r="95250" b="82550"/>
                <wp:wrapNone/>
                <wp:docPr id="314" name="Straight Arrow Connector 314"/>
                <wp:cNvGraphicFramePr/>
                <a:graphic xmlns:a="http://schemas.openxmlformats.org/drawingml/2006/main">
                  <a:graphicData uri="http://schemas.microsoft.com/office/word/2010/wordprocessingShape">
                    <wps:wsp>
                      <wps:cNvCnPr/>
                      <wps:spPr>
                        <a:xfrm>
                          <a:off x="0" y="0"/>
                          <a:ext cx="0" cy="33655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7D2C303" id="Straight Arrow Connector 314" o:spid="_x0000_s1026" type="#_x0000_t32" style="position:absolute;margin-left:270pt;margin-top:276.4pt;width:0;height:26.5pt;z-index:251775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2291584" behindDoc="0" locked="0" layoutInCell="1" allowOverlap="1" wp14:anchorId="276008AA" wp14:editId="07DAFA33">
                <wp:simplePos x="0" y="0"/>
                <wp:positionH relativeFrom="column">
                  <wp:posOffset>2070100</wp:posOffset>
                </wp:positionH>
                <wp:positionV relativeFrom="paragraph">
                  <wp:posOffset>3053080</wp:posOffset>
                </wp:positionV>
                <wp:extent cx="342900" cy="0"/>
                <wp:effectExtent l="0" t="95250" r="0" b="133350"/>
                <wp:wrapNone/>
                <wp:docPr id="358" name="Straight Arrow Connector 358"/>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37BDED54" id="Straight Arrow Connector 358" o:spid="_x0000_s1026" type="#_x0000_t32" style="position:absolute;margin-left:163pt;margin-top:240.4pt;width:27pt;height:0;z-index:252291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" strokecolor="black [3213]" strokeweight="2.25pt">
                <v:stroke start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072000" behindDoc="0" locked="0" layoutInCell="1" allowOverlap="1" wp14:anchorId="6C2B4FB6" wp14:editId="6307F1F6">
                <wp:simplePos x="0" y="0"/>
                <wp:positionH relativeFrom="column">
                  <wp:posOffset>0</wp:posOffset>
                </wp:positionH>
                <wp:positionV relativeFrom="paragraph">
                  <wp:posOffset>2594610</wp:posOffset>
                </wp:positionV>
                <wp:extent cx="2057400" cy="914400"/>
                <wp:effectExtent l="0" t="0" r="19050" b="19050"/>
                <wp:wrapThrough wrapText="bothSides">
                  <wp:wrapPolygon edited="0">
                    <wp:start x="0" y="0"/>
                    <wp:lineTo x="0" y="21600"/>
                    <wp:lineTo x="21600" y="21600"/>
                    <wp:lineTo x="21600" y="0"/>
                    <wp:lineTo x="0" y="0"/>
                  </wp:wrapPolygon>
                </wp:wrapThrough>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chemeClr val="bg1"/>
                        </a:solidFill>
                        <a:ln w="19050" cmpd="sng">
                          <a:solidFill>
                            <a:srgbClr val="000000"/>
                          </a:solidFill>
                          <a:miter lim="800000"/>
                          <a:headEnd/>
                          <a:tailEnd/>
                        </a:ln>
                        <a:extLst/>
                      </wps:spPr>
                      <wps:txbx>
                        <w:txbxContent>
                          <w:p w14:paraId="0FE5AB0B" w14:textId="5ACF3351" w:rsidR="001B3BA7" w:rsidRPr="00D64F4F" w:rsidRDefault="001B3BA7" w:rsidP="0094406D">
                            <w:pPr>
                              <w:jc w:val="center"/>
                              <w:rPr>
                                <w:rFonts w:ascii="Times New Roman" w:hAnsi="Times New Roman"/>
                                <w:sz w:val="20"/>
                                <w:szCs w:val="20"/>
                              </w:rPr>
                            </w:pPr>
                            <w:r>
                              <w:rPr>
                                <w:rFonts w:ascii="Times New Roman" w:hAnsi="Times New Roman"/>
                                <w:sz w:val="20"/>
                                <w:szCs w:val="20"/>
                              </w:rPr>
                              <w:t>If t</w:t>
                            </w:r>
                            <w:r w:rsidRPr="00D64F4F">
                              <w:rPr>
                                <w:rFonts w:ascii="Times New Roman" w:hAnsi="Times New Roman"/>
                                <w:sz w:val="20"/>
                                <w:szCs w:val="20"/>
                              </w:rPr>
                              <w:t xml:space="preserve">he </w:t>
                            </w:r>
                            <w:r>
                              <w:rPr>
                                <w:rFonts w:ascii="Times New Roman" w:hAnsi="Times New Roman"/>
                                <w:sz w:val="20"/>
                                <w:szCs w:val="20"/>
                              </w:rPr>
                              <w:t xml:space="preserve">public agency </w:t>
                            </w:r>
                            <w:r w:rsidRPr="00D64F4F">
                              <w:rPr>
                                <w:rFonts w:ascii="Times New Roman" w:hAnsi="Times New Roman"/>
                                <w:sz w:val="20"/>
                                <w:szCs w:val="20"/>
                              </w:rPr>
                              <w:t>fails to hold a meeting or attend the meeting</w:t>
                            </w:r>
                            <w:r>
                              <w:rPr>
                                <w:rFonts w:ascii="Times New Roman" w:hAnsi="Times New Roman"/>
                                <w:sz w:val="20"/>
                                <w:szCs w:val="20"/>
                              </w:rPr>
                              <w:t xml:space="preserve">, the </w:t>
                            </w:r>
                            <w:r w:rsidRPr="00D64F4F">
                              <w:rPr>
                                <w:rFonts w:ascii="Times New Roman" w:hAnsi="Times New Roman"/>
                                <w:sz w:val="20"/>
                                <w:szCs w:val="20"/>
                              </w:rPr>
                              <w:t xml:space="preserve">parent </w:t>
                            </w:r>
                            <w:r>
                              <w:rPr>
                                <w:rFonts w:ascii="Times New Roman" w:hAnsi="Times New Roman"/>
                                <w:sz w:val="20"/>
                                <w:szCs w:val="20"/>
                              </w:rPr>
                              <w:t xml:space="preserve">may </w:t>
                            </w:r>
                            <w:r w:rsidRPr="00D64F4F">
                              <w:rPr>
                                <w:rFonts w:ascii="Times New Roman" w:hAnsi="Times New Roman"/>
                                <w:sz w:val="20"/>
                                <w:szCs w:val="20"/>
                              </w:rPr>
                              <w:t xml:space="preserve">request to proceed with </w:t>
                            </w:r>
                            <w:r>
                              <w:rPr>
                                <w:rFonts w:ascii="Times New Roman" w:hAnsi="Times New Roman"/>
                                <w:sz w:val="20"/>
                                <w:szCs w:val="20"/>
                              </w:rPr>
                              <w:t xml:space="preserve">a due process </w:t>
                            </w:r>
                            <w:r w:rsidRPr="00D64F4F">
                              <w:rPr>
                                <w:rFonts w:ascii="Times New Roman" w:hAnsi="Times New Roman"/>
                                <w:sz w:val="20"/>
                                <w:szCs w:val="20"/>
                              </w:rPr>
                              <w:t>hearing</w:t>
                            </w:r>
                            <w:r>
                              <w:rPr>
                                <w:rFonts w:ascii="Times New Roman" w:hAnsi="Times New Roman"/>
                                <w:sz w:val="20"/>
                                <w:szCs w:val="20"/>
                              </w:rPr>
                              <w:t>.</w:t>
                            </w:r>
                          </w:p>
                        </w:txbxContent>
                      </wps:txbx>
                      <wps:bodyPr rot="0" vert="horz" wrap="square" lIns="91440" tIns="45720" rIns="91440" bIns="45720" anchor="ctr" anchorCtr="0" upright="1">
                        <a:noAutofit/>
                      </wps:bodyPr>
                    </wps:wsp>
                  </a:graphicData>
                </a:graphic>
              </wp:anchor>
            </w:drawing>
          </mc:Choice>
          <mc:Fallback>
            <w:pict>
              <v:shape w14:anchorId="6C2B4FB6" id="Text Box 71" o:spid="_x0000_s1120" type="#_x0000_t202" style="position:absolute;left:0;text-align:left;margin-left:0;margin-top:204.3pt;width:162pt;height:1in;z-index:25107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" fillcolor="white [3212]" strokeweight="1.5pt">
                <v:textbox>
                  <w:txbxContent>
                    <w:p w14:paraId="0FE5AB0B" w14:textId="5ACF3351" w:rsidR="001B3BA7" w:rsidRPr="00D64F4F" w:rsidRDefault="001B3BA7" w:rsidP="0094406D">
                      <w:pPr>
                        <w:jc w:val="center"/>
                        <w:rPr>
                          <w:rFonts w:ascii="Times New Roman" w:hAnsi="Times New Roman"/>
                          <w:sz w:val="20"/>
                          <w:szCs w:val="20"/>
                        </w:rPr>
                      </w:pPr>
                      <w:r>
                        <w:rPr>
                          <w:rFonts w:ascii="Times New Roman" w:hAnsi="Times New Roman"/>
                          <w:sz w:val="20"/>
                          <w:szCs w:val="20"/>
                        </w:rPr>
                        <w:t>If t</w:t>
                      </w:r>
                      <w:r w:rsidRPr="00D64F4F">
                        <w:rPr>
                          <w:rFonts w:ascii="Times New Roman" w:hAnsi="Times New Roman"/>
                          <w:sz w:val="20"/>
                          <w:szCs w:val="20"/>
                        </w:rPr>
                        <w:t xml:space="preserve">he </w:t>
                      </w:r>
                      <w:r>
                        <w:rPr>
                          <w:rFonts w:ascii="Times New Roman" w:hAnsi="Times New Roman"/>
                          <w:sz w:val="20"/>
                          <w:szCs w:val="20"/>
                        </w:rPr>
                        <w:t xml:space="preserve">public agency </w:t>
                      </w:r>
                      <w:r w:rsidRPr="00D64F4F">
                        <w:rPr>
                          <w:rFonts w:ascii="Times New Roman" w:hAnsi="Times New Roman"/>
                          <w:sz w:val="20"/>
                          <w:szCs w:val="20"/>
                        </w:rPr>
                        <w:t>fails to hold a meeting or attend the meeting</w:t>
                      </w:r>
                      <w:r>
                        <w:rPr>
                          <w:rFonts w:ascii="Times New Roman" w:hAnsi="Times New Roman"/>
                          <w:sz w:val="20"/>
                          <w:szCs w:val="20"/>
                        </w:rPr>
                        <w:t xml:space="preserve">, the </w:t>
                      </w:r>
                      <w:r w:rsidRPr="00D64F4F">
                        <w:rPr>
                          <w:rFonts w:ascii="Times New Roman" w:hAnsi="Times New Roman"/>
                          <w:sz w:val="20"/>
                          <w:szCs w:val="20"/>
                        </w:rPr>
                        <w:t xml:space="preserve">parent </w:t>
                      </w:r>
                      <w:r>
                        <w:rPr>
                          <w:rFonts w:ascii="Times New Roman" w:hAnsi="Times New Roman"/>
                          <w:sz w:val="20"/>
                          <w:szCs w:val="20"/>
                        </w:rPr>
                        <w:t xml:space="preserve">may </w:t>
                      </w:r>
                      <w:r w:rsidRPr="00D64F4F">
                        <w:rPr>
                          <w:rFonts w:ascii="Times New Roman" w:hAnsi="Times New Roman"/>
                          <w:sz w:val="20"/>
                          <w:szCs w:val="20"/>
                        </w:rPr>
                        <w:t xml:space="preserve">request to proceed with </w:t>
                      </w:r>
                      <w:r>
                        <w:rPr>
                          <w:rFonts w:ascii="Times New Roman" w:hAnsi="Times New Roman"/>
                          <w:sz w:val="20"/>
                          <w:szCs w:val="20"/>
                        </w:rPr>
                        <w:t xml:space="preserve">a due process </w:t>
                      </w:r>
                      <w:r w:rsidRPr="00D64F4F">
                        <w:rPr>
                          <w:rFonts w:ascii="Times New Roman" w:hAnsi="Times New Roman"/>
                          <w:sz w:val="20"/>
                          <w:szCs w:val="20"/>
                        </w:rPr>
                        <w:t>hearing</w:t>
                      </w:r>
                      <w:r>
                        <w:rPr>
                          <w:rFonts w:ascii="Times New Roman" w:hAnsi="Times New Roman"/>
                          <w:sz w:val="20"/>
                          <w:szCs w:val="20"/>
                        </w:rPr>
                        <w: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161088" behindDoc="0" locked="0" layoutInCell="1" allowOverlap="1" wp14:anchorId="0810407D" wp14:editId="3992B031">
                <wp:simplePos x="0" y="0"/>
                <wp:positionH relativeFrom="column">
                  <wp:posOffset>4800600</wp:posOffset>
                </wp:positionH>
                <wp:positionV relativeFrom="paragraph">
                  <wp:posOffset>2597150</wp:posOffset>
                </wp:positionV>
                <wp:extent cx="2057400" cy="914400"/>
                <wp:effectExtent l="0" t="0" r="19050" b="19050"/>
                <wp:wrapThrough wrapText="bothSides">
                  <wp:wrapPolygon edited="0">
                    <wp:start x="0" y="0"/>
                    <wp:lineTo x="0" y="21600"/>
                    <wp:lineTo x="21600" y="21600"/>
                    <wp:lineTo x="21600" y="0"/>
                    <wp:lineTo x="0" y="0"/>
                  </wp:wrapPolygon>
                </wp:wrapThrough>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chemeClr val="bg1"/>
                        </a:solidFill>
                        <a:ln w="19050" cmpd="sng">
                          <a:solidFill>
                            <a:srgbClr val="000000"/>
                          </a:solidFill>
                          <a:miter lim="800000"/>
                          <a:headEnd/>
                          <a:tailEnd/>
                        </a:ln>
                        <a:extLst/>
                      </wps:spPr>
                      <wps:txbx>
                        <w:txbxContent>
                          <w:p w14:paraId="67CBB968" w14:textId="1B752582" w:rsidR="001B3BA7" w:rsidRPr="00D64F4F" w:rsidRDefault="001B3BA7" w:rsidP="0094406D">
                            <w:pPr>
                              <w:jc w:val="center"/>
                              <w:rPr>
                                <w:rFonts w:ascii="Times New Roman" w:hAnsi="Times New Roman"/>
                                <w:sz w:val="20"/>
                                <w:szCs w:val="20"/>
                              </w:rPr>
                            </w:pPr>
                            <w:r>
                              <w:rPr>
                                <w:rFonts w:ascii="Times New Roman" w:hAnsi="Times New Roman"/>
                                <w:sz w:val="20"/>
                                <w:szCs w:val="20"/>
                              </w:rPr>
                              <w:t xml:space="preserve">If the parent </w:t>
                            </w:r>
                            <w:r w:rsidRPr="00D64F4F">
                              <w:rPr>
                                <w:rFonts w:ascii="Times New Roman" w:hAnsi="Times New Roman"/>
                                <w:sz w:val="20"/>
                                <w:szCs w:val="20"/>
                              </w:rPr>
                              <w:t xml:space="preserve">fails to attend </w:t>
                            </w:r>
                            <w:r>
                              <w:rPr>
                                <w:rFonts w:ascii="Times New Roman" w:hAnsi="Times New Roman"/>
                                <w:sz w:val="20"/>
                                <w:szCs w:val="20"/>
                              </w:rPr>
                              <w:t xml:space="preserve">the </w:t>
                            </w:r>
                            <w:r w:rsidRPr="00D64F4F">
                              <w:rPr>
                                <w:rFonts w:ascii="Times New Roman" w:hAnsi="Times New Roman"/>
                                <w:sz w:val="20"/>
                                <w:szCs w:val="20"/>
                              </w:rPr>
                              <w:t>meeting</w:t>
                            </w:r>
                            <w:r>
                              <w:rPr>
                                <w:rFonts w:ascii="Times New Roman" w:hAnsi="Times New Roman"/>
                                <w:sz w:val="20"/>
                                <w:szCs w:val="20"/>
                              </w:rPr>
                              <w:t xml:space="preserve">, the </w:t>
                            </w:r>
                            <w:r w:rsidRPr="00D64F4F">
                              <w:rPr>
                                <w:rFonts w:ascii="Times New Roman" w:hAnsi="Times New Roman"/>
                                <w:sz w:val="20"/>
                                <w:szCs w:val="20"/>
                              </w:rPr>
                              <w:t xml:space="preserve">meeting </w:t>
                            </w:r>
                            <w:r>
                              <w:rPr>
                                <w:rFonts w:ascii="Times New Roman" w:hAnsi="Times New Roman"/>
                                <w:sz w:val="20"/>
                                <w:szCs w:val="20"/>
                              </w:rPr>
                              <w:t xml:space="preserve">must be </w:t>
                            </w:r>
                            <w:r w:rsidRPr="00D64F4F">
                              <w:rPr>
                                <w:rFonts w:ascii="Times New Roman" w:hAnsi="Times New Roman"/>
                                <w:sz w:val="20"/>
                                <w:szCs w:val="20"/>
                              </w:rPr>
                              <w:t>rescheduled</w:t>
                            </w:r>
                            <w:r>
                              <w:rPr>
                                <w:rFonts w:ascii="Times New Roman" w:hAnsi="Times New Roman"/>
                                <w:sz w:val="20"/>
                                <w:szCs w:val="20"/>
                              </w:rPr>
                              <w:t xml:space="preserve"> and the </w:t>
                            </w:r>
                            <w:r w:rsidRPr="00D64F4F">
                              <w:rPr>
                                <w:rFonts w:ascii="Times New Roman" w:hAnsi="Times New Roman"/>
                                <w:sz w:val="20"/>
                                <w:szCs w:val="20"/>
                              </w:rPr>
                              <w:t>timeline</w:t>
                            </w:r>
                            <w:r>
                              <w:rPr>
                                <w:rFonts w:ascii="Times New Roman" w:hAnsi="Times New Roman"/>
                                <w:sz w:val="20"/>
                                <w:szCs w:val="20"/>
                              </w:rPr>
                              <w:t xml:space="preserve"> i</w:t>
                            </w:r>
                            <w:r w:rsidRPr="00D64F4F">
                              <w:rPr>
                                <w:rFonts w:ascii="Times New Roman" w:hAnsi="Times New Roman"/>
                                <w:sz w:val="20"/>
                                <w:szCs w:val="20"/>
                              </w:rPr>
                              <w:t>s delayed</w:t>
                            </w:r>
                            <w:r>
                              <w:rPr>
                                <w:rFonts w:ascii="Times New Roman" w:hAnsi="Times New Roman"/>
                                <w:sz w:val="20"/>
                                <w:szCs w:val="20"/>
                              </w:rPr>
                              <w:t>.</w:t>
                            </w:r>
                          </w:p>
                        </w:txbxContent>
                      </wps:txbx>
                      <wps:bodyPr rot="0" vert="horz" wrap="square" lIns="91440" tIns="45720" rIns="91440" bIns="45720" anchor="ctr" anchorCtr="0" upright="1">
                        <a:noAutofit/>
                      </wps:bodyPr>
                    </wps:wsp>
                  </a:graphicData>
                </a:graphic>
              </wp:anchor>
            </w:drawing>
          </mc:Choice>
          <mc:Fallback>
            <w:pict>
              <v:shape w14:anchorId="0810407D" id="Text Box 74" o:spid="_x0000_s1121" type="#_x0000_t202" style="position:absolute;left:0;text-align:left;margin-left:378pt;margin-top:204.5pt;width:162pt;height:1in;z-index:251161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" fillcolor="white [3212]" strokeweight="1.5pt">
                <v:textbox>
                  <w:txbxContent>
                    <w:p w14:paraId="67CBB968" w14:textId="1B752582" w:rsidR="001B3BA7" w:rsidRPr="00D64F4F" w:rsidRDefault="001B3BA7" w:rsidP="0094406D">
                      <w:pPr>
                        <w:jc w:val="center"/>
                        <w:rPr>
                          <w:rFonts w:ascii="Times New Roman" w:hAnsi="Times New Roman"/>
                          <w:sz w:val="20"/>
                          <w:szCs w:val="20"/>
                        </w:rPr>
                      </w:pPr>
                      <w:r>
                        <w:rPr>
                          <w:rFonts w:ascii="Times New Roman" w:hAnsi="Times New Roman"/>
                          <w:sz w:val="20"/>
                          <w:szCs w:val="20"/>
                        </w:rPr>
                        <w:t xml:space="preserve">If the parent </w:t>
                      </w:r>
                      <w:r w:rsidRPr="00D64F4F">
                        <w:rPr>
                          <w:rFonts w:ascii="Times New Roman" w:hAnsi="Times New Roman"/>
                          <w:sz w:val="20"/>
                          <w:szCs w:val="20"/>
                        </w:rPr>
                        <w:t xml:space="preserve">fails to attend </w:t>
                      </w:r>
                      <w:r>
                        <w:rPr>
                          <w:rFonts w:ascii="Times New Roman" w:hAnsi="Times New Roman"/>
                          <w:sz w:val="20"/>
                          <w:szCs w:val="20"/>
                        </w:rPr>
                        <w:t xml:space="preserve">the </w:t>
                      </w:r>
                      <w:r w:rsidRPr="00D64F4F">
                        <w:rPr>
                          <w:rFonts w:ascii="Times New Roman" w:hAnsi="Times New Roman"/>
                          <w:sz w:val="20"/>
                          <w:szCs w:val="20"/>
                        </w:rPr>
                        <w:t>meeting</w:t>
                      </w:r>
                      <w:r>
                        <w:rPr>
                          <w:rFonts w:ascii="Times New Roman" w:hAnsi="Times New Roman"/>
                          <w:sz w:val="20"/>
                          <w:szCs w:val="20"/>
                        </w:rPr>
                        <w:t xml:space="preserve">, the </w:t>
                      </w:r>
                      <w:r w:rsidRPr="00D64F4F">
                        <w:rPr>
                          <w:rFonts w:ascii="Times New Roman" w:hAnsi="Times New Roman"/>
                          <w:sz w:val="20"/>
                          <w:szCs w:val="20"/>
                        </w:rPr>
                        <w:t xml:space="preserve">meeting </w:t>
                      </w:r>
                      <w:r>
                        <w:rPr>
                          <w:rFonts w:ascii="Times New Roman" w:hAnsi="Times New Roman"/>
                          <w:sz w:val="20"/>
                          <w:szCs w:val="20"/>
                        </w:rPr>
                        <w:t xml:space="preserve">must be </w:t>
                      </w:r>
                      <w:r w:rsidRPr="00D64F4F">
                        <w:rPr>
                          <w:rFonts w:ascii="Times New Roman" w:hAnsi="Times New Roman"/>
                          <w:sz w:val="20"/>
                          <w:szCs w:val="20"/>
                        </w:rPr>
                        <w:t>rescheduled</w:t>
                      </w:r>
                      <w:r>
                        <w:rPr>
                          <w:rFonts w:ascii="Times New Roman" w:hAnsi="Times New Roman"/>
                          <w:sz w:val="20"/>
                          <w:szCs w:val="20"/>
                        </w:rPr>
                        <w:t xml:space="preserve"> and the </w:t>
                      </w:r>
                      <w:r w:rsidRPr="00D64F4F">
                        <w:rPr>
                          <w:rFonts w:ascii="Times New Roman" w:hAnsi="Times New Roman"/>
                          <w:sz w:val="20"/>
                          <w:szCs w:val="20"/>
                        </w:rPr>
                        <w:t>timeline</w:t>
                      </w:r>
                      <w:r>
                        <w:rPr>
                          <w:rFonts w:ascii="Times New Roman" w:hAnsi="Times New Roman"/>
                          <w:sz w:val="20"/>
                          <w:szCs w:val="20"/>
                        </w:rPr>
                        <w:t xml:space="preserve"> i</w:t>
                      </w:r>
                      <w:r w:rsidRPr="00D64F4F">
                        <w:rPr>
                          <w:rFonts w:ascii="Times New Roman" w:hAnsi="Times New Roman"/>
                          <w:sz w:val="20"/>
                          <w:szCs w:val="20"/>
                        </w:rPr>
                        <w:t>s delayed</w:t>
                      </w:r>
                      <w:r>
                        <w:rPr>
                          <w:rFonts w:ascii="Times New Roman" w:hAnsi="Times New Roman"/>
                          <w:sz w:val="20"/>
                          <w:szCs w:val="20"/>
                        </w:rPr>
                        <w: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2344832" behindDoc="0" locked="0" layoutInCell="1" allowOverlap="1" wp14:anchorId="69F7DC3F" wp14:editId="05B0E73C">
                <wp:simplePos x="0" y="0"/>
                <wp:positionH relativeFrom="column">
                  <wp:posOffset>4470400</wp:posOffset>
                </wp:positionH>
                <wp:positionV relativeFrom="paragraph">
                  <wp:posOffset>3053080</wp:posOffset>
                </wp:positionV>
                <wp:extent cx="342900" cy="0"/>
                <wp:effectExtent l="0" t="95250" r="0" b="133350"/>
                <wp:wrapNone/>
                <wp:docPr id="359" name="Straight Arrow Connector 359"/>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0BC657B" id="Straight Arrow Connector 359" o:spid="_x0000_s1026" type="#_x0000_t32" style="position:absolute;margin-left:352pt;margin-top:240.4pt;width:27pt;height:0;z-index:2523448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266560" behindDoc="0" locked="0" layoutInCell="1" allowOverlap="1" wp14:anchorId="47C92F3B" wp14:editId="4F637D16">
                <wp:simplePos x="0" y="0"/>
                <wp:positionH relativeFrom="column">
                  <wp:posOffset>2400300</wp:posOffset>
                </wp:positionH>
                <wp:positionV relativeFrom="paragraph">
                  <wp:posOffset>2597150</wp:posOffset>
                </wp:positionV>
                <wp:extent cx="2057400" cy="914400"/>
                <wp:effectExtent l="0" t="0" r="19050" b="19050"/>
                <wp:wrapThrough wrapText="bothSides">
                  <wp:wrapPolygon edited="0">
                    <wp:start x="0" y="0"/>
                    <wp:lineTo x="0" y="21600"/>
                    <wp:lineTo x="21600" y="21600"/>
                    <wp:lineTo x="21600" y="0"/>
                    <wp:lineTo x="0" y="0"/>
                  </wp:wrapPolygon>
                </wp:wrapThrough>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19050" cmpd="sng">
                          <a:solidFill>
                            <a:srgbClr val="000000"/>
                          </a:solidFill>
                          <a:miter lim="800000"/>
                          <a:headEnd/>
                          <a:tailEnd/>
                        </a:ln>
                        <a:extLst/>
                      </wps:spPr>
                      <wps:txbx>
                        <w:txbxContent>
                          <w:p w14:paraId="440BF5DF" w14:textId="77777777" w:rsidR="001B3BA7" w:rsidRPr="00D64F4F" w:rsidRDefault="001B3BA7" w:rsidP="0094406D">
                            <w:pPr>
                              <w:jc w:val="center"/>
                              <w:rPr>
                                <w:rFonts w:ascii="Times New Roman" w:hAnsi="Times New Roman"/>
                                <w:b/>
                              </w:rPr>
                            </w:pPr>
                            <w:r w:rsidRPr="00D64F4F">
                              <w:rPr>
                                <w:rFonts w:ascii="Times New Roman" w:hAnsi="Times New Roman"/>
                                <w:b/>
                              </w:rPr>
                              <w:t>Day Fifteen (15)</w:t>
                            </w:r>
                          </w:p>
                          <w:p w14:paraId="19E44494" w14:textId="7A9E3113" w:rsidR="001B3BA7" w:rsidRPr="00D64F4F" w:rsidRDefault="001B3BA7" w:rsidP="0094406D">
                            <w:pPr>
                              <w:jc w:val="center"/>
                              <w:rPr>
                                <w:rFonts w:ascii="Times New Roman" w:hAnsi="Times New Roman"/>
                                <w:sz w:val="20"/>
                                <w:szCs w:val="20"/>
                              </w:rPr>
                            </w:pPr>
                            <w:r w:rsidRPr="00D64F4F">
                              <w:rPr>
                                <w:rFonts w:ascii="Times New Roman" w:hAnsi="Times New Roman"/>
                                <w:sz w:val="20"/>
                                <w:szCs w:val="20"/>
                              </w:rPr>
                              <w:t>A meeting is convened b</w:t>
                            </w:r>
                            <w:r>
                              <w:rPr>
                                <w:rFonts w:ascii="Times New Roman" w:hAnsi="Times New Roman"/>
                                <w:sz w:val="20"/>
                                <w:szCs w:val="20"/>
                              </w:rPr>
                              <w:t xml:space="preserve">y the public agency, the parent, </w:t>
                            </w:r>
                            <w:r w:rsidRPr="00D64F4F">
                              <w:rPr>
                                <w:rFonts w:ascii="Times New Roman" w:hAnsi="Times New Roman"/>
                                <w:sz w:val="20"/>
                                <w:szCs w:val="20"/>
                              </w:rPr>
                              <w:t xml:space="preserve">and </w:t>
                            </w:r>
                            <w:r>
                              <w:rPr>
                                <w:rFonts w:ascii="Times New Roman" w:hAnsi="Times New Roman"/>
                                <w:sz w:val="20"/>
                                <w:szCs w:val="20"/>
                              </w:rPr>
                              <w:t xml:space="preserve">any </w:t>
                            </w:r>
                            <w:r w:rsidRPr="00D64F4F">
                              <w:rPr>
                                <w:rFonts w:ascii="Times New Roman" w:hAnsi="Times New Roman"/>
                                <w:sz w:val="20"/>
                                <w:szCs w:val="20"/>
                              </w:rPr>
                              <w:t xml:space="preserve">other relevant members of </w:t>
                            </w:r>
                            <w:r>
                              <w:rPr>
                                <w:rFonts w:ascii="Times New Roman" w:hAnsi="Times New Roman"/>
                                <w:sz w:val="20"/>
                                <w:szCs w:val="20"/>
                              </w:rPr>
                              <w:t>IEP Committee</w:t>
                            </w:r>
                            <w:r w:rsidRPr="00D64F4F">
                              <w:rPr>
                                <w:rFonts w:ascii="Times New Roman" w:hAnsi="Times New Roman"/>
                                <w:sz w:val="20"/>
                                <w:szCs w:val="20"/>
                              </w:rPr>
                              <w:t xml:space="preserve"> to discuss </w:t>
                            </w:r>
                            <w:r>
                              <w:rPr>
                                <w:rFonts w:ascii="Times New Roman" w:hAnsi="Times New Roman"/>
                                <w:sz w:val="20"/>
                                <w:szCs w:val="20"/>
                              </w:rPr>
                              <w:t xml:space="preserve">the </w:t>
                            </w:r>
                            <w:r w:rsidRPr="00D64F4F">
                              <w:rPr>
                                <w:rFonts w:ascii="Times New Roman" w:hAnsi="Times New Roman"/>
                                <w:sz w:val="20"/>
                                <w:szCs w:val="20"/>
                              </w:rPr>
                              <w:t>complaint.</w:t>
                            </w:r>
                          </w:p>
                        </w:txbxContent>
                      </wps:txbx>
                      <wps:bodyPr rot="0" vert="horz" wrap="square" lIns="91440" tIns="45720" rIns="91440" bIns="45720" anchor="t" anchorCtr="0" upright="1">
                        <a:noAutofit/>
                      </wps:bodyPr>
                    </wps:wsp>
                  </a:graphicData>
                </a:graphic>
              </wp:anchor>
            </w:drawing>
          </mc:Choice>
          <mc:Fallback>
            <w:pict>
              <v:shape w14:anchorId="47C92F3B" id="Text Box 79" o:spid="_x0000_s1122" type="#_x0000_t202" style="position:absolute;left:0;text-align:left;margin-left:189pt;margin-top:204.5pt;width:162pt;height:1in;z-index:251266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" strokeweight="1.5pt">
                <v:textbox>
                  <w:txbxContent>
                    <w:p w14:paraId="440BF5DF" w14:textId="77777777" w:rsidR="001B3BA7" w:rsidRPr="00D64F4F" w:rsidRDefault="001B3BA7" w:rsidP="0094406D">
                      <w:pPr>
                        <w:jc w:val="center"/>
                        <w:rPr>
                          <w:rFonts w:ascii="Times New Roman" w:hAnsi="Times New Roman"/>
                          <w:b/>
                        </w:rPr>
                      </w:pPr>
                      <w:r w:rsidRPr="00D64F4F">
                        <w:rPr>
                          <w:rFonts w:ascii="Times New Roman" w:hAnsi="Times New Roman"/>
                          <w:b/>
                        </w:rPr>
                        <w:t>Day Fifteen (15)</w:t>
                      </w:r>
                    </w:p>
                    <w:p w14:paraId="19E44494" w14:textId="7A9E3113" w:rsidR="001B3BA7" w:rsidRPr="00D64F4F" w:rsidRDefault="001B3BA7" w:rsidP="0094406D">
                      <w:pPr>
                        <w:jc w:val="center"/>
                        <w:rPr>
                          <w:rFonts w:ascii="Times New Roman" w:hAnsi="Times New Roman"/>
                          <w:sz w:val="20"/>
                          <w:szCs w:val="20"/>
                        </w:rPr>
                      </w:pPr>
                      <w:r w:rsidRPr="00D64F4F">
                        <w:rPr>
                          <w:rFonts w:ascii="Times New Roman" w:hAnsi="Times New Roman"/>
                          <w:sz w:val="20"/>
                          <w:szCs w:val="20"/>
                        </w:rPr>
                        <w:t>A meeting is convened b</w:t>
                      </w:r>
                      <w:r>
                        <w:rPr>
                          <w:rFonts w:ascii="Times New Roman" w:hAnsi="Times New Roman"/>
                          <w:sz w:val="20"/>
                          <w:szCs w:val="20"/>
                        </w:rPr>
                        <w:t xml:space="preserve">y the public agency, the parent, </w:t>
                      </w:r>
                      <w:r w:rsidRPr="00D64F4F">
                        <w:rPr>
                          <w:rFonts w:ascii="Times New Roman" w:hAnsi="Times New Roman"/>
                          <w:sz w:val="20"/>
                          <w:szCs w:val="20"/>
                        </w:rPr>
                        <w:t xml:space="preserve">and </w:t>
                      </w:r>
                      <w:r>
                        <w:rPr>
                          <w:rFonts w:ascii="Times New Roman" w:hAnsi="Times New Roman"/>
                          <w:sz w:val="20"/>
                          <w:szCs w:val="20"/>
                        </w:rPr>
                        <w:t xml:space="preserve">any </w:t>
                      </w:r>
                      <w:r w:rsidRPr="00D64F4F">
                        <w:rPr>
                          <w:rFonts w:ascii="Times New Roman" w:hAnsi="Times New Roman"/>
                          <w:sz w:val="20"/>
                          <w:szCs w:val="20"/>
                        </w:rPr>
                        <w:t xml:space="preserve">other relevant members of </w:t>
                      </w:r>
                      <w:r>
                        <w:rPr>
                          <w:rFonts w:ascii="Times New Roman" w:hAnsi="Times New Roman"/>
                          <w:sz w:val="20"/>
                          <w:szCs w:val="20"/>
                        </w:rPr>
                        <w:t>IEP Committee</w:t>
                      </w:r>
                      <w:r w:rsidRPr="00D64F4F">
                        <w:rPr>
                          <w:rFonts w:ascii="Times New Roman" w:hAnsi="Times New Roman"/>
                          <w:sz w:val="20"/>
                          <w:szCs w:val="20"/>
                        </w:rPr>
                        <w:t xml:space="preserve"> to discuss </w:t>
                      </w:r>
                      <w:r>
                        <w:rPr>
                          <w:rFonts w:ascii="Times New Roman" w:hAnsi="Times New Roman"/>
                          <w:sz w:val="20"/>
                          <w:szCs w:val="20"/>
                        </w:rPr>
                        <w:t xml:space="preserve">the </w:t>
                      </w:r>
                      <w:r w:rsidRPr="00D64F4F">
                        <w:rPr>
                          <w:rFonts w:ascii="Times New Roman" w:hAnsi="Times New Roman"/>
                          <w:sz w:val="20"/>
                          <w:szCs w:val="20"/>
                        </w:rPr>
                        <w:t>complaint.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724288" behindDoc="0" locked="0" layoutInCell="1" allowOverlap="1" wp14:anchorId="7868E478" wp14:editId="06A70156">
                <wp:simplePos x="0" y="0"/>
                <wp:positionH relativeFrom="column">
                  <wp:posOffset>3429000</wp:posOffset>
                </wp:positionH>
                <wp:positionV relativeFrom="paragraph">
                  <wp:posOffset>2252980</wp:posOffset>
                </wp:positionV>
                <wp:extent cx="0" cy="336550"/>
                <wp:effectExtent l="114300" t="38100" r="95250" b="82550"/>
                <wp:wrapNone/>
                <wp:docPr id="68" name="Straight Arrow Connector 68"/>
                <wp:cNvGraphicFramePr/>
                <a:graphic xmlns:a="http://schemas.openxmlformats.org/drawingml/2006/main">
                  <a:graphicData uri="http://schemas.microsoft.com/office/word/2010/wordprocessingShape">
                    <wps:wsp>
                      <wps:cNvCnPr/>
                      <wps:spPr>
                        <a:xfrm>
                          <a:off x="0" y="0"/>
                          <a:ext cx="0" cy="33655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3C078A5" id="Straight Arrow Connector 68" o:spid="_x0000_s1026" type="#_x0000_t32" style="position:absolute;margin-left:270pt;margin-top:177.4pt;width:0;height:26.5pt;z-index:251724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025920" behindDoc="0" locked="0" layoutInCell="1" allowOverlap="1" wp14:anchorId="7B423A02" wp14:editId="07C1388F">
                <wp:simplePos x="0" y="0"/>
                <wp:positionH relativeFrom="column">
                  <wp:posOffset>0</wp:posOffset>
                </wp:positionH>
                <wp:positionV relativeFrom="paragraph">
                  <wp:posOffset>1338580</wp:posOffset>
                </wp:positionV>
                <wp:extent cx="2057400" cy="914400"/>
                <wp:effectExtent l="0" t="0" r="19050" b="19050"/>
                <wp:wrapThrough wrapText="bothSides">
                  <wp:wrapPolygon edited="0">
                    <wp:start x="0" y="0"/>
                    <wp:lineTo x="0" y="21600"/>
                    <wp:lineTo x="21600" y="21600"/>
                    <wp:lineTo x="21600" y="0"/>
                    <wp:lineTo x="0" y="0"/>
                  </wp:wrapPolygon>
                </wp:wrapThrough>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chemeClr val="bg1"/>
                        </a:solidFill>
                        <a:ln w="19050" cmpd="sng">
                          <a:solidFill>
                            <a:srgbClr val="000000"/>
                          </a:solidFill>
                          <a:miter lim="800000"/>
                          <a:headEnd/>
                          <a:tailEnd/>
                        </a:ln>
                        <a:extLst/>
                      </wps:spPr>
                      <wps:txbx>
                        <w:txbxContent>
                          <w:p w14:paraId="6AD2D548" w14:textId="77777777" w:rsidR="001B3BA7" w:rsidRPr="006E15E0" w:rsidRDefault="001B3BA7" w:rsidP="0094406D">
                            <w:pPr>
                              <w:jc w:val="center"/>
                              <w:rPr>
                                <w:rFonts w:ascii="Times New Roman" w:hAnsi="Times New Roman"/>
                                <w:b/>
                                <w:sz w:val="22"/>
                                <w:szCs w:val="22"/>
                              </w:rPr>
                            </w:pPr>
                            <w:r>
                              <w:rPr>
                                <w:rFonts w:ascii="Times New Roman" w:hAnsi="Times New Roman"/>
                                <w:b/>
                                <w:sz w:val="22"/>
                                <w:szCs w:val="22"/>
                              </w:rPr>
                              <w:t>Day Fifteen (15)</w:t>
                            </w:r>
                          </w:p>
                          <w:p w14:paraId="6B0F8AFB" w14:textId="74B7BAAF" w:rsidR="001B3BA7" w:rsidRPr="00D64F4F" w:rsidRDefault="001B3BA7" w:rsidP="00D64F4F">
                            <w:pPr>
                              <w:jc w:val="center"/>
                              <w:rPr>
                                <w:sz w:val="20"/>
                                <w:szCs w:val="20"/>
                              </w:rPr>
                            </w:pPr>
                            <w:r>
                              <w:rPr>
                                <w:rFonts w:ascii="Times New Roman" w:hAnsi="Times New Roman"/>
                                <w:sz w:val="20"/>
                                <w:szCs w:val="20"/>
                              </w:rPr>
                              <w:t>If any required information is missing, the public agency</w:t>
                            </w:r>
                            <w:r w:rsidRPr="00D64F4F">
                              <w:rPr>
                                <w:rFonts w:ascii="Times New Roman" w:hAnsi="Times New Roman"/>
                                <w:sz w:val="20"/>
                                <w:szCs w:val="20"/>
                              </w:rPr>
                              <w:t xml:space="preserve"> notifies </w:t>
                            </w:r>
                            <w:r>
                              <w:rPr>
                                <w:rFonts w:ascii="Times New Roman" w:hAnsi="Times New Roman"/>
                                <w:sz w:val="20"/>
                                <w:szCs w:val="20"/>
                              </w:rPr>
                              <w:t>the parent</w:t>
                            </w:r>
                            <w:r w:rsidRPr="00D64F4F">
                              <w:rPr>
                                <w:rFonts w:ascii="Times New Roman" w:hAnsi="Times New Roman"/>
                                <w:sz w:val="20"/>
                                <w:szCs w:val="20"/>
                              </w:rPr>
                              <w:t xml:space="preserve"> </w:t>
                            </w:r>
                            <w:r>
                              <w:rPr>
                                <w:rFonts w:ascii="Times New Roman" w:hAnsi="Times New Roman"/>
                                <w:sz w:val="20"/>
                                <w:szCs w:val="20"/>
                              </w:rPr>
                              <w:t>and the MDE/OSE in writing</w:t>
                            </w:r>
                            <w:r w:rsidRPr="00D64F4F">
                              <w:rPr>
                                <w:rFonts w:ascii="Times New Roman" w:hAnsi="Times New Roman"/>
                                <w:sz w:val="20"/>
                                <w:szCs w:val="20"/>
                              </w:rPr>
                              <w: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B423A02" id="Text Box 70" o:spid="_x0000_s1123" type="#_x0000_t202" style="position:absolute;left:0;text-align:left;margin-left:0;margin-top:105.4pt;width:162pt;height:1in;z-index:25102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" fillcolor="white [3212]" strokeweight="1.5pt">
                <v:textbox>
                  <w:txbxContent>
                    <w:p w14:paraId="6AD2D548" w14:textId="77777777" w:rsidR="001B3BA7" w:rsidRPr="006E15E0" w:rsidRDefault="001B3BA7" w:rsidP="0094406D">
                      <w:pPr>
                        <w:jc w:val="center"/>
                        <w:rPr>
                          <w:rFonts w:ascii="Times New Roman" w:hAnsi="Times New Roman"/>
                          <w:b/>
                          <w:sz w:val="22"/>
                          <w:szCs w:val="22"/>
                        </w:rPr>
                      </w:pPr>
                      <w:r>
                        <w:rPr>
                          <w:rFonts w:ascii="Times New Roman" w:hAnsi="Times New Roman"/>
                          <w:b/>
                          <w:sz w:val="22"/>
                          <w:szCs w:val="22"/>
                        </w:rPr>
                        <w:t>Day Fifteen (15)</w:t>
                      </w:r>
                    </w:p>
                    <w:p w14:paraId="6B0F8AFB" w14:textId="74B7BAAF" w:rsidR="001B3BA7" w:rsidRPr="00D64F4F" w:rsidRDefault="001B3BA7" w:rsidP="00D64F4F">
                      <w:pPr>
                        <w:jc w:val="center"/>
                        <w:rPr>
                          <w:sz w:val="20"/>
                          <w:szCs w:val="20"/>
                        </w:rPr>
                      </w:pPr>
                      <w:r>
                        <w:rPr>
                          <w:rFonts w:ascii="Times New Roman" w:hAnsi="Times New Roman"/>
                          <w:sz w:val="20"/>
                          <w:szCs w:val="20"/>
                        </w:rPr>
                        <w:t>If any required information is missing, the public agency</w:t>
                      </w:r>
                      <w:r w:rsidRPr="00D64F4F">
                        <w:rPr>
                          <w:rFonts w:ascii="Times New Roman" w:hAnsi="Times New Roman"/>
                          <w:sz w:val="20"/>
                          <w:szCs w:val="20"/>
                        </w:rPr>
                        <w:t xml:space="preserve"> notifies </w:t>
                      </w:r>
                      <w:r>
                        <w:rPr>
                          <w:rFonts w:ascii="Times New Roman" w:hAnsi="Times New Roman"/>
                          <w:sz w:val="20"/>
                          <w:szCs w:val="20"/>
                        </w:rPr>
                        <w:t>the parent</w:t>
                      </w:r>
                      <w:r w:rsidRPr="00D64F4F">
                        <w:rPr>
                          <w:rFonts w:ascii="Times New Roman" w:hAnsi="Times New Roman"/>
                          <w:sz w:val="20"/>
                          <w:szCs w:val="20"/>
                        </w:rPr>
                        <w:t xml:space="preserve"> </w:t>
                      </w:r>
                      <w:r>
                        <w:rPr>
                          <w:rFonts w:ascii="Times New Roman" w:hAnsi="Times New Roman"/>
                          <w:sz w:val="20"/>
                          <w:szCs w:val="20"/>
                        </w:rPr>
                        <w:t>and the MDE/OSE in writing</w:t>
                      </w:r>
                      <w:r w:rsidRPr="00D64F4F">
                        <w:rPr>
                          <w:rFonts w:ascii="Times New Roman" w:hAnsi="Times New Roman"/>
                          <w:sz w:val="20"/>
                          <w:szCs w:val="20"/>
                        </w:rPr>
                        <w: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2100096" behindDoc="0" locked="0" layoutInCell="1" allowOverlap="1" wp14:anchorId="5D1FB39B" wp14:editId="13845483">
                <wp:simplePos x="0" y="0"/>
                <wp:positionH relativeFrom="column">
                  <wp:posOffset>2057400</wp:posOffset>
                </wp:positionH>
                <wp:positionV relativeFrom="paragraph">
                  <wp:posOffset>1795780</wp:posOffset>
                </wp:positionV>
                <wp:extent cx="342900" cy="0"/>
                <wp:effectExtent l="0" t="95250" r="0" b="133350"/>
                <wp:wrapNone/>
                <wp:docPr id="354" name="Straight Arrow Connector 354"/>
                <wp:cNvGraphicFramePr/>
                <a:graphic xmlns:a="http://schemas.openxmlformats.org/drawingml/2006/main">
                  <a:graphicData uri="http://schemas.microsoft.com/office/word/2010/wordprocessingShape">
                    <wps:wsp>
                      <wps:cNvCnPr/>
                      <wps:spPr>
                        <a:xfrm>
                          <a:off x="0" y="0"/>
                          <a:ext cx="342900" cy="0"/>
                        </a:xfrm>
                        <a:prstGeom prst="straightConnector1">
                          <a:avLst/>
                        </a:prstGeom>
                        <a:ln w="28575">
                          <a:solidFill>
                            <a:schemeClr val="tx1"/>
                          </a:solidFill>
                          <a:headEnd type="triangle"/>
                          <a:tailEnd type="non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A283473" id="Straight Arrow Connector 354" o:spid="_x0000_s1026" type="#_x0000_t32" style="position:absolute;margin-left:162pt;margin-top:141.4pt;width:27pt;height:0;z-index:252100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" strokecolor="black [3213]" strokeweight="2.25pt">
                <v:stroke start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425280" behindDoc="0" locked="0" layoutInCell="1" allowOverlap="1" wp14:anchorId="46959BE4" wp14:editId="4CA6F70C">
                <wp:simplePos x="0" y="0"/>
                <wp:positionH relativeFrom="column">
                  <wp:posOffset>2413000</wp:posOffset>
                </wp:positionH>
                <wp:positionV relativeFrom="paragraph">
                  <wp:posOffset>1338580</wp:posOffset>
                </wp:positionV>
                <wp:extent cx="2057400" cy="914400"/>
                <wp:effectExtent l="0" t="0" r="19050" b="19050"/>
                <wp:wrapThrough wrapText="bothSides">
                  <wp:wrapPolygon edited="0">
                    <wp:start x="0" y="0"/>
                    <wp:lineTo x="0" y="21600"/>
                    <wp:lineTo x="21600" y="21600"/>
                    <wp:lineTo x="21600" y="0"/>
                    <wp:lineTo x="0" y="0"/>
                  </wp:wrapPolygon>
                </wp:wrapThrough>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solidFill>
                          <a:srgbClr val="FFFFFF"/>
                        </a:solidFill>
                        <a:ln w="19050" cmpd="sng">
                          <a:solidFill>
                            <a:srgbClr val="000000"/>
                          </a:solidFill>
                          <a:miter lim="800000"/>
                          <a:headEnd/>
                          <a:tailEnd/>
                        </a:ln>
                      </wps:spPr>
                      <wps:txbx>
                        <w:txbxContent>
                          <w:p w14:paraId="378CF47B" w14:textId="77777777" w:rsidR="001B3BA7" w:rsidRPr="00D64F4F" w:rsidRDefault="001B3BA7" w:rsidP="0094406D">
                            <w:pPr>
                              <w:jc w:val="center"/>
                              <w:rPr>
                                <w:rFonts w:ascii="Times New Roman" w:hAnsi="Times New Roman"/>
                                <w:b/>
                              </w:rPr>
                            </w:pPr>
                            <w:r w:rsidRPr="00D64F4F">
                              <w:rPr>
                                <w:rFonts w:ascii="Times New Roman" w:hAnsi="Times New Roman"/>
                                <w:b/>
                              </w:rPr>
                              <w:t>Day Ten (10)</w:t>
                            </w:r>
                          </w:p>
                          <w:p w14:paraId="358BF644" w14:textId="2A10EAC9" w:rsidR="001B3BA7" w:rsidRPr="00D64F4F" w:rsidRDefault="001B3BA7" w:rsidP="0094406D">
                            <w:pPr>
                              <w:jc w:val="center"/>
                              <w:rPr>
                                <w:rFonts w:ascii="Times New Roman" w:hAnsi="Times New Roman"/>
                                <w:sz w:val="20"/>
                                <w:szCs w:val="20"/>
                              </w:rPr>
                            </w:pPr>
                            <w:r w:rsidRPr="00D64F4F">
                              <w:rPr>
                                <w:rFonts w:ascii="Times New Roman" w:hAnsi="Times New Roman"/>
                                <w:sz w:val="20"/>
                                <w:szCs w:val="20"/>
                              </w:rPr>
                              <w:t xml:space="preserve">The </w:t>
                            </w:r>
                            <w:r>
                              <w:rPr>
                                <w:rFonts w:ascii="Times New Roman" w:hAnsi="Times New Roman"/>
                                <w:sz w:val="20"/>
                                <w:szCs w:val="20"/>
                              </w:rPr>
                              <w:t>public agency</w:t>
                            </w:r>
                            <w:r w:rsidRPr="00D64F4F">
                              <w:rPr>
                                <w:rFonts w:ascii="Times New Roman" w:hAnsi="Times New Roman"/>
                                <w:sz w:val="20"/>
                                <w:szCs w:val="20"/>
                              </w:rPr>
                              <w:t xml:space="preserve"> responds to the </w:t>
                            </w:r>
                            <w:r>
                              <w:rPr>
                                <w:rFonts w:ascii="Times New Roman" w:hAnsi="Times New Roman"/>
                                <w:sz w:val="20"/>
                                <w:szCs w:val="20"/>
                              </w:rPr>
                              <w:t>parent</w:t>
                            </w:r>
                            <w:r w:rsidRPr="00D64F4F">
                              <w:rPr>
                                <w:rFonts w:ascii="Times New Roman" w:hAnsi="Times New Roman"/>
                                <w:sz w:val="20"/>
                                <w:szCs w:val="20"/>
                              </w:rPr>
                              <w:t xml:space="preserve"> </w:t>
                            </w:r>
                            <w:r>
                              <w:rPr>
                                <w:rFonts w:ascii="Times New Roman" w:hAnsi="Times New Roman"/>
                                <w:sz w:val="20"/>
                                <w:szCs w:val="20"/>
                              </w:rPr>
                              <w:t>and the MDE/OSE in writing</w:t>
                            </w:r>
                            <w:r w:rsidRPr="00D64F4F">
                              <w:rPr>
                                <w:rFonts w:ascii="Times New Roman" w:hAnsi="Times New Roman"/>
                                <w:sz w:val="20"/>
                                <w:szCs w:val="20"/>
                              </w:rPr>
                              <w: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46959BE4" id="Text Box 78" o:spid="_x0000_s1124" type="#_x0000_t202" style="position:absolute;left:0;text-align:left;margin-left:190pt;margin-top:105.4pt;width:162pt;height:1in;z-index:251425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" strokeweight="1.5pt">
                <v:textbox>
                  <w:txbxContent>
                    <w:p w14:paraId="378CF47B" w14:textId="77777777" w:rsidR="001B3BA7" w:rsidRPr="00D64F4F" w:rsidRDefault="001B3BA7" w:rsidP="0094406D">
                      <w:pPr>
                        <w:jc w:val="center"/>
                        <w:rPr>
                          <w:rFonts w:ascii="Times New Roman" w:hAnsi="Times New Roman"/>
                          <w:b/>
                        </w:rPr>
                      </w:pPr>
                      <w:r w:rsidRPr="00D64F4F">
                        <w:rPr>
                          <w:rFonts w:ascii="Times New Roman" w:hAnsi="Times New Roman"/>
                          <w:b/>
                        </w:rPr>
                        <w:t>Day Ten (10)</w:t>
                      </w:r>
                    </w:p>
                    <w:p w14:paraId="358BF644" w14:textId="2A10EAC9" w:rsidR="001B3BA7" w:rsidRPr="00D64F4F" w:rsidRDefault="001B3BA7" w:rsidP="0094406D">
                      <w:pPr>
                        <w:jc w:val="center"/>
                        <w:rPr>
                          <w:rFonts w:ascii="Times New Roman" w:hAnsi="Times New Roman"/>
                          <w:sz w:val="20"/>
                          <w:szCs w:val="20"/>
                        </w:rPr>
                      </w:pPr>
                      <w:r w:rsidRPr="00D64F4F">
                        <w:rPr>
                          <w:rFonts w:ascii="Times New Roman" w:hAnsi="Times New Roman"/>
                          <w:sz w:val="20"/>
                          <w:szCs w:val="20"/>
                        </w:rPr>
                        <w:t xml:space="preserve">The </w:t>
                      </w:r>
                      <w:r>
                        <w:rPr>
                          <w:rFonts w:ascii="Times New Roman" w:hAnsi="Times New Roman"/>
                          <w:sz w:val="20"/>
                          <w:szCs w:val="20"/>
                        </w:rPr>
                        <w:t>public agency</w:t>
                      </w:r>
                      <w:r w:rsidRPr="00D64F4F">
                        <w:rPr>
                          <w:rFonts w:ascii="Times New Roman" w:hAnsi="Times New Roman"/>
                          <w:sz w:val="20"/>
                          <w:szCs w:val="20"/>
                        </w:rPr>
                        <w:t xml:space="preserve"> responds to the </w:t>
                      </w:r>
                      <w:r>
                        <w:rPr>
                          <w:rFonts w:ascii="Times New Roman" w:hAnsi="Times New Roman"/>
                          <w:sz w:val="20"/>
                          <w:szCs w:val="20"/>
                        </w:rPr>
                        <w:t>parent</w:t>
                      </w:r>
                      <w:r w:rsidRPr="00D64F4F">
                        <w:rPr>
                          <w:rFonts w:ascii="Times New Roman" w:hAnsi="Times New Roman"/>
                          <w:sz w:val="20"/>
                          <w:szCs w:val="20"/>
                        </w:rPr>
                        <w:t xml:space="preserve"> </w:t>
                      </w:r>
                      <w:r>
                        <w:rPr>
                          <w:rFonts w:ascii="Times New Roman" w:hAnsi="Times New Roman"/>
                          <w:sz w:val="20"/>
                          <w:szCs w:val="20"/>
                        </w:rPr>
                        <w:t>and the MDE/OSE in writing</w:t>
                      </w:r>
                      <w:r w:rsidRPr="00D64F4F">
                        <w:rPr>
                          <w:rFonts w:ascii="Times New Roman" w:hAnsi="Times New Roman"/>
                          <w:sz w:val="20"/>
                          <w:szCs w:val="20"/>
                        </w:rPr>
                        <w:t>.</w:t>
                      </w:r>
                    </w:p>
                  </w:txbxContent>
                </v:textbox>
                <w10:wrap type="through"/>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830784" behindDoc="0" locked="0" layoutInCell="1" allowOverlap="1" wp14:anchorId="7E48746C" wp14:editId="27C6A113">
                <wp:simplePos x="0" y="0"/>
                <wp:positionH relativeFrom="column">
                  <wp:posOffset>3429000</wp:posOffset>
                </wp:positionH>
                <wp:positionV relativeFrom="paragraph">
                  <wp:posOffset>995680</wp:posOffset>
                </wp:positionV>
                <wp:extent cx="0" cy="336550"/>
                <wp:effectExtent l="114300" t="38100" r="95250" b="82550"/>
                <wp:wrapNone/>
                <wp:docPr id="315" name="Straight Arrow Connector 315"/>
                <wp:cNvGraphicFramePr/>
                <a:graphic xmlns:a="http://schemas.openxmlformats.org/drawingml/2006/main">
                  <a:graphicData uri="http://schemas.microsoft.com/office/word/2010/wordprocessingShape">
                    <wps:wsp>
                      <wps:cNvCnPr/>
                      <wps:spPr>
                        <a:xfrm>
                          <a:off x="0" y="0"/>
                          <a:ext cx="0" cy="336550"/>
                        </a:xfrm>
                        <a:prstGeom prst="straightConnector1">
                          <a:avLst/>
                        </a:prstGeom>
                        <a:ln w="28575">
                          <a:solidFill>
                            <a:schemeClr val="tx1"/>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23930135" id="Straight Arrow Connector 315" o:spid="_x0000_s1026" type="#_x0000_t32" style="position:absolute;margin-left:270pt;margin-top:78.4pt;width:0;height:26.5pt;z-index:2518307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" strokecolor="black [3213]" strokeweight="2.25pt">
                <v:stroke endarrow="block"/>
                <v:shadow on="t" color="black" opacity="24903f" origin=",.5" offset="0,.55556mm"/>
              </v:shape>
            </w:pict>
          </mc:Fallback>
        </mc:AlternateContent>
      </w:r>
      <w:r w:rsidRPr="00102E41">
        <w:rPr>
          <w:rFonts w:ascii="Times New Roman" w:hAnsi="Times New Roman"/>
          <w:b/>
          <w:bCs/>
          <w:smallCaps/>
          <w:noProof/>
        </w:rPr>
        <mc:AlternateContent>
          <mc:Choice Requires="wps">
            <w:drawing>
              <wp:anchor distT="0" distB="0" distL="114300" distR="114300" simplePos="0" relativeHeight="251658752" behindDoc="0" locked="0" layoutInCell="1" allowOverlap="1" wp14:anchorId="452C9D25" wp14:editId="06715D8D">
                <wp:simplePos x="0" y="0"/>
                <wp:positionH relativeFrom="column">
                  <wp:posOffset>2070100</wp:posOffset>
                </wp:positionH>
                <wp:positionV relativeFrom="paragraph">
                  <wp:posOffset>195580</wp:posOffset>
                </wp:positionV>
                <wp:extent cx="2730500" cy="800100"/>
                <wp:effectExtent l="0" t="0" r="12700" b="19050"/>
                <wp:wrapThrough wrapText="bothSides">
                  <wp:wrapPolygon edited="0">
                    <wp:start x="0" y="0"/>
                    <wp:lineTo x="0" y="21600"/>
                    <wp:lineTo x="21550" y="21600"/>
                    <wp:lineTo x="21550" y="0"/>
                    <wp:lineTo x="0" y="0"/>
                  </wp:wrapPolygon>
                </wp:wrapThrough>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00" cy="800100"/>
                        </a:xfrm>
                        <a:prstGeom prst="rect">
                          <a:avLst/>
                        </a:prstGeom>
                        <a:solidFill>
                          <a:srgbClr val="FFFFFF"/>
                        </a:solidFill>
                        <a:ln w="19050" cmpd="sng">
                          <a:solidFill>
                            <a:srgbClr val="000000"/>
                          </a:solidFill>
                          <a:miter lim="800000"/>
                          <a:headEnd/>
                          <a:tailEnd/>
                        </a:ln>
                        <a:extLst/>
                      </wps:spPr>
                      <wps:txbx>
                        <w:txbxContent>
                          <w:p w14:paraId="19C38DBC" w14:textId="77777777" w:rsidR="001B3BA7" w:rsidRPr="00D64F4F" w:rsidRDefault="001B3BA7" w:rsidP="0094406D">
                            <w:pPr>
                              <w:jc w:val="center"/>
                              <w:rPr>
                                <w:rFonts w:ascii="Times New Roman" w:hAnsi="Times New Roman"/>
                                <w:b/>
                              </w:rPr>
                            </w:pPr>
                            <w:r w:rsidRPr="00D64F4F">
                              <w:rPr>
                                <w:rFonts w:ascii="Times New Roman" w:hAnsi="Times New Roman"/>
                                <w:b/>
                              </w:rPr>
                              <w:t>Day One (1)</w:t>
                            </w:r>
                          </w:p>
                          <w:p w14:paraId="593E58E4" w14:textId="6B9AC303" w:rsidR="001B3BA7" w:rsidRDefault="001B3BA7" w:rsidP="00D64F4F">
                            <w:pPr>
                              <w:jc w:val="center"/>
                            </w:pPr>
                            <w:r w:rsidRPr="00D64F4F">
                              <w:rPr>
                                <w:rFonts w:ascii="Times New Roman" w:hAnsi="Times New Roman"/>
                                <w:sz w:val="20"/>
                                <w:szCs w:val="20"/>
                              </w:rPr>
                              <w:t xml:space="preserve">A </w:t>
                            </w:r>
                            <w:r>
                              <w:rPr>
                                <w:rFonts w:ascii="Times New Roman" w:hAnsi="Times New Roman"/>
                                <w:sz w:val="20"/>
                                <w:szCs w:val="20"/>
                              </w:rPr>
                              <w:t>due process</w:t>
                            </w:r>
                            <w:r w:rsidRPr="00D64F4F">
                              <w:rPr>
                                <w:rFonts w:ascii="Times New Roman" w:hAnsi="Times New Roman"/>
                                <w:sz w:val="20"/>
                                <w:szCs w:val="20"/>
                              </w:rPr>
                              <w:t xml:space="preserve"> complaint is filed</w:t>
                            </w:r>
                            <w:r>
                              <w:rPr>
                                <w:rFonts w:ascii="Times New Roman" w:hAnsi="Times New Roman"/>
                                <w:sz w:val="20"/>
                                <w:szCs w:val="20"/>
                              </w:rPr>
                              <w:t xml:space="preserve"> by a parent</w:t>
                            </w:r>
                            <w:r w:rsidRPr="00D64F4F">
                              <w:rPr>
                                <w:rFonts w:ascii="Times New Roman" w:hAnsi="Times New Roman"/>
                                <w:sz w:val="20"/>
                                <w:szCs w:val="20"/>
                              </w:rPr>
                              <w:t>.</w:t>
                            </w:r>
                            <w:r>
                              <w:rPr>
                                <w:rFonts w:ascii="Times New Roman" w:hAnsi="Times New Roman"/>
                                <w:sz w:val="20"/>
                                <w:szCs w:val="20"/>
                              </w:rPr>
                              <w:t xml:space="preserve"> </w:t>
                            </w:r>
                            <w:r w:rsidRPr="00D64F4F">
                              <w:rPr>
                                <w:rFonts w:ascii="Times New Roman" w:hAnsi="Times New Roman"/>
                                <w:sz w:val="20"/>
                                <w:szCs w:val="20"/>
                              </w:rPr>
                              <w:t xml:space="preserve">A copy is forwarded to the </w:t>
                            </w:r>
                            <w:r>
                              <w:rPr>
                                <w:rFonts w:ascii="Times New Roman" w:hAnsi="Times New Roman"/>
                                <w:sz w:val="20"/>
                                <w:szCs w:val="20"/>
                              </w:rPr>
                              <w:t xml:space="preserve">public agency </w:t>
                            </w:r>
                            <w:r w:rsidRPr="00D64F4F">
                              <w:rPr>
                                <w:rFonts w:ascii="Times New Roman" w:hAnsi="Times New Roman"/>
                                <w:sz w:val="20"/>
                                <w:szCs w:val="20"/>
                              </w:rPr>
                              <w:t>and to the MDE Office of Special Education.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C9D25" id="Text Box 77" o:spid="_x0000_s1125" type="#_x0000_t202" style="position:absolute;left:0;text-align:left;margin-left:163pt;margin-top:15.4pt;width:21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" strokeweight="1.5pt">
                <v:textbox>
                  <w:txbxContent>
                    <w:p w14:paraId="19C38DBC" w14:textId="77777777" w:rsidR="001B3BA7" w:rsidRPr="00D64F4F" w:rsidRDefault="001B3BA7" w:rsidP="0094406D">
                      <w:pPr>
                        <w:jc w:val="center"/>
                        <w:rPr>
                          <w:rFonts w:ascii="Times New Roman" w:hAnsi="Times New Roman"/>
                          <w:b/>
                        </w:rPr>
                      </w:pPr>
                      <w:r w:rsidRPr="00D64F4F">
                        <w:rPr>
                          <w:rFonts w:ascii="Times New Roman" w:hAnsi="Times New Roman"/>
                          <w:b/>
                        </w:rPr>
                        <w:t>Day One (1)</w:t>
                      </w:r>
                    </w:p>
                    <w:p w14:paraId="593E58E4" w14:textId="6B9AC303" w:rsidR="001B3BA7" w:rsidRDefault="001B3BA7" w:rsidP="00D64F4F">
                      <w:pPr>
                        <w:jc w:val="center"/>
                      </w:pPr>
                      <w:r w:rsidRPr="00D64F4F">
                        <w:rPr>
                          <w:rFonts w:ascii="Times New Roman" w:hAnsi="Times New Roman"/>
                          <w:sz w:val="20"/>
                          <w:szCs w:val="20"/>
                        </w:rPr>
                        <w:t xml:space="preserve">A </w:t>
                      </w:r>
                      <w:r>
                        <w:rPr>
                          <w:rFonts w:ascii="Times New Roman" w:hAnsi="Times New Roman"/>
                          <w:sz w:val="20"/>
                          <w:szCs w:val="20"/>
                        </w:rPr>
                        <w:t>due process</w:t>
                      </w:r>
                      <w:r w:rsidRPr="00D64F4F">
                        <w:rPr>
                          <w:rFonts w:ascii="Times New Roman" w:hAnsi="Times New Roman"/>
                          <w:sz w:val="20"/>
                          <w:szCs w:val="20"/>
                        </w:rPr>
                        <w:t xml:space="preserve"> complaint is filed</w:t>
                      </w:r>
                      <w:r>
                        <w:rPr>
                          <w:rFonts w:ascii="Times New Roman" w:hAnsi="Times New Roman"/>
                          <w:sz w:val="20"/>
                          <w:szCs w:val="20"/>
                        </w:rPr>
                        <w:t xml:space="preserve"> by a parent</w:t>
                      </w:r>
                      <w:r w:rsidRPr="00D64F4F">
                        <w:rPr>
                          <w:rFonts w:ascii="Times New Roman" w:hAnsi="Times New Roman"/>
                          <w:sz w:val="20"/>
                          <w:szCs w:val="20"/>
                        </w:rPr>
                        <w:t>.</w:t>
                      </w:r>
                      <w:r>
                        <w:rPr>
                          <w:rFonts w:ascii="Times New Roman" w:hAnsi="Times New Roman"/>
                          <w:sz w:val="20"/>
                          <w:szCs w:val="20"/>
                        </w:rPr>
                        <w:t xml:space="preserve"> </w:t>
                      </w:r>
                      <w:r w:rsidRPr="00D64F4F">
                        <w:rPr>
                          <w:rFonts w:ascii="Times New Roman" w:hAnsi="Times New Roman"/>
                          <w:sz w:val="20"/>
                          <w:szCs w:val="20"/>
                        </w:rPr>
                        <w:t xml:space="preserve">A copy is forwarded to the </w:t>
                      </w:r>
                      <w:r>
                        <w:rPr>
                          <w:rFonts w:ascii="Times New Roman" w:hAnsi="Times New Roman"/>
                          <w:sz w:val="20"/>
                          <w:szCs w:val="20"/>
                        </w:rPr>
                        <w:t xml:space="preserve">public agency </w:t>
                      </w:r>
                      <w:r w:rsidRPr="00D64F4F">
                        <w:rPr>
                          <w:rFonts w:ascii="Times New Roman" w:hAnsi="Times New Roman"/>
                          <w:sz w:val="20"/>
                          <w:szCs w:val="20"/>
                        </w:rPr>
                        <w:t>and to the MDE Office of Special Education.</w:t>
                      </w:r>
                    </w:p>
                  </w:txbxContent>
                </v:textbox>
                <w10:wrap type="through"/>
              </v:shape>
            </w:pict>
          </mc:Fallback>
        </mc:AlternateContent>
      </w:r>
    </w:p>
    <w:p w14:paraId="5E9839DD" w14:textId="77777777" w:rsidR="0094406D" w:rsidRPr="00102E41" w:rsidRDefault="0094406D" w:rsidP="008D0D64">
      <w:pPr>
        <w:spacing w:line="276" w:lineRule="auto"/>
        <w:rPr>
          <w:rFonts w:ascii="Times New Roman" w:hAnsi="Times New Roman"/>
          <w:b/>
        </w:rPr>
        <w:sectPr w:rsidR="0094406D" w:rsidRPr="00102E41" w:rsidSect="0093763F">
          <w:headerReference w:type="even" r:id="rId65"/>
          <w:headerReference w:type="default" r:id="rId66"/>
          <w:footerReference w:type="even" r:id="rId67"/>
          <w:footerReference w:type="default" r:id="rId68"/>
          <w:headerReference w:type="first" r:id="rId69"/>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427D3479" w14:textId="31B09798" w:rsidR="00063E91" w:rsidRPr="00102E41" w:rsidRDefault="008E665C" w:rsidP="008D0D64">
      <w:pPr>
        <w:autoSpaceDE w:val="0"/>
        <w:autoSpaceDN w:val="0"/>
        <w:adjustRightInd w:val="0"/>
        <w:spacing w:line="276" w:lineRule="auto"/>
        <w:jc w:val="center"/>
        <w:rPr>
          <w:rFonts w:ascii="Times New Roman" w:hAnsi="Times New Roman"/>
          <w:b/>
          <w:sz w:val="40"/>
          <w:szCs w:val="40"/>
        </w:rPr>
      </w:pPr>
      <w:r w:rsidRPr="00102E41">
        <w:rPr>
          <w:rFonts w:ascii="Times New Roman" w:hAnsi="Times New Roman"/>
          <w:b/>
          <w:sz w:val="40"/>
          <w:szCs w:val="40"/>
        </w:rPr>
        <w:lastRenderedPageBreak/>
        <w:t xml:space="preserve">Request for </w:t>
      </w:r>
      <w:r w:rsidR="006D06A6" w:rsidRPr="00102E41">
        <w:rPr>
          <w:rFonts w:ascii="Times New Roman" w:hAnsi="Times New Roman"/>
          <w:b/>
          <w:sz w:val="40"/>
          <w:szCs w:val="40"/>
        </w:rPr>
        <w:t>Due Process</w:t>
      </w:r>
      <w:r w:rsidRPr="00102E41">
        <w:rPr>
          <w:rFonts w:ascii="Times New Roman" w:hAnsi="Times New Roman"/>
          <w:b/>
          <w:sz w:val="40"/>
          <w:szCs w:val="40"/>
        </w:rPr>
        <w:t xml:space="preserve"> Hearing</w:t>
      </w:r>
    </w:p>
    <w:p w14:paraId="5852E078" w14:textId="77777777" w:rsidR="00063E91" w:rsidRPr="00102E41" w:rsidRDefault="00063E91" w:rsidP="008D0D64">
      <w:pPr>
        <w:autoSpaceDE w:val="0"/>
        <w:autoSpaceDN w:val="0"/>
        <w:adjustRightInd w:val="0"/>
        <w:spacing w:line="276" w:lineRule="auto"/>
        <w:rPr>
          <w:rFonts w:ascii="Times New Roman" w:hAnsi="Times New Roman"/>
          <w:b/>
        </w:rPr>
      </w:pPr>
    </w:p>
    <w:p w14:paraId="7E7A459D" w14:textId="7E3C348F" w:rsidR="00063E91" w:rsidRPr="00102E41" w:rsidRDefault="00063E91" w:rsidP="008D0D64">
      <w:pPr>
        <w:autoSpaceDE w:val="0"/>
        <w:autoSpaceDN w:val="0"/>
        <w:adjustRightInd w:val="0"/>
        <w:spacing w:line="276" w:lineRule="auto"/>
        <w:rPr>
          <w:rFonts w:ascii="Times New Roman" w:hAnsi="Times New Roman"/>
          <w:bCs/>
          <w:iCs/>
        </w:rPr>
      </w:pPr>
      <w:r w:rsidRPr="00102E41">
        <w:rPr>
          <w:rFonts w:ascii="Times New Roman" w:hAnsi="Times New Roman"/>
          <w:bCs/>
          <w:iCs/>
        </w:rPr>
        <w:t xml:space="preserve">The </w:t>
      </w:r>
      <w:r w:rsidR="008E665C" w:rsidRPr="00102E41">
        <w:rPr>
          <w:rFonts w:ascii="Times New Roman" w:hAnsi="Times New Roman"/>
          <w:bCs/>
          <w:iCs/>
        </w:rPr>
        <w:t xml:space="preserve">Request for </w:t>
      </w:r>
      <w:r w:rsidR="00332633" w:rsidRPr="00102E41">
        <w:rPr>
          <w:rFonts w:ascii="Times New Roman" w:hAnsi="Times New Roman"/>
          <w:bCs/>
          <w:iCs/>
        </w:rPr>
        <w:t xml:space="preserve">Due </w:t>
      </w:r>
      <w:r w:rsidR="00787EDC" w:rsidRPr="00102E41">
        <w:rPr>
          <w:rFonts w:ascii="Times New Roman" w:hAnsi="Times New Roman"/>
          <w:bCs/>
          <w:iCs/>
        </w:rPr>
        <w:t>P</w:t>
      </w:r>
      <w:r w:rsidR="00332633" w:rsidRPr="00102E41">
        <w:rPr>
          <w:rFonts w:ascii="Times New Roman" w:hAnsi="Times New Roman"/>
          <w:bCs/>
          <w:iCs/>
        </w:rPr>
        <w:t>rocess</w:t>
      </w:r>
      <w:r w:rsidR="008E665C" w:rsidRPr="00102E41">
        <w:rPr>
          <w:rFonts w:ascii="Times New Roman" w:hAnsi="Times New Roman"/>
          <w:bCs/>
          <w:iCs/>
        </w:rPr>
        <w:t xml:space="preserve"> Hearing </w:t>
      </w:r>
      <w:r w:rsidR="0045678D" w:rsidRPr="00102E41">
        <w:rPr>
          <w:rFonts w:ascii="Times New Roman" w:hAnsi="Times New Roman"/>
          <w:bCs/>
          <w:iCs/>
        </w:rPr>
        <w:t xml:space="preserve">form </w:t>
      </w:r>
      <w:r w:rsidR="007238C0" w:rsidRPr="00102E41">
        <w:rPr>
          <w:rFonts w:ascii="Times New Roman" w:hAnsi="Times New Roman"/>
          <w:bCs/>
          <w:iCs/>
        </w:rPr>
        <w:t>may be</w:t>
      </w:r>
      <w:r w:rsidRPr="00102E41">
        <w:rPr>
          <w:rFonts w:ascii="Times New Roman" w:hAnsi="Times New Roman"/>
          <w:bCs/>
          <w:iCs/>
        </w:rPr>
        <w:t xml:space="preserve"> used </w:t>
      </w:r>
      <w:r w:rsidR="008E665C" w:rsidRPr="00102E41">
        <w:rPr>
          <w:rFonts w:ascii="Times New Roman" w:hAnsi="Times New Roman"/>
          <w:bCs/>
          <w:iCs/>
        </w:rPr>
        <w:t>by parents</w:t>
      </w:r>
      <w:r w:rsidR="007238C0" w:rsidRPr="00102E41">
        <w:rPr>
          <w:rFonts w:ascii="Times New Roman" w:hAnsi="Times New Roman"/>
          <w:bCs/>
          <w:iCs/>
        </w:rPr>
        <w:t>, an individual authorized to represent the parent, o</w:t>
      </w:r>
      <w:r w:rsidR="008E665C" w:rsidRPr="00102E41">
        <w:rPr>
          <w:rFonts w:ascii="Times New Roman" w:hAnsi="Times New Roman"/>
          <w:bCs/>
          <w:iCs/>
        </w:rPr>
        <w:t xml:space="preserve">r representatives of a public agency </w:t>
      </w:r>
      <w:r w:rsidRPr="00102E41">
        <w:rPr>
          <w:rFonts w:ascii="Times New Roman" w:hAnsi="Times New Roman"/>
          <w:bCs/>
          <w:iCs/>
        </w:rPr>
        <w:t xml:space="preserve">to </w:t>
      </w:r>
      <w:r w:rsidR="009A6EBD" w:rsidRPr="00102E41">
        <w:rPr>
          <w:rFonts w:ascii="Times New Roman" w:hAnsi="Times New Roman"/>
          <w:bCs/>
          <w:iCs/>
        </w:rPr>
        <w:t>make an official re</w:t>
      </w:r>
      <w:r w:rsidR="007238C0" w:rsidRPr="00102E41">
        <w:rPr>
          <w:rFonts w:ascii="Times New Roman" w:hAnsi="Times New Roman"/>
          <w:bCs/>
          <w:iCs/>
        </w:rPr>
        <w:t>quest for a hearing</w:t>
      </w:r>
      <w:r w:rsidRPr="00102E41">
        <w:rPr>
          <w:rFonts w:ascii="Times New Roman" w:hAnsi="Times New Roman"/>
          <w:bCs/>
          <w:iCs/>
        </w:rPr>
        <w:t>.</w:t>
      </w:r>
    </w:p>
    <w:p w14:paraId="33CD9910" w14:textId="77777777" w:rsidR="00063E91" w:rsidRPr="00102E41" w:rsidRDefault="00063E91" w:rsidP="008D0D64">
      <w:pPr>
        <w:spacing w:line="276" w:lineRule="auto"/>
        <w:rPr>
          <w:rFonts w:ascii="Times New Roman" w:hAnsi="Times New Roman"/>
        </w:rPr>
      </w:pPr>
    </w:p>
    <w:p w14:paraId="4CEFBE0E" w14:textId="32DC4982" w:rsidR="00196E39" w:rsidRPr="00102E41" w:rsidRDefault="00196E39" w:rsidP="00101525">
      <w:pPr>
        <w:pStyle w:val="ListParagraph"/>
        <w:numPr>
          <w:ilvl w:val="0"/>
          <w:numId w:val="50"/>
        </w:numPr>
        <w:spacing w:line="276" w:lineRule="auto"/>
      </w:pPr>
      <w:r w:rsidRPr="00102E41">
        <w:t xml:space="preserve">Complete the first line of the form by filling in the name of the person requesting the due process hearing. This may be </w:t>
      </w:r>
      <w:r w:rsidR="00900F6B" w:rsidRPr="00102E41">
        <w:t>the parent or the public agency representative.</w:t>
      </w:r>
    </w:p>
    <w:p w14:paraId="684D11F6" w14:textId="77777777" w:rsidR="0045678D" w:rsidRPr="00102E41" w:rsidRDefault="0045678D" w:rsidP="0045678D">
      <w:pPr>
        <w:pStyle w:val="ListParagraph"/>
        <w:spacing w:line="276" w:lineRule="auto"/>
        <w:ind w:left="360"/>
      </w:pPr>
    </w:p>
    <w:p w14:paraId="7B89113A" w14:textId="53458EB4" w:rsidR="00900F6B" w:rsidRPr="00102E41" w:rsidRDefault="00900F6B" w:rsidP="00101525">
      <w:pPr>
        <w:pStyle w:val="ListParagraph"/>
        <w:numPr>
          <w:ilvl w:val="0"/>
          <w:numId w:val="50"/>
        </w:numPr>
        <w:spacing w:line="276" w:lineRule="auto"/>
      </w:pPr>
      <w:r w:rsidRPr="00102E41">
        <w:t>Complete the family information section of the form. The section of the form which concerns the reason for the request for the due process hearing must indicate the proposal or refusal to address one of the four reasons stated below:</w:t>
      </w:r>
    </w:p>
    <w:p w14:paraId="7175CC8E" w14:textId="0B40F0E8" w:rsidR="00063E91" w:rsidRPr="00102E41" w:rsidRDefault="00900F6B" w:rsidP="00101525">
      <w:pPr>
        <w:pStyle w:val="ListParagraph"/>
        <w:numPr>
          <w:ilvl w:val="1"/>
          <w:numId w:val="50"/>
        </w:numPr>
        <w:spacing w:line="276" w:lineRule="auto"/>
        <w:ind w:left="360"/>
      </w:pPr>
      <w:r w:rsidRPr="00102E41">
        <w:t>Identification</w:t>
      </w:r>
    </w:p>
    <w:p w14:paraId="0ECDB7A3" w14:textId="55E5E296" w:rsidR="00900F6B" w:rsidRPr="00102E41" w:rsidRDefault="00900F6B" w:rsidP="00101525">
      <w:pPr>
        <w:pStyle w:val="ListParagraph"/>
        <w:numPr>
          <w:ilvl w:val="1"/>
          <w:numId w:val="50"/>
        </w:numPr>
        <w:spacing w:line="276" w:lineRule="auto"/>
        <w:ind w:left="360"/>
      </w:pPr>
      <w:r w:rsidRPr="00102E41">
        <w:t>Evaluation</w:t>
      </w:r>
    </w:p>
    <w:p w14:paraId="5566AE6D" w14:textId="0FF82075" w:rsidR="00900F6B" w:rsidRPr="00102E41" w:rsidRDefault="00900F6B" w:rsidP="00101525">
      <w:pPr>
        <w:pStyle w:val="ListParagraph"/>
        <w:numPr>
          <w:ilvl w:val="1"/>
          <w:numId w:val="50"/>
        </w:numPr>
        <w:spacing w:line="276" w:lineRule="auto"/>
        <w:ind w:left="360"/>
      </w:pPr>
      <w:r w:rsidRPr="00102E41">
        <w:t>Educational placement</w:t>
      </w:r>
    </w:p>
    <w:p w14:paraId="090495EB" w14:textId="09DFCF30" w:rsidR="00900F6B" w:rsidRPr="00102E41" w:rsidRDefault="00900F6B" w:rsidP="00101525">
      <w:pPr>
        <w:pStyle w:val="ListParagraph"/>
        <w:numPr>
          <w:ilvl w:val="1"/>
          <w:numId w:val="50"/>
        </w:numPr>
        <w:spacing w:line="276" w:lineRule="auto"/>
        <w:ind w:left="360"/>
      </w:pPr>
      <w:r w:rsidRPr="00102E41">
        <w:t>FAPE</w:t>
      </w:r>
    </w:p>
    <w:p w14:paraId="6FB6F909" w14:textId="77777777" w:rsidR="0045678D" w:rsidRPr="00102E41" w:rsidRDefault="0045678D" w:rsidP="0045678D">
      <w:pPr>
        <w:pStyle w:val="ListParagraph"/>
        <w:spacing w:line="276" w:lineRule="auto"/>
        <w:ind w:left="360"/>
      </w:pPr>
    </w:p>
    <w:p w14:paraId="3D01D1F1" w14:textId="30DF7F1E" w:rsidR="00900F6B" w:rsidRPr="00102E41" w:rsidRDefault="00900F6B" w:rsidP="00101525">
      <w:pPr>
        <w:pStyle w:val="ListParagraph"/>
        <w:numPr>
          <w:ilvl w:val="0"/>
          <w:numId w:val="50"/>
        </w:numPr>
        <w:spacing w:line="276" w:lineRule="auto"/>
      </w:pPr>
      <w:r w:rsidRPr="00102E41">
        <w:t xml:space="preserve">Describe in detail the nature of the disagreement concerning the reason for the due process request. Provide as much information including dates if possible. Provide facts rather than opinions.  </w:t>
      </w:r>
    </w:p>
    <w:p w14:paraId="597CB2F9" w14:textId="77777777" w:rsidR="0045678D" w:rsidRPr="00102E41" w:rsidRDefault="0045678D" w:rsidP="0045678D">
      <w:pPr>
        <w:pStyle w:val="ListParagraph"/>
        <w:spacing w:line="276" w:lineRule="auto"/>
        <w:ind w:left="360"/>
      </w:pPr>
    </w:p>
    <w:p w14:paraId="091C5D05" w14:textId="6AC9A618" w:rsidR="00900F6B" w:rsidRPr="00102E41" w:rsidRDefault="00900F6B" w:rsidP="00101525">
      <w:pPr>
        <w:pStyle w:val="ListParagraph"/>
        <w:numPr>
          <w:ilvl w:val="0"/>
          <w:numId w:val="50"/>
        </w:numPr>
        <w:spacing w:line="276" w:lineRule="auto"/>
      </w:pPr>
      <w:r w:rsidRPr="00102E41">
        <w:t>Provide a proposed resolution to the situation with as much detail as possible.</w:t>
      </w:r>
    </w:p>
    <w:p w14:paraId="4332AB75" w14:textId="09E87AC1" w:rsidR="00063E91" w:rsidRPr="00102E41" w:rsidRDefault="00063E91" w:rsidP="008D0D64">
      <w:pPr>
        <w:spacing w:line="276" w:lineRule="auto"/>
        <w:rPr>
          <w:rFonts w:ascii="Arial" w:hAnsi="Arial" w:cs="Arial"/>
          <w:sz w:val="22"/>
          <w:szCs w:val="22"/>
        </w:rPr>
      </w:pPr>
    </w:p>
    <w:p w14:paraId="36B9EA06" w14:textId="77777777" w:rsidR="00063E91" w:rsidRPr="00102E41" w:rsidRDefault="00063E91" w:rsidP="008D0D64">
      <w:pPr>
        <w:spacing w:line="276" w:lineRule="auto"/>
        <w:rPr>
          <w:rFonts w:ascii="Arial" w:hAnsi="Arial" w:cs="Arial"/>
          <w:sz w:val="22"/>
          <w:szCs w:val="22"/>
        </w:rPr>
        <w:sectPr w:rsidR="00063E91" w:rsidRPr="00102E41" w:rsidSect="0093763F">
          <w:headerReference w:type="default" r:id="rId70"/>
          <w:footerReference w:type="default" r:id="rId71"/>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42BEC5F4" w14:textId="11327EAE" w:rsidR="00E0508D" w:rsidRPr="00102E41" w:rsidRDefault="00E0508D" w:rsidP="008D0D64">
      <w:pPr>
        <w:spacing w:line="276" w:lineRule="auto"/>
        <w:jc w:val="center"/>
        <w:outlineLvl w:val="0"/>
        <w:rPr>
          <w:rFonts w:ascii="Arial" w:hAnsi="Arial" w:cs="Arial"/>
          <w:b/>
          <w:sz w:val="22"/>
          <w:szCs w:val="22"/>
        </w:rPr>
      </w:pPr>
      <w:r w:rsidRPr="00102E41">
        <w:rPr>
          <w:rFonts w:ascii="Arial" w:hAnsi="Arial" w:cs="Arial"/>
          <w:b/>
          <w:sz w:val="22"/>
          <w:szCs w:val="22"/>
        </w:rPr>
        <w:lastRenderedPageBreak/>
        <w:t xml:space="preserve">REQUEST FOR </w:t>
      </w:r>
      <w:r w:rsidR="006D06A6" w:rsidRPr="00102E41">
        <w:rPr>
          <w:rFonts w:ascii="Arial" w:hAnsi="Arial" w:cs="Arial"/>
          <w:b/>
          <w:sz w:val="22"/>
          <w:szCs w:val="22"/>
        </w:rPr>
        <w:t>DUE PROCESS</w:t>
      </w:r>
      <w:r w:rsidRPr="00102E41">
        <w:rPr>
          <w:rFonts w:ascii="Arial" w:hAnsi="Arial" w:cs="Arial"/>
          <w:b/>
          <w:sz w:val="22"/>
          <w:szCs w:val="22"/>
        </w:rPr>
        <w:t xml:space="preserve"> HEARING UNDER PART B</w:t>
      </w:r>
    </w:p>
    <w:p w14:paraId="2BBCE886" w14:textId="77777777" w:rsidR="00E0508D" w:rsidRPr="00102E41" w:rsidRDefault="00E0508D" w:rsidP="008D0D64">
      <w:pPr>
        <w:spacing w:line="276" w:lineRule="auto"/>
        <w:jc w:val="center"/>
        <w:outlineLvl w:val="0"/>
        <w:rPr>
          <w:rFonts w:ascii="Arial" w:hAnsi="Arial" w:cs="Arial"/>
          <w:b/>
          <w:sz w:val="22"/>
          <w:szCs w:val="22"/>
        </w:rPr>
      </w:pPr>
      <w:r w:rsidRPr="00102E41">
        <w:rPr>
          <w:rFonts w:ascii="Arial" w:hAnsi="Arial" w:cs="Arial"/>
          <w:b/>
          <w:sz w:val="22"/>
          <w:szCs w:val="22"/>
        </w:rPr>
        <w:t>OF THE INDIVIDUALS WITH DISABILITIES EDUCATION ACT 2004 AMENDMENTS</w:t>
      </w:r>
    </w:p>
    <w:p w14:paraId="09313014" w14:textId="77777777" w:rsidR="00E0508D" w:rsidRPr="00102E41" w:rsidRDefault="00E0508D" w:rsidP="008D0D64">
      <w:pPr>
        <w:spacing w:line="276" w:lineRule="auto"/>
        <w:jc w:val="center"/>
        <w:rPr>
          <w:rFonts w:ascii="Arial" w:hAnsi="Arial" w:cs="Arial"/>
          <w:b/>
        </w:rPr>
      </w:pPr>
    </w:p>
    <w:p w14:paraId="3F0E291C" w14:textId="03CE6FB9" w:rsidR="00E0508D" w:rsidRPr="00102E41" w:rsidRDefault="00E0508D" w:rsidP="008D0D64">
      <w:pPr>
        <w:tabs>
          <w:tab w:val="left" w:pos="4680"/>
        </w:tabs>
        <w:spacing w:line="276" w:lineRule="auto"/>
        <w:rPr>
          <w:rFonts w:ascii="Arial" w:hAnsi="Arial" w:cs="Arial"/>
          <w:sz w:val="22"/>
          <w:szCs w:val="22"/>
        </w:rPr>
      </w:pPr>
      <w:r w:rsidRPr="00102E41">
        <w:rPr>
          <w:rFonts w:ascii="Arial" w:hAnsi="Arial" w:cs="Arial"/>
          <w:sz w:val="22"/>
          <w:szCs w:val="22"/>
        </w:rPr>
        <w:t xml:space="preserve">I, </w:t>
      </w:r>
      <w:r w:rsidR="00CF436A" w:rsidRPr="00102E41">
        <w:rPr>
          <w:rFonts w:ascii="Arial" w:hAnsi="Arial" w:cs="Arial"/>
          <w:sz w:val="22"/>
          <w:szCs w:val="22"/>
          <w:u w:val="single"/>
        </w:rPr>
        <w:tab/>
      </w:r>
      <w:r w:rsidRPr="00102E41">
        <w:rPr>
          <w:rFonts w:ascii="Arial" w:hAnsi="Arial" w:cs="Arial"/>
          <w:sz w:val="22"/>
          <w:szCs w:val="22"/>
        </w:rPr>
        <w:t xml:space="preserve"> am requesting a hearing before a State Level Hearing Officer.</w:t>
      </w:r>
    </w:p>
    <w:p w14:paraId="1D4BF9B4" w14:textId="38522EFC" w:rsidR="00E0508D" w:rsidRPr="00102E41" w:rsidRDefault="009F51C1" w:rsidP="008D0D64">
      <w:pPr>
        <w:spacing w:after="120" w:line="276" w:lineRule="auto"/>
        <w:ind w:firstLine="720"/>
        <w:outlineLvl w:val="0"/>
        <w:rPr>
          <w:rFonts w:ascii="Arial" w:hAnsi="Arial" w:cs="Arial"/>
          <w:sz w:val="16"/>
          <w:szCs w:val="16"/>
        </w:rPr>
      </w:pPr>
      <w:r w:rsidRPr="00102E41">
        <w:rPr>
          <w:rFonts w:ascii="Arial" w:hAnsi="Arial" w:cs="Arial"/>
          <w:sz w:val="16"/>
          <w:szCs w:val="16"/>
        </w:rPr>
        <w:t>Parent</w:t>
      </w:r>
      <w:r w:rsidR="00CF436A" w:rsidRPr="00102E41">
        <w:rPr>
          <w:rFonts w:ascii="Arial" w:hAnsi="Arial" w:cs="Arial"/>
          <w:sz w:val="16"/>
          <w:szCs w:val="16"/>
        </w:rPr>
        <w:t>’s</w:t>
      </w:r>
      <w:r w:rsidRPr="00102E41">
        <w:rPr>
          <w:rFonts w:ascii="Arial" w:hAnsi="Arial" w:cs="Arial"/>
          <w:sz w:val="16"/>
          <w:szCs w:val="16"/>
        </w:rPr>
        <w:t xml:space="preserve"> </w:t>
      </w:r>
      <w:r w:rsidR="00CF436A" w:rsidRPr="00102E41">
        <w:rPr>
          <w:rFonts w:ascii="Arial" w:hAnsi="Arial" w:cs="Arial"/>
          <w:sz w:val="16"/>
          <w:szCs w:val="16"/>
        </w:rPr>
        <w:t xml:space="preserve">or Public Agency Representative’s </w:t>
      </w:r>
      <w:r w:rsidRPr="00102E41">
        <w:rPr>
          <w:rFonts w:ascii="Arial" w:hAnsi="Arial" w:cs="Arial"/>
          <w:sz w:val="16"/>
          <w:szCs w:val="16"/>
        </w:rPr>
        <w:t>Name</w:t>
      </w: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38"/>
        <w:gridCol w:w="2061"/>
        <w:gridCol w:w="1359"/>
        <w:gridCol w:w="4131"/>
        <w:gridCol w:w="9"/>
      </w:tblGrid>
      <w:tr w:rsidR="009F51C1" w:rsidRPr="00102E41" w14:paraId="4B9384D0" w14:textId="77777777" w:rsidTr="006A792C">
        <w:trPr>
          <w:cantSplit/>
          <w:trHeight w:val="17"/>
        </w:trPr>
        <w:tc>
          <w:tcPr>
            <w:tcW w:w="10998" w:type="dxa"/>
            <w:gridSpan w:val="5"/>
            <w:tcBorders>
              <w:top w:val="single" w:sz="18" w:space="0" w:color="auto"/>
              <w:bottom w:val="single" w:sz="8" w:space="0" w:color="auto"/>
            </w:tcBorders>
            <w:shd w:val="clear" w:color="auto" w:fill="D9D9D9" w:themeFill="background1" w:themeFillShade="D9"/>
          </w:tcPr>
          <w:p w14:paraId="1B73FBE7" w14:textId="2EB70179" w:rsidR="009F51C1" w:rsidRPr="00102E41" w:rsidRDefault="009F51C1" w:rsidP="008D0D64">
            <w:pPr>
              <w:spacing w:line="276" w:lineRule="auto"/>
              <w:jc w:val="center"/>
              <w:rPr>
                <w:rFonts w:ascii="Arial" w:hAnsi="Arial" w:cs="Arial"/>
                <w:b/>
                <w:sz w:val="20"/>
                <w:szCs w:val="20"/>
              </w:rPr>
            </w:pPr>
            <w:r w:rsidRPr="00102E41">
              <w:rPr>
                <w:rFonts w:ascii="Arial" w:hAnsi="Arial" w:cs="Arial"/>
                <w:b/>
                <w:sz w:val="20"/>
                <w:szCs w:val="20"/>
              </w:rPr>
              <w:t>FAMILY INFORMATION</w:t>
            </w:r>
          </w:p>
        </w:tc>
      </w:tr>
      <w:tr w:rsidR="005F38D2" w:rsidRPr="00102E41" w14:paraId="406B69FD" w14:textId="77777777" w:rsidTr="005F38D2">
        <w:trPr>
          <w:cantSplit/>
          <w:trHeight w:val="430"/>
        </w:trPr>
        <w:tc>
          <w:tcPr>
            <w:tcW w:w="5499" w:type="dxa"/>
            <w:gridSpan w:val="2"/>
            <w:tcBorders>
              <w:top w:val="single" w:sz="8" w:space="0" w:color="auto"/>
              <w:right w:val="single" w:sz="4" w:space="0" w:color="auto"/>
            </w:tcBorders>
          </w:tcPr>
          <w:p w14:paraId="40A0AECC" w14:textId="724E9D64" w:rsidR="005F38D2" w:rsidRPr="00102E41" w:rsidRDefault="005F38D2" w:rsidP="005F38D2">
            <w:pPr>
              <w:spacing w:line="276" w:lineRule="auto"/>
              <w:rPr>
                <w:rFonts w:ascii="Arial" w:hAnsi="Arial" w:cs="Arial"/>
                <w:b/>
                <w:sz w:val="20"/>
                <w:szCs w:val="20"/>
              </w:rPr>
            </w:pPr>
            <w:r w:rsidRPr="00102E41">
              <w:rPr>
                <w:rFonts w:ascii="Arial" w:hAnsi="Arial" w:cs="Arial"/>
                <w:b/>
                <w:sz w:val="20"/>
                <w:szCs w:val="20"/>
              </w:rPr>
              <w:t>Parent’s Name and Address:</w:t>
            </w:r>
          </w:p>
          <w:p w14:paraId="633BBB21" w14:textId="0E6C66A9" w:rsidR="005F38D2" w:rsidRPr="00102E41" w:rsidRDefault="005F38D2" w:rsidP="005F38D2">
            <w:pPr>
              <w:spacing w:line="276" w:lineRule="auto"/>
              <w:rPr>
                <w:rFonts w:ascii="Arial" w:hAnsi="Arial" w:cs="Arial"/>
                <w:b/>
                <w:sz w:val="20"/>
                <w:szCs w:val="20"/>
              </w:rPr>
            </w:pPr>
          </w:p>
          <w:p w14:paraId="0586DE0C" w14:textId="77777777" w:rsidR="005F38D2" w:rsidRPr="00102E41" w:rsidRDefault="005F38D2" w:rsidP="005F38D2">
            <w:pPr>
              <w:spacing w:line="276" w:lineRule="auto"/>
              <w:rPr>
                <w:rFonts w:ascii="Arial" w:hAnsi="Arial" w:cs="Arial"/>
                <w:b/>
                <w:sz w:val="20"/>
                <w:szCs w:val="20"/>
              </w:rPr>
            </w:pPr>
          </w:p>
          <w:p w14:paraId="755B0CBB" w14:textId="6FAB08BB" w:rsidR="005F38D2" w:rsidRPr="00102E41" w:rsidRDefault="005F38D2" w:rsidP="005F38D2">
            <w:pPr>
              <w:spacing w:line="276" w:lineRule="auto"/>
              <w:rPr>
                <w:rFonts w:ascii="Arial" w:hAnsi="Arial" w:cs="Arial"/>
                <w:b/>
                <w:sz w:val="20"/>
                <w:szCs w:val="20"/>
              </w:rPr>
            </w:pPr>
          </w:p>
        </w:tc>
        <w:tc>
          <w:tcPr>
            <w:tcW w:w="5499" w:type="dxa"/>
            <w:gridSpan w:val="3"/>
            <w:tcBorders>
              <w:top w:val="single" w:sz="8" w:space="0" w:color="auto"/>
              <w:left w:val="single" w:sz="4" w:space="0" w:color="auto"/>
            </w:tcBorders>
          </w:tcPr>
          <w:p w14:paraId="3E551B1C" w14:textId="77777777" w:rsidR="005F38D2" w:rsidRPr="00102E41" w:rsidRDefault="005F38D2" w:rsidP="005F38D2">
            <w:pPr>
              <w:spacing w:line="276" w:lineRule="auto"/>
              <w:rPr>
                <w:rFonts w:ascii="Arial" w:hAnsi="Arial" w:cs="Arial"/>
                <w:b/>
                <w:sz w:val="20"/>
                <w:szCs w:val="20"/>
              </w:rPr>
            </w:pPr>
            <w:r w:rsidRPr="00102E41">
              <w:rPr>
                <w:rFonts w:ascii="Arial" w:hAnsi="Arial" w:cs="Arial"/>
                <w:b/>
                <w:sz w:val="20"/>
                <w:szCs w:val="20"/>
              </w:rPr>
              <w:t>Child’s Name and Address (if different):</w:t>
            </w:r>
          </w:p>
          <w:p w14:paraId="61FDC821" w14:textId="77777777" w:rsidR="005F38D2" w:rsidRPr="00102E41" w:rsidRDefault="005F38D2" w:rsidP="005F38D2">
            <w:pPr>
              <w:spacing w:line="276" w:lineRule="auto"/>
              <w:rPr>
                <w:rFonts w:ascii="Arial" w:hAnsi="Arial" w:cs="Arial"/>
                <w:b/>
                <w:sz w:val="20"/>
                <w:szCs w:val="20"/>
              </w:rPr>
            </w:pPr>
          </w:p>
          <w:p w14:paraId="5FF3745A" w14:textId="77777777" w:rsidR="005F38D2" w:rsidRPr="00102E41" w:rsidRDefault="005F38D2" w:rsidP="005F38D2">
            <w:pPr>
              <w:spacing w:line="276" w:lineRule="auto"/>
              <w:rPr>
                <w:rFonts w:ascii="Arial" w:hAnsi="Arial" w:cs="Arial"/>
                <w:b/>
                <w:sz w:val="20"/>
                <w:szCs w:val="20"/>
              </w:rPr>
            </w:pPr>
          </w:p>
          <w:p w14:paraId="6A9A66EC" w14:textId="5FAF588E" w:rsidR="005F38D2" w:rsidRPr="00102E41" w:rsidRDefault="005F38D2" w:rsidP="005F38D2">
            <w:pPr>
              <w:spacing w:line="276" w:lineRule="auto"/>
              <w:rPr>
                <w:rFonts w:ascii="Arial" w:hAnsi="Arial" w:cs="Arial"/>
                <w:b/>
                <w:sz w:val="20"/>
                <w:szCs w:val="20"/>
              </w:rPr>
            </w:pPr>
          </w:p>
        </w:tc>
      </w:tr>
      <w:tr w:rsidR="002C5725" w:rsidRPr="00102E41" w14:paraId="598B4BE2" w14:textId="77777777" w:rsidTr="002C5725">
        <w:trPr>
          <w:gridAfter w:val="1"/>
          <w:wAfter w:w="9" w:type="dxa"/>
          <w:cantSplit/>
          <w:trHeight w:val="528"/>
        </w:trPr>
        <w:tc>
          <w:tcPr>
            <w:tcW w:w="3438" w:type="dxa"/>
            <w:tcBorders>
              <w:top w:val="single" w:sz="4" w:space="0" w:color="auto"/>
              <w:bottom w:val="single" w:sz="12" w:space="0" w:color="auto"/>
              <w:right w:val="single" w:sz="4" w:space="0" w:color="auto"/>
            </w:tcBorders>
          </w:tcPr>
          <w:p w14:paraId="19DA20C3" w14:textId="68C3E232"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Parent’s Email:</w:t>
            </w:r>
          </w:p>
          <w:p w14:paraId="3EFDC94B" w14:textId="0F7AD5A3" w:rsidR="002C5725" w:rsidRPr="00102E41" w:rsidRDefault="002C5725" w:rsidP="002C5725">
            <w:pPr>
              <w:spacing w:line="276" w:lineRule="auto"/>
              <w:rPr>
                <w:rFonts w:ascii="Arial" w:hAnsi="Arial" w:cs="Arial"/>
                <w:b/>
                <w:sz w:val="20"/>
                <w:szCs w:val="20"/>
              </w:rPr>
            </w:pPr>
          </w:p>
        </w:tc>
        <w:tc>
          <w:tcPr>
            <w:tcW w:w="2061" w:type="dxa"/>
            <w:tcBorders>
              <w:top w:val="single" w:sz="4" w:space="0" w:color="auto"/>
              <w:left w:val="single" w:sz="4" w:space="0" w:color="auto"/>
              <w:bottom w:val="single" w:sz="12" w:space="0" w:color="auto"/>
              <w:right w:val="single" w:sz="4" w:space="0" w:color="auto"/>
            </w:tcBorders>
          </w:tcPr>
          <w:p w14:paraId="3B70A451" w14:textId="3A8A6E7A"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Parent’s Phone:</w:t>
            </w:r>
          </w:p>
        </w:tc>
        <w:tc>
          <w:tcPr>
            <w:tcW w:w="5490" w:type="dxa"/>
            <w:gridSpan w:val="2"/>
            <w:tcBorders>
              <w:top w:val="single" w:sz="4" w:space="0" w:color="auto"/>
              <w:left w:val="single" w:sz="4" w:space="0" w:color="auto"/>
              <w:bottom w:val="single" w:sz="12" w:space="0" w:color="auto"/>
            </w:tcBorders>
          </w:tcPr>
          <w:p w14:paraId="6061E22D" w14:textId="77777777"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School District/Agency:</w:t>
            </w:r>
          </w:p>
          <w:p w14:paraId="6B5C9349" w14:textId="65F4CEAF" w:rsidR="002C5725" w:rsidRPr="00102E41" w:rsidRDefault="002C5725" w:rsidP="002C5725">
            <w:pPr>
              <w:spacing w:line="276" w:lineRule="auto"/>
              <w:rPr>
                <w:rFonts w:ascii="Arial" w:hAnsi="Arial" w:cs="Arial"/>
                <w:b/>
                <w:sz w:val="20"/>
                <w:szCs w:val="20"/>
              </w:rPr>
            </w:pPr>
          </w:p>
        </w:tc>
      </w:tr>
      <w:tr w:rsidR="002C5725" w:rsidRPr="00102E41" w14:paraId="3225037E" w14:textId="77777777" w:rsidTr="00DF1D94">
        <w:trPr>
          <w:cantSplit/>
          <w:trHeight w:val="17"/>
        </w:trPr>
        <w:tc>
          <w:tcPr>
            <w:tcW w:w="10998" w:type="dxa"/>
            <w:gridSpan w:val="5"/>
            <w:tcBorders>
              <w:top w:val="single" w:sz="12" w:space="0" w:color="auto"/>
              <w:bottom w:val="single" w:sz="8" w:space="0" w:color="auto"/>
            </w:tcBorders>
            <w:shd w:val="clear" w:color="auto" w:fill="D9D9D9" w:themeFill="background1" w:themeFillShade="D9"/>
          </w:tcPr>
          <w:p w14:paraId="4935DB25" w14:textId="045A4175" w:rsidR="002C5725" w:rsidRPr="00102E41" w:rsidRDefault="002C5725" w:rsidP="002C5725">
            <w:pPr>
              <w:spacing w:line="276" w:lineRule="auto"/>
              <w:jc w:val="center"/>
              <w:rPr>
                <w:rFonts w:ascii="Arial" w:hAnsi="Arial" w:cs="Arial"/>
                <w:b/>
                <w:sz w:val="20"/>
                <w:szCs w:val="20"/>
              </w:rPr>
            </w:pPr>
            <w:r w:rsidRPr="00102E41">
              <w:rPr>
                <w:rFonts w:ascii="Arial" w:hAnsi="Arial" w:cs="Arial"/>
                <w:b/>
                <w:sz w:val="20"/>
                <w:szCs w:val="20"/>
              </w:rPr>
              <w:t xml:space="preserve">REASON FOR </w:t>
            </w:r>
            <w:r w:rsidR="006D06A6" w:rsidRPr="00102E41">
              <w:rPr>
                <w:rFonts w:ascii="Arial" w:hAnsi="Arial" w:cs="Arial"/>
                <w:b/>
                <w:sz w:val="20"/>
                <w:szCs w:val="20"/>
              </w:rPr>
              <w:t>DUE PROCESS</w:t>
            </w:r>
            <w:r w:rsidRPr="00102E41">
              <w:rPr>
                <w:rFonts w:ascii="Arial" w:hAnsi="Arial" w:cs="Arial"/>
                <w:b/>
                <w:sz w:val="20"/>
                <w:szCs w:val="20"/>
              </w:rPr>
              <w:t xml:space="preserve"> REQUEST</w:t>
            </w:r>
          </w:p>
        </w:tc>
      </w:tr>
      <w:tr w:rsidR="002C5725" w:rsidRPr="00102E41" w14:paraId="3AB67759" w14:textId="77777777" w:rsidTr="00063E91">
        <w:tblPrEx>
          <w:tblBorders>
            <w:top w:val="single" w:sz="4" w:space="0" w:color="auto"/>
            <w:left w:val="single" w:sz="4" w:space="0" w:color="auto"/>
            <w:bottom w:val="single" w:sz="4" w:space="0" w:color="auto"/>
            <w:right w:val="single" w:sz="4" w:space="0" w:color="auto"/>
          </w:tblBorders>
        </w:tblPrEx>
        <w:trPr>
          <w:cantSplit/>
        </w:trPr>
        <w:tc>
          <w:tcPr>
            <w:tcW w:w="5499" w:type="dxa"/>
            <w:gridSpan w:val="2"/>
            <w:tcBorders>
              <w:top w:val="single" w:sz="4" w:space="0" w:color="auto"/>
              <w:left w:val="single" w:sz="18" w:space="0" w:color="auto"/>
              <w:bottom w:val="single" w:sz="4" w:space="0" w:color="auto"/>
              <w:right w:val="single" w:sz="4" w:space="0" w:color="auto"/>
            </w:tcBorders>
          </w:tcPr>
          <w:p w14:paraId="62661BF3" w14:textId="6A4FCC9C" w:rsidR="002C5725" w:rsidRPr="00102E41" w:rsidRDefault="002C5725" w:rsidP="002C5725">
            <w:pPr>
              <w:spacing w:before="40" w:line="276" w:lineRule="auto"/>
              <w:rPr>
                <w:rFonts w:ascii="Arial" w:hAnsi="Arial" w:cs="Arial"/>
                <w:sz w:val="20"/>
                <w:szCs w:val="20"/>
              </w:rPr>
            </w:pPr>
            <w:r w:rsidRPr="00102E41">
              <w:rPr>
                <w:rFonts w:ascii="Arial" w:hAnsi="Arial" w:cs="Arial"/>
                <w:sz w:val="20"/>
                <w:szCs w:val="20"/>
              </w:rPr>
              <w:t xml:space="preserve">I disagree with a </w:t>
            </w:r>
            <w:r w:rsidRPr="00102E41">
              <w:rPr>
                <w:rFonts w:ascii="Arial" w:hAnsi="Arial" w:cs="Arial"/>
                <w:b/>
                <w:sz w:val="20"/>
                <w:szCs w:val="20"/>
              </w:rPr>
              <w:t>proposal</w:t>
            </w:r>
            <w:r w:rsidRPr="00102E41">
              <w:rPr>
                <w:rFonts w:ascii="Arial" w:hAnsi="Arial" w:cs="Arial"/>
                <w:sz w:val="20"/>
                <w:szCs w:val="20"/>
              </w:rPr>
              <w:t xml:space="preserve"> to initiate or change:</w:t>
            </w:r>
          </w:p>
          <w:p w14:paraId="024B2BC6" w14:textId="77777777" w:rsidR="002C5725" w:rsidRPr="00102E41" w:rsidRDefault="002C5725" w:rsidP="00101525">
            <w:pPr>
              <w:pStyle w:val="ListParagraph"/>
              <w:numPr>
                <w:ilvl w:val="0"/>
                <w:numId w:val="38"/>
              </w:numPr>
              <w:spacing w:line="276" w:lineRule="auto"/>
              <w:rPr>
                <w:rFonts w:ascii="Arial" w:hAnsi="Arial" w:cs="Arial"/>
                <w:sz w:val="20"/>
                <w:szCs w:val="20"/>
              </w:rPr>
            </w:pPr>
            <w:r w:rsidRPr="00102E41">
              <w:rPr>
                <w:rFonts w:ascii="Arial" w:hAnsi="Arial" w:cs="Arial"/>
                <w:sz w:val="20"/>
                <w:szCs w:val="20"/>
              </w:rPr>
              <w:t>The identification of my child</w:t>
            </w:r>
          </w:p>
          <w:p w14:paraId="18DAED06" w14:textId="77777777" w:rsidR="002C5725" w:rsidRPr="00102E41" w:rsidRDefault="002C5725" w:rsidP="00101525">
            <w:pPr>
              <w:pStyle w:val="ListParagraph"/>
              <w:numPr>
                <w:ilvl w:val="0"/>
                <w:numId w:val="38"/>
              </w:numPr>
              <w:spacing w:line="276" w:lineRule="auto"/>
              <w:rPr>
                <w:rFonts w:ascii="Arial" w:hAnsi="Arial" w:cs="Arial"/>
                <w:sz w:val="20"/>
                <w:szCs w:val="20"/>
              </w:rPr>
            </w:pPr>
            <w:r w:rsidRPr="00102E41">
              <w:rPr>
                <w:rFonts w:ascii="Arial" w:hAnsi="Arial" w:cs="Arial"/>
                <w:sz w:val="20"/>
                <w:szCs w:val="20"/>
              </w:rPr>
              <w:t>An evaluation of my child</w:t>
            </w:r>
          </w:p>
          <w:p w14:paraId="21C3CB76" w14:textId="77777777" w:rsidR="002C5725" w:rsidRPr="00102E41" w:rsidRDefault="002C5725" w:rsidP="00101525">
            <w:pPr>
              <w:pStyle w:val="ListParagraph"/>
              <w:numPr>
                <w:ilvl w:val="0"/>
                <w:numId w:val="38"/>
              </w:numPr>
              <w:spacing w:line="276" w:lineRule="auto"/>
              <w:rPr>
                <w:rFonts w:ascii="Arial" w:hAnsi="Arial" w:cs="Arial"/>
                <w:sz w:val="20"/>
                <w:szCs w:val="20"/>
              </w:rPr>
            </w:pPr>
            <w:r w:rsidRPr="00102E41">
              <w:rPr>
                <w:rFonts w:ascii="Arial" w:hAnsi="Arial" w:cs="Arial"/>
                <w:sz w:val="20"/>
                <w:szCs w:val="20"/>
              </w:rPr>
              <w:t>The educational placement of my child</w:t>
            </w:r>
          </w:p>
          <w:p w14:paraId="2E8E5DD8" w14:textId="6F6134E6" w:rsidR="002C5725" w:rsidRPr="00102E41" w:rsidRDefault="002C5725" w:rsidP="00101525">
            <w:pPr>
              <w:pStyle w:val="ListParagraph"/>
              <w:numPr>
                <w:ilvl w:val="0"/>
                <w:numId w:val="38"/>
              </w:numPr>
              <w:spacing w:after="40" w:line="276" w:lineRule="auto"/>
              <w:contextualSpacing w:val="0"/>
              <w:rPr>
                <w:rFonts w:ascii="Arial" w:hAnsi="Arial" w:cs="Arial"/>
                <w:sz w:val="20"/>
                <w:szCs w:val="20"/>
              </w:rPr>
            </w:pPr>
            <w:r w:rsidRPr="00102E41">
              <w:rPr>
                <w:rFonts w:ascii="Arial" w:hAnsi="Arial" w:cs="Arial"/>
                <w:sz w:val="20"/>
                <w:szCs w:val="20"/>
              </w:rPr>
              <w:t>The provision of a free appropriate public education (FAPE) to my child</w:t>
            </w:r>
          </w:p>
        </w:tc>
        <w:tc>
          <w:tcPr>
            <w:tcW w:w="5499" w:type="dxa"/>
            <w:gridSpan w:val="3"/>
            <w:tcBorders>
              <w:top w:val="single" w:sz="4" w:space="0" w:color="auto"/>
              <w:left w:val="single" w:sz="4" w:space="0" w:color="auto"/>
              <w:bottom w:val="single" w:sz="4" w:space="0" w:color="auto"/>
              <w:right w:val="single" w:sz="18" w:space="0" w:color="auto"/>
            </w:tcBorders>
          </w:tcPr>
          <w:p w14:paraId="58E8C760" w14:textId="6BD915E9" w:rsidR="002C5725" w:rsidRPr="00102E41" w:rsidRDefault="002C5725" w:rsidP="002C5725">
            <w:pPr>
              <w:spacing w:before="40" w:line="276" w:lineRule="auto"/>
              <w:rPr>
                <w:rFonts w:ascii="Arial" w:hAnsi="Arial" w:cs="Arial"/>
                <w:sz w:val="20"/>
                <w:szCs w:val="20"/>
              </w:rPr>
            </w:pPr>
            <w:r w:rsidRPr="00102E41">
              <w:rPr>
                <w:rFonts w:ascii="Arial" w:hAnsi="Arial" w:cs="Arial"/>
                <w:sz w:val="20"/>
                <w:szCs w:val="20"/>
              </w:rPr>
              <w:t xml:space="preserve">I disagree with a </w:t>
            </w:r>
            <w:r w:rsidRPr="00102E41">
              <w:rPr>
                <w:rFonts w:ascii="Arial" w:hAnsi="Arial" w:cs="Arial"/>
                <w:b/>
                <w:sz w:val="20"/>
                <w:szCs w:val="20"/>
              </w:rPr>
              <w:t>refusal</w:t>
            </w:r>
            <w:r w:rsidRPr="00102E41">
              <w:rPr>
                <w:rFonts w:ascii="Arial" w:hAnsi="Arial" w:cs="Arial"/>
                <w:sz w:val="20"/>
                <w:szCs w:val="20"/>
              </w:rPr>
              <w:t xml:space="preserve"> to initiate or change:</w:t>
            </w:r>
          </w:p>
          <w:p w14:paraId="75358CE2" w14:textId="4B2ED5ED" w:rsidR="002C5725" w:rsidRPr="00102E41" w:rsidRDefault="002C5725" w:rsidP="00101525">
            <w:pPr>
              <w:pStyle w:val="ListParagraph"/>
              <w:numPr>
                <w:ilvl w:val="0"/>
                <w:numId w:val="38"/>
              </w:numPr>
              <w:spacing w:line="276" w:lineRule="auto"/>
              <w:rPr>
                <w:rFonts w:ascii="Arial" w:hAnsi="Arial" w:cs="Arial"/>
                <w:sz w:val="20"/>
                <w:szCs w:val="20"/>
              </w:rPr>
            </w:pPr>
            <w:r w:rsidRPr="00102E41">
              <w:rPr>
                <w:rFonts w:ascii="Arial" w:hAnsi="Arial" w:cs="Arial"/>
                <w:sz w:val="20"/>
                <w:szCs w:val="20"/>
              </w:rPr>
              <w:t>The identification of my child</w:t>
            </w:r>
          </w:p>
          <w:p w14:paraId="226AA03B" w14:textId="4B59A997" w:rsidR="002C5725" w:rsidRPr="00102E41" w:rsidRDefault="002C5725" w:rsidP="00101525">
            <w:pPr>
              <w:pStyle w:val="ListParagraph"/>
              <w:numPr>
                <w:ilvl w:val="0"/>
                <w:numId w:val="38"/>
              </w:numPr>
              <w:spacing w:line="276" w:lineRule="auto"/>
              <w:rPr>
                <w:rFonts w:ascii="Arial" w:hAnsi="Arial" w:cs="Arial"/>
                <w:sz w:val="20"/>
                <w:szCs w:val="20"/>
              </w:rPr>
            </w:pPr>
            <w:r w:rsidRPr="00102E41">
              <w:rPr>
                <w:rFonts w:ascii="Arial" w:hAnsi="Arial" w:cs="Arial"/>
                <w:sz w:val="20"/>
                <w:szCs w:val="20"/>
              </w:rPr>
              <w:t>An evaluation of my child</w:t>
            </w:r>
          </w:p>
          <w:p w14:paraId="6F91C116" w14:textId="5F65B5A6" w:rsidR="002C5725" w:rsidRPr="00102E41" w:rsidRDefault="002C5725" w:rsidP="00101525">
            <w:pPr>
              <w:pStyle w:val="ListParagraph"/>
              <w:numPr>
                <w:ilvl w:val="0"/>
                <w:numId w:val="38"/>
              </w:numPr>
              <w:spacing w:line="276" w:lineRule="auto"/>
              <w:rPr>
                <w:rFonts w:ascii="Arial" w:hAnsi="Arial" w:cs="Arial"/>
                <w:sz w:val="20"/>
                <w:szCs w:val="20"/>
              </w:rPr>
            </w:pPr>
            <w:r w:rsidRPr="00102E41">
              <w:rPr>
                <w:rFonts w:ascii="Arial" w:hAnsi="Arial" w:cs="Arial"/>
                <w:sz w:val="20"/>
                <w:szCs w:val="20"/>
              </w:rPr>
              <w:t>The educational placement of my child</w:t>
            </w:r>
          </w:p>
          <w:p w14:paraId="26B2F6E5" w14:textId="23C6721E" w:rsidR="002C5725" w:rsidRPr="00102E41" w:rsidRDefault="002C5725" w:rsidP="00101525">
            <w:pPr>
              <w:pStyle w:val="ListParagraph"/>
              <w:numPr>
                <w:ilvl w:val="0"/>
                <w:numId w:val="37"/>
              </w:numPr>
              <w:spacing w:after="40" w:line="276" w:lineRule="auto"/>
              <w:rPr>
                <w:rFonts w:ascii="Arial" w:hAnsi="Arial" w:cs="Arial"/>
                <w:sz w:val="20"/>
                <w:szCs w:val="20"/>
              </w:rPr>
            </w:pPr>
            <w:r w:rsidRPr="00102E41">
              <w:rPr>
                <w:rFonts w:ascii="Arial" w:hAnsi="Arial" w:cs="Arial"/>
                <w:sz w:val="20"/>
                <w:szCs w:val="20"/>
              </w:rPr>
              <w:t>The provision of a free appropriate public education (FAPE) to my child</w:t>
            </w:r>
          </w:p>
        </w:tc>
      </w:tr>
      <w:tr w:rsidR="002C5725" w:rsidRPr="00102E41" w14:paraId="16EFFFDB" w14:textId="77777777" w:rsidTr="00DF1D94">
        <w:tblPrEx>
          <w:tblBorders>
            <w:top w:val="single" w:sz="4" w:space="0" w:color="auto"/>
            <w:left w:val="single" w:sz="4" w:space="0" w:color="auto"/>
            <w:bottom w:val="single" w:sz="4" w:space="0" w:color="auto"/>
            <w:right w:val="single" w:sz="4" w:space="0" w:color="auto"/>
          </w:tblBorders>
        </w:tblPrEx>
        <w:trPr>
          <w:cantSplit/>
        </w:trPr>
        <w:tc>
          <w:tcPr>
            <w:tcW w:w="10998" w:type="dxa"/>
            <w:gridSpan w:val="5"/>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5DD030E1" w14:textId="46CC7B42" w:rsidR="002C5725" w:rsidRPr="00102E41" w:rsidRDefault="002C5725" w:rsidP="002C5725">
            <w:pPr>
              <w:spacing w:line="276" w:lineRule="auto"/>
              <w:jc w:val="center"/>
              <w:rPr>
                <w:rFonts w:ascii="Arial" w:hAnsi="Arial" w:cs="Arial"/>
                <w:b/>
                <w:sz w:val="20"/>
                <w:szCs w:val="20"/>
              </w:rPr>
            </w:pPr>
            <w:r w:rsidRPr="00102E41">
              <w:rPr>
                <w:rFonts w:ascii="Arial" w:hAnsi="Arial" w:cs="Arial"/>
                <w:b/>
                <w:sz w:val="20"/>
                <w:szCs w:val="20"/>
              </w:rPr>
              <w:t>DISAGREEMENT</w:t>
            </w:r>
            <w:r w:rsidR="00E8059A" w:rsidRPr="00102E41">
              <w:rPr>
                <w:rFonts w:ascii="Arial" w:hAnsi="Arial" w:cs="Arial"/>
                <w:b/>
                <w:sz w:val="20"/>
                <w:szCs w:val="20"/>
              </w:rPr>
              <w:t xml:space="preserve"> DESCRIPTION</w:t>
            </w:r>
          </w:p>
        </w:tc>
      </w:tr>
      <w:tr w:rsidR="002C5725" w:rsidRPr="00102E41" w14:paraId="1D922C26" w14:textId="77777777" w:rsidTr="00DF1D94">
        <w:tblPrEx>
          <w:tblBorders>
            <w:top w:val="single" w:sz="4" w:space="0" w:color="auto"/>
            <w:left w:val="single" w:sz="4" w:space="0" w:color="auto"/>
            <w:bottom w:val="single" w:sz="4" w:space="0" w:color="auto"/>
            <w:right w:val="single" w:sz="4" w:space="0" w:color="auto"/>
          </w:tblBorders>
        </w:tblPrEx>
        <w:trPr>
          <w:cantSplit/>
        </w:trPr>
        <w:tc>
          <w:tcPr>
            <w:tcW w:w="10998" w:type="dxa"/>
            <w:gridSpan w:val="5"/>
            <w:tcBorders>
              <w:top w:val="single" w:sz="8" w:space="0" w:color="auto"/>
              <w:left w:val="single" w:sz="18" w:space="0" w:color="auto"/>
              <w:bottom w:val="single" w:sz="12" w:space="0" w:color="auto"/>
              <w:right w:val="single" w:sz="18" w:space="0" w:color="auto"/>
            </w:tcBorders>
          </w:tcPr>
          <w:p w14:paraId="10373F6A" w14:textId="60F648FD" w:rsidR="002C5725" w:rsidRPr="00102E41" w:rsidRDefault="002C5725" w:rsidP="002C5725">
            <w:pPr>
              <w:spacing w:line="276" w:lineRule="auto"/>
              <w:rPr>
                <w:rFonts w:ascii="Arial" w:hAnsi="Arial" w:cs="Arial"/>
                <w:i/>
                <w:sz w:val="20"/>
                <w:szCs w:val="20"/>
              </w:rPr>
            </w:pPr>
            <w:r w:rsidRPr="00102E41">
              <w:rPr>
                <w:rFonts w:ascii="Arial" w:hAnsi="Arial" w:cs="Arial"/>
                <w:i/>
                <w:sz w:val="20"/>
                <w:szCs w:val="20"/>
              </w:rPr>
              <w:t>Describe the nature of the disagreement indicated above and any important facts about this situation. Use additional sheets of paper if more space is needed:</w:t>
            </w:r>
          </w:p>
          <w:p w14:paraId="32888A98" w14:textId="77777777" w:rsidR="002C5725" w:rsidRPr="00102E41" w:rsidRDefault="002C5725" w:rsidP="002C5725">
            <w:pPr>
              <w:spacing w:line="276" w:lineRule="auto"/>
              <w:rPr>
                <w:rFonts w:ascii="Arial" w:hAnsi="Arial" w:cs="Arial"/>
                <w:i/>
                <w:sz w:val="20"/>
                <w:szCs w:val="20"/>
              </w:rPr>
            </w:pPr>
          </w:p>
          <w:p w14:paraId="13E576BA" w14:textId="77777777" w:rsidR="002C5725" w:rsidRPr="00102E41" w:rsidRDefault="002C5725" w:rsidP="002C5725">
            <w:pPr>
              <w:spacing w:line="276" w:lineRule="auto"/>
              <w:rPr>
                <w:rFonts w:ascii="Arial" w:hAnsi="Arial" w:cs="Arial"/>
                <w:i/>
                <w:sz w:val="20"/>
                <w:szCs w:val="20"/>
              </w:rPr>
            </w:pPr>
          </w:p>
          <w:p w14:paraId="650878FD" w14:textId="77777777" w:rsidR="002C5725" w:rsidRPr="00102E41" w:rsidRDefault="002C5725" w:rsidP="002C5725">
            <w:pPr>
              <w:spacing w:line="276" w:lineRule="auto"/>
              <w:rPr>
                <w:rFonts w:ascii="Arial" w:hAnsi="Arial" w:cs="Arial"/>
                <w:i/>
                <w:sz w:val="20"/>
                <w:szCs w:val="20"/>
              </w:rPr>
            </w:pPr>
          </w:p>
          <w:p w14:paraId="29519875" w14:textId="77777777" w:rsidR="002C5725" w:rsidRPr="00102E41" w:rsidRDefault="002C5725" w:rsidP="002C5725">
            <w:pPr>
              <w:spacing w:line="276" w:lineRule="auto"/>
              <w:rPr>
                <w:rFonts w:ascii="Arial" w:hAnsi="Arial" w:cs="Arial"/>
                <w:i/>
                <w:sz w:val="20"/>
                <w:szCs w:val="20"/>
              </w:rPr>
            </w:pPr>
          </w:p>
          <w:p w14:paraId="43310C68" w14:textId="77777777" w:rsidR="002C5725" w:rsidRPr="00102E41" w:rsidRDefault="002C5725" w:rsidP="002C5725">
            <w:pPr>
              <w:spacing w:line="276" w:lineRule="auto"/>
              <w:rPr>
                <w:rFonts w:ascii="Arial" w:hAnsi="Arial" w:cs="Arial"/>
                <w:i/>
                <w:sz w:val="20"/>
                <w:szCs w:val="20"/>
              </w:rPr>
            </w:pPr>
          </w:p>
          <w:p w14:paraId="2EF4CB0A" w14:textId="77777777" w:rsidR="002C5725" w:rsidRPr="00102E41" w:rsidRDefault="002C5725" w:rsidP="002C5725">
            <w:pPr>
              <w:spacing w:line="276" w:lineRule="auto"/>
              <w:rPr>
                <w:rFonts w:ascii="Arial" w:hAnsi="Arial" w:cs="Arial"/>
                <w:i/>
                <w:sz w:val="20"/>
                <w:szCs w:val="20"/>
              </w:rPr>
            </w:pPr>
          </w:p>
          <w:p w14:paraId="58A7B978" w14:textId="77777777" w:rsidR="002C5725" w:rsidRPr="00102E41" w:rsidRDefault="002C5725" w:rsidP="002C5725">
            <w:pPr>
              <w:spacing w:line="276" w:lineRule="auto"/>
              <w:rPr>
                <w:rFonts w:ascii="Arial" w:hAnsi="Arial" w:cs="Arial"/>
                <w:i/>
                <w:sz w:val="20"/>
                <w:szCs w:val="20"/>
              </w:rPr>
            </w:pPr>
          </w:p>
          <w:p w14:paraId="40F34E3C" w14:textId="77777777" w:rsidR="002C5725" w:rsidRPr="00102E41" w:rsidRDefault="002C5725" w:rsidP="002C5725">
            <w:pPr>
              <w:spacing w:line="276" w:lineRule="auto"/>
              <w:rPr>
                <w:rFonts w:ascii="Arial" w:hAnsi="Arial" w:cs="Arial"/>
                <w:i/>
                <w:sz w:val="20"/>
                <w:szCs w:val="20"/>
              </w:rPr>
            </w:pPr>
          </w:p>
          <w:p w14:paraId="001E182D" w14:textId="77777777" w:rsidR="002C5725" w:rsidRPr="00102E41" w:rsidRDefault="002C5725" w:rsidP="002C5725">
            <w:pPr>
              <w:spacing w:line="276" w:lineRule="auto"/>
              <w:rPr>
                <w:rFonts w:ascii="Arial" w:hAnsi="Arial" w:cs="Arial"/>
                <w:i/>
                <w:sz w:val="20"/>
                <w:szCs w:val="20"/>
              </w:rPr>
            </w:pPr>
          </w:p>
        </w:tc>
      </w:tr>
      <w:tr w:rsidR="002C5725" w:rsidRPr="00102E41" w14:paraId="2C4508CA" w14:textId="77777777" w:rsidTr="00173C58">
        <w:tblPrEx>
          <w:tblBorders>
            <w:top w:val="single" w:sz="4" w:space="0" w:color="auto"/>
            <w:left w:val="single" w:sz="4" w:space="0" w:color="auto"/>
            <w:bottom w:val="single" w:sz="4" w:space="0" w:color="auto"/>
            <w:right w:val="single" w:sz="4" w:space="0" w:color="auto"/>
          </w:tblBorders>
        </w:tblPrEx>
        <w:trPr>
          <w:cantSplit/>
        </w:trPr>
        <w:tc>
          <w:tcPr>
            <w:tcW w:w="10998" w:type="dxa"/>
            <w:gridSpan w:val="5"/>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53CE4BF6" w14:textId="77777777" w:rsidR="002C5725" w:rsidRPr="00102E41" w:rsidRDefault="002C5725" w:rsidP="002C5725">
            <w:pPr>
              <w:spacing w:line="276" w:lineRule="auto"/>
              <w:jc w:val="center"/>
              <w:rPr>
                <w:rFonts w:ascii="Arial" w:hAnsi="Arial" w:cs="Arial"/>
                <w:b/>
                <w:sz w:val="20"/>
                <w:szCs w:val="20"/>
              </w:rPr>
            </w:pPr>
            <w:r w:rsidRPr="00102E41">
              <w:rPr>
                <w:rFonts w:ascii="Arial" w:hAnsi="Arial" w:cs="Arial"/>
                <w:b/>
                <w:sz w:val="20"/>
                <w:szCs w:val="20"/>
              </w:rPr>
              <w:t>PROPOSED RESOLUTION</w:t>
            </w:r>
          </w:p>
        </w:tc>
      </w:tr>
      <w:tr w:rsidR="002C5725" w:rsidRPr="00102E41" w14:paraId="6B8999ED" w14:textId="77777777" w:rsidTr="00156A05">
        <w:tblPrEx>
          <w:tblBorders>
            <w:top w:val="single" w:sz="4" w:space="0" w:color="auto"/>
            <w:left w:val="single" w:sz="4" w:space="0" w:color="auto"/>
            <w:bottom w:val="single" w:sz="4" w:space="0" w:color="auto"/>
            <w:right w:val="single" w:sz="4" w:space="0" w:color="auto"/>
          </w:tblBorders>
        </w:tblPrEx>
        <w:trPr>
          <w:cantSplit/>
        </w:trPr>
        <w:tc>
          <w:tcPr>
            <w:tcW w:w="10998" w:type="dxa"/>
            <w:gridSpan w:val="5"/>
            <w:tcBorders>
              <w:top w:val="single" w:sz="8" w:space="0" w:color="auto"/>
              <w:left w:val="single" w:sz="18" w:space="0" w:color="auto"/>
              <w:bottom w:val="single" w:sz="12" w:space="0" w:color="auto"/>
              <w:right w:val="single" w:sz="18" w:space="0" w:color="auto"/>
            </w:tcBorders>
          </w:tcPr>
          <w:p w14:paraId="6F6F00DA" w14:textId="77777777" w:rsidR="002C5725" w:rsidRPr="00102E41" w:rsidRDefault="002C5725" w:rsidP="002C5725">
            <w:pPr>
              <w:spacing w:line="276" w:lineRule="auto"/>
              <w:rPr>
                <w:rFonts w:ascii="Arial" w:hAnsi="Arial" w:cs="Arial"/>
                <w:i/>
                <w:sz w:val="20"/>
                <w:szCs w:val="20"/>
              </w:rPr>
            </w:pPr>
            <w:r w:rsidRPr="00102E41">
              <w:rPr>
                <w:rFonts w:ascii="Arial" w:hAnsi="Arial" w:cs="Arial"/>
                <w:i/>
                <w:sz w:val="20"/>
                <w:szCs w:val="20"/>
              </w:rPr>
              <w:t>Describe your proposed resolution of the disagreement.</w:t>
            </w:r>
          </w:p>
          <w:p w14:paraId="10809260" w14:textId="77777777" w:rsidR="002C5725" w:rsidRPr="00102E41" w:rsidRDefault="002C5725" w:rsidP="002C5725">
            <w:pPr>
              <w:spacing w:line="276" w:lineRule="auto"/>
              <w:rPr>
                <w:rFonts w:ascii="Arial" w:hAnsi="Arial" w:cs="Arial"/>
                <w:i/>
                <w:sz w:val="20"/>
                <w:szCs w:val="20"/>
              </w:rPr>
            </w:pPr>
          </w:p>
          <w:p w14:paraId="0EBBE0B2" w14:textId="77777777" w:rsidR="002C5725" w:rsidRPr="00102E41" w:rsidRDefault="002C5725" w:rsidP="002C5725">
            <w:pPr>
              <w:spacing w:line="276" w:lineRule="auto"/>
              <w:rPr>
                <w:rFonts w:ascii="Arial" w:hAnsi="Arial" w:cs="Arial"/>
                <w:i/>
                <w:sz w:val="20"/>
                <w:szCs w:val="20"/>
              </w:rPr>
            </w:pPr>
          </w:p>
          <w:p w14:paraId="2F7C24FF" w14:textId="77777777" w:rsidR="002C5725" w:rsidRPr="00102E41" w:rsidRDefault="002C5725" w:rsidP="002C5725">
            <w:pPr>
              <w:spacing w:line="276" w:lineRule="auto"/>
              <w:rPr>
                <w:rFonts w:ascii="Arial" w:hAnsi="Arial" w:cs="Arial"/>
                <w:i/>
                <w:sz w:val="20"/>
                <w:szCs w:val="20"/>
              </w:rPr>
            </w:pPr>
          </w:p>
          <w:p w14:paraId="48A42659" w14:textId="77777777" w:rsidR="002C5725" w:rsidRPr="00102E41" w:rsidRDefault="002C5725" w:rsidP="002C5725">
            <w:pPr>
              <w:spacing w:line="276" w:lineRule="auto"/>
              <w:rPr>
                <w:rFonts w:ascii="Arial" w:hAnsi="Arial" w:cs="Arial"/>
                <w:i/>
                <w:sz w:val="20"/>
                <w:szCs w:val="20"/>
              </w:rPr>
            </w:pPr>
          </w:p>
          <w:p w14:paraId="5C600AC2" w14:textId="77777777" w:rsidR="002C5725" w:rsidRPr="00102E41" w:rsidRDefault="002C5725" w:rsidP="002C5725">
            <w:pPr>
              <w:spacing w:line="276" w:lineRule="auto"/>
              <w:rPr>
                <w:rFonts w:ascii="Arial" w:hAnsi="Arial" w:cs="Arial"/>
                <w:i/>
                <w:sz w:val="20"/>
                <w:szCs w:val="20"/>
              </w:rPr>
            </w:pPr>
          </w:p>
        </w:tc>
      </w:tr>
      <w:tr w:rsidR="002C5725" w:rsidRPr="00102E41" w14:paraId="246C0B8A" w14:textId="77777777" w:rsidTr="00156A05">
        <w:tblPrEx>
          <w:tblBorders>
            <w:top w:val="single" w:sz="4" w:space="0" w:color="auto"/>
            <w:left w:val="single" w:sz="4" w:space="0" w:color="auto"/>
            <w:bottom w:val="single" w:sz="4" w:space="0" w:color="auto"/>
            <w:right w:val="single" w:sz="4" w:space="0" w:color="auto"/>
          </w:tblBorders>
        </w:tblPrEx>
        <w:trPr>
          <w:cantSplit/>
        </w:trPr>
        <w:tc>
          <w:tcPr>
            <w:tcW w:w="10998" w:type="dxa"/>
            <w:gridSpan w:val="5"/>
            <w:tcBorders>
              <w:top w:val="single" w:sz="12" w:space="0" w:color="auto"/>
              <w:left w:val="single" w:sz="18" w:space="0" w:color="auto"/>
              <w:bottom w:val="single" w:sz="12" w:space="0" w:color="auto"/>
              <w:right w:val="single" w:sz="18" w:space="0" w:color="auto"/>
            </w:tcBorders>
            <w:shd w:val="clear" w:color="auto" w:fill="auto"/>
          </w:tcPr>
          <w:p w14:paraId="6A46247E" w14:textId="77777777" w:rsidR="002C5725" w:rsidRPr="00102E41" w:rsidRDefault="002C5725" w:rsidP="002C5725">
            <w:pPr>
              <w:spacing w:before="40" w:line="276" w:lineRule="auto"/>
              <w:rPr>
                <w:rFonts w:ascii="Arial" w:hAnsi="Arial" w:cs="Arial"/>
                <w:color w:val="000000" w:themeColor="text1"/>
                <w:sz w:val="20"/>
                <w:szCs w:val="20"/>
              </w:rPr>
            </w:pPr>
            <w:r w:rsidRPr="00102E41">
              <w:rPr>
                <w:rFonts w:ascii="Arial" w:hAnsi="Arial" w:cs="Arial"/>
                <w:b/>
                <w:color w:val="000000" w:themeColor="text1"/>
                <w:sz w:val="20"/>
                <w:szCs w:val="20"/>
              </w:rPr>
              <w:t xml:space="preserve">Would you agree to participate in a Mediation process?   </w:t>
            </w:r>
            <w:r w:rsidRPr="00102E41">
              <w:rPr>
                <w:rFonts w:ascii="Arial" w:hAnsi="Arial" w:cs="Arial"/>
                <w:color w:val="000000" w:themeColor="text1"/>
                <w:sz w:val="20"/>
                <w:szCs w:val="20"/>
              </w:rPr>
              <w:sym w:font="Wingdings" w:char="F06F"/>
            </w:r>
            <w:r w:rsidRPr="00102E41">
              <w:rPr>
                <w:rFonts w:ascii="Arial" w:hAnsi="Arial" w:cs="Arial"/>
                <w:color w:val="000000" w:themeColor="text1"/>
                <w:sz w:val="20"/>
                <w:szCs w:val="20"/>
              </w:rPr>
              <w:t xml:space="preserve"> Yes</w:t>
            </w:r>
            <w:r w:rsidRPr="00102E41">
              <w:rPr>
                <w:rFonts w:ascii="Arial" w:hAnsi="Arial" w:cs="Arial"/>
                <w:sz w:val="20"/>
                <w:szCs w:val="20"/>
              </w:rPr>
              <w:t xml:space="preserve">     </w:t>
            </w:r>
            <w:r w:rsidRPr="00102E41">
              <w:rPr>
                <w:rFonts w:ascii="Arial" w:hAnsi="Arial" w:cs="Arial"/>
                <w:color w:val="000000" w:themeColor="text1"/>
                <w:sz w:val="20"/>
                <w:szCs w:val="20"/>
              </w:rPr>
              <w:sym w:font="Wingdings" w:char="F06F"/>
            </w:r>
            <w:r w:rsidRPr="00102E41">
              <w:rPr>
                <w:rFonts w:ascii="Arial" w:hAnsi="Arial" w:cs="Arial"/>
                <w:color w:val="000000" w:themeColor="text1"/>
                <w:sz w:val="20"/>
                <w:szCs w:val="20"/>
              </w:rPr>
              <w:t xml:space="preserve"> No </w:t>
            </w:r>
          </w:p>
          <w:p w14:paraId="0BB47152" w14:textId="38BD62B0" w:rsidR="002C5725" w:rsidRPr="00102E41" w:rsidRDefault="002C5725" w:rsidP="002C5725">
            <w:pPr>
              <w:spacing w:after="40" w:line="276" w:lineRule="auto"/>
              <w:rPr>
                <w:rFonts w:ascii="Arial" w:hAnsi="Arial" w:cs="Arial"/>
                <w:b/>
                <w:i/>
                <w:sz w:val="20"/>
                <w:szCs w:val="20"/>
              </w:rPr>
            </w:pPr>
            <w:r w:rsidRPr="00102E41">
              <w:rPr>
                <w:rFonts w:ascii="Arial" w:hAnsi="Arial" w:cs="Arial"/>
                <w:i/>
                <w:color w:val="000000" w:themeColor="text1"/>
                <w:sz w:val="18"/>
                <w:szCs w:val="18"/>
              </w:rPr>
              <w:t xml:space="preserve">NOTE: Checking “yes” will </w:t>
            </w:r>
            <w:r w:rsidRPr="00102E41">
              <w:rPr>
                <w:rFonts w:ascii="Arial" w:hAnsi="Arial" w:cs="Arial"/>
                <w:i/>
                <w:color w:val="000000" w:themeColor="text1"/>
                <w:sz w:val="18"/>
                <w:szCs w:val="18"/>
                <w:u w:val="single"/>
              </w:rPr>
              <w:t>not</w:t>
            </w:r>
            <w:r w:rsidRPr="00102E41">
              <w:rPr>
                <w:rFonts w:ascii="Arial" w:hAnsi="Arial" w:cs="Arial"/>
                <w:i/>
                <w:color w:val="000000" w:themeColor="text1"/>
                <w:sz w:val="18"/>
                <w:szCs w:val="18"/>
              </w:rPr>
              <w:t xml:space="preserve"> delay your opportunity to receive a </w:t>
            </w:r>
            <w:r w:rsidR="00196E39" w:rsidRPr="00102E41">
              <w:rPr>
                <w:rFonts w:ascii="Arial" w:hAnsi="Arial" w:cs="Arial"/>
                <w:i/>
                <w:color w:val="000000" w:themeColor="text1"/>
                <w:sz w:val="18"/>
                <w:szCs w:val="18"/>
              </w:rPr>
              <w:t>d</w:t>
            </w:r>
            <w:r w:rsidR="00332633" w:rsidRPr="00102E41">
              <w:rPr>
                <w:rFonts w:ascii="Arial" w:hAnsi="Arial" w:cs="Arial"/>
                <w:i/>
                <w:color w:val="000000" w:themeColor="text1"/>
                <w:sz w:val="18"/>
                <w:szCs w:val="18"/>
              </w:rPr>
              <w:t>ue process</w:t>
            </w:r>
            <w:r w:rsidRPr="00102E41">
              <w:rPr>
                <w:rFonts w:ascii="Arial" w:hAnsi="Arial" w:cs="Arial"/>
                <w:i/>
                <w:color w:val="000000" w:themeColor="text1"/>
                <w:sz w:val="18"/>
                <w:szCs w:val="18"/>
              </w:rPr>
              <w:t xml:space="preserve"> hearing</w:t>
            </w:r>
            <w:r w:rsidRPr="00102E41">
              <w:rPr>
                <w:rFonts w:ascii="Arial" w:hAnsi="Arial" w:cs="Arial"/>
                <w:i/>
                <w:color w:val="000000" w:themeColor="text1"/>
                <w:sz w:val="20"/>
                <w:szCs w:val="20"/>
              </w:rPr>
              <w:t>.</w:t>
            </w:r>
          </w:p>
        </w:tc>
      </w:tr>
      <w:tr w:rsidR="002C5725" w:rsidRPr="00102E41" w14:paraId="2454A69D" w14:textId="77777777" w:rsidTr="00173C58">
        <w:tblPrEx>
          <w:tblBorders>
            <w:top w:val="single" w:sz="4" w:space="0" w:color="auto"/>
            <w:left w:val="single" w:sz="4" w:space="0" w:color="auto"/>
            <w:bottom w:val="single" w:sz="4" w:space="0" w:color="auto"/>
            <w:right w:val="single" w:sz="4" w:space="0" w:color="auto"/>
          </w:tblBorders>
        </w:tblPrEx>
        <w:trPr>
          <w:cantSplit/>
        </w:trPr>
        <w:tc>
          <w:tcPr>
            <w:tcW w:w="10998" w:type="dxa"/>
            <w:gridSpan w:val="5"/>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73191557" w14:textId="68F47F1D" w:rsidR="002C5725" w:rsidRPr="00102E41" w:rsidRDefault="002C5725" w:rsidP="002C5725">
            <w:pPr>
              <w:spacing w:line="276" w:lineRule="auto"/>
              <w:jc w:val="center"/>
              <w:rPr>
                <w:rFonts w:ascii="Arial" w:hAnsi="Arial" w:cs="Arial"/>
                <w:b/>
                <w:sz w:val="20"/>
                <w:szCs w:val="20"/>
              </w:rPr>
            </w:pPr>
            <w:r w:rsidRPr="00102E41">
              <w:rPr>
                <w:rFonts w:ascii="Arial" w:hAnsi="Arial" w:cs="Arial"/>
                <w:b/>
                <w:sz w:val="20"/>
                <w:szCs w:val="20"/>
              </w:rPr>
              <w:t>REQUESTER’S INFORMATION</w:t>
            </w:r>
          </w:p>
        </w:tc>
      </w:tr>
      <w:tr w:rsidR="002C5725" w:rsidRPr="00102E41" w14:paraId="7F382661" w14:textId="77777777" w:rsidTr="005F38D2">
        <w:tblPrEx>
          <w:tblBorders>
            <w:top w:val="single" w:sz="4" w:space="0" w:color="auto"/>
            <w:left w:val="single" w:sz="4" w:space="0" w:color="auto"/>
            <w:bottom w:val="single" w:sz="4" w:space="0" w:color="auto"/>
            <w:right w:val="single" w:sz="4" w:space="0" w:color="auto"/>
          </w:tblBorders>
        </w:tblPrEx>
        <w:trPr>
          <w:cantSplit/>
        </w:trPr>
        <w:tc>
          <w:tcPr>
            <w:tcW w:w="6858" w:type="dxa"/>
            <w:gridSpan w:val="3"/>
            <w:tcBorders>
              <w:top w:val="single" w:sz="12" w:space="0" w:color="auto"/>
              <w:left w:val="single" w:sz="18" w:space="0" w:color="auto"/>
              <w:bottom w:val="single" w:sz="4" w:space="0" w:color="auto"/>
              <w:right w:val="single" w:sz="4" w:space="0" w:color="auto"/>
            </w:tcBorders>
          </w:tcPr>
          <w:p w14:paraId="3F27251A" w14:textId="6B23024E"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Signature:</w:t>
            </w:r>
          </w:p>
          <w:p w14:paraId="48BD973F" w14:textId="222D1721" w:rsidR="002C5725" w:rsidRPr="00102E41" w:rsidRDefault="002C5725" w:rsidP="002C5725">
            <w:pPr>
              <w:spacing w:line="276" w:lineRule="auto"/>
              <w:rPr>
                <w:rFonts w:ascii="Arial" w:hAnsi="Arial" w:cs="Arial"/>
                <w:sz w:val="20"/>
                <w:szCs w:val="20"/>
              </w:rPr>
            </w:pPr>
          </w:p>
        </w:tc>
        <w:tc>
          <w:tcPr>
            <w:tcW w:w="4140" w:type="dxa"/>
            <w:gridSpan w:val="2"/>
            <w:tcBorders>
              <w:top w:val="single" w:sz="12" w:space="0" w:color="auto"/>
              <w:left w:val="single" w:sz="4" w:space="0" w:color="auto"/>
              <w:bottom w:val="single" w:sz="4" w:space="0" w:color="auto"/>
              <w:right w:val="single" w:sz="18" w:space="0" w:color="auto"/>
            </w:tcBorders>
          </w:tcPr>
          <w:p w14:paraId="5BC7377A" w14:textId="62AAC1E8"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Date:</w:t>
            </w:r>
          </w:p>
          <w:p w14:paraId="2C602354" w14:textId="4D4A32C7" w:rsidR="002C5725" w:rsidRPr="00102E41" w:rsidRDefault="002C5725" w:rsidP="002C5725">
            <w:pPr>
              <w:spacing w:line="276" w:lineRule="auto"/>
              <w:rPr>
                <w:rFonts w:ascii="Arial" w:hAnsi="Arial" w:cs="Arial"/>
                <w:sz w:val="20"/>
                <w:szCs w:val="20"/>
              </w:rPr>
            </w:pPr>
          </w:p>
        </w:tc>
      </w:tr>
      <w:tr w:rsidR="002C5725" w:rsidRPr="00102E41" w14:paraId="00580300" w14:textId="77777777" w:rsidTr="005F38D2">
        <w:tblPrEx>
          <w:tblBorders>
            <w:top w:val="single" w:sz="4" w:space="0" w:color="auto"/>
            <w:left w:val="single" w:sz="4" w:space="0" w:color="auto"/>
            <w:bottom w:val="single" w:sz="4" w:space="0" w:color="auto"/>
            <w:right w:val="single" w:sz="4" w:space="0" w:color="auto"/>
          </w:tblBorders>
        </w:tblPrEx>
        <w:trPr>
          <w:cantSplit/>
        </w:trPr>
        <w:tc>
          <w:tcPr>
            <w:tcW w:w="6858" w:type="dxa"/>
            <w:gridSpan w:val="3"/>
            <w:tcBorders>
              <w:top w:val="single" w:sz="4" w:space="0" w:color="auto"/>
              <w:left w:val="single" w:sz="18" w:space="0" w:color="auto"/>
              <w:bottom w:val="single" w:sz="4" w:space="0" w:color="auto"/>
              <w:right w:val="single" w:sz="4" w:space="0" w:color="auto"/>
            </w:tcBorders>
          </w:tcPr>
          <w:p w14:paraId="3238B84D" w14:textId="391C673E"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*Address and phone number (</w:t>
            </w:r>
            <w:r w:rsidRPr="00102E41">
              <w:rPr>
                <w:rFonts w:ascii="Arial" w:hAnsi="Arial" w:cs="Arial"/>
                <w:b/>
                <w:i/>
                <w:sz w:val="20"/>
                <w:szCs w:val="20"/>
              </w:rPr>
              <w:t>if not the parent</w:t>
            </w:r>
            <w:r w:rsidRPr="00102E41">
              <w:rPr>
                <w:rFonts w:ascii="Arial" w:hAnsi="Arial" w:cs="Arial"/>
                <w:b/>
                <w:sz w:val="20"/>
                <w:szCs w:val="20"/>
              </w:rPr>
              <w:t>):</w:t>
            </w:r>
          </w:p>
          <w:p w14:paraId="45033106" w14:textId="77777777" w:rsidR="002C5725" w:rsidRPr="00102E41" w:rsidRDefault="002C5725" w:rsidP="002C5725">
            <w:pPr>
              <w:spacing w:line="276" w:lineRule="auto"/>
              <w:rPr>
                <w:rFonts w:ascii="Arial" w:hAnsi="Arial" w:cs="Arial"/>
                <w:b/>
                <w:sz w:val="20"/>
                <w:szCs w:val="20"/>
              </w:rPr>
            </w:pPr>
          </w:p>
          <w:p w14:paraId="07ACAFE3" w14:textId="77777777" w:rsidR="002C5725" w:rsidRPr="00102E41" w:rsidRDefault="002C5725" w:rsidP="002C5725">
            <w:pPr>
              <w:spacing w:line="276" w:lineRule="auto"/>
              <w:rPr>
                <w:rFonts w:ascii="Arial" w:hAnsi="Arial" w:cs="Arial"/>
                <w:b/>
                <w:sz w:val="20"/>
                <w:szCs w:val="20"/>
              </w:rPr>
            </w:pPr>
          </w:p>
        </w:tc>
        <w:tc>
          <w:tcPr>
            <w:tcW w:w="4140" w:type="dxa"/>
            <w:gridSpan w:val="2"/>
            <w:tcBorders>
              <w:top w:val="single" w:sz="4" w:space="0" w:color="auto"/>
              <w:left w:val="single" w:sz="4" w:space="0" w:color="auto"/>
              <w:bottom w:val="single" w:sz="4" w:space="0" w:color="auto"/>
              <w:right w:val="single" w:sz="18" w:space="0" w:color="auto"/>
            </w:tcBorders>
          </w:tcPr>
          <w:p w14:paraId="267C7EDC" w14:textId="11B18793" w:rsidR="002C5725" w:rsidRPr="00102E41" w:rsidRDefault="002C5725" w:rsidP="002C5725">
            <w:pPr>
              <w:spacing w:line="276" w:lineRule="auto"/>
              <w:rPr>
                <w:rFonts w:ascii="Arial" w:hAnsi="Arial" w:cs="Arial"/>
                <w:b/>
                <w:sz w:val="20"/>
                <w:szCs w:val="20"/>
              </w:rPr>
            </w:pPr>
            <w:r w:rsidRPr="00102E41">
              <w:rPr>
                <w:rFonts w:ascii="Arial" w:hAnsi="Arial" w:cs="Arial"/>
                <w:b/>
                <w:sz w:val="20"/>
                <w:szCs w:val="20"/>
              </w:rPr>
              <w:t>*Position/role (</w:t>
            </w:r>
            <w:r w:rsidRPr="00102E41">
              <w:rPr>
                <w:rFonts w:ascii="Arial" w:hAnsi="Arial" w:cs="Arial"/>
                <w:b/>
                <w:i/>
                <w:sz w:val="20"/>
                <w:szCs w:val="20"/>
              </w:rPr>
              <w:t>if not the parent</w:t>
            </w:r>
            <w:r w:rsidRPr="00102E41">
              <w:rPr>
                <w:rFonts w:ascii="Arial" w:hAnsi="Arial" w:cs="Arial"/>
                <w:b/>
                <w:sz w:val="20"/>
                <w:szCs w:val="20"/>
              </w:rPr>
              <w:t>):</w:t>
            </w:r>
          </w:p>
          <w:p w14:paraId="111B82EF" w14:textId="77777777" w:rsidR="002C5725" w:rsidRPr="00102E41" w:rsidRDefault="002C5725" w:rsidP="002C5725">
            <w:pPr>
              <w:spacing w:line="276" w:lineRule="auto"/>
              <w:rPr>
                <w:rFonts w:ascii="Arial" w:hAnsi="Arial" w:cs="Arial"/>
                <w:b/>
                <w:sz w:val="20"/>
                <w:szCs w:val="20"/>
              </w:rPr>
            </w:pPr>
          </w:p>
          <w:p w14:paraId="06E45330" w14:textId="77777777" w:rsidR="002C5725" w:rsidRPr="00102E41" w:rsidRDefault="002C5725" w:rsidP="002C5725">
            <w:pPr>
              <w:spacing w:line="276" w:lineRule="auto"/>
              <w:rPr>
                <w:rFonts w:ascii="Arial" w:hAnsi="Arial" w:cs="Arial"/>
                <w:b/>
                <w:sz w:val="20"/>
                <w:szCs w:val="20"/>
              </w:rPr>
            </w:pPr>
          </w:p>
        </w:tc>
      </w:tr>
      <w:tr w:rsidR="002C5725" w:rsidRPr="00102E41" w14:paraId="479BCD7E" w14:textId="77777777" w:rsidTr="00156A05">
        <w:tblPrEx>
          <w:tblBorders>
            <w:top w:val="single" w:sz="4" w:space="0" w:color="auto"/>
            <w:left w:val="single" w:sz="4" w:space="0" w:color="auto"/>
            <w:bottom w:val="single" w:sz="4" w:space="0" w:color="auto"/>
            <w:right w:val="single" w:sz="4" w:space="0" w:color="auto"/>
          </w:tblBorders>
        </w:tblPrEx>
        <w:trPr>
          <w:cantSplit/>
          <w:trHeight w:val="27"/>
        </w:trPr>
        <w:tc>
          <w:tcPr>
            <w:tcW w:w="10998" w:type="dxa"/>
            <w:gridSpan w:val="5"/>
            <w:tcBorders>
              <w:top w:val="single" w:sz="4" w:space="0" w:color="auto"/>
              <w:left w:val="single" w:sz="18" w:space="0" w:color="auto"/>
              <w:bottom w:val="single" w:sz="18" w:space="0" w:color="auto"/>
              <w:right w:val="single" w:sz="18" w:space="0" w:color="auto"/>
            </w:tcBorders>
          </w:tcPr>
          <w:p w14:paraId="61DF1E57" w14:textId="3A1BCD1D" w:rsidR="002C5725" w:rsidRPr="00102E41" w:rsidRDefault="002C5725" w:rsidP="002C5725">
            <w:pPr>
              <w:spacing w:line="276" w:lineRule="auto"/>
              <w:rPr>
                <w:rFonts w:ascii="Arial" w:hAnsi="Arial" w:cs="Arial"/>
                <w:i/>
                <w:sz w:val="18"/>
                <w:szCs w:val="18"/>
              </w:rPr>
            </w:pPr>
            <w:r w:rsidRPr="00102E41">
              <w:rPr>
                <w:rFonts w:ascii="Arial" w:hAnsi="Arial" w:cs="Arial"/>
                <w:i/>
                <w:sz w:val="18"/>
                <w:szCs w:val="18"/>
              </w:rPr>
              <w:t>*If another individual representing the parent (e.g., attorney) completes this form on the parent’s behalf, this form must be submitted with written authorization for representation signed by the parent.</w:t>
            </w:r>
          </w:p>
        </w:tc>
      </w:tr>
    </w:tbl>
    <w:p w14:paraId="6403ED5D" w14:textId="77777777" w:rsidR="00E0508D" w:rsidRPr="00102E41" w:rsidRDefault="00E0508D" w:rsidP="008D0D64">
      <w:pPr>
        <w:spacing w:line="276" w:lineRule="auto"/>
        <w:rPr>
          <w:rFonts w:ascii="Arial" w:hAnsi="Arial" w:cs="Arial"/>
          <w:b/>
          <w:i/>
          <w:sz w:val="16"/>
          <w:szCs w:val="16"/>
        </w:rPr>
        <w:sectPr w:rsidR="00E0508D" w:rsidRPr="00102E41" w:rsidSect="002C5725">
          <w:headerReference w:type="default" r:id="rId72"/>
          <w:footerReference w:type="default" r:id="rId73"/>
          <w:pgSz w:w="12240" w:h="15840"/>
          <w:pgMar w:top="720" w:right="720" w:bottom="720" w:left="720" w:header="720" w:footer="720" w:gutter="0"/>
          <w:cols w:space="720"/>
          <w:docGrid w:linePitch="360"/>
        </w:sectPr>
      </w:pPr>
    </w:p>
    <w:p w14:paraId="7DE132A8" w14:textId="0AFBD31D" w:rsidR="001C09A2" w:rsidRPr="00102E41" w:rsidRDefault="001C09A2" w:rsidP="001C09A2">
      <w:pPr>
        <w:autoSpaceDE w:val="0"/>
        <w:autoSpaceDN w:val="0"/>
        <w:adjustRightInd w:val="0"/>
        <w:spacing w:line="276" w:lineRule="auto"/>
        <w:jc w:val="center"/>
        <w:rPr>
          <w:rFonts w:ascii="Times New Roman" w:hAnsi="Times New Roman"/>
          <w:b/>
          <w:sz w:val="40"/>
          <w:szCs w:val="40"/>
        </w:rPr>
      </w:pPr>
      <w:r w:rsidRPr="00102E41">
        <w:rPr>
          <w:rFonts w:ascii="Times New Roman" w:hAnsi="Times New Roman"/>
          <w:b/>
          <w:sz w:val="40"/>
          <w:szCs w:val="40"/>
        </w:rPr>
        <w:lastRenderedPageBreak/>
        <w:t>Formal State Complaint</w:t>
      </w:r>
      <w:r w:rsidR="00367E80" w:rsidRPr="00102E41">
        <w:rPr>
          <w:rFonts w:ascii="Times New Roman" w:hAnsi="Times New Roman"/>
          <w:b/>
          <w:sz w:val="40"/>
          <w:szCs w:val="40"/>
        </w:rPr>
        <w:t xml:space="preserve"> </w:t>
      </w:r>
      <w:r w:rsidR="00844307" w:rsidRPr="00102E41">
        <w:rPr>
          <w:rFonts w:ascii="Times New Roman" w:hAnsi="Times New Roman"/>
          <w:b/>
          <w:sz w:val="40"/>
          <w:szCs w:val="40"/>
        </w:rPr>
        <w:t>F</w:t>
      </w:r>
      <w:r w:rsidR="00367E80" w:rsidRPr="00102E41">
        <w:rPr>
          <w:rFonts w:ascii="Times New Roman" w:hAnsi="Times New Roman"/>
          <w:b/>
          <w:sz w:val="40"/>
          <w:szCs w:val="40"/>
        </w:rPr>
        <w:t>orm</w:t>
      </w:r>
    </w:p>
    <w:p w14:paraId="436161B9" w14:textId="77777777" w:rsidR="001C09A2" w:rsidRPr="00102E41" w:rsidRDefault="001C09A2" w:rsidP="001C09A2">
      <w:pPr>
        <w:autoSpaceDE w:val="0"/>
        <w:autoSpaceDN w:val="0"/>
        <w:adjustRightInd w:val="0"/>
        <w:spacing w:line="276" w:lineRule="auto"/>
        <w:rPr>
          <w:rFonts w:ascii="Times New Roman" w:hAnsi="Times New Roman"/>
          <w:b/>
        </w:rPr>
      </w:pPr>
    </w:p>
    <w:p w14:paraId="09EED871" w14:textId="77296784" w:rsidR="001C09A2" w:rsidRPr="00102E41" w:rsidRDefault="001C09A2" w:rsidP="001C09A2">
      <w:pPr>
        <w:autoSpaceDE w:val="0"/>
        <w:autoSpaceDN w:val="0"/>
        <w:adjustRightInd w:val="0"/>
        <w:spacing w:line="276" w:lineRule="auto"/>
        <w:rPr>
          <w:rFonts w:ascii="Times New Roman" w:hAnsi="Times New Roman"/>
          <w:bCs/>
          <w:iCs/>
        </w:rPr>
      </w:pPr>
      <w:r w:rsidRPr="00102E41">
        <w:rPr>
          <w:rFonts w:ascii="Times New Roman" w:hAnsi="Times New Roman"/>
          <w:bCs/>
          <w:iCs/>
        </w:rPr>
        <w:t>The Formal State Complaint Form</w:t>
      </w:r>
      <w:r w:rsidR="00986600" w:rsidRPr="00102E41">
        <w:rPr>
          <w:rFonts w:ascii="Times New Roman" w:hAnsi="Times New Roman"/>
          <w:bCs/>
          <w:iCs/>
        </w:rPr>
        <w:t>, or a similar form containing all of the same required information,</w:t>
      </w:r>
      <w:r w:rsidRPr="00102E41">
        <w:rPr>
          <w:rFonts w:ascii="Times New Roman" w:hAnsi="Times New Roman"/>
          <w:bCs/>
          <w:iCs/>
        </w:rPr>
        <w:t xml:space="preserve"> may be used by parents or an individual authorized to represent the parent</w:t>
      </w:r>
      <w:r w:rsidR="00787EDC" w:rsidRPr="00102E41">
        <w:rPr>
          <w:rFonts w:ascii="Times New Roman" w:hAnsi="Times New Roman"/>
          <w:bCs/>
          <w:iCs/>
        </w:rPr>
        <w:t>s</w:t>
      </w:r>
      <w:r w:rsidRPr="00102E41">
        <w:rPr>
          <w:rFonts w:ascii="Times New Roman" w:hAnsi="Times New Roman"/>
          <w:bCs/>
          <w:iCs/>
        </w:rPr>
        <w:t xml:space="preserve"> to make an official complaint when the parent believes a public agency has violated a requirement of Part B of the Individuals with Disabilities Education Act (IDEA) or State Policies Regarding Children with Disabilities (State Board Policy </w:t>
      </w:r>
      <w:r w:rsidR="00DC729C">
        <w:rPr>
          <w:rFonts w:ascii="Times New Roman" w:hAnsi="Times New Roman"/>
          <w:bCs/>
          <w:iCs/>
        </w:rPr>
        <w:t>74.19</w:t>
      </w:r>
      <w:r w:rsidRPr="00102E41">
        <w:rPr>
          <w:rFonts w:ascii="Times New Roman" w:hAnsi="Times New Roman"/>
          <w:bCs/>
          <w:iCs/>
        </w:rPr>
        <w:t>)</w:t>
      </w:r>
      <w:r w:rsidR="00B83194" w:rsidRPr="00102E41">
        <w:rPr>
          <w:rFonts w:ascii="Times New Roman" w:hAnsi="Times New Roman"/>
          <w:bCs/>
          <w:iCs/>
        </w:rPr>
        <w:t xml:space="preserve"> or that the public agency is not implementing a due process hearing decision. Prior to filing a Formal State Complaint, the parent(s) should seek to provide the district personnel opportunities to discuss and resolve any concerns and issues and suggest possible solutions prior to filing a formal state </w:t>
      </w:r>
      <w:r w:rsidR="002D45FF" w:rsidRPr="00102E41">
        <w:rPr>
          <w:rFonts w:ascii="Times New Roman" w:hAnsi="Times New Roman"/>
          <w:bCs/>
          <w:iCs/>
        </w:rPr>
        <w:t xml:space="preserve">complaint. </w:t>
      </w:r>
    </w:p>
    <w:p w14:paraId="2AF21F8C" w14:textId="77777777" w:rsidR="001C09A2" w:rsidRPr="00102E41" w:rsidRDefault="001C09A2" w:rsidP="001C09A2">
      <w:pPr>
        <w:spacing w:line="276" w:lineRule="auto"/>
        <w:rPr>
          <w:rFonts w:ascii="Times New Roman" w:hAnsi="Times New Roman"/>
        </w:rPr>
      </w:pPr>
    </w:p>
    <w:p w14:paraId="18E410F7" w14:textId="6CE56DDB" w:rsidR="002A3B21" w:rsidRPr="00102E41" w:rsidRDefault="0045678D" w:rsidP="00101525">
      <w:pPr>
        <w:pStyle w:val="ListParagraph"/>
        <w:numPr>
          <w:ilvl w:val="0"/>
          <w:numId w:val="43"/>
        </w:numPr>
        <w:spacing w:line="276" w:lineRule="auto"/>
      </w:pPr>
      <w:r w:rsidRPr="00102E41">
        <w:t xml:space="preserve">Fill out the form as completely as possible. Provide factual information with dates if possible. Provide copies of any supporting data or information. </w:t>
      </w:r>
      <w:r w:rsidR="00824AE5" w:rsidRPr="00102E41">
        <w:t>If the form is not completed accurately and as completely as possible, the MDE/OSE will notif</w:t>
      </w:r>
      <w:r w:rsidR="00787EDC" w:rsidRPr="00102E41">
        <w:t>y the complainant in writing that</w:t>
      </w:r>
      <w:r w:rsidR="00824AE5" w:rsidRPr="00102E41">
        <w:t xml:space="preserve"> the complaint has been determined to be insufficient and what additional information is needed in order for the complaint to meet the requirements of the </w:t>
      </w:r>
      <w:r w:rsidR="00B83194" w:rsidRPr="00102E41">
        <w:t>regulations.</w:t>
      </w:r>
    </w:p>
    <w:p w14:paraId="2E76592E" w14:textId="77777777" w:rsidR="00B83194" w:rsidRPr="00102E41" w:rsidRDefault="00B83194" w:rsidP="00B83194">
      <w:pPr>
        <w:pStyle w:val="ListParagraph"/>
        <w:spacing w:line="276" w:lineRule="auto"/>
        <w:ind w:left="360"/>
      </w:pPr>
    </w:p>
    <w:p w14:paraId="6EE8E558" w14:textId="38B4625F" w:rsidR="00B83194" w:rsidRPr="00102E41" w:rsidRDefault="00B83194" w:rsidP="00101525">
      <w:pPr>
        <w:pStyle w:val="ListParagraph"/>
        <w:numPr>
          <w:ilvl w:val="0"/>
          <w:numId w:val="43"/>
        </w:numPr>
        <w:spacing w:line="276" w:lineRule="auto"/>
      </w:pPr>
      <w:r w:rsidRPr="00102E41">
        <w:t>If the Formal State Complaint is filed on behalf of an individual student and the complainant is not the child’s parent, a consent or authorization to disclose confidential information that is signed by the parent must be submitted in order for the MDE/OSE to provide the findings and decision to the complainant. The consent or authorization must be signed by the parent and specifically authorize the MDE/OSE to release information about the child to the complainant.</w:t>
      </w:r>
    </w:p>
    <w:p w14:paraId="17875DAB" w14:textId="77777777" w:rsidR="0045678D" w:rsidRPr="00102E41" w:rsidRDefault="0045678D" w:rsidP="0045678D">
      <w:pPr>
        <w:pStyle w:val="ListParagraph"/>
        <w:spacing w:line="276" w:lineRule="auto"/>
        <w:ind w:left="360"/>
      </w:pPr>
    </w:p>
    <w:p w14:paraId="0CFABEBC" w14:textId="23F69293" w:rsidR="002A3B21" w:rsidRPr="00102E41" w:rsidRDefault="00824AE5" w:rsidP="00101525">
      <w:pPr>
        <w:pStyle w:val="ListParagraph"/>
        <w:numPr>
          <w:ilvl w:val="0"/>
          <w:numId w:val="43"/>
        </w:numPr>
        <w:spacing w:line="276" w:lineRule="auto"/>
      </w:pPr>
      <w:r w:rsidRPr="00102E41">
        <w:t xml:space="preserve">Mail or hand-deliver a copy of the completed Formal State Complaint form to the appropriate district personnel. </w:t>
      </w:r>
      <w:r w:rsidR="002A3B21" w:rsidRPr="00102E41">
        <w:t>Mail or hand-deliver</w:t>
      </w:r>
      <w:r w:rsidR="0053015E" w:rsidRPr="00102E41">
        <w:t xml:space="preserve"> the</w:t>
      </w:r>
      <w:r w:rsidR="002A3B21" w:rsidRPr="00102E41">
        <w:t xml:space="preserve"> original completed complaint form to:</w:t>
      </w:r>
    </w:p>
    <w:p w14:paraId="0A73E181" w14:textId="77777777" w:rsidR="002A3B21" w:rsidRPr="00102E41" w:rsidRDefault="002A3B21" w:rsidP="002A3B21">
      <w:pPr>
        <w:spacing w:line="276" w:lineRule="auto"/>
        <w:ind w:left="720"/>
        <w:rPr>
          <w:rFonts w:ascii="Times New Roman" w:hAnsi="Times New Roman"/>
        </w:rPr>
      </w:pPr>
      <w:r w:rsidRPr="00102E41">
        <w:rPr>
          <w:rFonts w:ascii="Times New Roman" w:hAnsi="Times New Roman"/>
        </w:rPr>
        <w:t>Parent Consultant</w:t>
      </w:r>
    </w:p>
    <w:p w14:paraId="1A9ED5FA" w14:textId="77777777" w:rsidR="002A3B21" w:rsidRPr="00102E41" w:rsidRDefault="002A3B21" w:rsidP="002A3B21">
      <w:pPr>
        <w:spacing w:line="276" w:lineRule="auto"/>
        <w:ind w:left="720"/>
        <w:rPr>
          <w:rFonts w:ascii="Times New Roman" w:hAnsi="Times New Roman"/>
        </w:rPr>
      </w:pPr>
      <w:r w:rsidRPr="00102E41">
        <w:rPr>
          <w:rFonts w:ascii="Times New Roman" w:hAnsi="Times New Roman"/>
        </w:rPr>
        <w:t>Mississippi Department of Education</w:t>
      </w:r>
    </w:p>
    <w:p w14:paraId="5A838F91" w14:textId="77777777" w:rsidR="002A3B21" w:rsidRPr="00102E41" w:rsidRDefault="002A3B21" w:rsidP="002A3B21">
      <w:pPr>
        <w:spacing w:line="276" w:lineRule="auto"/>
        <w:ind w:left="720"/>
        <w:rPr>
          <w:rFonts w:ascii="Times New Roman" w:hAnsi="Times New Roman"/>
        </w:rPr>
      </w:pPr>
      <w:r w:rsidRPr="00102E41">
        <w:rPr>
          <w:rFonts w:ascii="Times New Roman" w:hAnsi="Times New Roman"/>
        </w:rPr>
        <w:t>Office of Special Education</w:t>
      </w:r>
    </w:p>
    <w:p w14:paraId="7BDE1874" w14:textId="75CC6C7F" w:rsidR="00321A7B" w:rsidRPr="00102E41" w:rsidRDefault="009155F2" w:rsidP="00321A7B">
      <w:pPr>
        <w:spacing w:line="276" w:lineRule="auto"/>
        <w:ind w:left="720"/>
        <w:rPr>
          <w:rFonts w:ascii="Times New Roman" w:hAnsi="Times New Roman"/>
        </w:rPr>
      </w:pPr>
      <w:r>
        <w:rPr>
          <w:rFonts w:ascii="Times New Roman" w:hAnsi="Times New Roman"/>
        </w:rPr>
        <w:t>Post Office Box 771</w:t>
      </w:r>
    </w:p>
    <w:p w14:paraId="1FD34672" w14:textId="7BA9E3E7" w:rsidR="002A3B21" w:rsidRPr="00102E41" w:rsidRDefault="002D45FF" w:rsidP="00321A7B">
      <w:pPr>
        <w:spacing w:line="276" w:lineRule="auto"/>
        <w:ind w:left="720"/>
        <w:rPr>
          <w:rFonts w:ascii="Times New Roman" w:hAnsi="Times New Roman"/>
        </w:rPr>
      </w:pPr>
      <w:r w:rsidRPr="00102E41">
        <w:t>Jackson, MS 39205-0771</w:t>
      </w:r>
    </w:p>
    <w:p w14:paraId="15A7C28C" w14:textId="77777777" w:rsidR="001C09A2" w:rsidRPr="00102E41" w:rsidRDefault="001C09A2" w:rsidP="001C09A2">
      <w:pPr>
        <w:spacing w:line="276" w:lineRule="auto"/>
        <w:rPr>
          <w:rFonts w:ascii="Arial" w:hAnsi="Arial" w:cs="Arial"/>
          <w:sz w:val="22"/>
          <w:szCs w:val="22"/>
        </w:rPr>
      </w:pPr>
    </w:p>
    <w:p w14:paraId="5FDF35D2" w14:textId="77777777" w:rsidR="001C09A2" w:rsidRPr="00102E41" w:rsidRDefault="001C09A2" w:rsidP="001C09A2">
      <w:pPr>
        <w:spacing w:line="276" w:lineRule="auto"/>
        <w:rPr>
          <w:rFonts w:ascii="Arial" w:hAnsi="Arial" w:cs="Arial"/>
          <w:sz w:val="22"/>
          <w:szCs w:val="22"/>
        </w:rPr>
        <w:sectPr w:rsidR="001C09A2" w:rsidRPr="00102E41" w:rsidSect="0093763F">
          <w:headerReference w:type="default" r:id="rId74"/>
          <w:footerReference w:type="default" r:id="rId75"/>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pPr>
    </w:p>
    <w:p w14:paraId="372E66D4" w14:textId="77777777" w:rsidR="005A746F" w:rsidRPr="00102E41" w:rsidRDefault="005A746F" w:rsidP="005A746F">
      <w:pPr>
        <w:spacing w:line="276" w:lineRule="auto"/>
        <w:jc w:val="center"/>
        <w:rPr>
          <w:rFonts w:ascii="Arial" w:hAnsi="Arial" w:cs="Arial"/>
          <w:b/>
          <w:sz w:val="20"/>
        </w:rPr>
      </w:pPr>
      <w:r w:rsidRPr="00102E41">
        <w:rPr>
          <w:rFonts w:ascii="Arial" w:hAnsi="Arial" w:cs="Arial"/>
          <w:b/>
          <w:sz w:val="20"/>
        </w:rPr>
        <w:lastRenderedPageBreak/>
        <w:t xml:space="preserve">FORMAL STATE COMPLAINT </w:t>
      </w:r>
    </w:p>
    <w:p w14:paraId="0A2BAFC8" w14:textId="77777777" w:rsidR="005A746F" w:rsidRPr="00102E41" w:rsidRDefault="005A746F" w:rsidP="005A746F">
      <w:pPr>
        <w:spacing w:line="276" w:lineRule="auto"/>
        <w:jc w:val="center"/>
        <w:rPr>
          <w:rFonts w:ascii="Arial" w:hAnsi="Arial" w:cs="Arial"/>
          <w:sz w:val="20"/>
        </w:rPr>
      </w:pPr>
      <w:r w:rsidRPr="00102E41">
        <w:rPr>
          <w:rFonts w:ascii="Arial" w:hAnsi="Arial" w:cs="Arial"/>
          <w:b/>
          <w:sz w:val="20"/>
        </w:rPr>
        <w:t>UNDER PART B OF THE INDIVIDUALS WITH DISABILITIES EDUCATION ACT 2004 AMENDMENTS</w:t>
      </w:r>
    </w:p>
    <w:p w14:paraId="49033A30" w14:textId="77777777" w:rsidR="005A746F" w:rsidRPr="00102E41" w:rsidRDefault="005A746F" w:rsidP="005A746F">
      <w:pPr>
        <w:spacing w:line="276" w:lineRule="auto"/>
        <w:rPr>
          <w:rFonts w:ascii="Arial" w:hAnsi="Arial" w:cs="Arial"/>
          <w:sz w:val="20"/>
        </w:rPr>
      </w:pPr>
    </w:p>
    <w:p w14:paraId="1BDC1590" w14:textId="4E6629A0" w:rsidR="005A746F" w:rsidRPr="00102E41" w:rsidRDefault="005A746F" w:rsidP="005A746F">
      <w:pPr>
        <w:spacing w:line="276" w:lineRule="auto"/>
        <w:rPr>
          <w:rFonts w:ascii="Arial" w:hAnsi="Arial" w:cs="Arial"/>
          <w:sz w:val="20"/>
        </w:rPr>
      </w:pPr>
      <w:r w:rsidRPr="00102E41">
        <w:rPr>
          <w:rFonts w:ascii="Arial" w:hAnsi="Arial" w:cs="Arial"/>
          <w:sz w:val="20"/>
        </w:rPr>
        <w:t xml:space="preserve">A complaint process can be used when you believe a district </w:t>
      </w:r>
      <w:r w:rsidRPr="00102E41">
        <w:rPr>
          <w:rFonts w:ascii="Arial" w:hAnsi="Arial" w:cs="Arial"/>
          <w:b/>
          <w:sz w:val="20"/>
        </w:rPr>
        <w:t>violated a requirement</w:t>
      </w:r>
      <w:r w:rsidRPr="00102E41">
        <w:rPr>
          <w:rFonts w:ascii="Arial" w:hAnsi="Arial" w:cs="Arial"/>
          <w:sz w:val="20"/>
        </w:rPr>
        <w:t xml:space="preserve"> of Part B of the Individuals with Disabilities Education Act (IDEA) or State Policies Regarding Children with Disabilities (State Board Policy </w:t>
      </w:r>
      <w:r w:rsidR="00DC729C">
        <w:rPr>
          <w:rFonts w:ascii="Arial" w:hAnsi="Arial" w:cs="Arial"/>
          <w:sz w:val="20"/>
        </w:rPr>
        <w:t>74.19</w:t>
      </w:r>
      <w:r w:rsidRPr="00102E41">
        <w:rPr>
          <w:rFonts w:ascii="Arial" w:hAnsi="Arial" w:cs="Arial"/>
          <w:sz w:val="20"/>
        </w:rPr>
        <w:t>)</w:t>
      </w:r>
      <w:r w:rsidR="00D13601" w:rsidRPr="00102E41">
        <w:rPr>
          <w:rFonts w:ascii="Arial" w:hAnsi="Arial" w:cs="Arial"/>
          <w:sz w:val="20"/>
        </w:rPr>
        <w:t xml:space="preserve"> or the district is not implementing a due process hearing decision</w:t>
      </w:r>
      <w:r w:rsidRPr="00102E41">
        <w:rPr>
          <w:rFonts w:ascii="Arial" w:hAnsi="Arial" w:cs="Arial"/>
          <w:sz w:val="20"/>
        </w:rPr>
        <w:t>.</w:t>
      </w:r>
    </w:p>
    <w:p w14:paraId="6533EBC9" w14:textId="77777777" w:rsidR="005A746F" w:rsidRPr="00102E41" w:rsidRDefault="005A746F" w:rsidP="005A746F">
      <w:pPr>
        <w:spacing w:line="276" w:lineRule="auto"/>
        <w:rPr>
          <w:rFonts w:ascii="Arial" w:hAnsi="Arial" w:cs="Arial"/>
          <w:sz w:val="20"/>
        </w:rPr>
      </w:pPr>
    </w:p>
    <w:p w14:paraId="4B401C78" w14:textId="776E2FAF" w:rsidR="005A746F" w:rsidRPr="00102E41" w:rsidRDefault="005A746F" w:rsidP="000F7D58">
      <w:pPr>
        <w:spacing w:line="276" w:lineRule="auto"/>
        <w:rPr>
          <w:rFonts w:ascii="Arial" w:hAnsi="Arial" w:cs="Arial"/>
          <w:b/>
          <w:i/>
          <w:sz w:val="20"/>
        </w:rPr>
      </w:pPr>
      <w:r w:rsidRPr="00102E41">
        <w:rPr>
          <w:rFonts w:ascii="Arial" w:hAnsi="Arial" w:cs="Arial"/>
          <w:b/>
          <w:i/>
          <w:sz w:val="20"/>
        </w:rPr>
        <w:t>Please fill out this form as completely as possible. Use additional paper if more space is needed.</w:t>
      </w:r>
    </w:p>
    <w:tbl>
      <w:tblPr>
        <w:tblW w:w="1099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438"/>
        <w:gridCol w:w="2061"/>
        <w:gridCol w:w="5490"/>
        <w:gridCol w:w="9"/>
      </w:tblGrid>
      <w:tr w:rsidR="000F7D58" w:rsidRPr="00102E41" w14:paraId="1C78F596" w14:textId="77777777" w:rsidTr="000F7D58">
        <w:trPr>
          <w:cantSplit/>
          <w:trHeight w:val="17"/>
        </w:trPr>
        <w:tc>
          <w:tcPr>
            <w:tcW w:w="10998"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42D264FC" w14:textId="77777777" w:rsidR="000F7D58" w:rsidRPr="00102E41" w:rsidRDefault="000F7D58" w:rsidP="00F44596">
            <w:pPr>
              <w:spacing w:line="276" w:lineRule="auto"/>
              <w:jc w:val="center"/>
              <w:rPr>
                <w:rFonts w:ascii="Arial" w:hAnsi="Arial" w:cs="Arial"/>
                <w:b/>
                <w:sz w:val="20"/>
                <w:szCs w:val="20"/>
              </w:rPr>
            </w:pPr>
            <w:r w:rsidRPr="00102E41">
              <w:rPr>
                <w:rFonts w:ascii="Arial" w:hAnsi="Arial" w:cs="Arial"/>
                <w:b/>
                <w:sz w:val="20"/>
                <w:szCs w:val="20"/>
              </w:rPr>
              <w:t>FAMILY INFORMATION</w:t>
            </w:r>
          </w:p>
        </w:tc>
      </w:tr>
      <w:tr w:rsidR="000F7D58" w:rsidRPr="00102E41" w14:paraId="3114B4B7" w14:textId="77777777" w:rsidTr="00F44596">
        <w:trPr>
          <w:cantSplit/>
          <w:trHeight w:val="430"/>
        </w:trPr>
        <w:tc>
          <w:tcPr>
            <w:tcW w:w="5499" w:type="dxa"/>
            <w:gridSpan w:val="2"/>
            <w:tcBorders>
              <w:top w:val="single" w:sz="8" w:space="0" w:color="auto"/>
              <w:right w:val="single" w:sz="4" w:space="0" w:color="auto"/>
            </w:tcBorders>
          </w:tcPr>
          <w:p w14:paraId="67722D64" w14:textId="77777777" w:rsidR="000F7D58" w:rsidRPr="00102E41" w:rsidRDefault="000F7D58" w:rsidP="00F44596">
            <w:pPr>
              <w:spacing w:line="276" w:lineRule="auto"/>
              <w:rPr>
                <w:rFonts w:ascii="Arial" w:hAnsi="Arial" w:cs="Arial"/>
                <w:b/>
                <w:sz w:val="20"/>
                <w:szCs w:val="20"/>
              </w:rPr>
            </w:pPr>
            <w:r w:rsidRPr="00102E41">
              <w:rPr>
                <w:rFonts w:ascii="Arial" w:hAnsi="Arial" w:cs="Arial"/>
                <w:b/>
                <w:sz w:val="20"/>
                <w:szCs w:val="20"/>
              </w:rPr>
              <w:t>Parent’s Name and Address:</w:t>
            </w:r>
          </w:p>
          <w:p w14:paraId="2244547C" w14:textId="77777777" w:rsidR="000F7D58" w:rsidRPr="00102E41" w:rsidRDefault="000F7D58" w:rsidP="00F44596">
            <w:pPr>
              <w:spacing w:line="276" w:lineRule="auto"/>
              <w:rPr>
                <w:rFonts w:ascii="Arial" w:hAnsi="Arial" w:cs="Arial"/>
                <w:b/>
                <w:sz w:val="20"/>
                <w:szCs w:val="20"/>
              </w:rPr>
            </w:pPr>
          </w:p>
          <w:p w14:paraId="3269D5E4" w14:textId="77777777" w:rsidR="000F7D58" w:rsidRPr="00102E41" w:rsidRDefault="000F7D58" w:rsidP="00F44596">
            <w:pPr>
              <w:spacing w:line="276" w:lineRule="auto"/>
              <w:rPr>
                <w:rFonts w:ascii="Arial" w:hAnsi="Arial" w:cs="Arial"/>
                <w:b/>
                <w:sz w:val="20"/>
                <w:szCs w:val="20"/>
              </w:rPr>
            </w:pPr>
          </w:p>
          <w:p w14:paraId="213F5230" w14:textId="77777777" w:rsidR="000F7D58" w:rsidRPr="00102E41" w:rsidRDefault="000F7D58" w:rsidP="00F44596">
            <w:pPr>
              <w:spacing w:line="276" w:lineRule="auto"/>
              <w:rPr>
                <w:rFonts w:ascii="Arial" w:hAnsi="Arial" w:cs="Arial"/>
                <w:b/>
                <w:sz w:val="20"/>
                <w:szCs w:val="20"/>
              </w:rPr>
            </w:pPr>
          </w:p>
        </w:tc>
        <w:tc>
          <w:tcPr>
            <w:tcW w:w="5499" w:type="dxa"/>
            <w:gridSpan w:val="2"/>
            <w:tcBorders>
              <w:top w:val="single" w:sz="8" w:space="0" w:color="auto"/>
              <w:left w:val="single" w:sz="4" w:space="0" w:color="auto"/>
            </w:tcBorders>
          </w:tcPr>
          <w:p w14:paraId="1540C46C" w14:textId="77777777" w:rsidR="000F7D58" w:rsidRPr="00102E41" w:rsidRDefault="000F7D58" w:rsidP="00F44596">
            <w:pPr>
              <w:spacing w:line="276" w:lineRule="auto"/>
              <w:rPr>
                <w:rFonts w:ascii="Arial" w:hAnsi="Arial" w:cs="Arial"/>
                <w:b/>
                <w:sz w:val="20"/>
                <w:szCs w:val="20"/>
              </w:rPr>
            </w:pPr>
            <w:r w:rsidRPr="00102E41">
              <w:rPr>
                <w:rFonts w:ascii="Arial" w:hAnsi="Arial" w:cs="Arial"/>
                <w:b/>
                <w:sz w:val="20"/>
                <w:szCs w:val="20"/>
              </w:rPr>
              <w:t>Child’s Name and Address (if different):</w:t>
            </w:r>
          </w:p>
          <w:p w14:paraId="70BC138F" w14:textId="77777777" w:rsidR="000F7D58" w:rsidRPr="00102E41" w:rsidRDefault="000F7D58" w:rsidP="00F44596">
            <w:pPr>
              <w:spacing w:line="276" w:lineRule="auto"/>
              <w:rPr>
                <w:rFonts w:ascii="Arial" w:hAnsi="Arial" w:cs="Arial"/>
                <w:b/>
                <w:sz w:val="20"/>
                <w:szCs w:val="20"/>
              </w:rPr>
            </w:pPr>
          </w:p>
          <w:p w14:paraId="7A475B38" w14:textId="77777777" w:rsidR="000F7D58" w:rsidRPr="00102E41" w:rsidRDefault="000F7D58" w:rsidP="00F44596">
            <w:pPr>
              <w:spacing w:line="276" w:lineRule="auto"/>
              <w:rPr>
                <w:rFonts w:ascii="Arial" w:hAnsi="Arial" w:cs="Arial"/>
                <w:b/>
                <w:sz w:val="20"/>
                <w:szCs w:val="20"/>
              </w:rPr>
            </w:pPr>
          </w:p>
          <w:p w14:paraId="1E83605E" w14:textId="77777777" w:rsidR="000F7D58" w:rsidRPr="00102E41" w:rsidRDefault="000F7D58" w:rsidP="00F44596">
            <w:pPr>
              <w:spacing w:line="276" w:lineRule="auto"/>
              <w:rPr>
                <w:rFonts w:ascii="Arial" w:hAnsi="Arial" w:cs="Arial"/>
                <w:b/>
                <w:sz w:val="20"/>
                <w:szCs w:val="20"/>
              </w:rPr>
            </w:pPr>
          </w:p>
        </w:tc>
      </w:tr>
      <w:tr w:rsidR="000F7D58" w:rsidRPr="00102E41" w14:paraId="4739AC2A" w14:textId="77777777" w:rsidTr="00F44596">
        <w:trPr>
          <w:gridAfter w:val="1"/>
          <w:wAfter w:w="9" w:type="dxa"/>
          <w:cantSplit/>
          <w:trHeight w:val="528"/>
        </w:trPr>
        <w:tc>
          <w:tcPr>
            <w:tcW w:w="3438" w:type="dxa"/>
            <w:tcBorders>
              <w:top w:val="single" w:sz="4" w:space="0" w:color="auto"/>
              <w:bottom w:val="single" w:sz="12" w:space="0" w:color="auto"/>
              <w:right w:val="single" w:sz="4" w:space="0" w:color="auto"/>
            </w:tcBorders>
          </w:tcPr>
          <w:p w14:paraId="02659DA9" w14:textId="77777777" w:rsidR="000F7D58" w:rsidRPr="00102E41" w:rsidRDefault="000F7D58" w:rsidP="00F44596">
            <w:pPr>
              <w:spacing w:line="276" w:lineRule="auto"/>
              <w:rPr>
                <w:rFonts w:ascii="Arial" w:hAnsi="Arial" w:cs="Arial"/>
                <w:b/>
                <w:sz w:val="20"/>
                <w:szCs w:val="20"/>
              </w:rPr>
            </w:pPr>
            <w:r w:rsidRPr="00102E41">
              <w:rPr>
                <w:rFonts w:ascii="Arial" w:hAnsi="Arial" w:cs="Arial"/>
                <w:b/>
                <w:sz w:val="20"/>
                <w:szCs w:val="20"/>
              </w:rPr>
              <w:t>Parent’s Email:</w:t>
            </w:r>
          </w:p>
          <w:p w14:paraId="0F5E1352" w14:textId="77777777" w:rsidR="000F7D58" w:rsidRPr="00102E41" w:rsidRDefault="000F7D58" w:rsidP="00F44596">
            <w:pPr>
              <w:spacing w:line="276" w:lineRule="auto"/>
              <w:rPr>
                <w:rFonts w:ascii="Arial" w:hAnsi="Arial" w:cs="Arial"/>
                <w:b/>
                <w:sz w:val="20"/>
                <w:szCs w:val="20"/>
              </w:rPr>
            </w:pPr>
          </w:p>
        </w:tc>
        <w:tc>
          <w:tcPr>
            <w:tcW w:w="2061" w:type="dxa"/>
            <w:tcBorders>
              <w:top w:val="single" w:sz="4" w:space="0" w:color="auto"/>
              <w:left w:val="single" w:sz="4" w:space="0" w:color="auto"/>
              <w:bottom w:val="single" w:sz="12" w:space="0" w:color="auto"/>
              <w:right w:val="single" w:sz="4" w:space="0" w:color="auto"/>
            </w:tcBorders>
          </w:tcPr>
          <w:p w14:paraId="2717E9BD" w14:textId="77777777" w:rsidR="000F7D58" w:rsidRPr="00102E41" w:rsidRDefault="000F7D58" w:rsidP="00F44596">
            <w:pPr>
              <w:spacing w:line="276" w:lineRule="auto"/>
              <w:rPr>
                <w:rFonts w:ascii="Arial" w:hAnsi="Arial" w:cs="Arial"/>
                <w:b/>
                <w:sz w:val="20"/>
                <w:szCs w:val="20"/>
              </w:rPr>
            </w:pPr>
            <w:r w:rsidRPr="00102E41">
              <w:rPr>
                <w:rFonts w:ascii="Arial" w:hAnsi="Arial" w:cs="Arial"/>
                <w:b/>
                <w:sz w:val="20"/>
                <w:szCs w:val="20"/>
              </w:rPr>
              <w:t>Parent’s Phone:</w:t>
            </w:r>
          </w:p>
        </w:tc>
        <w:tc>
          <w:tcPr>
            <w:tcW w:w="5490" w:type="dxa"/>
            <w:tcBorders>
              <w:top w:val="single" w:sz="4" w:space="0" w:color="auto"/>
              <w:left w:val="single" w:sz="4" w:space="0" w:color="auto"/>
              <w:bottom w:val="single" w:sz="12" w:space="0" w:color="auto"/>
            </w:tcBorders>
          </w:tcPr>
          <w:p w14:paraId="5B6EC3F0" w14:textId="77777777" w:rsidR="000F7D58" w:rsidRPr="00102E41" w:rsidRDefault="000F7D58" w:rsidP="00F44596">
            <w:pPr>
              <w:spacing w:line="276" w:lineRule="auto"/>
              <w:rPr>
                <w:rFonts w:ascii="Arial" w:hAnsi="Arial" w:cs="Arial"/>
                <w:b/>
                <w:sz w:val="20"/>
                <w:szCs w:val="20"/>
              </w:rPr>
            </w:pPr>
            <w:r w:rsidRPr="00102E41">
              <w:rPr>
                <w:rFonts w:ascii="Arial" w:hAnsi="Arial" w:cs="Arial"/>
                <w:b/>
                <w:sz w:val="20"/>
                <w:szCs w:val="20"/>
              </w:rPr>
              <w:t>School District/Agency:</w:t>
            </w:r>
          </w:p>
          <w:p w14:paraId="435FA494" w14:textId="77777777" w:rsidR="000F7D58" w:rsidRPr="00102E41" w:rsidRDefault="000F7D58" w:rsidP="00F44596">
            <w:pPr>
              <w:spacing w:line="276" w:lineRule="auto"/>
              <w:rPr>
                <w:rFonts w:ascii="Arial" w:hAnsi="Arial" w:cs="Arial"/>
                <w:b/>
                <w:sz w:val="20"/>
                <w:szCs w:val="20"/>
              </w:rPr>
            </w:pPr>
          </w:p>
        </w:tc>
      </w:tr>
      <w:tr w:rsidR="005F38D2" w:rsidRPr="00102E41" w14:paraId="235B1FA5"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67257735" w14:textId="57FCE1FF" w:rsidR="005F38D2" w:rsidRPr="00102E41" w:rsidRDefault="00E8059A" w:rsidP="005F38D2">
            <w:pPr>
              <w:spacing w:line="276" w:lineRule="auto"/>
              <w:jc w:val="center"/>
              <w:rPr>
                <w:rFonts w:ascii="Arial" w:hAnsi="Arial" w:cs="Arial"/>
                <w:b/>
                <w:sz w:val="20"/>
                <w:szCs w:val="20"/>
              </w:rPr>
            </w:pPr>
            <w:r w:rsidRPr="00102E41">
              <w:rPr>
                <w:rFonts w:ascii="Arial" w:hAnsi="Arial" w:cs="Arial"/>
                <w:b/>
                <w:sz w:val="20"/>
                <w:szCs w:val="20"/>
              </w:rPr>
              <w:t>COMPLAINT DESCRIPTION</w:t>
            </w:r>
          </w:p>
        </w:tc>
      </w:tr>
      <w:tr w:rsidR="005F38D2" w:rsidRPr="00102E41" w14:paraId="50C2A28D"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8" w:space="0" w:color="auto"/>
              <w:left w:val="single" w:sz="18" w:space="0" w:color="auto"/>
              <w:bottom w:val="single" w:sz="12" w:space="0" w:color="auto"/>
              <w:right w:val="single" w:sz="18" w:space="0" w:color="auto"/>
            </w:tcBorders>
          </w:tcPr>
          <w:p w14:paraId="79D9CC4A" w14:textId="09A7D25C" w:rsidR="005F38D2" w:rsidRPr="00102E41" w:rsidRDefault="00363A82" w:rsidP="005F38D2">
            <w:pPr>
              <w:spacing w:line="276" w:lineRule="auto"/>
              <w:rPr>
                <w:rFonts w:ascii="Arial" w:hAnsi="Arial" w:cs="Arial"/>
                <w:i/>
                <w:sz w:val="20"/>
                <w:szCs w:val="20"/>
              </w:rPr>
            </w:pPr>
            <w:r w:rsidRPr="00102E41">
              <w:rPr>
                <w:rFonts w:ascii="Arial" w:hAnsi="Arial" w:cs="Arial"/>
                <w:i/>
                <w:sz w:val="20"/>
                <w:szCs w:val="20"/>
              </w:rPr>
              <w:t xml:space="preserve">Please provide a detailed summary of the situation including </w:t>
            </w:r>
            <w:r w:rsidR="00E8059A" w:rsidRPr="00102E41">
              <w:rPr>
                <w:rFonts w:ascii="Arial" w:hAnsi="Arial" w:cs="Arial"/>
                <w:i/>
                <w:sz w:val="20"/>
                <w:szCs w:val="20"/>
              </w:rPr>
              <w:t xml:space="preserve">any key </w:t>
            </w:r>
            <w:r w:rsidRPr="00102E41">
              <w:rPr>
                <w:rFonts w:ascii="Arial" w:hAnsi="Arial" w:cs="Arial"/>
                <w:i/>
                <w:sz w:val="20"/>
                <w:szCs w:val="20"/>
              </w:rPr>
              <w:t xml:space="preserve">dates and </w:t>
            </w:r>
            <w:r w:rsidR="00E8059A" w:rsidRPr="00102E41">
              <w:rPr>
                <w:rFonts w:ascii="Arial" w:hAnsi="Arial" w:cs="Arial"/>
                <w:i/>
                <w:sz w:val="20"/>
                <w:szCs w:val="20"/>
              </w:rPr>
              <w:t xml:space="preserve">important </w:t>
            </w:r>
            <w:r w:rsidR="005F38D2" w:rsidRPr="00102E41">
              <w:rPr>
                <w:rFonts w:ascii="Arial" w:hAnsi="Arial" w:cs="Arial"/>
                <w:i/>
                <w:sz w:val="20"/>
                <w:szCs w:val="20"/>
              </w:rPr>
              <w:t xml:space="preserve">facts about </w:t>
            </w:r>
            <w:r w:rsidR="00E8059A" w:rsidRPr="00102E41">
              <w:rPr>
                <w:rFonts w:ascii="Arial" w:hAnsi="Arial" w:cs="Arial"/>
                <w:i/>
                <w:sz w:val="20"/>
                <w:szCs w:val="20"/>
              </w:rPr>
              <w:t>what happened.</w:t>
            </w:r>
            <w:r w:rsidR="005F38D2" w:rsidRPr="00102E41">
              <w:rPr>
                <w:rFonts w:ascii="Arial" w:hAnsi="Arial" w:cs="Arial"/>
                <w:i/>
                <w:sz w:val="20"/>
                <w:szCs w:val="20"/>
              </w:rPr>
              <w:t xml:space="preserve"> Use additional sheets of paper if more space is needed</w:t>
            </w:r>
            <w:r w:rsidR="00D13601" w:rsidRPr="00102E41">
              <w:rPr>
                <w:rFonts w:ascii="Arial" w:hAnsi="Arial" w:cs="Arial"/>
                <w:i/>
                <w:sz w:val="20"/>
                <w:szCs w:val="20"/>
              </w:rPr>
              <w:t>. Please provide copies of any documentation that supports the allegation, if possible</w:t>
            </w:r>
            <w:r w:rsidR="005F38D2" w:rsidRPr="00102E41">
              <w:rPr>
                <w:rFonts w:ascii="Arial" w:hAnsi="Arial" w:cs="Arial"/>
                <w:i/>
                <w:sz w:val="20"/>
                <w:szCs w:val="20"/>
              </w:rPr>
              <w:t>:</w:t>
            </w:r>
          </w:p>
          <w:p w14:paraId="337F1A6F" w14:textId="77777777" w:rsidR="005F38D2" w:rsidRPr="00102E41" w:rsidRDefault="005F38D2" w:rsidP="005F38D2">
            <w:pPr>
              <w:spacing w:line="276" w:lineRule="auto"/>
              <w:rPr>
                <w:rFonts w:ascii="Arial" w:hAnsi="Arial" w:cs="Arial"/>
                <w:i/>
                <w:sz w:val="20"/>
                <w:szCs w:val="20"/>
              </w:rPr>
            </w:pPr>
          </w:p>
          <w:p w14:paraId="2E25EF5D" w14:textId="77777777" w:rsidR="005F38D2" w:rsidRPr="00102E41" w:rsidRDefault="005F38D2" w:rsidP="005F38D2">
            <w:pPr>
              <w:spacing w:line="276" w:lineRule="auto"/>
              <w:rPr>
                <w:rFonts w:ascii="Arial" w:hAnsi="Arial" w:cs="Arial"/>
                <w:i/>
                <w:sz w:val="20"/>
                <w:szCs w:val="20"/>
              </w:rPr>
            </w:pPr>
          </w:p>
          <w:p w14:paraId="005C90DD" w14:textId="77777777" w:rsidR="005F38D2" w:rsidRPr="00102E41" w:rsidRDefault="005F38D2" w:rsidP="005F38D2">
            <w:pPr>
              <w:spacing w:line="276" w:lineRule="auto"/>
              <w:rPr>
                <w:rFonts w:ascii="Arial" w:hAnsi="Arial" w:cs="Arial"/>
                <w:i/>
                <w:sz w:val="20"/>
                <w:szCs w:val="20"/>
              </w:rPr>
            </w:pPr>
          </w:p>
          <w:p w14:paraId="4361BE93" w14:textId="77777777" w:rsidR="000F7D58" w:rsidRPr="00102E41" w:rsidRDefault="000F7D58" w:rsidP="00824AE5">
            <w:pPr>
              <w:spacing w:before="10" w:line="276" w:lineRule="auto"/>
              <w:rPr>
                <w:rFonts w:ascii="Arial" w:hAnsi="Arial" w:cs="Arial"/>
                <w:i/>
                <w:sz w:val="20"/>
                <w:szCs w:val="20"/>
              </w:rPr>
            </w:pPr>
          </w:p>
          <w:p w14:paraId="7A2E2C19" w14:textId="0884C48B" w:rsidR="005F38D2" w:rsidRPr="00102E41" w:rsidRDefault="00E8059A" w:rsidP="005F38D2">
            <w:pPr>
              <w:spacing w:line="276" w:lineRule="auto"/>
              <w:rPr>
                <w:rFonts w:ascii="Arial" w:hAnsi="Arial" w:cs="Arial"/>
                <w:i/>
                <w:sz w:val="20"/>
                <w:szCs w:val="20"/>
              </w:rPr>
            </w:pPr>
            <w:r w:rsidRPr="00102E41">
              <w:rPr>
                <w:rFonts w:ascii="Arial" w:hAnsi="Arial" w:cs="Arial"/>
                <w:i/>
                <w:sz w:val="20"/>
                <w:szCs w:val="20"/>
              </w:rPr>
              <w:t>List the regulation(s) you believe the school district or educational agency has violated?</w:t>
            </w:r>
          </w:p>
          <w:p w14:paraId="585EB5AA" w14:textId="77777777" w:rsidR="005F38D2" w:rsidRPr="00102E41" w:rsidRDefault="005F38D2" w:rsidP="005F38D2">
            <w:pPr>
              <w:spacing w:line="276" w:lineRule="auto"/>
              <w:rPr>
                <w:rFonts w:ascii="Arial" w:hAnsi="Arial" w:cs="Arial"/>
                <w:i/>
                <w:sz w:val="20"/>
                <w:szCs w:val="20"/>
              </w:rPr>
            </w:pPr>
          </w:p>
          <w:p w14:paraId="18F6D7D4" w14:textId="77777777" w:rsidR="005F38D2" w:rsidRPr="00102E41" w:rsidRDefault="005F38D2" w:rsidP="005F38D2">
            <w:pPr>
              <w:spacing w:line="276" w:lineRule="auto"/>
              <w:rPr>
                <w:rFonts w:ascii="Arial" w:hAnsi="Arial" w:cs="Arial"/>
                <w:i/>
                <w:sz w:val="20"/>
                <w:szCs w:val="20"/>
              </w:rPr>
            </w:pPr>
          </w:p>
        </w:tc>
      </w:tr>
      <w:tr w:rsidR="000F7D58" w:rsidRPr="00102E41" w14:paraId="4D22FD21" w14:textId="77777777" w:rsidTr="00F44596">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12" w:space="0" w:color="auto"/>
              <w:left w:val="single" w:sz="18" w:space="0" w:color="auto"/>
              <w:bottom w:val="single" w:sz="12" w:space="0" w:color="auto"/>
              <w:right w:val="single" w:sz="18" w:space="0" w:color="auto"/>
            </w:tcBorders>
            <w:shd w:val="clear" w:color="auto" w:fill="auto"/>
          </w:tcPr>
          <w:p w14:paraId="3F70F692" w14:textId="391205E2" w:rsidR="000F7D58" w:rsidRPr="00102E41" w:rsidRDefault="000F7D58" w:rsidP="000F7D58">
            <w:pPr>
              <w:spacing w:before="40" w:line="276" w:lineRule="auto"/>
              <w:rPr>
                <w:rFonts w:ascii="Arial" w:hAnsi="Arial" w:cs="Arial"/>
                <w:color w:val="000000" w:themeColor="text1"/>
                <w:sz w:val="20"/>
                <w:szCs w:val="20"/>
              </w:rPr>
            </w:pPr>
            <w:r w:rsidRPr="00102E41">
              <w:rPr>
                <w:rFonts w:ascii="Arial" w:hAnsi="Arial" w:cs="Arial"/>
                <w:b/>
                <w:color w:val="000000" w:themeColor="text1"/>
                <w:sz w:val="20"/>
                <w:szCs w:val="20"/>
              </w:rPr>
              <w:t xml:space="preserve">This violation occurred less than one (1) year before the date of this complaint?   </w:t>
            </w:r>
            <w:r w:rsidRPr="00102E41">
              <w:sym w:font="Wingdings" w:char="F06F"/>
            </w:r>
            <w:r w:rsidRPr="00102E41">
              <w:rPr>
                <w:rFonts w:ascii="Arial" w:hAnsi="Arial" w:cs="Arial"/>
                <w:color w:val="000000" w:themeColor="text1"/>
                <w:sz w:val="20"/>
                <w:szCs w:val="20"/>
              </w:rPr>
              <w:t xml:space="preserve"> Yes</w:t>
            </w:r>
            <w:r w:rsidRPr="00102E41">
              <w:rPr>
                <w:rFonts w:ascii="Arial" w:hAnsi="Arial" w:cs="Arial"/>
                <w:sz w:val="20"/>
                <w:szCs w:val="20"/>
              </w:rPr>
              <w:t xml:space="preserve">     </w:t>
            </w:r>
            <w:r w:rsidRPr="00102E41">
              <w:sym w:font="Wingdings" w:char="F06F"/>
            </w:r>
            <w:r w:rsidRPr="00102E41">
              <w:rPr>
                <w:rFonts w:ascii="Arial" w:hAnsi="Arial" w:cs="Arial"/>
                <w:color w:val="000000" w:themeColor="text1"/>
                <w:sz w:val="20"/>
                <w:szCs w:val="20"/>
              </w:rPr>
              <w:t xml:space="preserve"> No </w:t>
            </w:r>
          </w:p>
          <w:p w14:paraId="45D3103E" w14:textId="01916F26" w:rsidR="000F7D58" w:rsidRPr="00102E41" w:rsidRDefault="000F7D58" w:rsidP="000F7D58">
            <w:pPr>
              <w:tabs>
                <w:tab w:val="left" w:pos="5752"/>
                <w:tab w:val="left" w:pos="10620"/>
              </w:tabs>
              <w:ind w:left="360"/>
              <w:rPr>
                <w:rFonts w:ascii="Arial" w:hAnsi="Arial" w:cs="Arial"/>
                <w:sz w:val="20"/>
                <w:szCs w:val="20"/>
              </w:rPr>
            </w:pPr>
            <w:r w:rsidRPr="00102E41">
              <w:rPr>
                <w:rFonts w:ascii="Arial" w:hAnsi="Arial" w:cs="Arial"/>
                <w:sz w:val="20"/>
              </w:rPr>
              <w:t xml:space="preserve"> </w:t>
            </w:r>
            <w:r w:rsidRPr="00102E41">
              <w:rPr>
                <w:rFonts w:ascii="Arial" w:hAnsi="Arial" w:cs="Arial"/>
                <w:sz w:val="20"/>
                <w:szCs w:val="20"/>
              </w:rPr>
              <w:t>If so, do you believe the violation is continuing?</w:t>
            </w:r>
            <w:r w:rsidRPr="00102E41">
              <w:rPr>
                <w:rFonts w:ascii="Arial" w:hAnsi="Arial" w:cs="Arial"/>
                <w:b/>
                <w:color w:val="000000" w:themeColor="text1"/>
                <w:sz w:val="20"/>
                <w:szCs w:val="20"/>
              </w:rPr>
              <w:t xml:space="preserve">   </w:t>
            </w:r>
            <w:r w:rsidRPr="00102E41">
              <w:sym w:font="Wingdings" w:char="F06F"/>
            </w:r>
            <w:r w:rsidRPr="00102E41">
              <w:rPr>
                <w:rFonts w:ascii="Arial" w:hAnsi="Arial" w:cs="Arial"/>
                <w:color w:val="000000" w:themeColor="text1"/>
                <w:sz w:val="20"/>
                <w:szCs w:val="20"/>
              </w:rPr>
              <w:t xml:space="preserve"> Yes</w:t>
            </w:r>
            <w:r w:rsidRPr="00102E41">
              <w:rPr>
                <w:rFonts w:ascii="Arial" w:hAnsi="Arial" w:cs="Arial"/>
                <w:sz w:val="20"/>
                <w:szCs w:val="20"/>
              </w:rPr>
              <w:t xml:space="preserve">     </w:t>
            </w:r>
            <w:r w:rsidRPr="00102E41">
              <w:sym w:font="Wingdings" w:char="F06F"/>
            </w:r>
            <w:r w:rsidRPr="00102E41">
              <w:rPr>
                <w:rFonts w:ascii="Arial" w:hAnsi="Arial" w:cs="Arial"/>
                <w:color w:val="000000" w:themeColor="text1"/>
                <w:sz w:val="20"/>
                <w:szCs w:val="20"/>
              </w:rPr>
              <w:t xml:space="preserve"> No</w:t>
            </w:r>
          </w:p>
        </w:tc>
      </w:tr>
      <w:tr w:rsidR="00E8059A" w:rsidRPr="00102E41" w14:paraId="7047DD23" w14:textId="77777777" w:rsidTr="00CE7B35">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359D580E" w14:textId="3A16D739" w:rsidR="00E8059A" w:rsidRPr="00102E41" w:rsidRDefault="00E8059A" w:rsidP="00CE7B35">
            <w:pPr>
              <w:spacing w:line="276" w:lineRule="auto"/>
              <w:jc w:val="center"/>
              <w:rPr>
                <w:rFonts w:ascii="Arial" w:hAnsi="Arial" w:cs="Arial"/>
                <w:b/>
                <w:sz w:val="20"/>
                <w:szCs w:val="20"/>
              </w:rPr>
            </w:pPr>
            <w:r w:rsidRPr="00102E41">
              <w:rPr>
                <w:rFonts w:ascii="Arial" w:hAnsi="Arial" w:cs="Arial"/>
                <w:b/>
                <w:sz w:val="20"/>
                <w:szCs w:val="20"/>
              </w:rPr>
              <w:t>EFFORTS TO RESOLVE COMPLAINT</w:t>
            </w:r>
          </w:p>
        </w:tc>
      </w:tr>
      <w:tr w:rsidR="00E8059A" w:rsidRPr="00102E41" w14:paraId="11321BB6" w14:textId="77777777" w:rsidTr="00CE7B35">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8" w:space="0" w:color="auto"/>
              <w:left w:val="single" w:sz="18" w:space="0" w:color="auto"/>
              <w:bottom w:val="single" w:sz="12" w:space="0" w:color="auto"/>
              <w:right w:val="single" w:sz="18" w:space="0" w:color="auto"/>
            </w:tcBorders>
          </w:tcPr>
          <w:p w14:paraId="6DAF2350" w14:textId="45ECBA1A" w:rsidR="00295B9D" w:rsidRPr="00102E41" w:rsidRDefault="00295B9D" w:rsidP="00295B9D">
            <w:pPr>
              <w:spacing w:before="40" w:line="276" w:lineRule="auto"/>
              <w:rPr>
                <w:rFonts w:ascii="Arial" w:hAnsi="Arial" w:cs="Arial"/>
                <w:color w:val="000000" w:themeColor="text1"/>
                <w:sz w:val="20"/>
                <w:szCs w:val="20"/>
              </w:rPr>
            </w:pPr>
            <w:r w:rsidRPr="00102E41">
              <w:rPr>
                <w:rFonts w:ascii="Arial" w:hAnsi="Arial" w:cs="Arial"/>
                <w:b/>
                <w:color w:val="000000" w:themeColor="text1"/>
                <w:sz w:val="20"/>
                <w:szCs w:val="20"/>
              </w:rPr>
              <w:t>Have you tal</w:t>
            </w:r>
            <w:r w:rsidR="002D45FF" w:rsidRPr="00102E41">
              <w:rPr>
                <w:rFonts w:ascii="Arial" w:hAnsi="Arial" w:cs="Arial"/>
                <w:b/>
                <w:color w:val="000000" w:themeColor="text1"/>
                <w:sz w:val="20"/>
                <w:szCs w:val="20"/>
              </w:rPr>
              <w:t>ked with school/program personnel</w:t>
            </w:r>
            <w:r w:rsidRPr="00102E41">
              <w:rPr>
                <w:rFonts w:ascii="Arial" w:hAnsi="Arial" w:cs="Arial"/>
                <w:b/>
                <w:color w:val="000000" w:themeColor="text1"/>
                <w:sz w:val="20"/>
                <w:szCs w:val="20"/>
              </w:rPr>
              <w:t xml:space="preserve"> about this issue?   </w:t>
            </w:r>
            <w:r w:rsidRPr="00102E41">
              <w:sym w:font="Wingdings" w:char="F06F"/>
            </w:r>
            <w:r w:rsidRPr="00102E41">
              <w:rPr>
                <w:rFonts w:ascii="Arial" w:hAnsi="Arial" w:cs="Arial"/>
                <w:color w:val="000000" w:themeColor="text1"/>
                <w:sz w:val="20"/>
                <w:szCs w:val="20"/>
              </w:rPr>
              <w:t xml:space="preserve"> Yes</w:t>
            </w:r>
            <w:r w:rsidRPr="00102E41">
              <w:rPr>
                <w:rFonts w:ascii="Arial" w:hAnsi="Arial" w:cs="Arial"/>
                <w:sz w:val="20"/>
                <w:szCs w:val="20"/>
              </w:rPr>
              <w:t xml:space="preserve">     </w:t>
            </w:r>
            <w:r w:rsidRPr="00102E41">
              <w:sym w:font="Wingdings" w:char="F06F"/>
            </w:r>
            <w:r w:rsidRPr="00102E41">
              <w:rPr>
                <w:rFonts w:ascii="Arial" w:hAnsi="Arial" w:cs="Arial"/>
                <w:color w:val="000000" w:themeColor="text1"/>
                <w:sz w:val="20"/>
                <w:szCs w:val="20"/>
              </w:rPr>
              <w:t xml:space="preserve"> No </w:t>
            </w:r>
          </w:p>
          <w:p w14:paraId="7D3719FB" w14:textId="6C09ACA3" w:rsidR="00D66A0F" w:rsidRPr="00102E41" w:rsidRDefault="00295B9D" w:rsidP="000F7D58">
            <w:pPr>
              <w:tabs>
                <w:tab w:val="left" w:pos="5752"/>
                <w:tab w:val="left" w:pos="10620"/>
              </w:tabs>
              <w:ind w:left="360"/>
              <w:rPr>
                <w:rFonts w:ascii="Arial" w:hAnsi="Arial" w:cs="Arial"/>
                <w:sz w:val="20"/>
                <w:szCs w:val="20"/>
              </w:rPr>
            </w:pPr>
            <w:r w:rsidRPr="00102E41">
              <w:rPr>
                <w:rFonts w:ascii="Arial" w:hAnsi="Arial" w:cs="Arial"/>
                <w:sz w:val="20"/>
                <w:szCs w:val="20"/>
              </w:rPr>
              <w:t>If so, list the name of the person</w:t>
            </w:r>
            <w:r w:rsidR="00102E41" w:rsidRPr="00102E41">
              <w:rPr>
                <w:rFonts w:ascii="Arial" w:hAnsi="Arial" w:cs="Arial"/>
                <w:sz w:val="20"/>
                <w:szCs w:val="20"/>
              </w:rPr>
              <w:t xml:space="preserve"> with whom you spoke</w:t>
            </w:r>
            <w:r w:rsidR="00D66A0F" w:rsidRPr="00102E41">
              <w:rPr>
                <w:rFonts w:ascii="Arial" w:hAnsi="Arial" w:cs="Arial"/>
                <w:sz w:val="20"/>
                <w:szCs w:val="20"/>
              </w:rPr>
              <w:t>: ______________________________________</w:t>
            </w:r>
          </w:p>
          <w:p w14:paraId="7865C4D8" w14:textId="60485EAA" w:rsidR="00295B9D" w:rsidRPr="00102E41" w:rsidRDefault="00295B9D" w:rsidP="00295B9D">
            <w:pPr>
              <w:spacing w:before="40" w:line="276" w:lineRule="auto"/>
              <w:rPr>
                <w:rFonts w:ascii="Arial" w:hAnsi="Arial" w:cs="Arial"/>
                <w:color w:val="000000" w:themeColor="text1"/>
                <w:sz w:val="20"/>
                <w:szCs w:val="20"/>
              </w:rPr>
            </w:pPr>
            <w:r w:rsidRPr="00102E41">
              <w:rPr>
                <w:rFonts w:ascii="Arial" w:hAnsi="Arial" w:cs="Arial"/>
                <w:b/>
                <w:color w:val="000000" w:themeColor="text1"/>
                <w:sz w:val="20"/>
                <w:szCs w:val="20"/>
              </w:rPr>
              <w:t>Have you met</w:t>
            </w:r>
            <w:r w:rsidR="002D45FF" w:rsidRPr="00102E41">
              <w:rPr>
                <w:rFonts w:ascii="Arial" w:hAnsi="Arial" w:cs="Arial"/>
                <w:b/>
                <w:color w:val="000000" w:themeColor="text1"/>
                <w:sz w:val="20"/>
                <w:szCs w:val="20"/>
              </w:rPr>
              <w:t xml:space="preserve"> with school/program personnel</w:t>
            </w:r>
            <w:r w:rsidRPr="00102E41">
              <w:rPr>
                <w:rFonts w:ascii="Arial" w:hAnsi="Arial" w:cs="Arial"/>
                <w:b/>
                <w:color w:val="000000" w:themeColor="text1"/>
                <w:sz w:val="20"/>
                <w:szCs w:val="20"/>
              </w:rPr>
              <w:t xml:space="preserve"> about this issue?   </w:t>
            </w:r>
            <w:r w:rsidRPr="00102E41">
              <w:sym w:font="Wingdings" w:char="F06F"/>
            </w:r>
            <w:r w:rsidRPr="00102E41">
              <w:rPr>
                <w:rFonts w:ascii="Arial" w:hAnsi="Arial" w:cs="Arial"/>
                <w:color w:val="000000" w:themeColor="text1"/>
                <w:sz w:val="20"/>
                <w:szCs w:val="20"/>
              </w:rPr>
              <w:t xml:space="preserve"> Yes</w:t>
            </w:r>
            <w:r w:rsidRPr="00102E41">
              <w:rPr>
                <w:rFonts w:ascii="Arial" w:hAnsi="Arial" w:cs="Arial"/>
                <w:sz w:val="20"/>
                <w:szCs w:val="20"/>
              </w:rPr>
              <w:t xml:space="preserve">     </w:t>
            </w:r>
            <w:r w:rsidRPr="00102E41">
              <w:sym w:font="Wingdings" w:char="F06F"/>
            </w:r>
            <w:r w:rsidRPr="00102E41">
              <w:rPr>
                <w:rFonts w:ascii="Arial" w:hAnsi="Arial" w:cs="Arial"/>
                <w:color w:val="000000" w:themeColor="text1"/>
                <w:sz w:val="20"/>
                <w:szCs w:val="20"/>
              </w:rPr>
              <w:t xml:space="preserve"> No </w:t>
            </w:r>
          </w:p>
          <w:p w14:paraId="58E217C9" w14:textId="125DDA8F" w:rsidR="00CE7B35" w:rsidRPr="00102E41" w:rsidRDefault="00CE7B35" w:rsidP="000F7D58">
            <w:pPr>
              <w:tabs>
                <w:tab w:val="left" w:pos="5752"/>
                <w:tab w:val="left" w:pos="10620"/>
              </w:tabs>
              <w:ind w:left="360"/>
              <w:rPr>
                <w:rFonts w:ascii="Arial" w:hAnsi="Arial" w:cs="Arial"/>
                <w:sz w:val="20"/>
                <w:szCs w:val="20"/>
              </w:rPr>
            </w:pPr>
            <w:r w:rsidRPr="00102E41">
              <w:rPr>
                <w:rFonts w:ascii="Arial" w:hAnsi="Arial" w:cs="Arial"/>
                <w:sz w:val="20"/>
                <w:szCs w:val="20"/>
              </w:rPr>
              <w:t>If so, list the name of the person</w:t>
            </w:r>
            <w:r w:rsidR="00102E41" w:rsidRPr="00102E41">
              <w:rPr>
                <w:rFonts w:ascii="Arial" w:hAnsi="Arial" w:cs="Arial"/>
                <w:sz w:val="20"/>
                <w:szCs w:val="20"/>
              </w:rPr>
              <w:t xml:space="preserve"> with whom you met: _________________________________________________</w:t>
            </w:r>
            <w:r w:rsidRPr="00102E41">
              <w:rPr>
                <w:rFonts w:ascii="Arial" w:hAnsi="Arial" w:cs="Arial"/>
                <w:sz w:val="20"/>
                <w:szCs w:val="20"/>
              </w:rPr>
              <w:t xml:space="preserve"> </w:t>
            </w:r>
            <w:r w:rsidR="00102E41" w:rsidRPr="00102E41">
              <w:rPr>
                <w:rFonts w:ascii="Arial" w:hAnsi="Arial" w:cs="Arial"/>
                <w:sz w:val="20"/>
                <w:szCs w:val="20"/>
              </w:rPr>
              <w:t>When was the meeting held</w:t>
            </w:r>
            <w:r w:rsidRPr="00102E41">
              <w:rPr>
                <w:rFonts w:ascii="Arial" w:hAnsi="Arial" w:cs="Arial"/>
                <w:sz w:val="20"/>
                <w:szCs w:val="20"/>
              </w:rPr>
              <w:t xml:space="preserve">: </w:t>
            </w:r>
            <w:r w:rsidRPr="00102E41">
              <w:rPr>
                <w:rFonts w:ascii="Arial" w:hAnsi="Arial" w:cs="Arial"/>
                <w:sz w:val="20"/>
                <w:szCs w:val="20"/>
                <w:u w:val="single"/>
              </w:rPr>
              <w:tab/>
              <w:t xml:space="preserve">     </w:t>
            </w:r>
            <w:r w:rsidRPr="00102E41">
              <w:rPr>
                <w:rFonts w:ascii="Arial" w:hAnsi="Arial" w:cs="Arial"/>
                <w:b/>
                <w:sz w:val="20"/>
                <w:szCs w:val="20"/>
                <w:u w:val="single"/>
              </w:rPr>
              <w:tab/>
            </w:r>
          </w:p>
          <w:p w14:paraId="77A50808" w14:textId="54A23B2F" w:rsidR="00E8059A" w:rsidRPr="00102E41" w:rsidRDefault="00E8059A" w:rsidP="000F7D58">
            <w:pPr>
              <w:tabs>
                <w:tab w:val="left" w:pos="5752"/>
                <w:tab w:val="left" w:pos="10620"/>
              </w:tabs>
              <w:spacing w:after="40"/>
              <w:ind w:left="360"/>
              <w:rPr>
                <w:rFonts w:ascii="Arial" w:hAnsi="Arial" w:cs="Arial"/>
                <w:sz w:val="20"/>
                <w:szCs w:val="20"/>
              </w:rPr>
            </w:pPr>
          </w:p>
        </w:tc>
      </w:tr>
      <w:tr w:rsidR="005F38D2" w:rsidRPr="00102E41" w14:paraId="7BC984D3"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55E2E073" w14:textId="77777777" w:rsidR="005F38D2" w:rsidRPr="00102E41" w:rsidRDefault="005F38D2" w:rsidP="005F38D2">
            <w:pPr>
              <w:spacing w:line="276" w:lineRule="auto"/>
              <w:jc w:val="center"/>
              <w:rPr>
                <w:rFonts w:ascii="Arial" w:hAnsi="Arial" w:cs="Arial"/>
                <w:b/>
                <w:sz w:val="20"/>
                <w:szCs w:val="20"/>
              </w:rPr>
            </w:pPr>
            <w:r w:rsidRPr="00102E41">
              <w:rPr>
                <w:rFonts w:ascii="Arial" w:hAnsi="Arial" w:cs="Arial"/>
                <w:b/>
                <w:sz w:val="20"/>
                <w:szCs w:val="20"/>
              </w:rPr>
              <w:t>PROPOSED RESOLUTION</w:t>
            </w:r>
          </w:p>
        </w:tc>
      </w:tr>
      <w:tr w:rsidR="005F38D2" w:rsidRPr="00102E41" w14:paraId="18876B9B"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8" w:space="0" w:color="auto"/>
              <w:left w:val="single" w:sz="18" w:space="0" w:color="auto"/>
              <w:bottom w:val="single" w:sz="12" w:space="0" w:color="auto"/>
              <w:right w:val="single" w:sz="18" w:space="0" w:color="auto"/>
            </w:tcBorders>
          </w:tcPr>
          <w:p w14:paraId="7CF985D0" w14:textId="374F506E" w:rsidR="005F38D2" w:rsidRPr="00102E41" w:rsidRDefault="005F38D2" w:rsidP="005F38D2">
            <w:pPr>
              <w:spacing w:line="276" w:lineRule="auto"/>
              <w:rPr>
                <w:rFonts w:ascii="Arial" w:hAnsi="Arial" w:cs="Arial"/>
                <w:i/>
                <w:sz w:val="20"/>
                <w:szCs w:val="20"/>
              </w:rPr>
            </w:pPr>
            <w:r w:rsidRPr="00102E41">
              <w:rPr>
                <w:rFonts w:ascii="Arial" w:hAnsi="Arial" w:cs="Arial"/>
                <w:i/>
                <w:sz w:val="20"/>
                <w:szCs w:val="20"/>
              </w:rPr>
              <w:t xml:space="preserve">Describe your proposed resolution of the </w:t>
            </w:r>
            <w:r w:rsidR="002D45FF" w:rsidRPr="00102E41">
              <w:rPr>
                <w:rFonts w:ascii="Arial" w:hAnsi="Arial" w:cs="Arial"/>
                <w:i/>
                <w:sz w:val="20"/>
                <w:szCs w:val="20"/>
              </w:rPr>
              <w:t>complaint</w:t>
            </w:r>
            <w:r w:rsidRPr="00102E41">
              <w:rPr>
                <w:rFonts w:ascii="Arial" w:hAnsi="Arial" w:cs="Arial"/>
                <w:i/>
                <w:sz w:val="20"/>
                <w:szCs w:val="20"/>
              </w:rPr>
              <w:t>.</w:t>
            </w:r>
          </w:p>
          <w:p w14:paraId="0B8F83D0" w14:textId="77777777" w:rsidR="005F38D2" w:rsidRPr="00102E41" w:rsidRDefault="005F38D2" w:rsidP="005F38D2">
            <w:pPr>
              <w:spacing w:line="276" w:lineRule="auto"/>
              <w:rPr>
                <w:rFonts w:ascii="Arial" w:hAnsi="Arial" w:cs="Arial"/>
                <w:i/>
                <w:sz w:val="20"/>
                <w:szCs w:val="20"/>
              </w:rPr>
            </w:pPr>
          </w:p>
          <w:p w14:paraId="40B3F85C" w14:textId="77777777" w:rsidR="005F38D2" w:rsidRPr="00102E41" w:rsidRDefault="005F38D2" w:rsidP="005F38D2">
            <w:pPr>
              <w:spacing w:line="276" w:lineRule="auto"/>
              <w:rPr>
                <w:rFonts w:ascii="Arial" w:hAnsi="Arial" w:cs="Arial"/>
                <w:i/>
                <w:sz w:val="20"/>
                <w:szCs w:val="20"/>
              </w:rPr>
            </w:pPr>
          </w:p>
          <w:p w14:paraId="534BA861" w14:textId="77777777" w:rsidR="005F38D2" w:rsidRPr="00102E41" w:rsidRDefault="005F38D2" w:rsidP="005F38D2">
            <w:pPr>
              <w:spacing w:line="276" w:lineRule="auto"/>
              <w:rPr>
                <w:rFonts w:ascii="Arial" w:hAnsi="Arial" w:cs="Arial"/>
                <w:i/>
                <w:sz w:val="20"/>
                <w:szCs w:val="20"/>
              </w:rPr>
            </w:pPr>
          </w:p>
        </w:tc>
      </w:tr>
      <w:tr w:rsidR="005F38D2" w:rsidRPr="00102E41" w14:paraId="5BC09ADD"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10998" w:type="dxa"/>
            <w:gridSpan w:val="4"/>
            <w:tcBorders>
              <w:top w:val="single" w:sz="18" w:space="0" w:color="auto"/>
              <w:left w:val="single" w:sz="18" w:space="0" w:color="auto"/>
              <w:bottom w:val="single" w:sz="8" w:space="0" w:color="auto"/>
              <w:right w:val="single" w:sz="18" w:space="0" w:color="auto"/>
            </w:tcBorders>
            <w:shd w:val="clear" w:color="auto" w:fill="D9D9D9" w:themeFill="background1" w:themeFillShade="D9"/>
          </w:tcPr>
          <w:p w14:paraId="1DDDA99C" w14:textId="77777777" w:rsidR="005F38D2" w:rsidRPr="00102E41" w:rsidRDefault="005F38D2" w:rsidP="005F38D2">
            <w:pPr>
              <w:spacing w:line="276" w:lineRule="auto"/>
              <w:jc w:val="center"/>
              <w:rPr>
                <w:rFonts w:ascii="Arial" w:hAnsi="Arial" w:cs="Arial"/>
                <w:b/>
                <w:sz w:val="20"/>
                <w:szCs w:val="20"/>
              </w:rPr>
            </w:pPr>
            <w:r w:rsidRPr="00102E41">
              <w:rPr>
                <w:rFonts w:ascii="Arial" w:hAnsi="Arial" w:cs="Arial"/>
                <w:b/>
                <w:sz w:val="20"/>
                <w:szCs w:val="20"/>
              </w:rPr>
              <w:t>REQUESTER’S INFORMATION</w:t>
            </w:r>
          </w:p>
        </w:tc>
      </w:tr>
      <w:tr w:rsidR="005F38D2" w:rsidRPr="00102E41" w14:paraId="691F60E6"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5499" w:type="dxa"/>
            <w:gridSpan w:val="2"/>
            <w:tcBorders>
              <w:top w:val="single" w:sz="12" w:space="0" w:color="auto"/>
              <w:left w:val="single" w:sz="18" w:space="0" w:color="auto"/>
              <w:bottom w:val="single" w:sz="4" w:space="0" w:color="auto"/>
              <w:right w:val="single" w:sz="4" w:space="0" w:color="auto"/>
            </w:tcBorders>
          </w:tcPr>
          <w:p w14:paraId="0701FE49" w14:textId="77777777" w:rsidR="005F38D2" w:rsidRPr="00102E41" w:rsidRDefault="005F38D2" w:rsidP="005F38D2">
            <w:pPr>
              <w:spacing w:line="276" w:lineRule="auto"/>
              <w:rPr>
                <w:rFonts w:ascii="Arial" w:hAnsi="Arial" w:cs="Arial"/>
                <w:b/>
                <w:sz w:val="20"/>
                <w:szCs w:val="20"/>
              </w:rPr>
            </w:pPr>
            <w:r w:rsidRPr="00102E41">
              <w:rPr>
                <w:rFonts w:ascii="Arial" w:hAnsi="Arial" w:cs="Arial"/>
                <w:b/>
                <w:sz w:val="20"/>
                <w:szCs w:val="20"/>
              </w:rPr>
              <w:t>Signature</w:t>
            </w:r>
          </w:p>
          <w:p w14:paraId="7284DC81" w14:textId="77777777" w:rsidR="005F38D2" w:rsidRPr="00102E41" w:rsidRDefault="005F38D2" w:rsidP="005F38D2">
            <w:pPr>
              <w:spacing w:line="276" w:lineRule="auto"/>
              <w:rPr>
                <w:rFonts w:ascii="Arial" w:hAnsi="Arial" w:cs="Arial"/>
                <w:sz w:val="20"/>
                <w:szCs w:val="20"/>
              </w:rPr>
            </w:pPr>
          </w:p>
        </w:tc>
        <w:tc>
          <w:tcPr>
            <w:tcW w:w="5499" w:type="dxa"/>
            <w:gridSpan w:val="2"/>
            <w:tcBorders>
              <w:top w:val="single" w:sz="12" w:space="0" w:color="auto"/>
              <w:left w:val="single" w:sz="4" w:space="0" w:color="auto"/>
              <w:bottom w:val="single" w:sz="4" w:space="0" w:color="auto"/>
              <w:right w:val="single" w:sz="18" w:space="0" w:color="auto"/>
            </w:tcBorders>
          </w:tcPr>
          <w:p w14:paraId="6E0C4496" w14:textId="77777777" w:rsidR="005F38D2" w:rsidRPr="00102E41" w:rsidRDefault="005F38D2" w:rsidP="005F38D2">
            <w:pPr>
              <w:spacing w:line="276" w:lineRule="auto"/>
              <w:rPr>
                <w:rFonts w:ascii="Arial" w:hAnsi="Arial" w:cs="Arial"/>
                <w:b/>
                <w:sz w:val="20"/>
                <w:szCs w:val="20"/>
              </w:rPr>
            </w:pPr>
            <w:r w:rsidRPr="00102E41">
              <w:rPr>
                <w:rFonts w:ascii="Arial" w:hAnsi="Arial" w:cs="Arial"/>
                <w:b/>
                <w:sz w:val="20"/>
                <w:szCs w:val="20"/>
              </w:rPr>
              <w:t>Date</w:t>
            </w:r>
          </w:p>
          <w:p w14:paraId="67B014EB" w14:textId="77777777" w:rsidR="005F38D2" w:rsidRPr="00102E41" w:rsidRDefault="005F38D2" w:rsidP="005F38D2">
            <w:pPr>
              <w:spacing w:line="276" w:lineRule="auto"/>
              <w:rPr>
                <w:rFonts w:ascii="Arial" w:hAnsi="Arial" w:cs="Arial"/>
                <w:sz w:val="20"/>
                <w:szCs w:val="20"/>
              </w:rPr>
            </w:pPr>
          </w:p>
        </w:tc>
      </w:tr>
      <w:tr w:rsidR="005F38D2" w:rsidRPr="00102E41" w14:paraId="29FC0C36" w14:textId="77777777" w:rsidTr="00746772">
        <w:tblPrEx>
          <w:tblBorders>
            <w:top w:val="single" w:sz="4" w:space="0" w:color="auto"/>
            <w:left w:val="single" w:sz="4" w:space="0" w:color="auto"/>
            <w:bottom w:val="single" w:sz="4" w:space="0" w:color="auto"/>
            <w:right w:val="single" w:sz="4" w:space="0" w:color="auto"/>
          </w:tblBorders>
        </w:tblPrEx>
        <w:trPr>
          <w:cantSplit/>
        </w:trPr>
        <w:tc>
          <w:tcPr>
            <w:tcW w:w="5499" w:type="dxa"/>
            <w:gridSpan w:val="2"/>
            <w:tcBorders>
              <w:top w:val="single" w:sz="4" w:space="0" w:color="auto"/>
              <w:left w:val="single" w:sz="18" w:space="0" w:color="auto"/>
              <w:bottom w:val="single" w:sz="4" w:space="0" w:color="auto"/>
              <w:right w:val="single" w:sz="4" w:space="0" w:color="auto"/>
            </w:tcBorders>
          </w:tcPr>
          <w:p w14:paraId="73D5361D" w14:textId="77777777" w:rsidR="005F38D2" w:rsidRPr="00102E41" w:rsidRDefault="005F38D2" w:rsidP="005F38D2">
            <w:pPr>
              <w:spacing w:line="276" w:lineRule="auto"/>
              <w:rPr>
                <w:rFonts w:ascii="Arial" w:hAnsi="Arial" w:cs="Arial"/>
                <w:b/>
                <w:sz w:val="20"/>
                <w:szCs w:val="20"/>
              </w:rPr>
            </w:pPr>
            <w:r w:rsidRPr="00102E41">
              <w:rPr>
                <w:rFonts w:ascii="Arial" w:hAnsi="Arial" w:cs="Arial"/>
                <w:b/>
                <w:sz w:val="20"/>
                <w:szCs w:val="20"/>
              </w:rPr>
              <w:t>*Address and phone number (</w:t>
            </w:r>
            <w:r w:rsidRPr="00102E41">
              <w:rPr>
                <w:rFonts w:ascii="Arial" w:hAnsi="Arial" w:cs="Arial"/>
                <w:b/>
                <w:i/>
                <w:sz w:val="20"/>
                <w:szCs w:val="20"/>
              </w:rPr>
              <w:t>if not the parent</w:t>
            </w:r>
            <w:r w:rsidRPr="00102E41">
              <w:rPr>
                <w:rFonts w:ascii="Arial" w:hAnsi="Arial" w:cs="Arial"/>
                <w:b/>
                <w:sz w:val="20"/>
                <w:szCs w:val="20"/>
              </w:rPr>
              <w:t>)</w:t>
            </w:r>
          </w:p>
          <w:p w14:paraId="5589D937" w14:textId="77777777" w:rsidR="005F38D2" w:rsidRPr="00102E41" w:rsidRDefault="005F38D2" w:rsidP="005F38D2">
            <w:pPr>
              <w:spacing w:line="276" w:lineRule="auto"/>
              <w:rPr>
                <w:rFonts w:ascii="Arial" w:hAnsi="Arial" w:cs="Arial"/>
                <w:b/>
                <w:sz w:val="20"/>
                <w:szCs w:val="20"/>
              </w:rPr>
            </w:pPr>
          </w:p>
          <w:p w14:paraId="245EF55D" w14:textId="77777777" w:rsidR="005F38D2" w:rsidRPr="00102E41" w:rsidRDefault="005F38D2" w:rsidP="005F38D2">
            <w:pPr>
              <w:spacing w:line="276" w:lineRule="auto"/>
              <w:rPr>
                <w:rFonts w:ascii="Arial" w:hAnsi="Arial" w:cs="Arial"/>
                <w:b/>
                <w:sz w:val="20"/>
                <w:szCs w:val="20"/>
              </w:rPr>
            </w:pPr>
          </w:p>
        </w:tc>
        <w:tc>
          <w:tcPr>
            <w:tcW w:w="5499" w:type="dxa"/>
            <w:gridSpan w:val="2"/>
            <w:tcBorders>
              <w:top w:val="single" w:sz="4" w:space="0" w:color="auto"/>
              <w:left w:val="single" w:sz="4" w:space="0" w:color="auto"/>
              <w:bottom w:val="single" w:sz="4" w:space="0" w:color="auto"/>
              <w:right w:val="single" w:sz="18" w:space="0" w:color="auto"/>
            </w:tcBorders>
          </w:tcPr>
          <w:p w14:paraId="69F7B737" w14:textId="4B5C4C85" w:rsidR="005F38D2" w:rsidRPr="00102E41" w:rsidRDefault="005F38D2" w:rsidP="005F38D2">
            <w:pPr>
              <w:spacing w:line="276" w:lineRule="auto"/>
              <w:rPr>
                <w:rFonts w:ascii="Arial" w:hAnsi="Arial" w:cs="Arial"/>
                <w:b/>
                <w:sz w:val="20"/>
                <w:szCs w:val="20"/>
              </w:rPr>
            </w:pPr>
            <w:r w:rsidRPr="00102E41">
              <w:rPr>
                <w:rFonts w:ascii="Arial" w:hAnsi="Arial" w:cs="Arial"/>
                <w:b/>
                <w:sz w:val="20"/>
                <w:szCs w:val="20"/>
              </w:rPr>
              <w:t>*</w:t>
            </w:r>
            <w:r w:rsidR="000F7D58" w:rsidRPr="00102E41">
              <w:rPr>
                <w:rFonts w:ascii="Arial" w:hAnsi="Arial" w:cs="Arial"/>
                <w:b/>
                <w:sz w:val="20"/>
                <w:szCs w:val="20"/>
              </w:rPr>
              <w:t xml:space="preserve">Relationship to </w:t>
            </w:r>
            <w:r w:rsidR="002A3B21" w:rsidRPr="00102E41">
              <w:rPr>
                <w:rFonts w:ascii="Arial" w:hAnsi="Arial" w:cs="Arial"/>
                <w:b/>
                <w:sz w:val="20"/>
                <w:szCs w:val="20"/>
              </w:rPr>
              <w:t>child</w:t>
            </w:r>
            <w:r w:rsidRPr="00102E41">
              <w:rPr>
                <w:rFonts w:ascii="Arial" w:hAnsi="Arial" w:cs="Arial"/>
                <w:b/>
                <w:sz w:val="20"/>
                <w:szCs w:val="20"/>
              </w:rPr>
              <w:t xml:space="preserve"> (</w:t>
            </w:r>
            <w:r w:rsidRPr="00102E41">
              <w:rPr>
                <w:rFonts w:ascii="Arial" w:hAnsi="Arial" w:cs="Arial"/>
                <w:b/>
                <w:i/>
                <w:sz w:val="20"/>
                <w:szCs w:val="20"/>
              </w:rPr>
              <w:t>if not the parent</w:t>
            </w:r>
            <w:r w:rsidRPr="00102E41">
              <w:rPr>
                <w:rFonts w:ascii="Arial" w:hAnsi="Arial" w:cs="Arial"/>
                <w:b/>
                <w:sz w:val="20"/>
                <w:szCs w:val="20"/>
              </w:rPr>
              <w:t>)</w:t>
            </w:r>
          </w:p>
          <w:p w14:paraId="5F3CAF4A" w14:textId="77777777" w:rsidR="005F38D2" w:rsidRPr="00102E41" w:rsidRDefault="005F38D2" w:rsidP="005F38D2">
            <w:pPr>
              <w:spacing w:line="276" w:lineRule="auto"/>
              <w:rPr>
                <w:rFonts w:ascii="Arial" w:hAnsi="Arial" w:cs="Arial"/>
                <w:b/>
                <w:sz w:val="20"/>
                <w:szCs w:val="20"/>
              </w:rPr>
            </w:pPr>
          </w:p>
          <w:p w14:paraId="361DA2D1" w14:textId="77777777" w:rsidR="005F38D2" w:rsidRPr="00102E41" w:rsidRDefault="005F38D2" w:rsidP="005F38D2">
            <w:pPr>
              <w:spacing w:line="276" w:lineRule="auto"/>
              <w:rPr>
                <w:rFonts w:ascii="Arial" w:hAnsi="Arial" w:cs="Arial"/>
                <w:b/>
                <w:sz w:val="20"/>
                <w:szCs w:val="20"/>
              </w:rPr>
            </w:pPr>
          </w:p>
        </w:tc>
      </w:tr>
      <w:tr w:rsidR="005F38D2" w:rsidRPr="00102E41" w14:paraId="09DA5A5D" w14:textId="77777777" w:rsidTr="00746772">
        <w:tblPrEx>
          <w:tblBorders>
            <w:top w:val="single" w:sz="4" w:space="0" w:color="auto"/>
            <w:left w:val="single" w:sz="4" w:space="0" w:color="auto"/>
            <w:bottom w:val="single" w:sz="4" w:space="0" w:color="auto"/>
            <w:right w:val="single" w:sz="4" w:space="0" w:color="auto"/>
          </w:tblBorders>
        </w:tblPrEx>
        <w:trPr>
          <w:cantSplit/>
          <w:trHeight w:val="27"/>
        </w:trPr>
        <w:tc>
          <w:tcPr>
            <w:tcW w:w="10998" w:type="dxa"/>
            <w:gridSpan w:val="4"/>
            <w:tcBorders>
              <w:top w:val="single" w:sz="4" w:space="0" w:color="auto"/>
              <w:left w:val="single" w:sz="18" w:space="0" w:color="auto"/>
              <w:bottom w:val="single" w:sz="18" w:space="0" w:color="auto"/>
              <w:right w:val="single" w:sz="18" w:space="0" w:color="auto"/>
            </w:tcBorders>
          </w:tcPr>
          <w:p w14:paraId="456D36C1" w14:textId="77777777" w:rsidR="005F38D2" w:rsidRPr="00102E41" w:rsidRDefault="005F38D2" w:rsidP="005F38D2">
            <w:pPr>
              <w:spacing w:line="276" w:lineRule="auto"/>
              <w:rPr>
                <w:rFonts w:ascii="Arial" w:hAnsi="Arial" w:cs="Arial"/>
                <w:i/>
                <w:sz w:val="18"/>
                <w:szCs w:val="18"/>
              </w:rPr>
            </w:pPr>
            <w:r w:rsidRPr="00102E41">
              <w:rPr>
                <w:rFonts w:ascii="Arial" w:hAnsi="Arial" w:cs="Arial"/>
                <w:i/>
                <w:sz w:val="18"/>
                <w:szCs w:val="18"/>
              </w:rPr>
              <w:t>*If another individual representing the parent (e.g., attorney) completes this form on the parent’s behalf, this form must be submitted with written authorization for representation signed by the parent.</w:t>
            </w:r>
          </w:p>
        </w:tc>
      </w:tr>
    </w:tbl>
    <w:p w14:paraId="43D2BF5B" w14:textId="178110E6" w:rsidR="00F273D0" w:rsidRPr="00F273D0" w:rsidRDefault="00B02A93" w:rsidP="008D0D64">
      <w:pPr>
        <w:spacing w:line="276" w:lineRule="auto"/>
        <w:rPr>
          <w:rFonts w:ascii="Times New Roman" w:hAnsi="Times New Roman"/>
          <w:b/>
          <w:sz w:val="20"/>
        </w:rPr>
        <w:sectPr w:rsidR="00F273D0" w:rsidRPr="00F273D0" w:rsidSect="005A746F">
          <w:headerReference w:type="default" r:id="rId76"/>
          <w:footerReference w:type="default" r:id="rId77"/>
          <w:pgSz w:w="12240" w:h="15840"/>
          <w:pgMar w:top="576" w:right="432" w:bottom="432" w:left="576" w:header="720" w:footer="720" w:gutter="0"/>
          <w:cols w:space="720"/>
          <w:docGrid w:linePitch="360"/>
        </w:sectPr>
      </w:pPr>
      <w:r w:rsidRPr="00102E41">
        <w:rPr>
          <w:rFonts w:ascii="Arial" w:hAnsi="Arial" w:cs="Arial"/>
          <w:sz w:val="20"/>
          <w:szCs w:val="20"/>
        </w:rPr>
        <w:t>Mail or deliver original to: Parent Consultant, MDE Office of Special Education, P.O Box 771, Suite 301, Jackson, MS 3</w:t>
      </w:r>
      <w:r w:rsidR="00F273D0" w:rsidRPr="00102E41">
        <w:rPr>
          <w:rFonts w:ascii="Arial" w:hAnsi="Arial" w:cs="Arial"/>
          <w:sz w:val="20"/>
          <w:szCs w:val="20"/>
        </w:rPr>
        <w:t>920</w:t>
      </w:r>
      <w:r w:rsidR="002D45FF" w:rsidRPr="00102E41">
        <w:rPr>
          <w:rFonts w:ascii="Arial" w:hAnsi="Arial" w:cs="Arial"/>
          <w:sz w:val="20"/>
          <w:szCs w:val="20"/>
        </w:rPr>
        <w:t>5</w:t>
      </w:r>
    </w:p>
    <w:p w14:paraId="51E3913E" w14:textId="77777777" w:rsidR="00C30840" w:rsidRPr="00100A13" w:rsidRDefault="00C30840" w:rsidP="00F273D0">
      <w:pPr>
        <w:spacing w:line="276" w:lineRule="auto"/>
        <w:jc w:val="center"/>
        <w:rPr>
          <w:rFonts w:ascii="Times New Roman" w:hAnsi="Times New Roman"/>
          <w:sz w:val="32"/>
          <w:szCs w:val="32"/>
        </w:rPr>
      </w:pPr>
    </w:p>
    <w:p w14:paraId="2247DC9B" w14:textId="77777777" w:rsidR="00C30840" w:rsidRPr="00100A13" w:rsidRDefault="00C30840" w:rsidP="00C30840">
      <w:pPr>
        <w:spacing w:line="276" w:lineRule="auto"/>
        <w:jc w:val="center"/>
        <w:rPr>
          <w:rFonts w:ascii="Times New Roman" w:hAnsi="Times New Roman"/>
          <w:sz w:val="32"/>
          <w:szCs w:val="32"/>
        </w:rPr>
      </w:pPr>
    </w:p>
    <w:p w14:paraId="39E6F210" w14:textId="3A65145B" w:rsidR="00C30840" w:rsidRPr="00091D9C" w:rsidRDefault="00C30840" w:rsidP="00C30840">
      <w:pPr>
        <w:spacing w:line="276" w:lineRule="auto"/>
        <w:jc w:val="center"/>
        <w:rPr>
          <w:rFonts w:ascii="Times New Roman" w:hAnsi="Times New Roman"/>
          <w:b/>
          <w:smallCaps/>
          <w:sz w:val="32"/>
          <w:szCs w:val="32"/>
        </w:rPr>
      </w:pPr>
      <w:r>
        <w:rPr>
          <w:rFonts w:ascii="Times New Roman" w:hAnsi="Times New Roman"/>
          <w:b/>
          <w:smallCaps/>
          <w:sz w:val="32"/>
          <w:szCs w:val="32"/>
        </w:rPr>
        <w:t>CHAPTER 9</w:t>
      </w:r>
      <w:r w:rsidRPr="00091D9C">
        <w:rPr>
          <w:rFonts w:ascii="Times New Roman" w:hAnsi="Times New Roman"/>
          <w:b/>
          <w:smallCaps/>
          <w:sz w:val="32"/>
          <w:szCs w:val="32"/>
        </w:rPr>
        <w:t>:</w:t>
      </w:r>
    </w:p>
    <w:p w14:paraId="6BE11BCA" w14:textId="69AF5D63" w:rsidR="00C30840" w:rsidRPr="00091D9C" w:rsidRDefault="00C30840" w:rsidP="00C30840">
      <w:pPr>
        <w:spacing w:line="276" w:lineRule="auto"/>
        <w:jc w:val="center"/>
        <w:rPr>
          <w:rFonts w:ascii="Times New Roman" w:hAnsi="Times New Roman"/>
          <w:b/>
          <w:smallCaps/>
          <w:sz w:val="32"/>
          <w:szCs w:val="32"/>
        </w:rPr>
      </w:pPr>
      <w:r>
        <w:rPr>
          <w:rFonts w:ascii="Times New Roman" w:hAnsi="Times New Roman"/>
          <w:b/>
          <w:smallCaps/>
          <w:sz w:val="32"/>
          <w:szCs w:val="32"/>
        </w:rPr>
        <w:t>CONFIDENTIALITY</w:t>
      </w:r>
    </w:p>
    <w:p w14:paraId="35F3F544" w14:textId="77777777" w:rsidR="00C30840" w:rsidRPr="00091D9C" w:rsidRDefault="00C30840" w:rsidP="00C30840">
      <w:pPr>
        <w:spacing w:line="276" w:lineRule="auto"/>
        <w:jc w:val="center"/>
        <w:rPr>
          <w:rFonts w:ascii="Times New Roman" w:hAnsi="Times New Roman"/>
          <w:smallCaps/>
        </w:rPr>
      </w:pPr>
    </w:p>
    <w:tbl>
      <w:tblPr>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340"/>
      </w:tblGrid>
      <w:tr w:rsidR="00C30840" w:rsidRPr="00091D9C" w14:paraId="209F6E39" w14:textId="77777777" w:rsidTr="003627E1">
        <w:tc>
          <w:tcPr>
            <w:tcW w:w="9576" w:type="dxa"/>
            <w:shd w:val="clear" w:color="auto" w:fill="auto"/>
          </w:tcPr>
          <w:p w14:paraId="6B15064B" w14:textId="77777777" w:rsidR="00C30840" w:rsidRPr="00091D9C" w:rsidRDefault="00C30840" w:rsidP="003627E1">
            <w:pPr>
              <w:widowControl w:val="0"/>
              <w:autoSpaceDE w:val="0"/>
              <w:autoSpaceDN w:val="0"/>
              <w:adjustRightInd w:val="0"/>
              <w:spacing w:line="276" w:lineRule="auto"/>
              <w:ind w:left="120" w:right="314"/>
              <w:rPr>
                <w:rFonts w:ascii="Times New Roman" w:eastAsia="Times New Roman" w:hAnsi="Times New Roman"/>
                <w:color w:val="000000"/>
              </w:rPr>
            </w:pPr>
            <w:r w:rsidRPr="00091D9C">
              <w:rPr>
                <w:rFonts w:ascii="Times New Roman" w:eastAsia="Times New Roman" w:hAnsi="Times New Roman"/>
                <w:b/>
              </w:rPr>
              <w:t>Public Agency</w:t>
            </w:r>
            <w:r w:rsidRPr="00091D9C">
              <w:rPr>
                <w:rFonts w:ascii="Times New Roman" w:eastAsia="Times New Roman" w:hAnsi="Times New Roman"/>
              </w:rPr>
              <w:t xml:space="preserve"> in this document refers to agencies responsible for providing ed</w:t>
            </w:r>
            <w:r w:rsidRPr="00091D9C">
              <w:rPr>
                <w:rFonts w:ascii="Times New Roman" w:eastAsia="Times New Roman" w:hAnsi="Times New Roman"/>
                <w:spacing w:val="-2"/>
              </w:rPr>
              <w:t>u</w:t>
            </w:r>
            <w:r w:rsidRPr="00091D9C">
              <w:rPr>
                <w:rFonts w:ascii="Times New Roman" w:eastAsia="Times New Roman" w:hAnsi="Times New Roman"/>
              </w:rPr>
              <w:t xml:space="preserve">cation to children with disabilities including the </w:t>
            </w:r>
            <w:r w:rsidRPr="00091D9C">
              <w:rPr>
                <w:rFonts w:ascii="Times New Roman" w:eastAsia="Times New Roman" w:hAnsi="Times New Roman"/>
                <w:bCs/>
                <w:iCs/>
              </w:rPr>
              <w:t>Mis</w:t>
            </w:r>
            <w:r w:rsidRPr="00091D9C">
              <w:rPr>
                <w:rFonts w:ascii="Times New Roman" w:eastAsia="Times New Roman" w:hAnsi="Times New Roman"/>
                <w:bCs/>
                <w:iCs/>
                <w:spacing w:val="-1"/>
              </w:rPr>
              <w:t>s</w:t>
            </w:r>
            <w:r w:rsidRPr="00091D9C">
              <w:rPr>
                <w:rFonts w:ascii="Times New Roman" w:eastAsia="Times New Roman" w:hAnsi="Times New Roman"/>
                <w:bCs/>
                <w:iCs/>
              </w:rPr>
              <w:t>issi</w:t>
            </w:r>
            <w:r w:rsidRPr="00091D9C">
              <w:rPr>
                <w:rFonts w:ascii="Times New Roman" w:eastAsia="Times New Roman" w:hAnsi="Times New Roman"/>
                <w:bCs/>
                <w:iCs/>
                <w:spacing w:val="-1"/>
              </w:rPr>
              <w:t>p</w:t>
            </w:r>
            <w:r w:rsidRPr="00091D9C">
              <w:rPr>
                <w:rFonts w:ascii="Times New Roman" w:eastAsia="Times New Roman" w:hAnsi="Times New Roman"/>
                <w:bCs/>
                <w:iCs/>
              </w:rPr>
              <w:t>pi Departm</w:t>
            </w:r>
            <w:r w:rsidRPr="00091D9C">
              <w:rPr>
                <w:rFonts w:ascii="Times New Roman" w:eastAsia="Times New Roman" w:hAnsi="Times New Roman"/>
                <w:bCs/>
                <w:iCs/>
                <w:spacing w:val="-1"/>
              </w:rPr>
              <w:t>e</w:t>
            </w:r>
            <w:r w:rsidRPr="00091D9C">
              <w:rPr>
                <w:rFonts w:ascii="Times New Roman" w:eastAsia="Times New Roman" w:hAnsi="Times New Roman"/>
                <w:bCs/>
                <w:iCs/>
              </w:rPr>
              <w:t>nt of Education</w:t>
            </w:r>
            <w:r w:rsidRPr="00091D9C">
              <w:rPr>
                <w:rFonts w:ascii="Times New Roman" w:eastAsia="Times New Roman" w:hAnsi="Times New Roman"/>
                <w:bCs/>
                <w:iCs/>
                <w:spacing w:val="-1"/>
              </w:rPr>
              <w:t xml:space="preserve"> </w:t>
            </w:r>
            <w:r w:rsidRPr="00091D9C">
              <w:rPr>
                <w:rFonts w:ascii="Times New Roman" w:eastAsia="Times New Roman" w:hAnsi="Times New Roman"/>
              </w:rPr>
              <w:t>(</w:t>
            </w:r>
            <w:r w:rsidRPr="00091D9C">
              <w:rPr>
                <w:rFonts w:ascii="Times New Roman" w:eastAsia="Times New Roman" w:hAnsi="Times New Roman"/>
                <w:bCs/>
                <w:iCs/>
              </w:rPr>
              <w:t>MDE</w:t>
            </w:r>
            <w:r w:rsidRPr="00091D9C">
              <w:rPr>
                <w:rFonts w:ascii="Times New Roman" w:eastAsia="Times New Roman" w:hAnsi="Times New Roman"/>
              </w:rPr>
              <w:t>), Local Education Agencies (LEAs), E</w:t>
            </w:r>
            <w:r w:rsidRPr="00091D9C">
              <w:rPr>
                <w:rFonts w:ascii="Times New Roman" w:eastAsia="Times New Roman" w:hAnsi="Times New Roman"/>
                <w:bCs/>
                <w:iCs/>
              </w:rPr>
              <w:t xml:space="preserve">ducational </w:t>
            </w:r>
            <w:r w:rsidRPr="00091D9C">
              <w:rPr>
                <w:rFonts w:ascii="Times New Roman" w:eastAsia="Times New Roman" w:hAnsi="Times New Roman"/>
              </w:rPr>
              <w:t>S</w:t>
            </w:r>
            <w:r w:rsidRPr="00091D9C">
              <w:rPr>
                <w:rFonts w:ascii="Times New Roman" w:eastAsia="Times New Roman" w:hAnsi="Times New Roman"/>
                <w:bCs/>
                <w:iCs/>
              </w:rPr>
              <w:t xml:space="preserve">ervice </w:t>
            </w:r>
            <w:r w:rsidRPr="00091D9C">
              <w:rPr>
                <w:rFonts w:ascii="Times New Roman" w:eastAsia="Times New Roman" w:hAnsi="Times New Roman"/>
              </w:rPr>
              <w:t>A</w:t>
            </w:r>
            <w:r w:rsidRPr="00091D9C">
              <w:rPr>
                <w:rFonts w:ascii="Times New Roman" w:eastAsia="Times New Roman" w:hAnsi="Times New Roman"/>
                <w:bCs/>
                <w:iCs/>
                <w:spacing w:val="-1"/>
              </w:rPr>
              <w:t>g</w:t>
            </w:r>
            <w:r w:rsidRPr="00091D9C">
              <w:rPr>
                <w:rFonts w:ascii="Times New Roman" w:eastAsia="Times New Roman" w:hAnsi="Times New Roman"/>
                <w:bCs/>
                <w:iCs/>
              </w:rPr>
              <w:t>e</w:t>
            </w:r>
            <w:r w:rsidRPr="00091D9C">
              <w:rPr>
                <w:rFonts w:ascii="Times New Roman" w:eastAsia="Times New Roman" w:hAnsi="Times New Roman"/>
                <w:bCs/>
                <w:iCs/>
                <w:spacing w:val="-1"/>
              </w:rPr>
              <w:t>n</w:t>
            </w:r>
            <w:r w:rsidRPr="00091D9C">
              <w:rPr>
                <w:rFonts w:ascii="Times New Roman" w:eastAsia="Times New Roman" w:hAnsi="Times New Roman"/>
                <w:bCs/>
                <w:iCs/>
              </w:rPr>
              <w:t>cies (ESAs)</w:t>
            </w:r>
            <w:r w:rsidRPr="00091D9C">
              <w:rPr>
                <w:rFonts w:ascii="Times New Roman" w:eastAsia="Times New Roman" w:hAnsi="Times New Roman"/>
              </w:rPr>
              <w:t>, and nonprofit public charter schools not</w:t>
            </w:r>
            <w:r w:rsidRPr="00091D9C">
              <w:rPr>
                <w:rFonts w:ascii="Times New Roman" w:eastAsia="Times New Roman" w:hAnsi="Times New Roman"/>
                <w:spacing w:val="-1"/>
              </w:rPr>
              <w:t xml:space="preserve"> a </w:t>
            </w:r>
            <w:r w:rsidRPr="00091D9C">
              <w:rPr>
                <w:rFonts w:ascii="Times New Roman" w:eastAsia="Times New Roman" w:hAnsi="Times New Roman"/>
                <w:bCs/>
                <w:iCs/>
              </w:rPr>
              <w:t xml:space="preserve">part of an </w:t>
            </w:r>
            <w:r w:rsidRPr="00091D9C">
              <w:rPr>
                <w:rFonts w:ascii="Times New Roman" w:eastAsia="Times New Roman" w:hAnsi="Times New Roman"/>
              </w:rPr>
              <w:t xml:space="preserve">LEA or </w:t>
            </w:r>
            <w:r w:rsidRPr="00091D9C">
              <w:rPr>
                <w:rFonts w:ascii="Times New Roman" w:eastAsia="Times New Roman" w:hAnsi="Times New Roman"/>
                <w:spacing w:val="-1"/>
              </w:rPr>
              <w:t>ESA</w:t>
            </w:r>
            <w:r w:rsidRPr="00091D9C">
              <w:rPr>
                <w:rFonts w:ascii="Times New Roman" w:eastAsia="Times New Roman" w:hAnsi="Times New Roman"/>
              </w:rPr>
              <w:t>.</w:t>
            </w:r>
          </w:p>
        </w:tc>
      </w:tr>
    </w:tbl>
    <w:p w14:paraId="1F5447AB" w14:textId="77777777" w:rsidR="00C30840" w:rsidRPr="00091D9C" w:rsidRDefault="00C30840" w:rsidP="00C30840">
      <w:pPr>
        <w:spacing w:line="276" w:lineRule="auto"/>
        <w:jc w:val="center"/>
        <w:rPr>
          <w:rFonts w:ascii="Times New Roman" w:hAnsi="Times New Roman"/>
        </w:rPr>
      </w:pPr>
    </w:p>
    <w:p w14:paraId="7F4E1F1E" w14:textId="77777777" w:rsidR="00C30840" w:rsidRPr="00091D9C" w:rsidRDefault="00C30840" w:rsidP="00C30840">
      <w:pPr>
        <w:spacing w:line="276" w:lineRule="auto"/>
        <w:jc w:val="center"/>
        <w:rPr>
          <w:rFonts w:ascii="Times New Roman" w:hAnsi="Times New Roman"/>
        </w:rPr>
      </w:pPr>
    </w:p>
    <w:p w14:paraId="3F0BF625" w14:textId="77777777" w:rsidR="00261DE6" w:rsidRPr="00561C72" w:rsidRDefault="00261DE6" w:rsidP="008D0D64">
      <w:pPr>
        <w:spacing w:line="276" w:lineRule="auto"/>
        <w:rPr>
          <w:rFonts w:ascii="Times New Roman" w:hAnsi="Times New Roman"/>
        </w:rPr>
      </w:pPr>
      <w:r w:rsidRPr="00561C72">
        <w:rPr>
          <w:rFonts w:ascii="Times New Roman" w:hAnsi="Times New Roman"/>
        </w:rPr>
        <w:t>The Mississippi Department of Education, Office of Special Education, requires each public agency to have policies and procedures in effect to ensure the confidentiality of any personally identifiable information collected, used or maintained relative to preschool, elementary and secondary students as required under IDEA and the Family Education Rights and Privacy Act (FERPA).</w:t>
      </w:r>
    </w:p>
    <w:p w14:paraId="48EEC993" w14:textId="77777777" w:rsidR="00261DE6" w:rsidRDefault="00261DE6" w:rsidP="00C30840">
      <w:pPr>
        <w:spacing w:line="276" w:lineRule="auto"/>
        <w:jc w:val="center"/>
        <w:rPr>
          <w:rFonts w:ascii="Times New Roman" w:hAnsi="Times New Roman"/>
        </w:rPr>
      </w:pPr>
    </w:p>
    <w:p w14:paraId="079E8A0B" w14:textId="77777777" w:rsidR="00C30840" w:rsidRPr="00561C72" w:rsidRDefault="00C30840" w:rsidP="00C30840">
      <w:pPr>
        <w:spacing w:line="276" w:lineRule="auto"/>
        <w:jc w:val="center"/>
        <w:rPr>
          <w:rFonts w:ascii="Times New Roman" w:hAnsi="Times New Roman"/>
        </w:rPr>
      </w:pPr>
    </w:p>
    <w:p w14:paraId="0BB7E7F8" w14:textId="5BC8B448" w:rsidR="00261DE6" w:rsidRPr="00561C72" w:rsidRDefault="00261DE6" w:rsidP="00367E80">
      <w:pPr>
        <w:spacing w:line="276" w:lineRule="auto"/>
        <w:jc w:val="center"/>
        <w:rPr>
          <w:rFonts w:ascii="Times New Roman" w:hAnsi="Times New Roman"/>
          <w:b/>
        </w:rPr>
      </w:pPr>
      <w:r w:rsidRPr="00561C72">
        <w:rPr>
          <w:rFonts w:ascii="Times New Roman" w:hAnsi="Times New Roman"/>
          <w:b/>
        </w:rPr>
        <w:t>Definition</w:t>
      </w:r>
      <w:r w:rsidR="00367E80">
        <w:rPr>
          <w:rFonts w:ascii="Times New Roman" w:hAnsi="Times New Roman"/>
          <w:b/>
        </w:rPr>
        <w:t>s</w:t>
      </w:r>
    </w:p>
    <w:p w14:paraId="294AC739" w14:textId="77777777" w:rsidR="00261DE6" w:rsidRPr="00561C72" w:rsidRDefault="00261DE6" w:rsidP="00C30840">
      <w:pPr>
        <w:spacing w:line="276" w:lineRule="auto"/>
        <w:jc w:val="center"/>
        <w:rPr>
          <w:rFonts w:ascii="Times New Roman" w:hAnsi="Times New Roman"/>
        </w:rPr>
      </w:pPr>
    </w:p>
    <w:p w14:paraId="34C99D0A" w14:textId="77777777" w:rsidR="00261DE6" w:rsidRPr="00561C72" w:rsidRDefault="00261DE6" w:rsidP="008D0D64">
      <w:pPr>
        <w:spacing w:line="276" w:lineRule="auto"/>
        <w:rPr>
          <w:rFonts w:ascii="Times New Roman" w:hAnsi="Times New Roman"/>
        </w:rPr>
      </w:pPr>
      <w:r w:rsidRPr="00561C72">
        <w:rPr>
          <w:rFonts w:ascii="Times New Roman" w:hAnsi="Times New Roman"/>
          <w:u w:val="single"/>
        </w:rPr>
        <w:t>Personally identifiable</w:t>
      </w:r>
      <w:r w:rsidRPr="00561C72">
        <w:rPr>
          <w:rFonts w:ascii="Times New Roman" w:hAnsi="Times New Roman"/>
        </w:rPr>
        <w:t xml:space="preserve"> means information that contains:</w:t>
      </w:r>
    </w:p>
    <w:p w14:paraId="7E4D92CC" w14:textId="61D45794" w:rsidR="00261DE6" w:rsidRPr="00561C72" w:rsidRDefault="00261DE6" w:rsidP="00101525">
      <w:pPr>
        <w:numPr>
          <w:ilvl w:val="0"/>
          <w:numId w:val="12"/>
        </w:numPr>
        <w:spacing w:line="276" w:lineRule="auto"/>
        <w:rPr>
          <w:rFonts w:ascii="Times New Roman" w:hAnsi="Times New Roman"/>
        </w:rPr>
      </w:pPr>
      <w:r w:rsidRPr="00561C72">
        <w:rPr>
          <w:rFonts w:ascii="Times New Roman" w:hAnsi="Times New Roman"/>
        </w:rPr>
        <w:t xml:space="preserve">The name of the child, the child’s </w:t>
      </w:r>
      <w:r w:rsidR="00CE75CE">
        <w:rPr>
          <w:rFonts w:ascii="Times New Roman" w:hAnsi="Times New Roman"/>
        </w:rPr>
        <w:t>parent</w:t>
      </w:r>
      <w:r w:rsidR="002D45FF">
        <w:rPr>
          <w:rFonts w:ascii="Times New Roman" w:hAnsi="Times New Roman"/>
        </w:rPr>
        <w:t>, or other family member(s)</w:t>
      </w:r>
      <w:r w:rsidR="002D45FF" w:rsidRPr="009155F2">
        <w:rPr>
          <w:rFonts w:ascii="Times New Roman" w:hAnsi="Times New Roman"/>
        </w:rPr>
        <w:t>;</w:t>
      </w:r>
    </w:p>
    <w:p w14:paraId="0105A741" w14:textId="77777777" w:rsidR="00261DE6" w:rsidRPr="00561C72" w:rsidRDefault="00261DE6" w:rsidP="00101525">
      <w:pPr>
        <w:numPr>
          <w:ilvl w:val="0"/>
          <w:numId w:val="12"/>
        </w:numPr>
        <w:spacing w:line="276" w:lineRule="auto"/>
        <w:rPr>
          <w:rFonts w:ascii="Times New Roman" w:hAnsi="Times New Roman"/>
        </w:rPr>
      </w:pPr>
      <w:r w:rsidRPr="00561C72">
        <w:rPr>
          <w:rFonts w:ascii="Times New Roman" w:hAnsi="Times New Roman"/>
        </w:rPr>
        <w:t>The address of the child or the child’s family:</w:t>
      </w:r>
    </w:p>
    <w:p w14:paraId="50EE27ED" w14:textId="77777777" w:rsidR="00261DE6" w:rsidRPr="00561C72" w:rsidRDefault="00261DE6" w:rsidP="00101525">
      <w:pPr>
        <w:numPr>
          <w:ilvl w:val="0"/>
          <w:numId w:val="12"/>
        </w:numPr>
        <w:spacing w:line="276" w:lineRule="auto"/>
        <w:rPr>
          <w:rFonts w:ascii="Times New Roman" w:hAnsi="Times New Roman"/>
        </w:rPr>
      </w:pPr>
      <w:r w:rsidRPr="00561C72">
        <w:rPr>
          <w:rFonts w:ascii="Times New Roman" w:hAnsi="Times New Roman"/>
        </w:rPr>
        <w:t>A personal identifier, such as the child’s social security number or student ID number;</w:t>
      </w:r>
    </w:p>
    <w:p w14:paraId="5B7E9B98" w14:textId="77777777" w:rsidR="00261DE6" w:rsidRPr="00561C72" w:rsidRDefault="00261DE6" w:rsidP="00101525">
      <w:pPr>
        <w:numPr>
          <w:ilvl w:val="0"/>
          <w:numId w:val="12"/>
        </w:numPr>
        <w:spacing w:line="276" w:lineRule="auto"/>
        <w:rPr>
          <w:rFonts w:ascii="Times New Roman" w:hAnsi="Times New Roman"/>
        </w:rPr>
      </w:pPr>
      <w:r w:rsidRPr="00561C72">
        <w:rPr>
          <w:rFonts w:ascii="Times New Roman" w:hAnsi="Times New Roman"/>
        </w:rPr>
        <w:t>A list of personal characteristics or other information that would make it possible to identify the child with reasonable certainty;</w:t>
      </w:r>
    </w:p>
    <w:p w14:paraId="2323FC20" w14:textId="4FEEEF88" w:rsidR="00261DE6" w:rsidRDefault="00261DE6" w:rsidP="00101525">
      <w:pPr>
        <w:numPr>
          <w:ilvl w:val="0"/>
          <w:numId w:val="12"/>
        </w:numPr>
        <w:spacing w:line="276" w:lineRule="auto"/>
        <w:rPr>
          <w:rFonts w:ascii="Times New Roman" w:hAnsi="Times New Roman"/>
        </w:rPr>
      </w:pPr>
      <w:r w:rsidRPr="00561C72">
        <w:rPr>
          <w:rFonts w:ascii="Times New Roman" w:hAnsi="Times New Roman"/>
        </w:rPr>
        <w:t xml:space="preserve">Other information that would make the </w:t>
      </w:r>
      <w:r w:rsidR="00BE0C3C">
        <w:rPr>
          <w:rFonts w:ascii="Times New Roman" w:hAnsi="Times New Roman"/>
        </w:rPr>
        <w:t>child</w:t>
      </w:r>
      <w:r w:rsidRPr="00561C72">
        <w:rPr>
          <w:rFonts w:ascii="Times New Roman" w:hAnsi="Times New Roman"/>
        </w:rPr>
        <w:t>’s identity easily traceable including information recorded in any way, such as computer media, video or audio materials, d</w:t>
      </w:r>
      <w:r w:rsidR="002D45FF">
        <w:rPr>
          <w:rFonts w:ascii="Times New Roman" w:hAnsi="Times New Roman"/>
        </w:rPr>
        <w:t>igital materials or photographs;</w:t>
      </w:r>
    </w:p>
    <w:p w14:paraId="122047FA" w14:textId="77777777" w:rsidR="00A5384B" w:rsidRDefault="00A5384B" w:rsidP="00101525">
      <w:pPr>
        <w:numPr>
          <w:ilvl w:val="0"/>
          <w:numId w:val="12"/>
        </w:numPr>
        <w:spacing w:line="276" w:lineRule="auto"/>
        <w:rPr>
          <w:rFonts w:ascii="Times New Roman" w:hAnsi="Times New Roman"/>
        </w:rPr>
      </w:pPr>
      <w:r>
        <w:rPr>
          <w:rFonts w:ascii="Times New Roman" w:hAnsi="Times New Roman"/>
        </w:rPr>
        <w:t>Any indirect identifier such as  the child’s date of birth, place of birth or mother’s maiden name;</w:t>
      </w:r>
    </w:p>
    <w:p w14:paraId="2ED26CC2" w14:textId="44D2F81C" w:rsidR="00A5384B" w:rsidRDefault="00A5384B" w:rsidP="00101525">
      <w:pPr>
        <w:numPr>
          <w:ilvl w:val="0"/>
          <w:numId w:val="12"/>
        </w:numPr>
        <w:spacing w:line="276" w:lineRule="auto"/>
        <w:rPr>
          <w:rFonts w:ascii="Times New Roman" w:hAnsi="Times New Roman"/>
        </w:rPr>
      </w:pPr>
      <w:r>
        <w:rPr>
          <w:rFonts w:ascii="Times New Roman" w:hAnsi="Times New Roman"/>
        </w:rPr>
        <w:t>Other information that, alone or in combination, is linked or linkable to a specific chil</w:t>
      </w:r>
      <w:r w:rsidR="00BE0C3C">
        <w:rPr>
          <w:rFonts w:ascii="Times New Roman" w:hAnsi="Times New Roman"/>
        </w:rPr>
        <w:t>d</w:t>
      </w:r>
      <w:r>
        <w:rPr>
          <w:rFonts w:ascii="Times New Roman" w:hAnsi="Times New Roman"/>
        </w:rPr>
        <w:t xml:space="preserve"> that would allow a</w:t>
      </w:r>
      <w:r w:rsidR="00BE0C3C">
        <w:rPr>
          <w:rFonts w:ascii="Times New Roman" w:hAnsi="Times New Roman"/>
        </w:rPr>
        <w:t xml:space="preserve"> reasonable person in the state agency’s</w:t>
      </w:r>
      <w:r>
        <w:rPr>
          <w:rFonts w:ascii="Times New Roman" w:hAnsi="Times New Roman"/>
        </w:rPr>
        <w:t xml:space="preserve"> community,</w:t>
      </w:r>
      <w:r w:rsidR="00BE0C3C">
        <w:rPr>
          <w:rFonts w:ascii="Times New Roman" w:hAnsi="Times New Roman"/>
        </w:rPr>
        <w:t xml:space="preserve"> who does not have personal know</w:t>
      </w:r>
      <w:r>
        <w:rPr>
          <w:rFonts w:ascii="Times New Roman" w:hAnsi="Times New Roman"/>
        </w:rPr>
        <w:t xml:space="preserve">ledge of  </w:t>
      </w:r>
      <w:r w:rsidR="00BE0C3C">
        <w:rPr>
          <w:rFonts w:ascii="Times New Roman" w:hAnsi="Times New Roman"/>
        </w:rPr>
        <w:t>the relevant circumstances, to identify the child with reasonable certainty; or</w:t>
      </w:r>
    </w:p>
    <w:p w14:paraId="6DBCA6E6" w14:textId="2A479E8A" w:rsidR="00BE0C3C" w:rsidRPr="00561C72" w:rsidRDefault="00BE0C3C" w:rsidP="00101525">
      <w:pPr>
        <w:numPr>
          <w:ilvl w:val="0"/>
          <w:numId w:val="12"/>
        </w:numPr>
        <w:spacing w:line="276" w:lineRule="auto"/>
        <w:rPr>
          <w:rFonts w:ascii="Times New Roman" w:hAnsi="Times New Roman"/>
        </w:rPr>
      </w:pPr>
      <w:r>
        <w:rPr>
          <w:rFonts w:ascii="Times New Roman" w:hAnsi="Times New Roman"/>
        </w:rPr>
        <w:t xml:space="preserve">Information requested by a person who the state agency </w:t>
      </w:r>
      <w:r w:rsidRPr="009155F2">
        <w:rPr>
          <w:rFonts w:ascii="Times New Roman" w:hAnsi="Times New Roman"/>
        </w:rPr>
        <w:t>reasonabl</w:t>
      </w:r>
      <w:r w:rsidR="002D45FF" w:rsidRPr="009155F2">
        <w:rPr>
          <w:rFonts w:ascii="Times New Roman" w:hAnsi="Times New Roman"/>
        </w:rPr>
        <w:t>y</w:t>
      </w:r>
      <w:r>
        <w:rPr>
          <w:rFonts w:ascii="Times New Roman" w:hAnsi="Times New Roman"/>
        </w:rPr>
        <w:t xml:space="preserve"> believes knows the identity of the child to whom the education record relates.</w:t>
      </w:r>
    </w:p>
    <w:p w14:paraId="368C0C4D" w14:textId="77777777" w:rsidR="00261DE6" w:rsidRPr="00561C72" w:rsidRDefault="00261DE6" w:rsidP="008D0D64">
      <w:pPr>
        <w:spacing w:line="276" w:lineRule="auto"/>
        <w:rPr>
          <w:rFonts w:ascii="Times New Roman" w:hAnsi="Times New Roman"/>
        </w:rPr>
      </w:pPr>
    </w:p>
    <w:p w14:paraId="35C0B40D" w14:textId="77777777" w:rsidR="00261DE6" w:rsidRPr="00561C72" w:rsidRDefault="00261DE6" w:rsidP="008D0D64">
      <w:pPr>
        <w:spacing w:line="276" w:lineRule="auto"/>
        <w:rPr>
          <w:rFonts w:ascii="Times New Roman" w:hAnsi="Times New Roman"/>
        </w:rPr>
      </w:pPr>
      <w:r w:rsidRPr="00561C72">
        <w:rPr>
          <w:rFonts w:ascii="Times New Roman" w:hAnsi="Times New Roman"/>
          <w:u w:val="single"/>
        </w:rPr>
        <w:lastRenderedPageBreak/>
        <w:t>Education records</w:t>
      </w:r>
      <w:r w:rsidRPr="00561C72">
        <w:rPr>
          <w:rFonts w:ascii="Times New Roman" w:hAnsi="Times New Roman"/>
        </w:rPr>
        <w:t xml:space="preserve"> mean the type of records covered under the definition of “education records” in 34 CFR §99 of the Family Rights and Privacy Act of 1974.  Under FERPA, the term means those records that are directly related to a student and maintained by an educational agency or institution or by a party acting for the agency or institution.</w:t>
      </w:r>
    </w:p>
    <w:p w14:paraId="3CC8148A" w14:textId="77777777" w:rsidR="00261DE6" w:rsidRPr="00561C72" w:rsidRDefault="00261DE6" w:rsidP="008D0D64">
      <w:pPr>
        <w:spacing w:line="276" w:lineRule="auto"/>
        <w:rPr>
          <w:rFonts w:ascii="Times New Roman" w:hAnsi="Times New Roman"/>
        </w:rPr>
      </w:pPr>
    </w:p>
    <w:p w14:paraId="62C8C65A" w14:textId="4D0DB13F" w:rsidR="00261DE6" w:rsidRPr="00561C72" w:rsidRDefault="00261DE6" w:rsidP="008D0D64">
      <w:pPr>
        <w:spacing w:line="276" w:lineRule="auto"/>
        <w:rPr>
          <w:rFonts w:ascii="Times New Roman" w:hAnsi="Times New Roman"/>
        </w:rPr>
      </w:pPr>
      <w:r w:rsidRPr="00561C72">
        <w:rPr>
          <w:rFonts w:ascii="Times New Roman" w:hAnsi="Times New Roman"/>
          <w:u w:val="single"/>
        </w:rPr>
        <w:t>Participating agency</w:t>
      </w:r>
      <w:r w:rsidRPr="00561C72">
        <w:rPr>
          <w:rFonts w:ascii="Times New Roman" w:hAnsi="Times New Roman"/>
          <w:i/>
        </w:rPr>
        <w:t xml:space="preserve"> </w:t>
      </w:r>
      <w:r w:rsidRPr="00561C72">
        <w:rPr>
          <w:rFonts w:ascii="Times New Roman" w:hAnsi="Times New Roman"/>
        </w:rPr>
        <w:t xml:space="preserve">means any agency or institution that collects, maintains or uses personally identifiable information or from which information is obtained, under Part B </w:t>
      </w:r>
      <w:r w:rsidR="002D45FF" w:rsidRPr="009155F2">
        <w:rPr>
          <w:rFonts w:ascii="Times New Roman" w:hAnsi="Times New Roman"/>
        </w:rPr>
        <w:t>of</w:t>
      </w:r>
      <w:r w:rsidRPr="00561C72">
        <w:rPr>
          <w:rFonts w:ascii="Times New Roman" w:hAnsi="Times New Roman"/>
        </w:rPr>
        <w:t xml:space="preserve"> </w:t>
      </w:r>
      <w:r w:rsidRPr="002D45FF">
        <w:rPr>
          <w:rFonts w:ascii="Times New Roman" w:hAnsi="Times New Roman"/>
        </w:rPr>
        <w:t>IDEA</w:t>
      </w:r>
      <w:r w:rsidRPr="00561C72">
        <w:rPr>
          <w:rFonts w:ascii="Times New Roman" w:hAnsi="Times New Roman"/>
        </w:rPr>
        <w:t>.</w:t>
      </w:r>
    </w:p>
    <w:p w14:paraId="4B6E4AD4" w14:textId="77777777" w:rsidR="00261DE6" w:rsidRDefault="00261DE6" w:rsidP="00C30840">
      <w:pPr>
        <w:spacing w:line="276" w:lineRule="auto"/>
        <w:jc w:val="center"/>
        <w:rPr>
          <w:rFonts w:ascii="Times New Roman" w:hAnsi="Times New Roman"/>
        </w:rPr>
      </w:pPr>
    </w:p>
    <w:p w14:paraId="68226AC3" w14:textId="77777777" w:rsidR="00C30840" w:rsidRPr="00561C72" w:rsidRDefault="00C30840" w:rsidP="00C30840">
      <w:pPr>
        <w:spacing w:line="276" w:lineRule="auto"/>
        <w:jc w:val="center"/>
        <w:rPr>
          <w:rFonts w:ascii="Times New Roman" w:hAnsi="Times New Roman"/>
        </w:rPr>
      </w:pPr>
    </w:p>
    <w:p w14:paraId="61398294" w14:textId="77777777" w:rsidR="00261DE6" w:rsidRPr="00561C72" w:rsidRDefault="00261DE6" w:rsidP="008D0D64">
      <w:pPr>
        <w:spacing w:line="276" w:lineRule="auto"/>
        <w:jc w:val="center"/>
        <w:rPr>
          <w:rFonts w:ascii="Times New Roman" w:hAnsi="Times New Roman"/>
          <w:b/>
        </w:rPr>
      </w:pPr>
      <w:r w:rsidRPr="00561C72">
        <w:rPr>
          <w:rFonts w:ascii="Times New Roman" w:hAnsi="Times New Roman"/>
          <w:b/>
        </w:rPr>
        <w:t>Responsibilities of the Agency for Confidentiality of Records</w:t>
      </w:r>
    </w:p>
    <w:p w14:paraId="76534041" w14:textId="77777777" w:rsidR="00261DE6" w:rsidRPr="00561C72" w:rsidRDefault="00261DE6" w:rsidP="008D0D64">
      <w:pPr>
        <w:spacing w:line="276" w:lineRule="auto"/>
        <w:rPr>
          <w:rFonts w:ascii="Times New Roman" w:hAnsi="Times New Roman"/>
          <w:b/>
        </w:rPr>
      </w:pPr>
    </w:p>
    <w:p w14:paraId="72D4EB4E" w14:textId="77777777" w:rsidR="00261DE6" w:rsidRPr="00561C72" w:rsidRDefault="00261DE6" w:rsidP="008D0D64">
      <w:pPr>
        <w:spacing w:line="276" w:lineRule="auto"/>
        <w:rPr>
          <w:rFonts w:ascii="Times New Roman" w:hAnsi="Times New Roman"/>
        </w:rPr>
      </w:pPr>
      <w:r w:rsidRPr="00561C72">
        <w:rPr>
          <w:rFonts w:ascii="Times New Roman" w:hAnsi="Times New Roman"/>
        </w:rPr>
        <w:t>Each participating agency must protect the confidentiality of personally identifiable information at:</w:t>
      </w:r>
    </w:p>
    <w:p w14:paraId="4C71F80D" w14:textId="77777777" w:rsidR="00261DE6" w:rsidRPr="00561C72" w:rsidRDefault="00261DE6" w:rsidP="00101525">
      <w:pPr>
        <w:numPr>
          <w:ilvl w:val="0"/>
          <w:numId w:val="13"/>
        </w:numPr>
        <w:spacing w:line="276" w:lineRule="auto"/>
        <w:rPr>
          <w:rFonts w:ascii="Times New Roman" w:hAnsi="Times New Roman"/>
        </w:rPr>
      </w:pPr>
      <w:r w:rsidRPr="00561C72">
        <w:rPr>
          <w:rFonts w:ascii="Times New Roman" w:hAnsi="Times New Roman"/>
        </w:rPr>
        <w:t>Collection</w:t>
      </w:r>
    </w:p>
    <w:p w14:paraId="4B45F68B" w14:textId="77777777" w:rsidR="00261DE6" w:rsidRPr="00561C72" w:rsidRDefault="00261DE6" w:rsidP="00101525">
      <w:pPr>
        <w:numPr>
          <w:ilvl w:val="0"/>
          <w:numId w:val="13"/>
        </w:numPr>
        <w:spacing w:line="276" w:lineRule="auto"/>
        <w:rPr>
          <w:rFonts w:ascii="Times New Roman" w:hAnsi="Times New Roman"/>
        </w:rPr>
      </w:pPr>
      <w:r w:rsidRPr="00561C72">
        <w:rPr>
          <w:rFonts w:ascii="Times New Roman" w:hAnsi="Times New Roman"/>
        </w:rPr>
        <w:t>Storage</w:t>
      </w:r>
    </w:p>
    <w:p w14:paraId="56101AF2" w14:textId="77777777" w:rsidR="00261DE6" w:rsidRPr="00561C72" w:rsidRDefault="00261DE6" w:rsidP="00101525">
      <w:pPr>
        <w:numPr>
          <w:ilvl w:val="0"/>
          <w:numId w:val="13"/>
        </w:numPr>
        <w:spacing w:line="276" w:lineRule="auto"/>
        <w:rPr>
          <w:rFonts w:ascii="Times New Roman" w:hAnsi="Times New Roman"/>
        </w:rPr>
      </w:pPr>
      <w:r w:rsidRPr="00561C72">
        <w:rPr>
          <w:rFonts w:ascii="Times New Roman" w:hAnsi="Times New Roman"/>
        </w:rPr>
        <w:t>Disclosure</w:t>
      </w:r>
    </w:p>
    <w:p w14:paraId="42E697B2" w14:textId="77777777" w:rsidR="00261DE6" w:rsidRPr="00561C72" w:rsidRDefault="00261DE6" w:rsidP="00101525">
      <w:pPr>
        <w:numPr>
          <w:ilvl w:val="0"/>
          <w:numId w:val="13"/>
        </w:numPr>
        <w:spacing w:line="276" w:lineRule="auto"/>
        <w:rPr>
          <w:rFonts w:ascii="Times New Roman" w:hAnsi="Times New Roman"/>
        </w:rPr>
      </w:pPr>
      <w:r w:rsidRPr="00561C72">
        <w:rPr>
          <w:rFonts w:ascii="Times New Roman" w:hAnsi="Times New Roman"/>
        </w:rPr>
        <w:t>Destruction</w:t>
      </w:r>
    </w:p>
    <w:p w14:paraId="23566314" w14:textId="77777777" w:rsidR="00261DE6" w:rsidRPr="00561C72" w:rsidRDefault="00261DE6" w:rsidP="008D0D64">
      <w:pPr>
        <w:spacing w:line="276" w:lineRule="auto"/>
        <w:rPr>
          <w:rFonts w:ascii="Times New Roman" w:hAnsi="Times New Roman"/>
        </w:rPr>
      </w:pPr>
      <w:r w:rsidRPr="00561C72">
        <w:rPr>
          <w:rFonts w:ascii="Times New Roman" w:hAnsi="Times New Roman"/>
        </w:rPr>
        <w:t xml:space="preserve"> </w:t>
      </w:r>
    </w:p>
    <w:p w14:paraId="4423C0D2" w14:textId="77777777" w:rsidR="00261DE6" w:rsidRPr="00561C72" w:rsidRDefault="00261DE6" w:rsidP="008D0D64">
      <w:pPr>
        <w:spacing w:line="276" w:lineRule="auto"/>
        <w:rPr>
          <w:rFonts w:ascii="Times New Roman" w:hAnsi="Times New Roman"/>
        </w:rPr>
      </w:pPr>
      <w:r w:rsidRPr="00561C72">
        <w:rPr>
          <w:rFonts w:ascii="Times New Roman" w:hAnsi="Times New Roman"/>
        </w:rPr>
        <w:t>The agency must appoint one official to assume responsibility for ensuring the confidentiality of personally identifiable information. Responsibilities of this individual would include:</w:t>
      </w:r>
    </w:p>
    <w:p w14:paraId="319F7F61" w14:textId="77777777" w:rsidR="00261DE6" w:rsidRPr="00561C72" w:rsidRDefault="00261DE6" w:rsidP="00101525">
      <w:pPr>
        <w:numPr>
          <w:ilvl w:val="0"/>
          <w:numId w:val="16"/>
        </w:numPr>
        <w:spacing w:line="276" w:lineRule="auto"/>
        <w:rPr>
          <w:rFonts w:ascii="Times New Roman" w:hAnsi="Times New Roman"/>
        </w:rPr>
      </w:pPr>
      <w:r w:rsidRPr="00561C72">
        <w:rPr>
          <w:rFonts w:ascii="Times New Roman" w:hAnsi="Times New Roman"/>
        </w:rPr>
        <w:t xml:space="preserve">Maintaining the data in a locked storage facility; </w:t>
      </w:r>
    </w:p>
    <w:p w14:paraId="4EE67AC3" w14:textId="77777777" w:rsidR="00261DE6" w:rsidRPr="00561C72" w:rsidRDefault="00261DE6" w:rsidP="00101525">
      <w:pPr>
        <w:numPr>
          <w:ilvl w:val="0"/>
          <w:numId w:val="16"/>
        </w:numPr>
        <w:spacing w:line="276" w:lineRule="auto"/>
        <w:rPr>
          <w:rFonts w:ascii="Times New Roman" w:hAnsi="Times New Roman"/>
        </w:rPr>
      </w:pPr>
      <w:r w:rsidRPr="00561C72">
        <w:rPr>
          <w:rFonts w:ascii="Times New Roman" w:hAnsi="Times New Roman"/>
        </w:rPr>
        <w:t xml:space="preserve">Determining who has access to the records; </w:t>
      </w:r>
    </w:p>
    <w:p w14:paraId="7B007276" w14:textId="5658A641" w:rsidR="00261DE6" w:rsidRPr="00561C72" w:rsidRDefault="00261DE6" w:rsidP="00101525">
      <w:pPr>
        <w:numPr>
          <w:ilvl w:val="0"/>
          <w:numId w:val="16"/>
        </w:numPr>
        <w:spacing w:line="276" w:lineRule="auto"/>
        <w:rPr>
          <w:rFonts w:ascii="Times New Roman" w:hAnsi="Times New Roman"/>
        </w:rPr>
      </w:pPr>
      <w:r w:rsidRPr="00561C72">
        <w:rPr>
          <w:rFonts w:ascii="Times New Roman" w:hAnsi="Times New Roman"/>
        </w:rPr>
        <w:t>Maintaining records of a</w:t>
      </w:r>
      <w:r w:rsidR="005D3233">
        <w:rPr>
          <w:rFonts w:ascii="Times New Roman" w:hAnsi="Times New Roman"/>
        </w:rPr>
        <w:t xml:space="preserve">ll individuals who had access to </w:t>
      </w:r>
      <w:r w:rsidRPr="00561C72">
        <w:rPr>
          <w:rFonts w:ascii="Times New Roman" w:hAnsi="Times New Roman"/>
        </w:rPr>
        <w:t>the records</w:t>
      </w:r>
      <w:r w:rsidR="005D3233">
        <w:rPr>
          <w:rFonts w:ascii="Times New Roman" w:hAnsi="Times New Roman"/>
        </w:rPr>
        <w:t xml:space="preserve"> except parents and appropriate agency staff</w:t>
      </w:r>
      <w:r w:rsidRPr="00561C72">
        <w:rPr>
          <w:rFonts w:ascii="Times New Roman" w:hAnsi="Times New Roman"/>
        </w:rPr>
        <w:t xml:space="preserve">; and </w:t>
      </w:r>
    </w:p>
    <w:p w14:paraId="5B342116" w14:textId="21EEE395" w:rsidR="00261DE6" w:rsidRPr="00561C72" w:rsidRDefault="00261DE6" w:rsidP="00101525">
      <w:pPr>
        <w:numPr>
          <w:ilvl w:val="0"/>
          <w:numId w:val="16"/>
        </w:numPr>
        <w:spacing w:line="276" w:lineRule="auto"/>
        <w:rPr>
          <w:rFonts w:ascii="Times New Roman" w:hAnsi="Times New Roman"/>
        </w:rPr>
      </w:pPr>
      <w:r w:rsidRPr="00561C72">
        <w:rPr>
          <w:rFonts w:ascii="Times New Roman" w:hAnsi="Times New Roman"/>
        </w:rPr>
        <w:t>Securing parental consent prior disclosure of personally identifiable data</w:t>
      </w:r>
      <w:r w:rsidR="005D3233">
        <w:rPr>
          <w:rFonts w:ascii="Times New Roman" w:hAnsi="Times New Roman"/>
        </w:rPr>
        <w:t>, unless allowed by law</w:t>
      </w:r>
      <w:r w:rsidRPr="00561C72">
        <w:rPr>
          <w:rFonts w:ascii="Times New Roman" w:hAnsi="Times New Roman"/>
        </w:rPr>
        <w:t>.</w:t>
      </w:r>
    </w:p>
    <w:p w14:paraId="79E62B85" w14:textId="77777777" w:rsidR="00261DE6" w:rsidRPr="00561C72" w:rsidRDefault="00261DE6" w:rsidP="008D0D64">
      <w:pPr>
        <w:spacing w:line="276" w:lineRule="auto"/>
        <w:rPr>
          <w:rFonts w:ascii="Times New Roman" w:hAnsi="Times New Roman"/>
        </w:rPr>
      </w:pPr>
    </w:p>
    <w:p w14:paraId="0E20880D" w14:textId="77777777" w:rsidR="00261DE6" w:rsidRPr="00561C72" w:rsidRDefault="00261DE6" w:rsidP="008D0D64">
      <w:pPr>
        <w:spacing w:line="276" w:lineRule="auto"/>
        <w:rPr>
          <w:rFonts w:ascii="Times New Roman" w:hAnsi="Times New Roman"/>
        </w:rPr>
      </w:pPr>
      <w:r w:rsidRPr="00561C72">
        <w:rPr>
          <w:rFonts w:ascii="Times New Roman" w:hAnsi="Times New Roman"/>
        </w:rPr>
        <w:t xml:space="preserve">All agency personnel collecting or using personally identifiable information must receive training or instruction regarding MDE’s policies and procedures for protecting the confidentiality of personally identifiable information.  </w:t>
      </w:r>
    </w:p>
    <w:p w14:paraId="11102295" w14:textId="77777777" w:rsidR="00261DE6" w:rsidRDefault="00261DE6" w:rsidP="00C30840">
      <w:pPr>
        <w:spacing w:line="276" w:lineRule="auto"/>
        <w:jc w:val="center"/>
        <w:rPr>
          <w:rFonts w:ascii="Times New Roman" w:hAnsi="Times New Roman"/>
        </w:rPr>
      </w:pPr>
    </w:p>
    <w:p w14:paraId="24936E83" w14:textId="77777777" w:rsidR="00C30840" w:rsidRPr="00561C72" w:rsidRDefault="00C30840" w:rsidP="00C30840">
      <w:pPr>
        <w:spacing w:line="276" w:lineRule="auto"/>
        <w:jc w:val="center"/>
        <w:rPr>
          <w:rFonts w:ascii="Times New Roman" w:hAnsi="Times New Roman"/>
        </w:rPr>
      </w:pPr>
    </w:p>
    <w:p w14:paraId="330B6906"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t>Access Rights to Personally Identifiable information and Required Procedures</w:t>
      </w:r>
    </w:p>
    <w:p w14:paraId="57C8DC2D" w14:textId="77777777" w:rsidR="00261DE6" w:rsidRPr="00561C72" w:rsidRDefault="00261DE6" w:rsidP="00C30840">
      <w:pPr>
        <w:spacing w:line="276" w:lineRule="auto"/>
        <w:jc w:val="center"/>
        <w:rPr>
          <w:rFonts w:ascii="Times New Roman" w:hAnsi="Times New Roman"/>
          <w:b/>
        </w:rPr>
      </w:pPr>
    </w:p>
    <w:p w14:paraId="4FB391C0" w14:textId="77777777" w:rsidR="00261DE6" w:rsidRPr="00D46A10" w:rsidRDefault="00261DE6" w:rsidP="00101525">
      <w:pPr>
        <w:numPr>
          <w:ilvl w:val="0"/>
          <w:numId w:val="17"/>
        </w:numPr>
        <w:spacing w:line="276" w:lineRule="auto"/>
        <w:rPr>
          <w:rFonts w:ascii="Times New Roman" w:hAnsi="Times New Roman"/>
          <w:color w:val="000000" w:themeColor="text1"/>
        </w:rPr>
      </w:pPr>
      <w:r w:rsidRPr="00561C72">
        <w:rPr>
          <w:rFonts w:ascii="Times New Roman" w:hAnsi="Times New Roman"/>
        </w:rPr>
        <w:t xml:space="preserve">Each public agency must permit parents to inspect and review any education records relating to their children that are collected, maintained or used by the public agency. The rights of parents regarding education records are transferred to </w:t>
      </w:r>
      <w:r w:rsidRPr="00D46A10">
        <w:rPr>
          <w:rFonts w:ascii="Times New Roman" w:hAnsi="Times New Roman"/>
          <w:color w:val="000000" w:themeColor="text1"/>
        </w:rPr>
        <w:t xml:space="preserve">the adult student at age twenty-one (21), taking into consideration the type or severity of the disability.  </w:t>
      </w:r>
    </w:p>
    <w:p w14:paraId="36EB3FB4" w14:textId="4C5D4B77" w:rsidR="00261DE6" w:rsidRPr="009155F2" w:rsidRDefault="00261DE6" w:rsidP="00101525">
      <w:pPr>
        <w:numPr>
          <w:ilvl w:val="0"/>
          <w:numId w:val="17"/>
        </w:numPr>
        <w:spacing w:line="276" w:lineRule="auto"/>
        <w:rPr>
          <w:rFonts w:ascii="Times New Roman" w:hAnsi="Times New Roman"/>
        </w:rPr>
      </w:pPr>
      <w:r w:rsidRPr="00561C72">
        <w:rPr>
          <w:rFonts w:ascii="Times New Roman" w:hAnsi="Times New Roman"/>
        </w:rPr>
        <w:t xml:space="preserve">The public agency must comply with a request without unnecessary delay and before any meeting regarding an Individualized Education </w:t>
      </w:r>
      <w:r w:rsidRPr="009155F2">
        <w:rPr>
          <w:rFonts w:ascii="Times New Roman" w:hAnsi="Times New Roman"/>
        </w:rPr>
        <w:t>P</w:t>
      </w:r>
      <w:r w:rsidR="002D45FF" w:rsidRPr="009155F2">
        <w:rPr>
          <w:rFonts w:ascii="Times New Roman" w:hAnsi="Times New Roman"/>
        </w:rPr>
        <w:t>rogram</w:t>
      </w:r>
      <w:r w:rsidRPr="00561C72">
        <w:rPr>
          <w:rFonts w:ascii="Times New Roman" w:hAnsi="Times New Roman"/>
        </w:rPr>
        <w:t xml:space="preserve"> (IEP), any </w:t>
      </w:r>
      <w:r w:rsidR="00D46A10">
        <w:rPr>
          <w:rFonts w:ascii="Times New Roman" w:hAnsi="Times New Roman"/>
        </w:rPr>
        <w:t>d</w:t>
      </w:r>
      <w:r w:rsidR="00332633">
        <w:rPr>
          <w:rFonts w:ascii="Times New Roman" w:hAnsi="Times New Roman"/>
        </w:rPr>
        <w:t>ue process</w:t>
      </w:r>
      <w:r w:rsidRPr="00561C72">
        <w:rPr>
          <w:rFonts w:ascii="Times New Roman" w:hAnsi="Times New Roman"/>
        </w:rPr>
        <w:t xml:space="preserve"> hearing or </w:t>
      </w:r>
      <w:r w:rsidRPr="00561C72">
        <w:rPr>
          <w:rFonts w:ascii="Times New Roman" w:hAnsi="Times New Roman"/>
        </w:rPr>
        <w:lastRenderedPageBreak/>
        <w:t>resolution session and in no case more than forty-five (45) day</w:t>
      </w:r>
      <w:r w:rsidR="00435B0D">
        <w:rPr>
          <w:rFonts w:ascii="Times New Roman" w:hAnsi="Times New Roman"/>
        </w:rPr>
        <w:t xml:space="preserve">s after the request has been </w:t>
      </w:r>
      <w:r w:rsidR="00435B0D" w:rsidRPr="009155F2">
        <w:rPr>
          <w:rFonts w:ascii="Times New Roman" w:hAnsi="Times New Roman"/>
        </w:rPr>
        <w:t>mad</w:t>
      </w:r>
      <w:r w:rsidRPr="009155F2">
        <w:rPr>
          <w:rFonts w:ascii="Times New Roman" w:hAnsi="Times New Roman"/>
        </w:rPr>
        <w:t>e.</w:t>
      </w:r>
    </w:p>
    <w:p w14:paraId="79F7A4C5" w14:textId="07165C93" w:rsidR="00261DE6" w:rsidRPr="009155F2" w:rsidRDefault="00261DE6" w:rsidP="00101525">
      <w:pPr>
        <w:numPr>
          <w:ilvl w:val="0"/>
          <w:numId w:val="17"/>
        </w:numPr>
        <w:spacing w:line="276" w:lineRule="auto"/>
        <w:rPr>
          <w:rFonts w:ascii="Times New Roman" w:hAnsi="Times New Roman"/>
        </w:rPr>
      </w:pPr>
      <w:r w:rsidRPr="009155F2">
        <w:rPr>
          <w:rFonts w:ascii="Times New Roman" w:hAnsi="Times New Roman"/>
        </w:rPr>
        <w:t>An agency may presume that the parent has authority to inspect and review the records relating to his or her child unless the agency has been advised that parent does not have the authority under applicable State laws governing such matter</w:t>
      </w:r>
      <w:r w:rsidR="00435B0D" w:rsidRPr="009155F2">
        <w:rPr>
          <w:rFonts w:ascii="Times New Roman" w:hAnsi="Times New Roman"/>
        </w:rPr>
        <w:t>s</w:t>
      </w:r>
      <w:r w:rsidRPr="009155F2">
        <w:rPr>
          <w:rFonts w:ascii="Times New Roman" w:hAnsi="Times New Roman"/>
        </w:rPr>
        <w:t xml:space="preserve"> as guardianship, separation and divorce.</w:t>
      </w:r>
    </w:p>
    <w:p w14:paraId="2C79053D" w14:textId="77777777" w:rsidR="00261DE6" w:rsidRPr="009155F2" w:rsidRDefault="00261DE6" w:rsidP="00101525">
      <w:pPr>
        <w:numPr>
          <w:ilvl w:val="0"/>
          <w:numId w:val="17"/>
        </w:numPr>
        <w:spacing w:line="276" w:lineRule="auto"/>
        <w:rPr>
          <w:rFonts w:ascii="Times New Roman" w:hAnsi="Times New Roman"/>
        </w:rPr>
      </w:pPr>
      <w:r w:rsidRPr="009155F2">
        <w:rPr>
          <w:rFonts w:ascii="Times New Roman" w:hAnsi="Times New Roman"/>
        </w:rPr>
        <w:t>If any education record includes information on more than one child, the parents have the right to inspect and review only the information relating to their child or to be informed of that specific information.</w:t>
      </w:r>
    </w:p>
    <w:p w14:paraId="39CACFC0" w14:textId="77777777" w:rsidR="00261DE6" w:rsidRPr="009155F2" w:rsidRDefault="00261DE6" w:rsidP="00101525">
      <w:pPr>
        <w:numPr>
          <w:ilvl w:val="0"/>
          <w:numId w:val="17"/>
        </w:numPr>
        <w:spacing w:line="276" w:lineRule="auto"/>
        <w:rPr>
          <w:rFonts w:ascii="Times New Roman" w:hAnsi="Times New Roman"/>
        </w:rPr>
      </w:pPr>
      <w:r w:rsidRPr="009155F2">
        <w:rPr>
          <w:rFonts w:ascii="Times New Roman" w:hAnsi="Times New Roman"/>
        </w:rPr>
        <w:t>Upon request, the public agency must provide the parents with a list of the types and locations of education records collected, maintained or used by the public agency.</w:t>
      </w:r>
    </w:p>
    <w:p w14:paraId="3490C361" w14:textId="77777777" w:rsidR="00261DE6" w:rsidRPr="00561C72" w:rsidRDefault="00261DE6" w:rsidP="00101525">
      <w:pPr>
        <w:numPr>
          <w:ilvl w:val="0"/>
          <w:numId w:val="17"/>
        </w:numPr>
        <w:spacing w:line="276" w:lineRule="auto"/>
        <w:rPr>
          <w:rFonts w:ascii="Times New Roman" w:hAnsi="Times New Roman"/>
        </w:rPr>
      </w:pPr>
      <w:r w:rsidRPr="009155F2">
        <w:rPr>
          <w:rFonts w:ascii="Times New Roman" w:hAnsi="Times New Roman"/>
        </w:rPr>
        <w:t>The public agency must respond to reasonable requests</w:t>
      </w:r>
      <w:r w:rsidRPr="00561C72">
        <w:rPr>
          <w:rFonts w:ascii="Times New Roman" w:hAnsi="Times New Roman"/>
        </w:rPr>
        <w:t xml:space="preserve"> for explanations and interpretations of the records.</w:t>
      </w:r>
    </w:p>
    <w:p w14:paraId="30A436C8" w14:textId="77777777" w:rsidR="00261DE6" w:rsidRPr="00561C72" w:rsidRDefault="00261DE6" w:rsidP="00101525">
      <w:pPr>
        <w:numPr>
          <w:ilvl w:val="0"/>
          <w:numId w:val="17"/>
        </w:numPr>
        <w:spacing w:line="276" w:lineRule="auto"/>
        <w:rPr>
          <w:rFonts w:ascii="Times New Roman" w:hAnsi="Times New Roman"/>
        </w:rPr>
      </w:pPr>
      <w:r w:rsidRPr="00561C72">
        <w:rPr>
          <w:rFonts w:ascii="Times New Roman" w:hAnsi="Times New Roman"/>
        </w:rPr>
        <w:t xml:space="preserve">The public agency must comply with the parent’s request for copies of the records containing the information if failure to provide these copies would effectively prevent the parents from exercising the right to inspect and review the records. </w:t>
      </w:r>
    </w:p>
    <w:p w14:paraId="26D668A1" w14:textId="77777777" w:rsidR="00261DE6" w:rsidRPr="00561C72" w:rsidRDefault="00261DE6" w:rsidP="00101525">
      <w:pPr>
        <w:numPr>
          <w:ilvl w:val="0"/>
          <w:numId w:val="17"/>
        </w:numPr>
        <w:spacing w:line="276" w:lineRule="auto"/>
        <w:rPr>
          <w:rFonts w:ascii="Times New Roman" w:hAnsi="Times New Roman"/>
        </w:rPr>
      </w:pPr>
      <w:r w:rsidRPr="00561C72">
        <w:rPr>
          <w:rFonts w:ascii="Times New Roman" w:hAnsi="Times New Roman"/>
        </w:rPr>
        <w:t>The parent must provide written authorization to the agency if a representative of the parent inspects and reviews the records.</w:t>
      </w:r>
    </w:p>
    <w:p w14:paraId="0A78B764" w14:textId="77777777" w:rsidR="00261DE6" w:rsidRDefault="00261DE6" w:rsidP="00C30840">
      <w:pPr>
        <w:spacing w:line="276" w:lineRule="auto"/>
        <w:jc w:val="center"/>
        <w:rPr>
          <w:rFonts w:ascii="Times New Roman" w:hAnsi="Times New Roman"/>
        </w:rPr>
      </w:pPr>
    </w:p>
    <w:p w14:paraId="470353AF" w14:textId="77777777" w:rsidR="00C30840" w:rsidRPr="00561C72" w:rsidRDefault="00C30840" w:rsidP="00C30840">
      <w:pPr>
        <w:spacing w:line="276" w:lineRule="auto"/>
        <w:jc w:val="center"/>
        <w:rPr>
          <w:rFonts w:ascii="Times New Roman" w:hAnsi="Times New Roman"/>
        </w:rPr>
      </w:pPr>
    </w:p>
    <w:p w14:paraId="54203511"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t>Notice to Parents</w:t>
      </w:r>
    </w:p>
    <w:p w14:paraId="72A0C0CA" w14:textId="77777777" w:rsidR="00261DE6" w:rsidRPr="00561C72" w:rsidRDefault="00261DE6" w:rsidP="00C30840">
      <w:pPr>
        <w:spacing w:line="276" w:lineRule="auto"/>
        <w:jc w:val="center"/>
        <w:rPr>
          <w:rFonts w:ascii="Times New Roman" w:hAnsi="Times New Roman"/>
          <w:b/>
        </w:rPr>
      </w:pPr>
    </w:p>
    <w:p w14:paraId="65AE2DF9" w14:textId="67B94DBE" w:rsidR="00C30840" w:rsidRDefault="00261DE6" w:rsidP="008D0D64">
      <w:pPr>
        <w:spacing w:line="276" w:lineRule="auto"/>
        <w:rPr>
          <w:rFonts w:ascii="Times New Roman" w:hAnsi="Times New Roman"/>
        </w:rPr>
      </w:pPr>
      <w:r w:rsidRPr="00561C72">
        <w:rPr>
          <w:rFonts w:ascii="Times New Roman" w:hAnsi="Times New Roman"/>
        </w:rPr>
        <w:t xml:space="preserve">Annually, the public agency must give notice to parents concerning the confidentiality regulations using various methods of communication (e.g., website, brochures, newspapers, etc.). Notices must be available in the native language of the </w:t>
      </w:r>
      <w:r w:rsidR="00D46A10">
        <w:rPr>
          <w:rFonts w:ascii="Times New Roman" w:hAnsi="Times New Roman"/>
        </w:rPr>
        <w:t>children</w:t>
      </w:r>
      <w:r w:rsidRPr="00561C72">
        <w:rPr>
          <w:rFonts w:ascii="Times New Roman" w:hAnsi="Times New Roman"/>
        </w:rPr>
        <w:t xml:space="preserve"> and/or the families of those served by the public agency. </w:t>
      </w:r>
    </w:p>
    <w:p w14:paraId="722E023F" w14:textId="77777777" w:rsidR="00C30840" w:rsidRDefault="00C30840" w:rsidP="008D0D64">
      <w:pPr>
        <w:spacing w:line="276" w:lineRule="auto"/>
        <w:rPr>
          <w:rFonts w:ascii="Times New Roman" w:hAnsi="Times New Roman"/>
        </w:rPr>
      </w:pPr>
    </w:p>
    <w:p w14:paraId="1C10E9A4" w14:textId="66269BA5" w:rsidR="00261DE6" w:rsidRPr="00561C72" w:rsidRDefault="00261DE6" w:rsidP="008D0D64">
      <w:pPr>
        <w:spacing w:line="276" w:lineRule="auto"/>
        <w:rPr>
          <w:rFonts w:ascii="Times New Roman" w:hAnsi="Times New Roman"/>
        </w:rPr>
      </w:pPr>
      <w:r w:rsidRPr="00561C72">
        <w:rPr>
          <w:rFonts w:ascii="Times New Roman" w:hAnsi="Times New Roman"/>
        </w:rPr>
        <w:t>This notice must include:</w:t>
      </w:r>
    </w:p>
    <w:p w14:paraId="5CA9242B" w14:textId="77777777" w:rsidR="00261DE6" w:rsidRPr="00561C72" w:rsidRDefault="00261DE6" w:rsidP="00101525">
      <w:pPr>
        <w:numPr>
          <w:ilvl w:val="0"/>
          <w:numId w:val="22"/>
        </w:numPr>
        <w:spacing w:line="276" w:lineRule="auto"/>
        <w:rPr>
          <w:rFonts w:ascii="Times New Roman" w:hAnsi="Times New Roman"/>
        </w:rPr>
      </w:pPr>
      <w:r w:rsidRPr="00561C72">
        <w:rPr>
          <w:rFonts w:ascii="Times New Roman" w:hAnsi="Times New Roman"/>
        </w:rPr>
        <w:t xml:space="preserve">A description of the children for whom personally identifiable information is maintained; </w:t>
      </w:r>
    </w:p>
    <w:p w14:paraId="5FDD7FAD" w14:textId="77777777" w:rsidR="00261DE6" w:rsidRPr="00561C72" w:rsidRDefault="00261DE6" w:rsidP="00101525">
      <w:pPr>
        <w:numPr>
          <w:ilvl w:val="0"/>
          <w:numId w:val="22"/>
        </w:numPr>
        <w:spacing w:line="276" w:lineRule="auto"/>
        <w:rPr>
          <w:rFonts w:ascii="Times New Roman" w:hAnsi="Times New Roman"/>
        </w:rPr>
      </w:pPr>
      <w:r w:rsidRPr="00561C72">
        <w:rPr>
          <w:rFonts w:ascii="Times New Roman" w:hAnsi="Times New Roman"/>
        </w:rPr>
        <w:t>The types of information sought;</w:t>
      </w:r>
    </w:p>
    <w:p w14:paraId="4F780BEE" w14:textId="7FEA3077" w:rsidR="00261DE6" w:rsidRPr="009155F2" w:rsidRDefault="00261DE6" w:rsidP="00101525">
      <w:pPr>
        <w:numPr>
          <w:ilvl w:val="0"/>
          <w:numId w:val="22"/>
        </w:numPr>
        <w:spacing w:line="276" w:lineRule="auto"/>
        <w:rPr>
          <w:rFonts w:ascii="Times New Roman" w:hAnsi="Times New Roman"/>
        </w:rPr>
      </w:pPr>
      <w:r w:rsidRPr="00561C72">
        <w:rPr>
          <w:rFonts w:ascii="Times New Roman" w:hAnsi="Times New Roman"/>
        </w:rPr>
        <w:t xml:space="preserve">The methods used to gather the information including sources </w:t>
      </w:r>
      <w:r w:rsidRPr="009155F2">
        <w:rPr>
          <w:rFonts w:ascii="Times New Roman" w:hAnsi="Times New Roman"/>
        </w:rPr>
        <w:t>from who</w:t>
      </w:r>
      <w:r w:rsidR="00435B0D" w:rsidRPr="009155F2">
        <w:rPr>
          <w:rFonts w:ascii="Times New Roman" w:hAnsi="Times New Roman"/>
        </w:rPr>
        <w:t>m</w:t>
      </w:r>
      <w:r w:rsidRPr="009155F2">
        <w:rPr>
          <w:rFonts w:ascii="Times New Roman" w:hAnsi="Times New Roman"/>
        </w:rPr>
        <w:t xml:space="preserve"> the information is gathered;</w:t>
      </w:r>
    </w:p>
    <w:p w14:paraId="4B6E7B82" w14:textId="77777777" w:rsidR="00261DE6" w:rsidRPr="009155F2" w:rsidRDefault="00261DE6" w:rsidP="00101525">
      <w:pPr>
        <w:numPr>
          <w:ilvl w:val="0"/>
          <w:numId w:val="22"/>
        </w:numPr>
        <w:spacing w:line="276" w:lineRule="auto"/>
        <w:rPr>
          <w:rFonts w:ascii="Times New Roman" w:hAnsi="Times New Roman"/>
        </w:rPr>
      </w:pPr>
      <w:r w:rsidRPr="009155F2">
        <w:rPr>
          <w:rFonts w:ascii="Times New Roman" w:hAnsi="Times New Roman"/>
        </w:rPr>
        <w:t>The uses to be made of the information;</w:t>
      </w:r>
    </w:p>
    <w:p w14:paraId="68850018" w14:textId="77777777" w:rsidR="00261DE6" w:rsidRPr="00561C72" w:rsidRDefault="00261DE6" w:rsidP="00101525">
      <w:pPr>
        <w:numPr>
          <w:ilvl w:val="0"/>
          <w:numId w:val="22"/>
        </w:numPr>
        <w:spacing w:line="276" w:lineRule="auto"/>
        <w:rPr>
          <w:rFonts w:ascii="Times New Roman" w:hAnsi="Times New Roman"/>
        </w:rPr>
      </w:pPr>
      <w:r w:rsidRPr="00561C72">
        <w:rPr>
          <w:rFonts w:ascii="Times New Roman" w:hAnsi="Times New Roman"/>
        </w:rPr>
        <w:t xml:space="preserve">A summary of the policies and procedures that participating agencies must follow regarding storage, disclosure to third parties, retention and destruction of personally identifiable information; and </w:t>
      </w:r>
    </w:p>
    <w:p w14:paraId="516178B3" w14:textId="77777777" w:rsidR="00261DE6" w:rsidRPr="00561C72" w:rsidRDefault="00261DE6" w:rsidP="00101525">
      <w:pPr>
        <w:numPr>
          <w:ilvl w:val="0"/>
          <w:numId w:val="22"/>
        </w:numPr>
        <w:spacing w:line="276" w:lineRule="auto"/>
        <w:rPr>
          <w:rFonts w:ascii="Times New Roman" w:hAnsi="Times New Roman"/>
        </w:rPr>
      </w:pPr>
      <w:r w:rsidRPr="00561C72">
        <w:rPr>
          <w:rFonts w:ascii="Times New Roman" w:hAnsi="Times New Roman"/>
        </w:rPr>
        <w:t xml:space="preserve">A description of all of the rights of parents and children regarding this information, including the rights under IDEA and the Family Educational Rights and Privacy Act (FERPA). </w:t>
      </w:r>
    </w:p>
    <w:p w14:paraId="23605F05" w14:textId="77777777" w:rsidR="00261DE6" w:rsidRDefault="00261DE6" w:rsidP="00C30840">
      <w:pPr>
        <w:spacing w:line="276" w:lineRule="auto"/>
        <w:jc w:val="center"/>
        <w:rPr>
          <w:rFonts w:ascii="Times New Roman" w:hAnsi="Times New Roman"/>
          <w:b/>
        </w:rPr>
      </w:pPr>
    </w:p>
    <w:p w14:paraId="6A192E02" w14:textId="77777777" w:rsidR="00C30840" w:rsidRPr="00561C72" w:rsidRDefault="00C30840" w:rsidP="00C30840">
      <w:pPr>
        <w:spacing w:line="276" w:lineRule="auto"/>
        <w:jc w:val="center"/>
        <w:rPr>
          <w:rFonts w:ascii="Times New Roman" w:hAnsi="Times New Roman"/>
          <w:b/>
        </w:rPr>
      </w:pPr>
    </w:p>
    <w:p w14:paraId="4329FD30"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lastRenderedPageBreak/>
        <w:t>Record of Access and Disclosure of Personally Identifiable Information</w:t>
      </w:r>
    </w:p>
    <w:p w14:paraId="3CE2E105" w14:textId="77777777" w:rsidR="00261DE6" w:rsidRPr="00561C72" w:rsidRDefault="00261DE6" w:rsidP="00C30840">
      <w:pPr>
        <w:spacing w:line="276" w:lineRule="auto"/>
        <w:jc w:val="center"/>
        <w:rPr>
          <w:rFonts w:ascii="Times New Roman" w:hAnsi="Times New Roman"/>
          <w:b/>
        </w:rPr>
      </w:pPr>
    </w:p>
    <w:p w14:paraId="477513C8" w14:textId="3455083F" w:rsidR="00261DE6" w:rsidRPr="00561C72" w:rsidRDefault="00261DE6" w:rsidP="00D46A10">
      <w:pPr>
        <w:spacing w:line="276" w:lineRule="auto"/>
        <w:rPr>
          <w:rFonts w:ascii="Times New Roman" w:hAnsi="Times New Roman"/>
        </w:rPr>
      </w:pPr>
      <w:r w:rsidRPr="00561C72">
        <w:rPr>
          <w:rFonts w:ascii="Times New Roman" w:hAnsi="Times New Roman"/>
        </w:rPr>
        <w:t>Each participating agency must keep a record of parties obtaining access to, or requests for disclosure of, education records collected, maintaine</w:t>
      </w:r>
      <w:r w:rsidR="00D46A10">
        <w:rPr>
          <w:rFonts w:ascii="Times New Roman" w:hAnsi="Times New Roman"/>
        </w:rPr>
        <w:t xml:space="preserve">d or used under Part B of IDEA. </w:t>
      </w:r>
      <w:r w:rsidRPr="00561C72">
        <w:rPr>
          <w:rFonts w:ascii="Times New Roman" w:hAnsi="Times New Roman"/>
        </w:rPr>
        <w:t>Record of access by parents and authorized employees of the participating agency do</w:t>
      </w:r>
      <w:r w:rsidR="00D46A10">
        <w:rPr>
          <w:rFonts w:ascii="Times New Roman" w:hAnsi="Times New Roman"/>
        </w:rPr>
        <w:t xml:space="preserve">es not need to be maintained.  </w:t>
      </w:r>
      <w:r w:rsidRPr="00561C72">
        <w:rPr>
          <w:rFonts w:ascii="Times New Roman" w:hAnsi="Times New Roman"/>
        </w:rPr>
        <w:t>The agency must maintain, for public inspection, a current listing of the names and position of those employees within the agency who may have access to the information.</w:t>
      </w:r>
      <w:r w:rsidR="00D46A10">
        <w:rPr>
          <w:rFonts w:ascii="Times New Roman" w:hAnsi="Times New Roman"/>
        </w:rPr>
        <w:t xml:space="preserve"> For all other parties who obtain access to education records collected and maintained by the public agency, the public agency must keep a record which includes:</w:t>
      </w:r>
    </w:p>
    <w:p w14:paraId="7184AB7B" w14:textId="77777777" w:rsidR="00261DE6" w:rsidRPr="00561C72" w:rsidRDefault="00261DE6" w:rsidP="00101525">
      <w:pPr>
        <w:numPr>
          <w:ilvl w:val="3"/>
          <w:numId w:val="18"/>
        </w:numPr>
        <w:spacing w:line="276" w:lineRule="auto"/>
        <w:ind w:left="720"/>
        <w:rPr>
          <w:rFonts w:ascii="Times New Roman" w:hAnsi="Times New Roman"/>
        </w:rPr>
      </w:pPr>
      <w:r w:rsidRPr="00561C72">
        <w:rPr>
          <w:rFonts w:ascii="Times New Roman" w:hAnsi="Times New Roman"/>
        </w:rPr>
        <w:t>The name of the party;</w:t>
      </w:r>
    </w:p>
    <w:p w14:paraId="09B386FF" w14:textId="77777777" w:rsidR="00261DE6" w:rsidRPr="00561C72" w:rsidRDefault="00261DE6" w:rsidP="00101525">
      <w:pPr>
        <w:numPr>
          <w:ilvl w:val="3"/>
          <w:numId w:val="18"/>
        </w:numPr>
        <w:spacing w:line="276" w:lineRule="auto"/>
        <w:ind w:left="720"/>
        <w:rPr>
          <w:rFonts w:ascii="Times New Roman" w:hAnsi="Times New Roman"/>
        </w:rPr>
      </w:pPr>
      <w:r w:rsidRPr="00561C72">
        <w:rPr>
          <w:rFonts w:ascii="Times New Roman" w:hAnsi="Times New Roman"/>
        </w:rPr>
        <w:t>The date access was given; and</w:t>
      </w:r>
    </w:p>
    <w:p w14:paraId="474E9B1C" w14:textId="77777777" w:rsidR="00261DE6" w:rsidRPr="00561C72" w:rsidRDefault="00261DE6" w:rsidP="00101525">
      <w:pPr>
        <w:numPr>
          <w:ilvl w:val="3"/>
          <w:numId w:val="18"/>
        </w:numPr>
        <w:spacing w:line="276" w:lineRule="auto"/>
        <w:ind w:left="720"/>
        <w:rPr>
          <w:rFonts w:ascii="Times New Roman" w:hAnsi="Times New Roman"/>
        </w:rPr>
      </w:pPr>
      <w:r w:rsidRPr="00561C72">
        <w:rPr>
          <w:rFonts w:ascii="Times New Roman" w:hAnsi="Times New Roman"/>
        </w:rPr>
        <w:t>The purpose for which the party is authorized to use the records.</w:t>
      </w:r>
    </w:p>
    <w:p w14:paraId="2DA15D09" w14:textId="77777777" w:rsidR="00261DE6" w:rsidRPr="00561C72" w:rsidRDefault="00261DE6" w:rsidP="00D46A10">
      <w:pPr>
        <w:spacing w:line="276" w:lineRule="auto"/>
        <w:rPr>
          <w:rFonts w:ascii="Times New Roman" w:hAnsi="Times New Roman"/>
        </w:rPr>
      </w:pPr>
      <w:r w:rsidRPr="00561C72">
        <w:rPr>
          <w:rFonts w:ascii="Times New Roman" w:hAnsi="Times New Roman"/>
        </w:rPr>
        <w:t>The agency must maintain the record of access with the education records of the student as long as the records are maintained.</w:t>
      </w:r>
    </w:p>
    <w:p w14:paraId="0333B968" w14:textId="77777777" w:rsidR="00C30840" w:rsidRDefault="00C30840" w:rsidP="00C30840">
      <w:pPr>
        <w:spacing w:line="276" w:lineRule="auto"/>
        <w:jc w:val="center"/>
        <w:rPr>
          <w:rFonts w:ascii="Times New Roman" w:hAnsi="Times New Roman"/>
          <w:b/>
        </w:rPr>
      </w:pPr>
    </w:p>
    <w:p w14:paraId="725C8778" w14:textId="77777777" w:rsidR="00C30840" w:rsidRDefault="00C30840" w:rsidP="00C30840">
      <w:pPr>
        <w:spacing w:line="276" w:lineRule="auto"/>
        <w:jc w:val="center"/>
        <w:rPr>
          <w:rFonts w:ascii="Times New Roman" w:hAnsi="Times New Roman"/>
          <w:b/>
        </w:rPr>
      </w:pPr>
    </w:p>
    <w:p w14:paraId="61606447"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t>Fees for Copies of Records</w:t>
      </w:r>
    </w:p>
    <w:p w14:paraId="49F3D022" w14:textId="77777777" w:rsidR="00261DE6" w:rsidRPr="00561C72" w:rsidRDefault="00261DE6" w:rsidP="00C30840">
      <w:pPr>
        <w:spacing w:line="276" w:lineRule="auto"/>
        <w:jc w:val="center"/>
        <w:rPr>
          <w:rFonts w:ascii="Times New Roman" w:hAnsi="Times New Roman"/>
          <w:b/>
        </w:rPr>
      </w:pPr>
    </w:p>
    <w:p w14:paraId="62469FB5" w14:textId="2236A15D" w:rsidR="00261DE6" w:rsidRPr="00561C72" w:rsidRDefault="00261DE6" w:rsidP="008D0D64">
      <w:pPr>
        <w:spacing w:line="276" w:lineRule="auto"/>
        <w:rPr>
          <w:rFonts w:ascii="Times New Roman" w:hAnsi="Times New Roman"/>
        </w:rPr>
      </w:pPr>
      <w:r w:rsidRPr="00561C72">
        <w:rPr>
          <w:rFonts w:ascii="Times New Roman" w:hAnsi="Times New Roman"/>
        </w:rPr>
        <w:t>Each participating agency may charge a fee for copies of records that are made for parents.  However, the charge cannot effectively prevent the parents from exercising their right to inspect and review those records.</w:t>
      </w:r>
      <w:r w:rsidR="00C30840">
        <w:rPr>
          <w:rFonts w:ascii="Times New Roman" w:hAnsi="Times New Roman"/>
        </w:rPr>
        <w:t xml:space="preserve"> </w:t>
      </w:r>
      <w:r w:rsidRPr="00561C72">
        <w:rPr>
          <w:rFonts w:ascii="Times New Roman" w:hAnsi="Times New Roman"/>
        </w:rPr>
        <w:t xml:space="preserve">Fees cannot be charged for </w:t>
      </w:r>
      <w:r w:rsidR="00C30840">
        <w:rPr>
          <w:rFonts w:ascii="Times New Roman" w:hAnsi="Times New Roman"/>
        </w:rPr>
        <w:t xml:space="preserve">the </w:t>
      </w:r>
      <w:r w:rsidRPr="00561C72">
        <w:rPr>
          <w:rFonts w:ascii="Times New Roman" w:hAnsi="Times New Roman"/>
        </w:rPr>
        <w:t xml:space="preserve">time required to search for or retrieve the records. </w:t>
      </w:r>
    </w:p>
    <w:p w14:paraId="4A69CE93" w14:textId="77777777" w:rsidR="00261DE6" w:rsidRDefault="00261DE6" w:rsidP="00C30840">
      <w:pPr>
        <w:spacing w:line="276" w:lineRule="auto"/>
        <w:jc w:val="center"/>
        <w:rPr>
          <w:rFonts w:ascii="Times New Roman" w:hAnsi="Times New Roman"/>
        </w:rPr>
      </w:pPr>
    </w:p>
    <w:p w14:paraId="47C59D63" w14:textId="77777777" w:rsidR="00C30840" w:rsidRPr="00561C72" w:rsidRDefault="00C30840" w:rsidP="00C30840">
      <w:pPr>
        <w:spacing w:line="276" w:lineRule="auto"/>
        <w:jc w:val="center"/>
        <w:rPr>
          <w:rFonts w:ascii="Times New Roman" w:hAnsi="Times New Roman"/>
        </w:rPr>
      </w:pPr>
    </w:p>
    <w:p w14:paraId="5826C5DA" w14:textId="77777777" w:rsidR="00261DE6" w:rsidRPr="00561C72" w:rsidRDefault="00261DE6" w:rsidP="00D6084A">
      <w:pPr>
        <w:spacing w:line="276" w:lineRule="auto"/>
        <w:jc w:val="center"/>
        <w:rPr>
          <w:rFonts w:ascii="Times New Roman" w:hAnsi="Times New Roman"/>
          <w:b/>
        </w:rPr>
      </w:pPr>
      <w:r w:rsidRPr="00561C72">
        <w:rPr>
          <w:rFonts w:ascii="Times New Roman" w:hAnsi="Times New Roman"/>
          <w:b/>
        </w:rPr>
        <w:t>Consent for Disclosure of Personally Identifiable Information</w:t>
      </w:r>
    </w:p>
    <w:p w14:paraId="62811DFA" w14:textId="77777777" w:rsidR="00261DE6" w:rsidRPr="00561C72" w:rsidRDefault="00261DE6" w:rsidP="00C30840">
      <w:pPr>
        <w:spacing w:line="276" w:lineRule="auto"/>
        <w:jc w:val="center"/>
        <w:rPr>
          <w:rFonts w:ascii="Times New Roman" w:hAnsi="Times New Roman"/>
          <w:b/>
        </w:rPr>
      </w:pPr>
    </w:p>
    <w:p w14:paraId="2CE3FEDC" w14:textId="46AFF803" w:rsidR="008D6265" w:rsidRPr="00561C72" w:rsidRDefault="00261DE6" w:rsidP="008D6265">
      <w:pPr>
        <w:spacing w:line="276" w:lineRule="auto"/>
        <w:rPr>
          <w:rFonts w:ascii="Times New Roman" w:hAnsi="Times New Roman"/>
        </w:rPr>
      </w:pPr>
      <w:r w:rsidRPr="00561C72">
        <w:rPr>
          <w:rFonts w:ascii="Times New Roman" w:hAnsi="Times New Roman"/>
          <w:u w:val="single"/>
        </w:rPr>
        <w:t>Consent for the release of personally identifiable data</w:t>
      </w:r>
      <w:r w:rsidRPr="00561C72">
        <w:rPr>
          <w:rFonts w:ascii="Times New Roman" w:hAnsi="Times New Roman"/>
          <w:i/>
        </w:rPr>
        <w:t xml:space="preserve"> </w:t>
      </w:r>
      <w:r w:rsidRPr="00561C72">
        <w:rPr>
          <w:rFonts w:ascii="Times New Roman" w:hAnsi="Times New Roman"/>
        </w:rPr>
        <w:t xml:space="preserve">means that the parent has been fully informed </w:t>
      </w:r>
      <w:r w:rsidR="008D6265" w:rsidRPr="00561C72">
        <w:rPr>
          <w:rFonts w:ascii="Times New Roman" w:hAnsi="Times New Roman"/>
        </w:rPr>
        <w:t xml:space="preserve">in his or her native language or other mode of communication </w:t>
      </w:r>
      <w:r w:rsidRPr="00561C72">
        <w:rPr>
          <w:rFonts w:ascii="Times New Roman" w:hAnsi="Times New Roman"/>
        </w:rPr>
        <w:t>of all information that will be released</w:t>
      </w:r>
      <w:r w:rsidR="008D6265">
        <w:rPr>
          <w:rFonts w:ascii="Times New Roman" w:hAnsi="Times New Roman"/>
        </w:rPr>
        <w:t xml:space="preserve">. </w:t>
      </w:r>
      <w:r w:rsidRPr="00561C72">
        <w:rPr>
          <w:rFonts w:ascii="Times New Roman" w:hAnsi="Times New Roman"/>
        </w:rPr>
        <w:t xml:space="preserve">The parent </w:t>
      </w:r>
      <w:r w:rsidR="008D6265">
        <w:rPr>
          <w:rFonts w:ascii="Times New Roman" w:hAnsi="Times New Roman"/>
        </w:rPr>
        <w:t>must consent</w:t>
      </w:r>
      <w:r w:rsidRPr="00561C72">
        <w:rPr>
          <w:rFonts w:ascii="Times New Roman" w:hAnsi="Times New Roman"/>
        </w:rPr>
        <w:t xml:space="preserve"> in writing to the disclosure. The parent </w:t>
      </w:r>
      <w:r w:rsidR="008D6265">
        <w:rPr>
          <w:rFonts w:ascii="Times New Roman" w:hAnsi="Times New Roman"/>
        </w:rPr>
        <w:t>should understand</w:t>
      </w:r>
      <w:r w:rsidRPr="00561C72">
        <w:rPr>
          <w:rFonts w:ascii="Times New Roman" w:hAnsi="Times New Roman"/>
        </w:rPr>
        <w:t xml:space="preserve"> that the granting of consent is voluntary and may be revoked at </w:t>
      </w:r>
      <w:r w:rsidR="008D6265" w:rsidRPr="00561C72">
        <w:rPr>
          <w:rFonts w:ascii="Times New Roman" w:hAnsi="Times New Roman"/>
        </w:rPr>
        <w:t>any time</w:t>
      </w:r>
      <w:r w:rsidRPr="00561C72">
        <w:rPr>
          <w:rFonts w:ascii="Times New Roman" w:hAnsi="Times New Roman"/>
        </w:rPr>
        <w:t>. If the parent revokes consent, thi</w:t>
      </w:r>
      <w:r w:rsidR="008D6265">
        <w:rPr>
          <w:rFonts w:ascii="Times New Roman" w:hAnsi="Times New Roman"/>
        </w:rPr>
        <w:t>s action does not negate any disclosure that</w:t>
      </w:r>
      <w:r w:rsidRPr="00561C72">
        <w:rPr>
          <w:rFonts w:ascii="Times New Roman" w:hAnsi="Times New Roman"/>
        </w:rPr>
        <w:t xml:space="preserve"> occurred </w:t>
      </w:r>
      <w:r w:rsidR="008D6265">
        <w:rPr>
          <w:rFonts w:ascii="Times New Roman" w:hAnsi="Times New Roman"/>
        </w:rPr>
        <w:t>prior to the revocation of the consent.</w:t>
      </w:r>
      <w:r w:rsidRPr="00561C72">
        <w:rPr>
          <w:rFonts w:ascii="Times New Roman" w:hAnsi="Times New Roman"/>
        </w:rPr>
        <w:t xml:space="preserve"> </w:t>
      </w:r>
    </w:p>
    <w:p w14:paraId="05BDD2A8" w14:textId="77777777" w:rsidR="00C30840" w:rsidRDefault="00C30840" w:rsidP="008D0D64">
      <w:pPr>
        <w:spacing w:line="276" w:lineRule="auto"/>
        <w:rPr>
          <w:rFonts w:ascii="Times New Roman" w:hAnsi="Times New Roman"/>
        </w:rPr>
      </w:pPr>
    </w:p>
    <w:p w14:paraId="0EEDE746" w14:textId="391C177C" w:rsidR="00261DE6" w:rsidRPr="00561C72" w:rsidRDefault="00261DE6" w:rsidP="008D0D64">
      <w:pPr>
        <w:spacing w:line="276" w:lineRule="auto"/>
        <w:rPr>
          <w:rFonts w:ascii="Times New Roman" w:hAnsi="Times New Roman"/>
        </w:rPr>
      </w:pPr>
      <w:r w:rsidRPr="00561C72">
        <w:rPr>
          <w:rFonts w:ascii="Times New Roman" w:hAnsi="Times New Roman"/>
        </w:rPr>
        <w:t>The written consent must include:</w:t>
      </w:r>
    </w:p>
    <w:p w14:paraId="1881AB6C" w14:textId="77777777" w:rsidR="00261DE6" w:rsidRPr="00561C72" w:rsidRDefault="00261DE6" w:rsidP="00101525">
      <w:pPr>
        <w:numPr>
          <w:ilvl w:val="0"/>
          <w:numId w:val="19"/>
        </w:numPr>
        <w:spacing w:line="276" w:lineRule="auto"/>
        <w:rPr>
          <w:rFonts w:ascii="Times New Roman" w:hAnsi="Times New Roman"/>
        </w:rPr>
      </w:pPr>
      <w:r w:rsidRPr="00561C72">
        <w:rPr>
          <w:rFonts w:ascii="Times New Roman" w:hAnsi="Times New Roman"/>
        </w:rPr>
        <w:t>A specification of the records to be disclosed;</w:t>
      </w:r>
    </w:p>
    <w:p w14:paraId="419A0F7F" w14:textId="77777777" w:rsidR="00261DE6" w:rsidRPr="00561C72" w:rsidRDefault="00261DE6" w:rsidP="00101525">
      <w:pPr>
        <w:numPr>
          <w:ilvl w:val="0"/>
          <w:numId w:val="19"/>
        </w:numPr>
        <w:spacing w:line="276" w:lineRule="auto"/>
        <w:rPr>
          <w:rFonts w:ascii="Times New Roman" w:hAnsi="Times New Roman"/>
        </w:rPr>
      </w:pPr>
      <w:r w:rsidRPr="00561C72">
        <w:rPr>
          <w:rFonts w:ascii="Times New Roman" w:hAnsi="Times New Roman"/>
        </w:rPr>
        <w:t>The purpose of the disclosure; and</w:t>
      </w:r>
    </w:p>
    <w:p w14:paraId="4E515CFE" w14:textId="30249935" w:rsidR="00261DE6" w:rsidRPr="009155F2" w:rsidRDefault="00261DE6" w:rsidP="00101525">
      <w:pPr>
        <w:numPr>
          <w:ilvl w:val="0"/>
          <w:numId w:val="19"/>
        </w:numPr>
        <w:spacing w:line="276" w:lineRule="auto"/>
        <w:rPr>
          <w:rFonts w:ascii="Times New Roman" w:hAnsi="Times New Roman"/>
        </w:rPr>
      </w:pPr>
      <w:r w:rsidRPr="009155F2">
        <w:rPr>
          <w:rFonts w:ascii="Times New Roman" w:hAnsi="Times New Roman"/>
        </w:rPr>
        <w:t>I</w:t>
      </w:r>
      <w:r w:rsidR="00435B0D" w:rsidRPr="009155F2">
        <w:rPr>
          <w:rFonts w:ascii="Times New Roman" w:hAnsi="Times New Roman"/>
        </w:rPr>
        <w:t xml:space="preserve">dentification of </w:t>
      </w:r>
      <w:r w:rsidRPr="009155F2">
        <w:rPr>
          <w:rFonts w:ascii="Times New Roman" w:hAnsi="Times New Roman"/>
        </w:rPr>
        <w:t>the party or parties to whom the disclosure may be made.</w:t>
      </w:r>
    </w:p>
    <w:p w14:paraId="22695EA8" w14:textId="77777777" w:rsidR="00261DE6" w:rsidRPr="00561C72" w:rsidRDefault="00261DE6" w:rsidP="008D0D64">
      <w:pPr>
        <w:spacing w:line="276" w:lineRule="auto"/>
        <w:rPr>
          <w:rFonts w:ascii="Times New Roman" w:hAnsi="Times New Roman"/>
        </w:rPr>
      </w:pPr>
    </w:p>
    <w:p w14:paraId="3F611977" w14:textId="21471D4D" w:rsidR="00261DE6" w:rsidRPr="00561C72" w:rsidRDefault="00261DE6" w:rsidP="008D0D64">
      <w:pPr>
        <w:spacing w:line="276" w:lineRule="auto"/>
        <w:rPr>
          <w:rFonts w:ascii="Times New Roman" w:hAnsi="Times New Roman"/>
        </w:rPr>
      </w:pPr>
      <w:r w:rsidRPr="00561C72">
        <w:rPr>
          <w:rFonts w:ascii="Times New Roman" w:hAnsi="Times New Roman"/>
        </w:rPr>
        <w:lastRenderedPageBreak/>
        <w:t xml:space="preserve">The consent must be signed and dated by the parent. </w:t>
      </w:r>
      <w:r w:rsidR="008D6265" w:rsidRPr="00561C72">
        <w:rPr>
          <w:rFonts w:ascii="Times New Roman" w:hAnsi="Times New Roman"/>
        </w:rPr>
        <w:t xml:space="preserve">Parental consent must be obtained before personally identifiable information is disclosed.  </w:t>
      </w:r>
      <w:r w:rsidRPr="00561C72">
        <w:rPr>
          <w:rFonts w:ascii="Times New Roman" w:hAnsi="Times New Roman"/>
        </w:rPr>
        <w:t xml:space="preserve">At the parent request, the agency must provide a copy of the records disclosed.  </w:t>
      </w:r>
    </w:p>
    <w:p w14:paraId="0B1ABA2F" w14:textId="77777777" w:rsidR="00261DE6" w:rsidRDefault="00261DE6" w:rsidP="00C30840">
      <w:pPr>
        <w:spacing w:line="276" w:lineRule="auto"/>
        <w:jc w:val="center"/>
        <w:rPr>
          <w:rFonts w:ascii="Times New Roman" w:hAnsi="Times New Roman"/>
          <w:b/>
        </w:rPr>
      </w:pPr>
    </w:p>
    <w:p w14:paraId="5E472C01" w14:textId="77777777" w:rsidR="00C30840" w:rsidRPr="00561C72" w:rsidRDefault="00C30840" w:rsidP="00C30840">
      <w:pPr>
        <w:spacing w:line="276" w:lineRule="auto"/>
        <w:jc w:val="center"/>
        <w:rPr>
          <w:rFonts w:ascii="Times New Roman" w:hAnsi="Times New Roman"/>
          <w:b/>
        </w:rPr>
      </w:pPr>
    </w:p>
    <w:p w14:paraId="1B654949"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t>Refusal to Give Consent</w:t>
      </w:r>
    </w:p>
    <w:p w14:paraId="17B92F71" w14:textId="77777777" w:rsidR="00261DE6" w:rsidRPr="00561C72" w:rsidRDefault="00261DE6" w:rsidP="00C30840">
      <w:pPr>
        <w:spacing w:line="276" w:lineRule="auto"/>
        <w:jc w:val="center"/>
        <w:rPr>
          <w:rFonts w:ascii="Times New Roman" w:hAnsi="Times New Roman"/>
          <w:b/>
        </w:rPr>
      </w:pPr>
    </w:p>
    <w:p w14:paraId="365DC530" w14:textId="53C86726" w:rsidR="00261DE6" w:rsidRPr="00561C72" w:rsidRDefault="00261DE6" w:rsidP="008D0D64">
      <w:pPr>
        <w:spacing w:line="276" w:lineRule="auto"/>
        <w:rPr>
          <w:rFonts w:ascii="Times New Roman" w:hAnsi="Times New Roman"/>
        </w:rPr>
      </w:pPr>
      <w:r w:rsidRPr="00561C72">
        <w:rPr>
          <w:rFonts w:ascii="Times New Roman" w:hAnsi="Times New Roman"/>
        </w:rPr>
        <w:t xml:space="preserve">In a situation where the public agency is seeking consent for the release of records (e.g., educational, medical, psychological, etc.), but the parent refuses to give consent, the public agency may, but is not required to, initiate mediation or </w:t>
      </w:r>
      <w:r w:rsidR="002B32E5">
        <w:rPr>
          <w:rFonts w:ascii="Times New Roman" w:hAnsi="Times New Roman"/>
        </w:rPr>
        <w:t>d</w:t>
      </w:r>
      <w:r w:rsidR="00332633">
        <w:rPr>
          <w:rFonts w:ascii="Times New Roman" w:hAnsi="Times New Roman"/>
        </w:rPr>
        <w:t>ue process</w:t>
      </w:r>
      <w:r w:rsidRPr="00561C72">
        <w:rPr>
          <w:rFonts w:ascii="Times New Roman" w:hAnsi="Times New Roman"/>
        </w:rPr>
        <w:t xml:space="preserve"> procedures (refer to Chapter 8: Dispute Resolution).</w:t>
      </w:r>
    </w:p>
    <w:p w14:paraId="42547AD2" w14:textId="77777777" w:rsidR="002B32E5" w:rsidRDefault="002B32E5" w:rsidP="008D0D64">
      <w:pPr>
        <w:spacing w:line="276" w:lineRule="auto"/>
        <w:jc w:val="center"/>
        <w:rPr>
          <w:rFonts w:ascii="Times New Roman" w:hAnsi="Times New Roman"/>
          <w:b/>
        </w:rPr>
      </w:pPr>
    </w:p>
    <w:p w14:paraId="3DF8B3A4" w14:textId="77777777" w:rsidR="002B32E5" w:rsidRDefault="002B32E5" w:rsidP="008D0D64">
      <w:pPr>
        <w:spacing w:line="276" w:lineRule="auto"/>
        <w:jc w:val="center"/>
        <w:rPr>
          <w:rFonts w:ascii="Times New Roman" w:hAnsi="Times New Roman"/>
          <w:b/>
        </w:rPr>
      </w:pPr>
    </w:p>
    <w:p w14:paraId="4EA23205"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t>Consent is not Required for Disclosure</w:t>
      </w:r>
    </w:p>
    <w:p w14:paraId="3F65B99E" w14:textId="77777777" w:rsidR="00261DE6" w:rsidRPr="00561C72" w:rsidRDefault="00261DE6" w:rsidP="00C30840">
      <w:pPr>
        <w:spacing w:line="276" w:lineRule="auto"/>
        <w:jc w:val="center"/>
        <w:rPr>
          <w:rFonts w:ascii="Times New Roman" w:hAnsi="Times New Roman"/>
          <w:b/>
        </w:rPr>
      </w:pPr>
    </w:p>
    <w:p w14:paraId="3C8EA709" w14:textId="77777777" w:rsidR="00261DE6" w:rsidRPr="00561C72" w:rsidRDefault="00261DE6" w:rsidP="008D0D64">
      <w:pPr>
        <w:spacing w:line="276" w:lineRule="auto"/>
        <w:rPr>
          <w:rFonts w:ascii="Times New Roman" w:hAnsi="Times New Roman"/>
        </w:rPr>
      </w:pPr>
      <w:r w:rsidRPr="00561C72">
        <w:rPr>
          <w:rFonts w:ascii="Times New Roman" w:hAnsi="Times New Roman"/>
        </w:rPr>
        <w:t>Consent is not required to disclose personally identifiable information to or for the purpose of:</w:t>
      </w:r>
    </w:p>
    <w:p w14:paraId="47AAC66E"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Other school officials, including teachers, within the public agency whom the agency has determined to have legitimate educational interests.</w:t>
      </w:r>
    </w:p>
    <w:p w14:paraId="7D8B52B5"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Authorized Federal, State or local representatives in connection with an audit or evaluation of the Federal or State supported education programs, or for the enforcement of or compliance with Federal legal requirements which relate to those programs. The information must be protected in a manner that does not permit personal identification of individuals by anyone except the officials referred to above and must be destroyed when no longer needed.</w:t>
      </w:r>
    </w:p>
    <w:p w14:paraId="64F0E768"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A financial aid application if the information is necessary for the completion of the application for which the student has applied or which the student has received.</w:t>
      </w:r>
    </w:p>
    <w:p w14:paraId="08EA7227"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State and local officials or authorities to whom this information is allowed to be disclosed under State statute concerning the juvenile justice system and the system’s ability to effectively serve the student whose records are released.</w:t>
      </w:r>
    </w:p>
    <w:p w14:paraId="2529EED4"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Organizations conducting studies for, or on behalf of, educational agencies or institutions to develop, validate or administer predictive tests; administer student aid programs; or improve instruction. Information may only be disclosed if the study is conducted in a manner that does not permit personal identification of parents and students by individuals other than representatives of the organization and the information is destroyed when no longer needed.</w:t>
      </w:r>
    </w:p>
    <w:p w14:paraId="54BBF862"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Accrediting organizations to carry out their accrediting functions.</w:t>
      </w:r>
    </w:p>
    <w:p w14:paraId="4A349860"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A judicial order or a lawfully issued subpoena. The public agency must make a reasonable attempt to notify the child’s parents of the judicial order or subpoena before releasing the records. Notice to the parents is not required if the disclosure is in compliance with a Federal grand jury subpoena or any other subpoena issued for law enforcement purposes and the court or other issuing agency has ordered that the existence or the contents of the subpoena or the information furnished not be disclosed.</w:t>
      </w:r>
    </w:p>
    <w:p w14:paraId="5EC66D5F"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lastRenderedPageBreak/>
        <w:t>A public agency designated “directory”. Public notice must be given to parents of students in attendance and eligible students in attendance at the agency prior to the disclosure. The notice must specify the types of personally identifiable information that the agency has designated as “directory” information. The parent or eligible student has the right to refuse to let the agency designate any or all of those types of information about the student as directory information. The parent or eligible student must be given a timeline for submitting in writing their refusal to allow any or all of the disclosure.</w:t>
      </w:r>
    </w:p>
    <w:p w14:paraId="7D5EAED3"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The court, without a court order or subpoena, if the public agency has initiated legal action against the parent or student. The information disclosed must be relevant for the agency to proceed with the legal action as plaintiff.</w:t>
      </w:r>
    </w:p>
    <w:p w14:paraId="3465C246"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To the court, without a court order or subpoena, if the parent or eligible student has initiated legal action against the public agency. The information disclosed must be relevant for the agency to defend itself.</w:t>
      </w:r>
    </w:p>
    <w:p w14:paraId="3EDAC761"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Protecting the health or safety of the child or other individuals in connection with a health or safety emergency.</w:t>
      </w:r>
    </w:p>
    <w:p w14:paraId="6A1FA6CF"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The Office for Civil Rights.</w:t>
      </w:r>
    </w:p>
    <w:p w14:paraId="5B4F337B" w14:textId="77777777" w:rsidR="00261DE6" w:rsidRPr="00561C72" w:rsidRDefault="00261DE6" w:rsidP="00101525">
      <w:pPr>
        <w:numPr>
          <w:ilvl w:val="0"/>
          <w:numId w:val="20"/>
        </w:numPr>
        <w:spacing w:line="276" w:lineRule="auto"/>
        <w:rPr>
          <w:rFonts w:ascii="Times New Roman" w:hAnsi="Times New Roman"/>
        </w:rPr>
      </w:pPr>
      <w:r w:rsidRPr="00561C72">
        <w:rPr>
          <w:rFonts w:ascii="Times New Roman" w:hAnsi="Times New Roman"/>
        </w:rPr>
        <w:t>Officials within the Department of Human Services, Department of Corrections, Department of Juvenile Justice and Department of Labor for the purpose of making appropriate educational decisions regarding placements.</w:t>
      </w:r>
    </w:p>
    <w:p w14:paraId="0876DF30" w14:textId="77777777" w:rsidR="00261DE6" w:rsidRDefault="00261DE6" w:rsidP="00C30840">
      <w:pPr>
        <w:spacing w:line="276" w:lineRule="auto"/>
        <w:jc w:val="center"/>
        <w:rPr>
          <w:rFonts w:ascii="Times New Roman" w:hAnsi="Times New Roman"/>
        </w:rPr>
      </w:pPr>
    </w:p>
    <w:p w14:paraId="6B700C4F" w14:textId="77777777" w:rsidR="00C30840" w:rsidRPr="00561C72" w:rsidRDefault="00C30840" w:rsidP="00C30840">
      <w:pPr>
        <w:spacing w:line="276" w:lineRule="auto"/>
        <w:jc w:val="center"/>
        <w:rPr>
          <w:rFonts w:ascii="Times New Roman" w:hAnsi="Times New Roman"/>
        </w:rPr>
      </w:pPr>
    </w:p>
    <w:p w14:paraId="535CDE52" w14:textId="77777777" w:rsidR="00261DE6" w:rsidRPr="00561C72" w:rsidRDefault="00261DE6" w:rsidP="00D6084A">
      <w:pPr>
        <w:spacing w:line="276" w:lineRule="auto"/>
        <w:jc w:val="center"/>
        <w:rPr>
          <w:rFonts w:ascii="Times New Roman" w:hAnsi="Times New Roman"/>
          <w:b/>
        </w:rPr>
      </w:pPr>
      <w:r w:rsidRPr="00561C72">
        <w:rPr>
          <w:rFonts w:ascii="Times New Roman" w:hAnsi="Times New Roman"/>
          <w:b/>
        </w:rPr>
        <w:t>Destruction of Personally Identifiable Information</w:t>
      </w:r>
    </w:p>
    <w:p w14:paraId="2CC9DE3C" w14:textId="77777777" w:rsidR="00261DE6" w:rsidRPr="00561C72" w:rsidRDefault="00261DE6" w:rsidP="00C30840">
      <w:pPr>
        <w:spacing w:line="276" w:lineRule="auto"/>
        <w:jc w:val="center"/>
        <w:rPr>
          <w:rFonts w:ascii="Times New Roman" w:hAnsi="Times New Roman"/>
          <w:b/>
        </w:rPr>
      </w:pPr>
    </w:p>
    <w:p w14:paraId="575F7398" w14:textId="77777777" w:rsidR="00261DE6" w:rsidRPr="00561C72" w:rsidRDefault="00261DE6" w:rsidP="008D0D64">
      <w:pPr>
        <w:spacing w:line="276" w:lineRule="auto"/>
        <w:rPr>
          <w:rFonts w:ascii="Times New Roman" w:hAnsi="Times New Roman"/>
          <w:b/>
        </w:rPr>
      </w:pPr>
      <w:r w:rsidRPr="00561C72">
        <w:rPr>
          <w:rFonts w:ascii="Times New Roman" w:hAnsi="Times New Roman"/>
        </w:rPr>
        <w:t xml:space="preserve">The public agency must inform parent when personally identifiable information collected, maintained or used under this part is no longer needed to provide educational services to the child.  </w:t>
      </w:r>
    </w:p>
    <w:p w14:paraId="03E27938" w14:textId="77777777" w:rsidR="00261DE6" w:rsidRPr="00561C72" w:rsidRDefault="00261DE6" w:rsidP="008D0D64">
      <w:pPr>
        <w:spacing w:line="276" w:lineRule="auto"/>
        <w:rPr>
          <w:rFonts w:ascii="Times New Roman" w:hAnsi="Times New Roman"/>
        </w:rPr>
      </w:pPr>
    </w:p>
    <w:p w14:paraId="22511B82" w14:textId="77777777" w:rsidR="00261DE6" w:rsidRPr="00561C72" w:rsidRDefault="00261DE6" w:rsidP="008D0D64">
      <w:pPr>
        <w:spacing w:line="276" w:lineRule="auto"/>
        <w:rPr>
          <w:rFonts w:ascii="Times New Roman" w:hAnsi="Times New Roman"/>
        </w:rPr>
      </w:pPr>
      <w:r w:rsidRPr="00561C72">
        <w:rPr>
          <w:rFonts w:ascii="Times New Roman" w:hAnsi="Times New Roman"/>
          <w:u w:val="single"/>
        </w:rPr>
        <w:t>Destruction</w:t>
      </w:r>
      <w:r w:rsidRPr="00561C72">
        <w:rPr>
          <w:rFonts w:ascii="Times New Roman" w:hAnsi="Times New Roman"/>
          <w:i/>
        </w:rPr>
        <w:t xml:space="preserve"> </w:t>
      </w:r>
      <w:r w:rsidRPr="00561C72">
        <w:rPr>
          <w:rFonts w:ascii="Times New Roman" w:hAnsi="Times New Roman"/>
        </w:rPr>
        <w:t>means physical destruction or removal of personal identifiers from information so that the information is no longer personally identifiable.</w:t>
      </w:r>
    </w:p>
    <w:p w14:paraId="1C990C9E" w14:textId="77777777" w:rsidR="00261DE6" w:rsidRPr="00561C72" w:rsidRDefault="00261DE6" w:rsidP="008D0D64">
      <w:pPr>
        <w:spacing w:line="276" w:lineRule="auto"/>
        <w:rPr>
          <w:rFonts w:ascii="Times New Roman" w:hAnsi="Times New Roman"/>
        </w:rPr>
      </w:pPr>
    </w:p>
    <w:p w14:paraId="3685BA54" w14:textId="77777777" w:rsidR="00261DE6" w:rsidRPr="00561C72" w:rsidRDefault="00261DE6" w:rsidP="008D0D64">
      <w:pPr>
        <w:spacing w:line="276" w:lineRule="auto"/>
        <w:rPr>
          <w:rFonts w:ascii="Times New Roman" w:hAnsi="Times New Roman"/>
        </w:rPr>
      </w:pPr>
      <w:r w:rsidRPr="00561C72">
        <w:rPr>
          <w:rFonts w:ascii="Times New Roman" w:hAnsi="Times New Roman"/>
        </w:rPr>
        <w:t>The information must be destroyed at the request of the parents. The parents have the right to request a copy of the information at no cost.</w:t>
      </w:r>
    </w:p>
    <w:p w14:paraId="4349F372" w14:textId="77777777" w:rsidR="00261DE6" w:rsidRPr="00561C72" w:rsidRDefault="00261DE6" w:rsidP="008D0D64">
      <w:pPr>
        <w:spacing w:line="276" w:lineRule="auto"/>
        <w:rPr>
          <w:rFonts w:ascii="Times New Roman" w:hAnsi="Times New Roman"/>
        </w:rPr>
      </w:pPr>
    </w:p>
    <w:p w14:paraId="070D2878" w14:textId="77777777" w:rsidR="00261DE6" w:rsidRPr="00561C72" w:rsidRDefault="00261DE6" w:rsidP="008D0D64">
      <w:pPr>
        <w:spacing w:line="276" w:lineRule="auto"/>
        <w:rPr>
          <w:rFonts w:ascii="Times New Roman" w:hAnsi="Times New Roman"/>
        </w:rPr>
      </w:pPr>
      <w:r w:rsidRPr="00561C72">
        <w:rPr>
          <w:rFonts w:ascii="Times New Roman" w:hAnsi="Times New Roman"/>
        </w:rPr>
        <w:t>However, the agency must keep a permanent record of the student’s name, address, telephone number, grades, attendance record, classes attended, grade level completed and year completed.</w:t>
      </w:r>
    </w:p>
    <w:p w14:paraId="1ED64515" w14:textId="77777777" w:rsidR="00261DE6" w:rsidRDefault="00261DE6" w:rsidP="00C30840">
      <w:pPr>
        <w:spacing w:line="276" w:lineRule="auto"/>
        <w:jc w:val="center"/>
        <w:rPr>
          <w:rFonts w:ascii="Times New Roman" w:hAnsi="Times New Roman"/>
          <w:b/>
        </w:rPr>
      </w:pPr>
    </w:p>
    <w:p w14:paraId="44952CC2" w14:textId="77777777" w:rsidR="00C30840" w:rsidRPr="00561C72" w:rsidRDefault="00C30840" w:rsidP="00C30840">
      <w:pPr>
        <w:spacing w:line="276" w:lineRule="auto"/>
        <w:jc w:val="center"/>
        <w:rPr>
          <w:rFonts w:ascii="Times New Roman" w:hAnsi="Times New Roman"/>
          <w:b/>
        </w:rPr>
      </w:pPr>
    </w:p>
    <w:p w14:paraId="1E3DA09F" w14:textId="77777777" w:rsidR="002A06A5" w:rsidRDefault="002A06A5" w:rsidP="00C30840">
      <w:pPr>
        <w:spacing w:line="276" w:lineRule="auto"/>
        <w:jc w:val="center"/>
        <w:rPr>
          <w:rFonts w:ascii="Times New Roman" w:hAnsi="Times New Roman"/>
          <w:b/>
        </w:rPr>
      </w:pPr>
    </w:p>
    <w:p w14:paraId="3D47ABBC" w14:textId="77777777" w:rsidR="002A06A5" w:rsidRDefault="002A06A5" w:rsidP="00C30840">
      <w:pPr>
        <w:spacing w:line="276" w:lineRule="auto"/>
        <w:jc w:val="center"/>
        <w:rPr>
          <w:rFonts w:ascii="Times New Roman" w:hAnsi="Times New Roman"/>
          <w:b/>
        </w:rPr>
      </w:pPr>
    </w:p>
    <w:p w14:paraId="01941914" w14:textId="77777777" w:rsidR="002A06A5" w:rsidRDefault="002A06A5" w:rsidP="00C30840">
      <w:pPr>
        <w:spacing w:line="276" w:lineRule="auto"/>
        <w:jc w:val="center"/>
        <w:rPr>
          <w:rFonts w:ascii="Times New Roman" w:hAnsi="Times New Roman"/>
          <w:b/>
        </w:rPr>
      </w:pPr>
    </w:p>
    <w:p w14:paraId="1D250708" w14:textId="77777777" w:rsidR="00261DE6" w:rsidRPr="00561C72" w:rsidRDefault="00261DE6" w:rsidP="00C30840">
      <w:pPr>
        <w:spacing w:line="276" w:lineRule="auto"/>
        <w:jc w:val="center"/>
        <w:rPr>
          <w:rFonts w:ascii="Times New Roman" w:hAnsi="Times New Roman"/>
          <w:b/>
        </w:rPr>
      </w:pPr>
      <w:r w:rsidRPr="00561C72">
        <w:rPr>
          <w:rFonts w:ascii="Times New Roman" w:hAnsi="Times New Roman"/>
          <w:b/>
        </w:rPr>
        <w:lastRenderedPageBreak/>
        <w:t>Amendments of Records at Parent Request</w:t>
      </w:r>
    </w:p>
    <w:p w14:paraId="308B6D90" w14:textId="77777777" w:rsidR="00261DE6" w:rsidRPr="00561C72" w:rsidRDefault="00261DE6" w:rsidP="00C30840">
      <w:pPr>
        <w:spacing w:line="276" w:lineRule="auto"/>
        <w:jc w:val="center"/>
        <w:rPr>
          <w:rFonts w:ascii="Times New Roman" w:hAnsi="Times New Roman"/>
          <w:b/>
        </w:rPr>
      </w:pPr>
    </w:p>
    <w:p w14:paraId="6FF6F4DE" w14:textId="77777777" w:rsidR="00261DE6" w:rsidRPr="00561C72" w:rsidRDefault="00261DE6" w:rsidP="008D0D64">
      <w:pPr>
        <w:spacing w:line="276" w:lineRule="auto"/>
        <w:rPr>
          <w:rFonts w:ascii="Times New Roman" w:hAnsi="Times New Roman"/>
        </w:rPr>
      </w:pPr>
      <w:r w:rsidRPr="00561C72">
        <w:rPr>
          <w:rFonts w:ascii="Times New Roman" w:hAnsi="Times New Roman"/>
        </w:rPr>
        <w:t>If a parent believes that information in the education records collected, maintained, or used is inaccurate or misleading or violates the privacy or other rights of the child, the parent may request the public agency to amend the information. The public agency must decide whether to amend the information in accordance with the request. This decision must be made within a reasonable period of time of receipt of the request. If the public agency decides to refuse to amend the information in accordance with the request, it must inform the parents of the refusal and advise the parent of the right to a hearing. If the public agency agrees to amend the information in accordance with the request, it must notify the parent within a reasonable time period from when the amendment has been completed.</w:t>
      </w:r>
    </w:p>
    <w:p w14:paraId="7F439C2A" w14:textId="77777777" w:rsidR="0030430A" w:rsidRPr="00561C72" w:rsidRDefault="0030430A" w:rsidP="008D0D64">
      <w:pPr>
        <w:spacing w:line="276" w:lineRule="auto"/>
        <w:rPr>
          <w:rFonts w:ascii="Times New Roman" w:hAnsi="Times New Roman"/>
        </w:rPr>
      </w:pPr>
    </w:p>
    <w:p w14:paraId="4B09BA05" w14:textId="77777777" w:rsidR="002B32E5" w:rsidRDefault="002B32E5" w:rsidP="008D0D64">
      <w:pPr>
        <w:spacing w:line="276" w:lineRule="auto"/>
        <w:jc w:val="center"/>
        <w:rPr>
          <w:rFonts w:ascii="Times New Roman" w:hAnsi="Times New Roman"/>
          <w:b/>
        </w:rPr>
      </w:pPr>
    </w:p>
    <w:p w14:paraId="4F323D30" w14:textId="77777777" w:rsidR="002B32E5" w:rsidRDefault="002B32E5" w:rsidP="008D0D64">
      <w:pPr>
        <w:spacing w:line="276" w:lineRule="auto"/>
        <w:jc w:val="center"/>
        <w:rPr>
          <w:rFonts w:ascii="Times New Roman" w:hAnsi="Times New Roman"/>
          <w:b/>
        </w:rPr>
      </w:pPr>
    </w:p>
    <w:p w14:paraId="1D0D0853" w14:textId="77777777" w:rsidR="00261DE6" w:rsidRPr="00561C72" w:rsidRDefault="00261DE6" w:rsidP="008D0D64">
      <w:pPr>
        <w:spacing w:line="276" w:lineRule="auto"/>
        <w:jc w:val="center"/>
        <w:rPr>
          <w:rFonts w:ascii="Times New Roman" w:hAnsi="Times New Roman"/>
          <w:b/>
        </w:rPr>
      </w:pPr>
      <w:r w:rsidRPr="00561C72">
        <w:rPr>
          <w:rFonts w:ascii="Times New Roman" w:hAnsi="Times New Roman"/>
          <w:b/>
        </w:rPr>
        <w:t>Opportunity for a Hearing</w:t>
      </w:r>
    </w:p>
    <w:p w14:paraId="180525B5" w14:textId="77777777" w:rsidR="00261DE6" w:rsidRPr="00561C72" w:rsidRDefault="00261DE6" w:rsidP="008D0D64">
      <w:pPr>
        <w:spacing w:line="276" w:lineRule="auto"/>
        <w:rPr>
          <w:rFonts w:ascii="Times New Roman" w:hAnsi="Times New Roman"/>
          <w:b/>
        </w:rPr>
      </w:pPr>
    </w:p>
    <w:p w14:paraId="18844428" w14:textId="52748B3E" w:rsidR="00261DE6" w:rsidRPr="00561C72" w:rsidRDefault="00261DE6" w:rsidP="008D0D64">
      <w:pPr>
        <w:spacing w:line="276" w:lineRule="auto"/>
        <w:rPr>
          <w:rFonts w:ascii="Times New Roman" w:hAnsi="Times New Roman"/>
        </w:rPr>
      </w:pPr>
      <w:r w:rsidRPr="00561C72">
        <w:rPr>
          <w:rFonts w:ascii="Times New Roman" w:hAnsi="Times New Roman"/>
        </w:rPr>
        <w:t xml:space="preserve">If the parent requests a hearing, the public agency provides an opportunity for a hearing to challenge information in educational records to ensure that it is not inaccurate, misleading or otherwise in violation of the privacy or other rights of the child. The public agency must hold the hearing within a reasonable time after it has received the request for the hearing from the parent.  The parents must be given a notice (within a reasonable amount of time) of the date, time and place of the hearing. Any individual, including an official of the educational agency who does not have direct interest in the outcome of the hearing, may conduct the hearing. The </w:t>
      </w:r>
      <w:r w:rsidR="00CE75CE">
        <w:rPr>
          <w:rFonts w:ascii="Times New Roman" w:hAnsi="Times New Roman"/>
        </w:rPr>
        <w:t>parent</w:t>
      </w:r>
      <w:r w:rsidRPr="00561C72">
        <w:rPr>
          <w:rFonts w:ascii="Times New Roman" w:hAnsi="Times New Roman"/>
        </w:rPr>
        <w:t xml:space="preserve"> must have a full and fair opportunity to present evidence relevant to the issue raised. The </w:t>
      </w:r>
      <w:r w:rsidR="00CE75CE">
        <w:rPr>
          <w:rFonts w:ascii="Times New Roman" w:hAnsi="Times New Roman"/>
        </w:rPr>
        <w:t>parent</w:t>
      </w:r>
      <w:r w:rsidRPr="00561C72">
        <w:rPr>
          <w:rFonts w:ascii="Times New Roman" w:hAnsi="Times New Roman"/>
        </w:rPr>
        <w:t xml:space="preserve"> may, at t</w:t>
      </w:r>
      <w:r w:rsidR="002A06A5">
        <w:rPr>
          <w:rFonts w:ascii="Times New Roman" w:hAnsi="Times New Roman"/>
        </w:rPr>
        <w:t>heir own expense, be</w:t>
      </w:r>
      <w:r w:rsidRPr="00561C72">
        <w:rPr>
          <w:rFonts w:ascii="Times New Roman" w:hAnsi="Times New Roman"/>
        </w:rPr>
        <w:t xml:space="preserve"> represented by </w:t>
      </w:r>
      <w:r w:rsidR="002A06A5">
        <w:rPr>
          <w:rFonts w:ascii="Times New Roman" w:hAnsi="Times New Roman"/>
        </w:rPr>
        <w:t>an attorney(s) licensed to practice law in Mississippi and one</w:t>
      </w:r>
      <w:r w:rsidRPr="00561C72">
        <w:rPr>
          <w:rFonts w:ascii="Times New Roman" w:hAnsi="Times New Roman"/>
        </w:rPr>
        <w:t xml:space="preserve"> or more individuals of the</w:t>
      </w:r>
      <w:r w:rsidR="002A06A5">
        <w:rPr>
          <w:rFonts w:ascii="Times New Roman" w:hAnsi="Times New Roman"/>
        </w:rPr>
        <w:t>ir choice</w:t>
      </w:r>
      <w:r w:rsidRPr="00561C72">
        <w:rPr>
          <w:rFonts w:ascii="Times New Roman" w:hAnsi="Times New Roman"/>
        </w:rPr>
        <w:t>. The public agency must make its decision in writing within a reasonable period of time after the hearing. The decision must be based solely on the evidence presented at the hearing, and must include a summary of the evidence and the reasons for the decision.</w:t>
      </w:r>
    </w:p>
    <w:p w14:paraId="25377D3D" w14:textId="77777777" w:rsidR="00261DE6" w:rsidRDefault="00261DE6" w:rsidP="00C30840">
      <w:pPr>
        <w:spacing w:line="276" w:lineRule="auto"/>
        <w:jc w:val="center"/>
        <w:rPr>
          <w:rFonts w:ascii="Times New Roman" w:hAnsi="Times New Roman"/>
        </w:rPr>
      </w:pPr>
    </w:p>
    <w:p w14:paraId="29E2E445" w14:textId="77777777" w:rsidR="00C30840" w:rsidRPr="00561C72" w:rsidRDefault="00C30840" w:rsidP="00C30840">
      <w:pPr>
        <w:spacing w:line="276" w:lineRule="auto"/>
        <w:jc w:val="center"/>
        <w:rPr>
          <w:rFonts w:ascii="Times New Roman" w:hAnsi="Times New Roman"/>
        </w:rPr>
      </w:pPr>
    </w:p>
    <w:p w14:paraId="5CCC444E" w14:textId="77777777" w:rsidR="00261DE6" w:rsidRPr="00561C72" w:rsidRDefault="00261DE6" w:rsidP="00D6084A">
      <w:pPr>
        <w:spacing w:line="276" w:lineRule="auto"/>
        <w:rPr>
          <w:rFonts w:ascii="Times New Roman" w:hAnsi="Times New Roman"/>
          <w:b/>
        </w:rPr>
      </w:pPr>
      <w:r w:rsidRPr="00561C72">
        <w:rPr>
          <w:rFonts w:ascii="Times New Roman" w:hAnsi="Times New Roman"/>
          <w:b/>
        </w:rPr>
        <w:t>Result of the Hearing</w:t>
      </w:r>
    </w:p>
    <w:p w14:paraId="2365588D" w14:textId="77777777" w:rsidR="00261DE6" w:rsidRPr="00561C72" w:rsidRDefault="00261DE6" w:rsidP="00C30840">
      <w:pPr>
        <w:spacing w:line="276" w:lineRule="auto"/>
        <w:jc w:val="center"/>
        <w:rPr>
          <w:rFonts w:ascii="Times New Roman" w:hAnsi="Times New Roman"/>
          <w:b/>
        </w:rPr>
      </w:pPr>
    </w:p>
    <w:p w14:paraId="0202E880" w14:textId="27C9BA0B" w:rsidR="00261DE6" w:rsidRPr="00561C72" w:rsidRDefault="00261DE6" w:rsidP="008D0D64">
      <w:pPr>
        <w:spacing w:line="276" w:lineRule="auto"/>
        <w:rPr>
          <w:rFonts w:ascii="Times New Roman" w:hAnsi="Times New Roman"/>
        </w:rPr>
      </w:pPr>
      <w:r w:rsidRPr="00561C72">
        <w:rPr>
          <w:rFonts w:ascii="Times New Roman" w:hAnsi="Times New Roman"/>
        </w:rPr>
        <w:t xml:space="preserve">If, as a result of the hearing, the public agency determines that evidence presented in the hearing substantiates the parents’ charge, the student’s record will be amended to correct the error and the </w:t>
      </w:r>
      <w:r w:rsidR="00CE75CE">
        <w:rPr>
          <w:rFonts w:ascii="Times New Roman" w:hAnsi="Times New Roman"/>
        </w:rPr>
        <w:t>parent</w:t>
      </w:r>
      <w:r w:rsidRPr="00561C72">
        <w:rPr>
          <w:rFonts w:ascii="Times New Roman" w:hAnsi="Times New Roman"/>
        </w:rPr>
        <w:t xml:space="preserve"> shall be informed in writing that this amendment has been made.</w:t>
      </w:r>
    </w:p>
    <w:p w14:paraId="449E30B8" w14:textId="77777777" w:rsidR="00261DE6" w:rsidRPr="00561C72" w:rsidRDefault="00261DE6" w:rsidP="008D0D64">
      <w:pPr>
        <w:spacing w:line="276" w:lineRule="auto"/>
        <w:rPr>
          <w:rFonts w:ascii="Times New Roman" w:hAnsi="Times New Roman"/>
        </w:rPr>
      </w:pPr>
    </w:p>
    <w:p w14:paraId="03BFE1DC" w14:textId="031DA8AD" w:rsidR="00261DE6" w:rsidRPr="00561C72" w:rsidRDefault="00261DE6" w:rsidP="008D0D64">
      <w:pPr>
        <w:spacing w:line="276" w:lineRule="auto"/>
        <w:rPr>
          <w:rFonts w:ascii="Times New Roman" w:hAnsi="Times New Roman"/>
        </w:rPr>
      </w:pPr>
      <w:r w:rsidRPr="00561C72">
        <w:rPr>
          <w:rFonts w:ascii="Times New Roman" w:hAnsi="Times New Roman"/>
        </w:rPr>
        <w:t xml:space="preserve">If, as a result of the hearing, the public agency determines that the records are not inaccurate, misleading or otherwise in violation of the privacy or other rights of the student, the </w:t>
      </w:r>
      <w:r w:rsidR="00CE75CE">
        <w:rPr>
          <w:rFonts w:ascii="Times New Roman" w:hAnsi="Times New Roman"/>
        </w:rPr>
        <w:t>parent</w:t>
      </w:r>
      <w:r w:rsidRPr="00561C72">
        <w:rPr>
          <w:rFonts w:ascii="Times New Roman" w:hAnsi="Times New Roman"/>
        </w:rPr>
        <w:t xml:space="preserve"> shall be informed of this decision and their right to place in their child’s record a statement </w:t>
      </w:r>
      <w:r w:rsidRPr="00561C72">
        <w:rPr>
          <w:rFonts w:ascii="Times New Roman" w:hAnsi="Times New Roman"/>
        </w:rPr>
        <w:lastRenderedPageBreak/>
        <w:t>commenting on the information or setting forth any reasons for disagreeing with the decision of the hearing. The statement shall be maintained with the contested part of the record for as long as the record is maintained. If the records of the child or the contested portion are disclosed by the agency to any party, the explanation must also be disclosed to the party.</w:t>
      </w:r>
    </w:p>
    <w:p w14:paraId="73486553" w14:textId="77777777" w:rsidR="00261DE6" w:rsidRDefault="00261DE6" w:rsidP="00C30840">
      <w:pPr>
        <w:spacing w:line="276" w:lineRule="auto"/>
        <w:jc w:val="center"/>
        <w:rPr>
          <w:rFonts w:ascii="Times New Roman" w:hAnsi="Times New Roman"/>
        </w:rPr>
      </w:pPr>
    </w:p>
    <w:p w14:paraId="005C0416" w14:textId="77777777" w:rsidR="00C30840" w:rsidRPr="00561C72" w:rsidRDefault="00C30840" w:rsidP="00C30840">
      <w:pPr>
        <w:spacing w:line="276" w:lineRule="auto"/>
        <w:jc w:val="center"/>
        <w:rPr>
          <w:rFonts w:ascii="Times New Roman" w:hAnsi="Times New Roman"/>
        </w:rPr>
      </w:pPr>
    </w:p>
    <w:p w14:paraId="3B640808" w14:textId="77777777" w:rsidR="00261DE6" w:rsidRPr="00561C72" w:rsidRDefault="00261DE6" w:rsidP="00C30840">
      <w:pPr>
        <w:spacing w:line="276" w:lineRule="auto"/>
        <w:jc w:val="center"/>
        <w:rPr>
          <w:rFonts w:ascii="Times New Roman" w:hAnsi="Times New Roman"/>
          <w:b/>
        </w:rPr>
      </w:pPr>
      <w:r w:rsidRPr="00561C72">
        <w:rPr>
          <w:rFonts w:ascii="Times New Roman" w:hAnsi="Times New Roman"/>
          <w:b/>
        </w:rPr>
        <w:t>Referral To and Action by Law Enforcement and Judicial Authorities</w:t>
      </w:r>
    </w:p>
    <w:p w14:paraId="0794DD85" w14:textId="77777777" w:rsidR="00261DE6" w:rsidRPr="00561C72" w:rsidRDefault="00261DE6" w:rsidP="00C30840">
      <w:pPr>
        <w:spacing w:line="276" w:lineRule="auto"/>
        <w:jc w:val="center"/>
        <w:rPr>
          <w:rFonts w:ascii="Times New Roman" w:hAnsi="Times New Roman"/>
          <w:b/>
        </w:rPr>
      </w:pPr>
    </w:p>
    <w:p w14:paraId="7502FD26" w14:textId="77777777" w:rsidR="00261DE6" w:rsidRPr="00561C72" w:rsidRDefault="00261DE6" w:rsidP="008D0D64">
      <w:pPr>
        <w:spacing w:line="276" w:lineRule="auto"/>
        <w:rPr>
          <w:rFonts w:ascii="Times New Roman" w:hAnsi="Times New Roman"/>
        </w:rPr>
      </w:pPr>
      <w:r w:rsidRPr="00561C72">
        <w:rPr>
          <w:rFonts w:ascii="Times New Roman" w:hAnsi="Times New Roman"/>
        </w:rPr>
        <w:t>If the public agency has reported a crime committed by a child with a disability, the agency may forward copies of the special education and disciplinary records of the child for consideration by the appropriate authorities to whom the agency reported the crime. Parental consent will be required when releasing personally identifiable information except in certain limited circumstances. These circumstances would include:</w:t>
      </w:r>
    </w:p>
    <w:p w14:paraId="0A4F1C8D" w14:textId="55BB1667" w:rsidR="00261DE6" w:rsidRPr="009155F2" w:rsidRDefault="00261DE6" w:rsidP="00101525">
      <w:pPr>
        <w:pStyle w:val="ColorfulList-Accent11"/>
        <w:numPr>
          <w:ilvl w:val="0"/>
          <w:numId w:val="21"/>
        </w:numPr>
        <w:spacing w:line="276" w:lineRule="auto"/>
        <w:rPr>
          <w:rFonts w:ascii="Times New Roman" w:hAnsi="Times New Roman"/>
        </w:rPr>
      </w:pPr>
      <w:r w:rsidRPr="00561C72">
        <w:rPr>
          <w:rFonts w:ascii="Times New Roman" w:hAnsi="Times New Roman"/>
        </w:rPr>
        <w:t>The public agency initiates legal actio</w:t>
      </w:r>
      <w:r w:rsidR="00435B0D">
        <w:rPr>
          <w:rFonts w:ascii="Times New Roman" w:hAnsi="Times New Roman"/>
        </w:rPr>
        <w:t xml:space="preserve">n against a </w:t>
      </w:r>
      <w:r w:rsidR="00435B0D" w:rsidRPr="009155F2">
        <w:rPr>
          <w:rFonts w:ascii="Times New Roman" w:hAnsi="Times New Roman"/>
        </w:rPr>
        <w:t>parent or student.</w:t>
      </w:r>
      <w:r w:rsidRPr="009155F2">
        <w:rPr>
          <w:rFonts w:ascii="Times New Roman" w:hAnsi="Times New Roman"/>
        </w:rPr>
        <w:t xml:space="preserve"> </w:t>
      </w:r>
      <w:r w:rsidR="00435B0D" w:rsidRPr="009155F2">
        <w:rPr>
          <w:rFonts w:ascii="Times New Roman" w:hAnsi="Times New Roman"/>
        </w:rPr>
        <w:t>T</w:t>
      </w:r>
      <w:r w:rsidRPr="009155F2">
        <w:rPr>
          <w:rFonts w:ascii="Times New Roman" w:hAnsi="Times New Roman"/>
        </w:rPr>
        <w:t>he public agency may disclose to the court the education records of the student that are relevant for the agency to proceed with the legal action as plaintiff.</w:t>
      </w:r>
    </w:p>
    <w:p w14:paraId="18070B1E" w14:textId="176172DF" w:rsidR="00261DE6" w:rsidRPr="009155F2" w:rsidRDefault="00261DE6" w:rsidP="00101525">
      <w:pPr>
        <w:pStyle w:val="ColorfulList-Accent11"/>
        <w:numPr>
          <w:ilvl w:val="0"/>
          <w:numId w:val="21"/>
        </w:numPr>
        <w:spacing w:line="276" w:lineRule="auto"/>
        <w:rPr>
          <w:rFonts w:ascii="Times New Roman" w:hAnsi="Times New Roman"/>
        </w:rPr>
      </w:pPr>
      <w:r w:rsidRPr="009155F2">
        <w:rPr>
          <w:rFonts w:ascii="Times New Roman" w:hAnsi="Times New Roman"/>
        </w:rPr>
        <w:t>A parent initiates legal</w:t>
      </w:r>
      <w:r w:rsidR="00435B0D" w:rsidRPr="009155F2">
        <w:rPr>
          <w:rFonts w:ascii="Times New Roman" w:hAnsi="Times New Roman"/>
        </w:rPr>
        <w:t xml:space="preserve"> action against a public agency.</w:t>
      </w:r>
      <w:r w:rsidRPr="009155F2">
        <w:rPr>
          <w:rFonts w:ascii="Times New Roman" w:hAnsi="Times New Roman"/>
        </w:rPr>
        <w:t xml:space="preserve"> </w:t>
      </w:r>
      <w:r w:rsidR="00435B0D" w:rsidRPr="009155F2">
        <w:rPr>
          <w:rFonts w:ascii="Times New Roman" w:hAnsi="Times New Roman"/>
        </w:rPr>
        <w:t>T</w:t>
      </w:r>
      <w:r w:rsidRPr="009155F2">
        <w:rPr>
          <w:rFonts w:ascii="Times New Roman" w:hAnsi="Times New Roman"/>
        </w:rPr>
        <w:t>he agency may disclose to the court the education records of the student that are relevant for the agency to defend itself.</w:t>
      </w:r>
    </w:p>
    <w:p w14:paraId="614232B9" w14:textId="75A7E2E9" w:rsidR="00261DE6" w:rsidRPr="00561C72" w:rsidRDefault="00261DE6" w:rsidP="00101525">
      <w:pPr>
        <w:pStyle w:val="ColorfulList-Accent11"/>
        <w:numPr>
          <w:ilvl w:val="0"/>
          <w:numId w:val="21"/>
        </w:numPr>
        <w:spacing w:line="276" w:lineRule="auto"/>
        <w:rPr>
          <w:rFonts w:ascii="Times New Roman" w:hAnsi="Times New Roman"/>
        </w:rPr>
      </w:pPr>
      <w:r w:rsidRPr="009155F2">
        <w:rPr>
          <w:rFonts w:ascii="Times New Roman" w:hAnsi="Times New Roman"/>
        </w:rPr>
        <w:t>The disclosure is in connection with a health or safe</w:t>
      </w:r>
      <w:r w:rsidR="00435B0D" w:rsidRPr="009155F2">
        <w:rPr>
          <w:rFonts w:ascii="Times New Roman" w:hAnsi="Times New Roman"/>
        </w:rPr>
        <w:t>ty</w:t>
      </w:r>
      <w:r w:rsidRPr="009155F2">
        <w:rPr>
          <w:rFonts w:ascii="Times New Roman" w:hAnsi="Times New Roman"/>
        </w:rPr>
        <w:t xml:space="preserve"> emergency if knowledge of the information is necessary to protect the health or safety of the student or other individuals.  Appropriate information concerning disciplinary action taken against the student may also be included if the student’s conduct posed a significant</w:t>
      </w:r>
      <w:r w:rsidRPr="00561C72">
        <w:rPr>
          <w:rFonts w:ascii="Times New Roman" w:hAnsi="Times New Roman"/>
        </w:rPr>
        <w:t xml:space="preserve"> risk to the safety or well-being of that student, other students or other members of the school community.</w:t>
      </w:r>
    </w:p>
    <w:p w14:paraId="43A0BF38" w14:textId="77777777" w:rsidR="00261DE6" w:rsidRPr="00561C72" w:rsidRDefault="00261DE6" w:rsidP="00101525">
      <w:pPr>
        <w:pStyle w:val="ColorfulList-Accent11"/>
        <w:numPr>
          <w:ilvl w:val="0"/>
          <w:numId w:val="21"/>
        </w:numPr>
        <w:spacing w:line="276" w:lineRule="auto"/>
        <w:rPr>
          <w:rFonts w:ascii="Times New Roman" w:hAnsi="Times New Roman"/>
        </w:rPr>
      </w:pPr>
      <w:r w:rsidRPr="00561C72">
        <w:rPr>
          <w:rFonts w:ascii="Times New Roman" w:hAnsi="Times New Roman"/>
        </w:rPr>
        <w:t>The student is an alleged perpetrator of a crime of violence or non-forcible sex offense.</w:t>
      </w:r>
    </w:p>
    <w:p w14:paraId="08D4A349" w14:textId="77777777" w:rsidR="00261DE6" w:rsidRPr="00561C72" w:rsidRDefault="00261DE6" w:rsidP="00101525">
      <w:pPr>
        <w:pStyle w:val="ColorfulList-Accent11"/>
        <w:numPr>
          <w:ilvl w:val="0"/>
          <w:numId w:val="21"/>
        </w:numPr>
        <w:spacing w:line="276" w:lineRule="auto"/>
        <w:rPr>
          <w:rFonts w:ascii="Times New Roman" w:hAnsi="Times New Roman"/>
        </w:rPr>
      </w:pPr>
      <w:r w:rsidRPr="00561C72">
        <w:rPr>
          <w:rFonts w:ascii="Times New Roman" w:hAnsi="Times New Roman"/>
        </w:rPr>
        <w:t>The student has committed a violation of the institution’s rules or policies.</w:t>
      </w:r>
    </w:p>
    <w:p w14:paraId="6088D620" w14:textId="77777777" w:rsidR="00261DE6" w:rsidRPr="00561C72" w:rsidRDefault="00261DE6" w:rsidP="008D0D64">
      <w:pPr>
        <w:spacing w:line="276" w:lineRule="auto"/>
        <w:rPr>
          <w:rFonts w:ascii="Times New Roman" w:hAnsi="Times New Roman"/>
        </w:rPr>
      </w:pPr>
    </w:p>
    <w:p w14:paraId="0A56DF33" w14:textId="77777777" w:rsidR="00261DE6" w:rsidRPr="00561C72" w:rsidRDefault="00261DE6" w:rsidP="008D0D64">
      <w:pPr>
        <w:spacing w:line="276" w:lineRule="auto"/>
        <w:rPr>
          <w:rFonts w:ascii="Times New Roman" w:hAnsi="Times New Roman"/>
        </w:rPr>
      </w:pPr>
    </w:p>
    <w:tbl>
      <w:tblPr>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9216"/>
      </w:tblGrid>
      <w:tr w:rsidR="00261DE6" w:rsidRPr="00561C72" w14:paraId="733CFA28" w14:textId="77777777" w:rsidTr="00125B61">
        <w:tc>
          <w:tcPr>
            <w:tcW w:w="9216" w:type="dxa"/>
            <w:shd w:val="clear" w:color="auto" w:fill="auto"/>
          </w:tcPr>
          <w:p w14:paraId="41BD5D67" w14:textId="77777777" w:rsidR="00261DE6" w:rsidRPr="00561C72" w:rsidRDefault="00261DE6" w:rsidP="008D0D64">
            <w:pPr>
              <w:spacing w:line="276" w:lineRule="auto"/>
              <w:jc w:val="center"/>
              <w:rPr>
                <w:rFonts w:ascii="Times New Roman" w:eastAsia="Times New Roman" w:hAnsi="Times New Roman"/>
                <w:b/>
                <w:smallCaps/>
                <w:sz w:val="20"/>
                <w:szCs w:val="20"/>
              </w:rPr>
            </w:pPr>
            <w:r w:rsidRPr="00561C72">
              <w:rPr>
                <w:rFonts w:ascii="Times New Roman" w:eastAsia="Times New Roman" w:hAnsi="Times New Roman"/>
                <w:b/>
                <w:smallCaps/>
                <w:sz w:val="20"/>
                <w:szCs w:val="20"/>
              </w:rPr>
              <w:t>Regulatory Reference</w:t>
            </w:r>
          </w:p>
          <w:p w14:paraId="18B502E6" w14:textId="77777777" w:rsidR="00261DE6" w:rsidRPr="00561C72" w:rsidRDefault="00261DE6" w:rsidP="008D0D64">
            <w:pPr>
              <w:spacing w:line="276" w:lineRule="auto"/>
              <w:jc w:val="center"/>
              <w:rPr>
                <w:rFonts w:ascii="Times New Roman" w:eastAsia="Times New Roman" w:hAnsi="Times New Roman"/>
                <w:sz w:val="20"/>
                <w:szCs w:val="20"/>
              </w:rPr>
            </w:pPr>
            <w:r w:rsidRPr="00561C72">
              <w:rPr>
                <w:rFonts w:ascii="Times New Roman" w:eastAsia="Times New Roman" w:hAnsi="Times New Roman"/>
                <w:smallCaps/>
                <w:sz w:val="20"/>
                <w:szCs w:val="20"/>
              </w:rPr>
              <w:t>§§300.611-300.612; 300.615-300.626</w:t>
            </w:r>
          </w:p>
        </w:tc>
      </w:tr>
    </w:tbl>
    <w:p w14:paraId="6C9C9375" w14:textId="77777777" w:rsidR="00F273D0" w:rsidRDefault="00F273D0" w:rsidP="00F273D0">
      <w:pPr>
        <w:tabs>
          <w:tab w:val="left" w:pos="180"/>
        </w:tabs>
        <w:spacing w:before="80" w:after="80"/>
        <w:rPr>
          <w:rFonts w:ascii="Arial" w:hAnsi="Arial" w:cs="Arial"/>
          <w:sz w:val="20"/>
          <w:szCs w:val="20"/>
        </w:rPr>
        <w:sectPr w:rsidR="00F273D0" w:rsidSect="00F273D0">
          <w:headerReference w:type="default" r:id="rId78"/>
          <w:footerReference w:type="default" r:id="rId79"/>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pgNumType w:start="21"/>
          <w:cols w:space="720"/>
          <w:docGrid w:linePitch="360"/>
        </w:sectPr>
      </w:pPr>
    </w:p>
    <w:p w14:paraId="4DD1E537" w14:textId="77777777" w:rsidR="00F273D0" w:rsidRDefault="00F273D0" w:rsidP="00F273D0">
      <w:pPr>
        <w:spacing w:line="276" w:lineRule="auto"/>
        <w:jc w:val="center"/>
        <w:rPr>
          <w:rFonts w:ascii="Times New Roman" w:hAnsi="Times New Roman"/>
          <w:b/>
          <w:sz w:val="32"/>
          <w:szCs w:val="32"/>
        </w:rPr>
      </w:pPr>
      <w:r w:rsidRPr="00E95371">
        <w:rPr>
          <w:rFonts w:ascii="Times New Roman" w:hAnsi="Times New Roman"/>
          <w:b/>
          <w:sz w:val="32"/>
          <w:szCs w:val="32"/>
        </w:rPr>
        <w:lastRenderedPageBreak/>
        <w:t>NOTES</w:t>
      </w:r>
    </w:p>
    <w:p w14:paraId="0853569C" w14:textId="77777777" w:rsidR="00F273D0" w:rsidRDefault="00F273D0" w:rsidP="00F273D0">
      <w:pPr>
        <w:spacing w:line="276" w:lineRule="auto"/>
        <w:jc w:val="center"/>
        <w:rPr>
          <w:rFonts w:ascii="Times New Roman" w:hAnsi="Times New Roman"/>
          <w:b/>
          <w:sz w:val="32"/>
          <w:szCs w:val="32"/>
        </w:rPr>
      </w:pPr>
    </w:p>
    <w:tbl>
      <w:tblPr>
        <w:tblStyle w:val="TableGrid"/>
        <w:tblW w:w="0" w:type="auto"/>
        <w:tblBorders>
          <w:top w:val="single" w:sz="18" w:space="0" w:color="auto"/>
          <w:left w:val="none" w:sz="0" w:space="0" w:color="auto"/>
          <w:bottom w:val="single" w:sz="18" w:space="0" w:color="auto"/>
          <w:right w:val="none" w:sz="0" w:space="0" w:color="auto"/>
          <w:insideH w:val="single" w:sz="18" w:space="0" w:color="auto"/>
          <w:insideV w:val="single" w:sz="18" w:space="0" w:color="auto"/>
        </w:tblBorders>
        <w:tblLook w:val="04A0" w:firstRow="1" w:lastRow="0" w:firstColumn="1" w:lastColumn="0" w:noHBand="0" w:noVBand="1"/>
      </w:tblPr>
      <w:tblGrid>
        <w:gridCol w:w="9360"/>
      </w:tblGrid>
      <w:tr w:rsidR="00F273D0" w14:paraId="0D45DFA4" w14:textId="77777777" w:rsidTr="00217C56">
        <w:tc>
          <w:tcPr>
            <w:tcW w:w="9576" w:type="dxa"/>
          </w:tcPr>
          <w:p w14:paraId="002E5A2B" w14:textId="77777777" w:rsidR="00F273D0" w:rsidRDefault="00F273D0" w:rsidP="00217C56">
            <w:pPr>
              <w:spacing w:line="276" w:lineRule="auto"/>
              <w:jc w:val="center"/>
              <w:rPr>
                <w:rFonts w:ascii="Times New Roman" w:hAnsi="Times New Roman"/>
                <w:b/>
                <w:sz w:val="32"/>
                <w:szCs w:val="32"/>
              </w:rPr>
            </w:pPr>
          </w:p>
        </w:tc>
      </w:tr>
      <w:tr w:rsidR="00F273D0" w14:paraId="657A1A6A" w14:textId="77777777" w:rsidTr="00217C56">
        <w:tc>
          <w:tcPr>
            <w:tcW w:w="9576" w:type="dxa"/>
          </w:tcPr>
          <w:p w14:paraId="4CA15D03" w14:textId="77777777" w:rsidR="00F273D0" w:rsidRDefault="00F273D0" w:rsidP="00217C56">
            <w:pPr>
              <w:spacing w:line="276" w:lineRule="auto"/>
              <w:jc w:val="center"/>
              <w:rPr>
                <w:rFonts w:ascii="Times New Roman" w:hAnsi="Times New Roman"/>
                <w:b/>
                <w:sz w:val="32"/>
                <w:szCs w:val="32"/>
              </w:rPr>
            </w:pPr>
          </w:p>
        </w:tc>
      </w:tr>
      <w:tr w:rsidR="00F273D0" w14:paraId="72296AFD" w14:textId="77777777" w:rsidTr="00217C56">
        <w:tc>
          <w:tcPr>
            <w:tcW w:w="9576" w:type="dxa"/>
          </w:tcPr>
          <w:p w14:paraId="1854395D" w14:textId="77777777" w:rsidR="00F273D0" w:rsidRDefault="00F273D0" w:rsidP="00217C56">
            <w:pPr>
              <w:spacing w:line="276" w:lineRule="auto"/>
              <w:jc w:val="center"/>
              <w:rPr>
                <w:rFonts w:ascii="Times New Roman" w:hAnsi="Times New Roman"/>
                <w:b/>
                <w:sz w:val="32"/>
                <w:szCs w:val="32"/>
              </w:rPr>
            </w:pPr>
          </w:p>
        </w:tc>
      </w:tr>
      <w:tr w:rsidR="00F273D0" w14:paraId="5834B925" w14:textId="77777777" w:rsidTr="00217C56">
        <w:tc>
          <w:tcPr>
            <w:tcW w:w="9576" w:type="dxa"/>
          </w:tcPr>
          <w:p w14:paraId="39FA73AE" w14:textId="77777777" w:rsidR="00F273D0" w:rsidRDefault="00F273D0" w:rsidP="00217C56">
            <w:pPr>
              <w:spacing w:line="276" w:lineRule="auto"/>
              <w:jc w:val="center"/>
              <w:rPr>
                <w:rFonts w:ascii="Times New Roman" w:hAnsi="Times New Roman"/>
                <w:b/>
                <w:sz w:val="32"/>
                <w:szCs w:val="32"/>
              </w:rPr>
            </w:pPr>
          </w:p>
        </w:tc>
      </w:tr>
      <w:tr w:rsidR="00F273D0" w14:paraId="618AA4A5" w14:textId="77777777" w:rsidTr="00217C56">
        <w:tc>
          <w:tcPr>
            <w:tcW w:w="9576" w:type="dxa"/>
          </w:tcPr>
          <w:p w14:paraId="79AF9F99" w14:textId="77777777" w:rsidR="00F273D0" w:rsidRDefault="00F273D0" w:rsidP="00217C56">
            <w:pPr>
              <w:spacing w:line="276" w:lineRule="auto"/>
              <w:jc w:val="center"/>
              <w:rPr>
                <w:rFonts w:ascii="Times New Roman" w:hAnsi="Times New Roman"/>
                <w:b/>
                <w:sz w:val="32"/>
                <w:szCs w:val="32"/>
              </w:rPr>
            </w:pPr>
          </w:p>
        </w:tc>
      </w:tr>
      <w:tr w:rsidR="00F273D0" w14:paraId="5AA89D46" w14:textId="77777777" w:rsidTr="00217C56">
        <w:tc>
          <w:tcPr>
            <w:tcW w:w="9576" w:type="dxa"/>
          </w:tcPr>
          <w:p w14:paraId="1EDB35B8" w14:textId="77777777" w:rsidR="00F273D0" w:rsidRDefault="00F273D0" w:rsidP="00217C56">
            <w:pPr>
              <w:spacing w:line="276" w:lineRule="auto"/>
              <w:jc w:val="center"/>
              <w:rPr>
                <w:rFonts w:ascii="Times New Roman" w:hAnsi="Times New Roman"/>
                <w:b/>
                <w:sz w:val="32"/>
                <w:szCs w:val="32"/>
              </w:rPr>
            </w:pPr>
          </w:p>
        </w:tc>
      </w:tr>
      <w:tr w:rsidR="00F273D0" w14:paraId="36D38839" w14:textId="77777777" w:rsidTr="00217C56">
        <w:tc>
          <w:tcPr>
            <w:tcW w:w="9576" w:type="dxa"/>
          </w:tcPr>
          <w:p w14:paraId="11A66092" w14:textId="77777777" w:rsidR="00F273D0" w:rsidRDefault="00F273D0" w:rsidP="00217C56">
            <w:pPr>
              <w:spacing w:line="276" w:lineRule="auto"/>
              <w:jc w:val="center"/>
              <w:rPr>
                <w:rFonts w:ascii="Times New Roman" w:hAnsi="Times New Roman"/>
                <w:b/>
                <w:sz w:val="32"/>
                <w:szCs w:val="32"/>
              </w:rPr>
            </w:pPr>
          </w:p>
        </w:tc>
      </w:tr>
      <w:tr w:rsidR="00F273D0" w14:paraId="4BB345C2" w14:textId="77777777" w:rsidTr="00217C56">
        <w:tc>
          <w:tcPr>
            <w:tcW w:w="9576" w:type="dxa"/>
          </w:tcPr>
          <w:p w14:paraId="6C1DBB9C" w14:textId="77777777" w:rsidR="00F273D0" w:rsidRDefault="00F273D0" w:rsidP="00217C56">
            <w:pPr>
              <w:spacing w:line="276" w:lineRule="auto"/>
              <w:jc w:val="center"/>
              <w:rPr>
                <w:rFonts w:ascii="Times New Roman" w:hAnsi="Times New Roman"/>
                <w:b/>
                <w:sz w:val="32"/>
                <w:szCs w:val="32"/>
              </w:rPr>
            </w:pPr>
          </w:p>
        </w:tc>
      </w:tr>
      <w:tr w:rsidR="00F273D0" w14:paraId="7894CC82" w14:textId="77777777" w:rsidTr="00217C56">
        <w:tc>
          <w:tcPr>
            <w:tcW w:w="9576" w:type="dxa"/>
          </w:tcPr>
          <w:p w14:paraId="37880782" w14:textId="77777777" w:rsidR="00F273D0" w:rsidRDefault="00F273D0" w:rsidP="00217C56">
            <w:pPr>
              <w:spacing w:line="276" w:lineRule="auto"/>
              <w:jc w:val="center"/>
              <w:rPr>
                <w:rFonts w:ascii="Times New Roman" w:hAnsi="Times New Roman"/>
                <w:b/>
                <w:sz w:val="32"/>
                <w:szCs w:val="32"/>
              </w:rPr>
            </w:pPr>
          </w:p>
        </w:tc>
      </w:tr>
      <w:tr w:rsidR="00F273D0" w14:paraId="000A11D6" w14:textId="77777777" w:rsidTr="00217C56">
        <w:tc>
          <w:tcPr>
            <w:tcW w:w="9576" w:type="dxa"/>
          </w:tcPr>
          <w:p w14:paraId="7F767F99" w14:textId="77777777" w:rsidR="00F273D0" w:rsidRDefault="00F273D0" w:rsidP="00217C56">
            <w:pPr>
              <w:spacing w:line="276" w:lineRule="auto"/>
              <w:jc w:val="center"/>
              <w:rPr>
                <w:rFonts w:ascii="Times New Roman" w:hAnsi="Times New Roman"/>
                <w:b/>
                <w:sz w:val="32"/>
                <w:szCs w:val="32"/>
              </w:rPr>
            </w:pPr>
          </w:p>
        </w:tc>
      </w:tr>
      <w:tr w:rsidR="00F273D0" w14:paraId="46F3CA08" w14:textId="77777777" w:rsidTr="00217C56">
        <w:tc>
          <w:tcPr>
            <w:tcW w:w="9576" w:type="dxa"/>
          </w:tcPr>
          <w:p w14:paraId="1D5AFEF5" w14:textId="77777777" w:rsidR="00F273D0" w:rsidRDefault="00F273D0" w:rsidP="00217C56">
            <w:pPr>
              <w:spacing w:line="276" w:lineRule="auto"/>
              <w:jc w:val="center"/>
              <w:rPr>
                <w:rFonts w:ascii="Times New Roman" w:hAnsi="Times New Roman"/>
                <w:b/>
                <w:sz w:val="32"/>
                <w:szCs w:val="32"/>
              </w:rPr>
            </w:pPr>
          </w:p>
        </w:tc>
      </w:tr>
      <w:tr w:rsidR="00F273D0" w14:paraId="6D1021A0" w14:textId="77777777" w:rsidTr="00217C56">
        <w:tc>
          <w:tcPr>
            <w:tcW w:w="9576" w:type="dxa"/>
          </w:tcPr>
          <w:p w14:paraId="119A71E5" w14:textId="77777777" w:rsidR="00F273D0" w:rsidRDefault="00F273D0" w:rsidP="00217C56">
            <w:pPr>
              <w:spacing w:line="276" w:lineRule="auto"/>
              <w:jc w:val="center"/>
              <w:rPr>
                <w:rFonts w:ascii="Times New Roman" w:hAnsi="Times New Roman"/>
                <w:b/>
                <w:sz w:val="32"/>
                <w:szCs w:val="32"/>
              </w:rPr>
            </w:pPr>
          </w:p>
        </w:tc>
      </w:tr>
      <w:tr w:rsidR="00F273D0" w14:paraId="1AA8C5ED" w14:textId="77777777" w:rsidTr="00217C56">
        <w:tc>
          <w:tcPr>
            <w:tcW w:w="9576" w:type="dxa"/>
          </w:tcPr>
          <w:p w14:paraId="1EE6E340" w14:textId="77777777" w:rsidR="00F273D0" w:rsidRDefault="00F273D0" w:rsidP="00217C56">
            <w:pPr>
              <w:spacing w:line="276" w:lineRule="auto"/>
              <w:jc w:val="center"/>
              <w:rPr>
                <w:rFonts w:ascii="Times New Roman" w:hAnsi="Times New Roman"/>
                <w:b/>
                <w:sz w:val="32"/>
                <w:szCs w:val="32"/>
              </w:rPr>
            </w:pPr>
          </w:p>
        </w:tc>
      </w:tr>
      <w:tr w:rsidR="00F273D0" w14:paraId="268823CB" w14:textId="77777777" w:rsidTr="00217C56">
        <w:tc>
          <w:tcPr>
            <w:tcW w:w="9576" w:type="dxa"/>
          </w:tcPr>
          <w:p w14:paraId="57BDC700" w14:textId="77777777" w:rsidR="00F273D0" w:rsidRDefault="00F273D0" w:rsidP="00217C56">
            <w:pPr>
              <w:spacing w:line="276" w:lineRule="auto"/>
              <w:jc w:val="center"/>
              <w:rPr>
                <w:rFonts w:ascii="Times New Roman" w:hAnsi="Times New Roman"/>
                <w:b/>
                <w:sz w:val="32"/>
                <w:szCs w:val="32"/>
              </w:rPr>
            </w:pPr>
          </w:p>
        </w:tc>
      </w:tr>
      <w:tr w:rsidR="00F273D0" w14:paraId="417B6A37" w14:textId="77777777" w:rsidTr="00217C56">
        <w:tc>
          <w:tcPr>
            <w:tcW w:w="9576" w:type="dxa"/>
          </w:tcPr>
          <w:p w14:paraId="4FD1DF96" w14:textId="77777777" w:rsidR="00F273D0" w:rsidRDefault="00F273D0" w:rsidP="00217C56">
            <w:pPr>
              <w:spacing w:line="276" w:lineRule="auto"/>
              <w:jc w:val="center"/>
              <w:rPr>
                <w:rFonts w:ascii="Times New Roman" w:hAnsi="Times New Roman"/>
                <w:b/>
                <w:sz w:val="32"/>
                <w:szCs w:val="32"/>
              </w:rPr>
            </w:pPr>
          </w:p>
        </w:tc>
      </w:tr>
      <w:tr w:rsidR="00F273D0" w14:paraId="2DE11C10" w14:textId="77777777" w:rsidTr="00217C56">
        <w:tc>
          <w:tcPr>
            <w:tcW w:w="9576" w:type="dxa"/>
          </w:tcPr>
          <w:p w14:paraId="36A688F6" w14:textId="77777777" w:rsidR="00F273D0" w:rsidRDefault="00F273D0" w:rsidP="00217C56">
            <w:pPr>
              <w:spacing w:line="276" w:lineRule="auto"/>
              <w:jc w:val="center"/>
              <w:rPr>
                <w:rFonts w:ascii="Times New Roman" w:hAnsi="Times New Roman"/>
                <w:b/>
                <w:sz w:val="32"/>
                <w:szCs w:val="32"/>
              </w:rPr>
            </w:pPr>
          </w:p>
        </w:tc>
      </w:tr>
      <w:tr w:rsidR="00F273D0" w14:paraId="499DCF14" w14:textId="77777777" w:rsidTr="00217C56">
        <w:tc>
          <w:tcPr>
            <w:tcW w:w="9576" w:type="dxa"/>
          </w:tcPr>
          <w:p w14:paraId="2FFE4B5C" w14:textId="77777777" w:rsidR="00F273D0" w:rsidRDefault="00F273D0" w:rsidP="00217C56">
            <w:pPr>
              <w:spacing w:line="276" w:lineRule="auto"/>
              <w:jc w:val="center"/>
              <w:rPr>
                <w:rFonts w:ascii="Times New Roman" w:hAnsi="Times New Roman"/>
                <w:b/>
                <w:sz w:val="32"/>
                <w:szCs w:val="32"/>
              </w:rPr>
            </w:pPr>
          </w:p>
        </w:tc>
      </w:tr>
      <w:tr w:rsidR="00F273D0" w14:paraId="0B69C679" w14:textId="77777777" w:rsidTr="00217C56">
        <w:tc>
          <w:tcPr>
            <w:tcW w:w="9576" w:type="dxa"/>
          </w:tcPr>
          <w:p w14:paraId="461E171E" w14:textId="77777777" w:rsidR="00F273D0" w:rsidRDefault="00F273D0" w:rsidP="00217C56">
            <w:pPr>
              <w:spacing w:line="276" w:lineRule="auto"/>
              <w:jc w:val="center"/>
              <w:rPr>
                <w:rFonts w:ascii="Times New Roman" w:hAnsi="Times New Roman"/>
                <w:b/>
                <w:sz w:val="32"/>
                <w:szCs w:val="32"/>
              </w:rPr>
            </w:pPr>
          </w:p>
        </w:tc>
      </w:tr>
      <w:tr w:rsidR="00F273D0" w14:paraId="514B9DEF" w14:textId="77777777" w:rsidTr="00217C56">
        <w:tc>
          <w:tcPr>
            <w:tcW w:w="9576" w:type="dxa"/>
          </w:tcPr>
          <w:p w14:paraId="73EFCAFF" w14:textId="77777777" w:rsidR="00F273D0" w:rsidRDefault="00F273D0" w:rsidP="00217C56">
            <w:pPr>
              <w:spacing w:line="276" w:lineRule="auto"/>
              <w:jc w:val="center"/>
              <w:rPr>
                <w:rFonts w:ascii="Times New Roman" w:hAnsi="Times New Roman"/>
                <w:b/>
                <w:sz w:val="32"/>
                <w:szCs w:val="32"/>
              </w:rPr>
            </w:pPr>
          </w:p>
        </w:tc>
      </w:tr>
      <w:tr w:rsidR="00F273D0" w14:paraId="0026491F" w14:textId="77777777" w:rsidTr="00217C56">
        <w:tc>
          <w:tcPr>
            <w:tcW w:w="9576" w:type="dxa"/>
          </w:tcPr>
          <w:p w14:paraId="5CF6B90E" w14:textId="77777777" w:rsidR="00F273D0" w:rsidRDefault="00F273D0" w:rsidP="00217C56">
            <w:pPr>
              <w:spacing w:line="276" w:lineRule="auto"/>
              <w:jc w:val="center"/>
              <w:rPr>
                <w:rFonts w:ascii="Times New Roman" w:hAnsi="Times New Roman"/>
                <w:b/>
                <w:sz w:val="32"/>
                <w:szCs w:val="32"/>
              </w:rPr>
            </w:pPr>
          </w:p>
        </w:tc>
      </w:tr>
      <w:tr w:rsidR="00F273D0" w14:paraId="5DF01C85" w14:textId="77777777" w:rsidTr="00217C56">
        <w:tc>
          <w:tcPr>
            <w:tcW w:w="9576" w:type="dxa"/>
          </w:tcPr>
          <w:p w14:paraId="57CFE77A" w14:textId="77777777" w:rsidR="00F273D0" w:rsidRDefault="00F273D0" w:rsidP="00217C56">
            <w:pPr>
              <w:spacing w:line="276" w:lineRule="auto"/>
              <w:jc w:val="center"/>
              <w:rPr>
                <w:rFonts w:ascii="Times New Roman" w:hAnsi="Times New Roman"/>
                <w:b/>
                <w:sz w:val="32"/>
                <w:szCs w:val="32"/>
              </w:rPr>
            </w:pPr>
          </w:p>
        </w:tc>
      </w:tr>
      <w:tr w:rsidR="00F273D0" w14:paraId="4027D9D2" w14:textId="77777777" w:rsidTr="00217C56">
        <w:tc>
          <w:tcPr>
            <w:tcW w:w="9576" w:type="dxa"/>
          </w:tcPr>
          <w:p w14:paraId="5F830370" w14:textId="77777777" w:rsidR="00F273D0" w:rsidRDefault="00F273D0" w:rsidP="00217C56">
            <w:pPr>
              <w:spacing w:line="276" w:lineRule="auto"/>
              <w:jc w:val="center"/>
              <w:rPr>
                <w:rFonts w:ascii="Times New Roman" w:hAnsi="Times New Roman"/>
                <w:b/>
                <w:sz w:val="32"/>
                <w:szCs w:val="32"/>
              </w:rPr>
            </w:pPr>
          </w:p>
        </w:tc>
      </w:tr>
      <w:tr w:rsidR="00F273D0" w14:paraId="404329BF" w14:textId="77777777" w:rsidTr="00217C56">
        <w:tc>
          <w:tcPr>
            <w:tcW w:w="9576" w:type="dxa"/>
          </w:tcPr>
          <w:p w14:paraId="53DC29F9" w14:textId="77777777" w:rsidR="00F273D0" w:rsidRDefault="00F273D0" w:rsidP="00217C56">
            <w:pPr>
              <w:spacing w:line="276" w:lineRule="auto"/>
              <w:jc w:val="center"/>
              <w:rPr>
                <w:rFonts w:ascii="Times New Roman" w:hAnsi="Times New Roman"/>
                <w:b/>
                <w:sz w:val="32"/>
                <w:szCs w:val="32"/>
              </w:rPr>
            </w:pPr>
          </w:p>
        </w:tc>
      </w:tr>
      <w:tr w:rsidR="00F273D0" w14:paraId="4192AEF3" w14:textId="77777777" w:rsidTr="00217C56">
        <w:tc>
          <w:tcPr>
            <w:tcW w:w="9576" w:type="dxa"/>
          </w:tcPr>
          <w:p w14:paraId="6BA55AA0" w14:textId="77777777" w:rsidR="00F273D0" w:rsidRDefault="00F273D0" w:rsidP="00217C56">
            <w:pPr>
              <w:spacing w:line="276" w:lineRule="auto"/>
              <w:jc w:val="center"/>
              <w:rPr>
                <w:rFonts w:ascii="Times New Roman" w:hAnsi="Times New Roman"/>
                <w:b/>
                <w:sz w:val="32"/>
                <w:szCs w:val="32"/>
              </w:rPr>
            </w:pPr>
          </w:p>
        </w:tc>
      </w:tr>
    </w:tbl>
    <w:p w14:paraId="334E7FD0" w14:textId="77777777" w:rsidR="00F273D0" w:rsidRPr="00E95371" w:rsidRDefault="00F273D0" w:rsidP="00F273D0">
      <w:pPr>
        <w:spacing w:line="276" w:lineRule="auto"/>
        <w:jc w:val="center"/>
        <w:rPr>
          <w:rFonts w:ascii="Times New Roman" w:hAnsi="Times New Roman"/>
          <w:b/>
          <w:sz w:val="32"/>
          <w:szCs w:val="32"/>
        </w:rPr>
      </w:pPr>
    </w:p>
    <w:p w14:paraId="658A18BD" w14:textId="77777777" w:rsidR="00F273D0" w:rsidRPr="00E95371" w:rsidRDefault="00F273D0" w:rsidP="00F273D0">
      <w:pPr>
        <w:spacing w:line="276" w:lineRule="auto"/>
        <w:rPr>
          <w:rFonts w:ascii="Times New Roman" w:hAnsi="Times New Roman"/>
        </w:rPr>
        <w:sectPr w:rsidR="00F273D0" w:rsidRPr="00E95371" w:rsidSect="00217C56">
          <w:headerReference w:type="default" r:id="rId80"/>
          <w:footerReference w:type="even" r:id="rId81"/>
          <w:footerReference w:type="default" r:id="rId82"/>
          <w:pgSz w:w="12240" w:h="15840" w:code="1"/>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25"/>
          <w:cols w:space="720"/>
          <w:docGrid w:linePitch="360"/>
        </w:sectPr>
      </w:pPr>
    </w:p>
    <w:p w14:paraId="7DE4041E" w14:textId="77777777" w:rsidR="00F273D0" w:rsidRPr="003300D8" w:rsidRDefault="00F273D0" w:rsidP="00F273D0">
      <w:pPr>
        <w:jc w:val="center"/>
        <w:rPr>
          <w:rFonts w:ascii="Arial" w:eastAsia="Times New Roman" w:hAnsi="Arial" w:cs="Arial"/>
          <w:i/>
          <w:sz w:val="22"/>
          <w:szCs w:val="22"/>
        </w:rPr>
      </w:pPr>
      <w:r w:rsidRPr="008A36CA">
        <w:rPr>
          <w:noProof/>
        </w:rPr>
        <w:lastRenderedPageBreak/>
        <w:drawing>
          <wp:anchor distT="0" distB="0" distL="114300" distR="114300" simplePos="0" relativeHeight="252348928" behindDoc="0" locked="0" layoutInCell="1" allowOverlap="1" wp14:anchorId="3108033C" wp14:editId="1B70E7AC">
            <wp:simplePos x="0" y="0"/>
            <wp:positionH relativeFrom="margin">
              <wp:align>center</wp:align>
            </wp:positionH>
            <wp:positionV relativeFrom="margin">
              <wp:align>bottom</wp:align>
            </wp:positionV>
            <wp:extent cx="4114800" cy="1600200"/>
            <wp:effectExtent l="0" t="0" r="0" b="0"/>
            <wp:wrapSquare wrapText="bothSides"/>
            <wp:docPr id="204" name="Picture 2" descr="Description: src=&quot;/sf-images/basetemplate/MDEnewLOGOweb.jp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rc=&quot;/sf-images/basetemplate/MDEnewLOGOweb.jpg&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7EDD99" w14:textId="77777777" w:rsidR="00F273D0" w:rsidRPr="005100FD" w:rsidRDefault="00F273D0" w:rsidP="00F273D0">
      <w:pPr>
        <w:tabs>
          <w:tab w:val="left" w:pos="180"/>
        </w:tabs>
        <w:spacing w:before="80" w:after="80"/>
        <w:rPr>
          <w:rFonts w:ascii="Arial" w:hAnsi="Arial" w:cs="Arial"/>
          <w:sz w:val="20"/>
          <w:szCs w:val="20"/>
        </w:rPr>
      </w:pPr>
    </w:p>
    <w:p w14:paraId="0555D11D" w14:textId="77777777" w:rsidR="00261DE6" w:rsidRPr="00561C72" w:rsidRDefault="00261DE6" w:rsidP="008D0D64">
      <w:pPr>
        <w:spacing w:line="276" w:lineRule="auto"/>
        <w:rPr>
          <w:rFonts w:ascii="Times New Roman" w:hAnsi="Times New Roman"/>
        </w:rPr>
      </w:pPr>
    </w:p>
    <w:sectPr w:rsidR="00261DE6" w:rsidRPr="00561C72" w:rsidSect="0093763F">
      <w:headerReference w:type="default" r:id="rId83"/>
      <w:footerReference w:type="default" r:id="rId84"/>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C74783" w14:textId="77777777" w:rsidR="001B28E9" w:rsidRDefault="001B28E9" w:rsidP="00261DE6">
      <w:r>
        <w:separator/>
      </w:r>
    </w:p>
  </w:endnote>
  <w:endnote w:type="continuationSeparator" w:id="0">
    <w:p w14:paraId="4EF818BF" w14:textId="77777777" w:rsidR="001B28E9" w:rsidRDefault="001B28E9" w:rsidP="00261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Extra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5A4F" w14:textId="77777777" w:rsidR="001B3BA7" w:rsidRDefault="001B3BA7" w:rsidP="00125B61">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8B2A" w14:textId="15ACDD0E" w:rsidR="001B3BA7" w:rsidRPr="008B36EC" w:rsidRDefault="001B3BA7" w:rsidP="001E6D12">
    <w:pPr>
      <w:pStyle w:val="Footer"/>
      <w:tabs>
        <w:tab w:val="clear" w:pos="4320"/>
        <w:tab w:val="clear" w:pos="8640"/>
        <w:tab w:val="center" w:pos="5400"/>
        <w:tab w:val="right" w:pos="1080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PS.C</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CBAD2" w14:textId="23A910B2" w:rsidR="001B3BA7" w:rsidRPr="00063E91" w:rsidRDefault="001B3BA7" w:rsidP="00063E91">
    <w:pPr>
      <w:pStyle w:val="Footer"/>
      <w:tabs>
        <w:tab w:val="clear" w:pos="4320"/>
        <w:tab w:val="clear" w:pos="8640"/>
        <w:tab w:val="center" w:pos="4680"/>
        <w:tab w:val="right" w:pos="9360"/>
      </w:tabs>
      <w:rPr>
        <w:rFonts w:ascii="Times New Roman" w:hAnsi="Times New Roman"/>
        <w:sz w:val="20"/>
        <w:szCs w:val="20"/>
      </w:rPr>
    </w:pPr>
    <w:r w:rsidRPr="00063E91">
      <w:rPr>
        <w:rFonts w:ascii="Times New Roman" w:hAnsi="Times New Roman"/>
        <w:sz w:val="20"/>
        <w:szCs w:val="20"/>
      </w:rPr>
      <w:t xml:space="preserve">Revised </w:t>
    </w:r>
    <w:r w:rsidRPr="00063E91">
      <w:rPr>
        <w:rFonts w:ascii="Times New Roman" w:hAnsi="Times New Roman"/>
        <w:sz w:val="20"/>
        <w:szCs w:val="20"/>
      </w:rPr>
      <w:fldChar w:fldCharType="begin"/>
    </w:r>
    <w:r w:rsidRPr="00063E91">
      <w:rPr>
        <w:rFonts w:ascii="Times New Roman" w:hAnsi="Times New Roman"/>
        <w:sz w:val="20"/>
        <w:szCs w:val="20"/>
      </w:rPr>
      <w:instrText xml:space="preserve"> DATE \@ "M/d/yy" </w:instrText>
    </w:r>
    <w:r w:rsidRPr="00063E91">
      <w:rPr>
        <w:rFonts w:ascii="Times New Roman" w:hAnsi="Times New Roman"/>
        <w:sz w:val="20"/>
        <w:szCs w:val="20"/>
      </w:rPr>
      <w:fldChar w:fldCharType="separate"/>
    </w:r>
    <w:r w:rsidR="001111BD">
      <w:rPr>
        <w:rFonts w:ascii="Times New Roman" w:hAnsi="Times New Roman"/>
        <w:noProof/>
        <w:sz w:val="20"/>
        <w:szCs w:val="20"/>
      </w:rPr>
      <w:t>7/8/16</w:t>
    </w:r>
    <w:r w:rsidRPr="00063E91">
      <w:rPr>
        <w:rFonts w:ascii="Times New Roman" w:hAnsi="Times New Roman"/>
        <w:sz w:val="20"/>
        <w:szCs w:val="20"/>
      </w:rPr>
      <w:fldChar w:fldCharType="end"/>
    </w:r>
    <w:r w:rsidRPr="00063E91">
      <w:rPr>
        <w:rFonts w:ascii="Times New Roman" w:hAnsi="Times New Roman"/>
        <w:sz w:val="20"/>
        <w:szCs w:val="20"/>
      </w:rPr>
      <w:tab/>
    </w:r>
    <w:r w:rsidRPr="00063E91">
      <w:rPr>
        <w:rFonts w:ascii="Times New Roman" w:hAnsi="Times New Roman"/>
        <w:sz w:val="20"/>
        <w:szCs w:val="20"/>
      </w:rPr>
      <w:tab/>
    </w:r>
    <w:r>
      <w:rPr>
        <w:rFonts w:ascii="Times New Roman" w:hAnsi="Times New Roman"/>
        <w:sz w:val="20"/>
        <w:szCs w:val="20"/>
      </w:rPr>
      <w:t>PS</w:t>
    </w:r>
    <w:r w:rsidRPr="00063E91">
      <w:rPr>
        <w:rStyle w:val="PageNumber"/>
        <w:rFonts w:ascii="Times New Roman" w:hAnsi="Times New Roman"/>
        <w:sz w:val="20"/>
        <w:szCs w:val="20"/>
      </w:rPr>
      <w:t>.D</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38CEB" w14:textId="27F22F64" w:rsidR="001B3BA7" w:rsidRPr="00EB29EA" w:rsidRDefault="001B3BA7" w:rsidP="001E6D12">
    <w:pPr>
      <w:pStyle w:val="Footer"/>
      <w:tabs>
        <w:tab w:val="clear" w:pos="4320"/>
        <w:tab w:val="clear" w:pos="8640"/>
        <w:tab w:val="center" w:pos="5400"/>
        <w:tab w:val="right" w:pos="10800"/>
      </w:tabs>
      <w:rPr>
        <w:rFonts w:ascii="Times New Roman" w:hAnsi="Times New Roman"/>
        <w:sz w:val="20"/>
        <w:szCs w:val="20"/>
      </w:rPr>
    </w:pPr>
    <w:r w:rsidRPr="00EB29EA">
      <w:rPr>
        <w:rFonts w:ascii="Times New Roman" w:hAnsi="Times New Roman"/>
        <w:sz w:val="20"/>
        <w:szCs w:val="20"/>
      </w:rPr>
      <w:t xml:space="preserve">Revised </w:t>
    </w:r>
    <w:r w:rsidRPr="00EB29EA">
      <w:rPr>
        <w:rFonts w:ascii="Times New Roman" w:hAnsi="Times New Roman"/>
        <w:sz w:val="20"/>
        <w:szCs w:val="20"/>
      </w:rPr>
      <w:fldChar w:fldCharType="begin"/>
    </w:r>
    <w:r w:rsidRPr="00EB29EA">
      <w:rPr>
        <w:rFonts w:ascii="Times New Roman" w:hAnsi="Times New Roman"/>
        <w:sz w:val="20"/>
        <w:szCs w:val="20"/>
      </w:rPr>
      <w:instrText xml:space="preserve"> DATE \@ "M/d/yy" </w:instrText>
    </w:r>
    <w:r w:rsidRPr="00EB29EA">
      <w:rPr>
        <w:rFonts w:ascii="Times New Roman" w:hAnsi="Times New Roman"/>
        <w:sz w:val="20"/>
        <w:szCs w:val="20"/>
      </w:rPr>
      <w:fldChar w:fldCharType="separate"/>
    </w:r>
    <w:r w:rsidR="001111BD">
      <w:rPr>
        <w:rFonts w:ascii="Times New Roman" w:hAnsi="Times New Roman"/>
        <w:noProof/>
        <w:sz w:val="20"/>
        <w:szCs w:val="20"/>
      </w:rPr>
      <w:t>7/8/16</w:t>
    </w:r>
    <w:r w:rsidRPr="00EB29EA">
      <w:rPr>
        <w:rFonts w:ascii="Times New Roman" w:hAnsi="Times New Roman"/>
        <w:sz w:val="20"/>
        <w:szCs w:val="20"/>
      </w:rPr>
      <w:fldChar w:fldCharType="end"/>
    </w:r>
    <w:r w:rsidRPr="00EB29EA">
      <w:rPr>
        <w:rFonts w:ascii="Times New Roman" w:hAnsi="Times New Roman"/>
        <w:sz w:val="20"/>
        <w:szCs w:val="20"/>
      </w:rPr>
      <w:tab/>
    </w:r>
    <w:r w:rsidRPr="00EB29EA">
      <w:rPr>
        <w:rFonts w:ascii="Times New Roman" w:hAnsi="Times New Roman"/>
        <w:sz w:val="20"/>
        <w:szCs w:val="20"/>
      </w:rPr>
      <w:tab/>
    </w:r>
    <w:r w:rsidRPr="00EB29EA">
      <w:rPr>
        <w:rStyle w:val="PageNumber"/>
        <w:rFonts w:ascii="Times New Roman" w:hAnsi="Times New Roman"/>
        <w:sz w:val="20"/>
        <w:szCs w:val="20"/>
      </w:rPr>
      <w:t>PS.D</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4747" w14:textId="1110E80C" w:rsidR="001B3BA7" w:rsidRPr="00063E91" w:rsidRDefault="001B3BA7" w:rsidP="00063E91">
    <w:pPr>
      <w:pStyle w:val="Footer"/>
      <w:tabs>
        <w:tab w:val="clear" w:pos="4320"/>
        <w:tab w:val="clear" w:pos="8640"/>
        <w:tab w:val="center" w:pos="4680"/>
        <w:tab w:val="right" w:pos="9360"/>
      </w:tabs>
      <w:rPr>
        <w:rFonts w:ascii="Times New Roman" w:hAnsi="Times New Roman"/>
        <w:sz w:val="20"/>
        <w:szCs w:val="20"/>
      </w:rPr>
    </w:pPr>
    <w:r w:rsidRPr="00063E91">
      <w:rPr>
        <w:rFonts w:ascii="Times New Roman" w:hAnsi="Times New Roman"/>
        <w:sz w:val="20"/>
        <w:szCs w:val="20"/>
      </w:rPr>
      <w:t xml:space="preserve">Revised </w:t>
    </w:r>
    <w:r w:rsidRPr="00063E91">
      <w:rPr>
        <w:rFonts w:ascii="Times New Roman" w:hAnsi="Times New Roman"/>
        <w:sz w:val="20"/>
        <w:szCs w:val="20"/>
      </w:rPr>
      <w:fldChar w:fldCharType="begin"/>
    </w:r>
    <w:r w:rsidRPr="00063E91">
      <w:rPr>
        <w:rFonts w:ascii="Times New Roman" w:hAnsi="Times New Roman"/>
        <w:sz w:val="20"/>
        <w:szCs w:val="20"/>
      </w:rPr>
      <w:instrText xml:space="preserve"> DATE \@ "M/d/yy" </w:instrText>
    </w:r>
    <w:r w:rsidRPr="00063E91">
      <w:rPr>
        <w:rFonts w:ascii="Times New Roman" w:hAnsi="Times New Roman"/>
        <w:sz w:val="20"/>
        <w:szCs w:val="20"/>
      </w:rPr>
      <w:fldChar w:fldCharType="separate"/>
    </w:r>
    <w:r w:rsidR="001111BD">
      <w:rPr>
        <w:rFonts w:ascii="Times New Roman" w:hAnsi="Times New Roman"/>
        <w:noProof/>
        <w:sz w:val="20"/>
        <w:szCs w:val="20"/>
      </w:rPr>
      <w:t>7/8/16</w:t>
    </w:r>
    <w:r w:rsidRPr="00063E91">
      <w:rPr>
        <w:rFonts w:ascii="Times New Roman" w:hAnsi="Times New Roman"/>
        <w:sz w:val="20"/>
        <w:szCs w:val="20"/>
      </w:rPr>
      <w:fldChar w:fldCharType="end"/>
    </w:r>
    <w:r w:rsidRPr="00063E91">
      <w:rPr>
        <w:rFonts w:ascii="Times New Roman" w:hAnsi="Times New Roman"/>
        <w:sz w:val="20"/>
        <w:szCs w:val="20"/>
      </w:rPr>
      <w:tab/>
    </w:r>
    <w:r w:rsidRPr="00063E91">
      <w:rPr>
        <w:rFonts w:ascii="Times New Roman" w:hAnsi="Times New Roman"/>
        <w:sz w:val="20"/>
        <w:szCs w:val="20"/>
      </w:rPr>
      <w:tab/>
    </w:r>
    <w:r>
      <w:rPr>
        <w:rStyle w:val="PageNumber"/>
        <w:rFonts w:ascii="Times New Roman" w:hAnsi="Times New Roman"/>
        <w:sz w:val="20"/>
        <w:szCs w:val="20"/>
      </w:rPr>
      <w:t>PS.E</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73D34" w14:textId="50A2CA3B" w:rsidR="001B3BA7" w:rsidRPr="00EB29EA" w:rsidRDefault="001B3BA7" w:rsidP="008B36EC">
    <w:pPr>
      <w:pStyle w:val="Footer"/>
      <w:tabs>
        <w:tab w:val="clear" w:pos="4320"/>
        <w:tab w:val="clear" w:pos="8640"/>
        <w:tab w:val="center" w:pos="4680"/>
        <w:tab w:val="right" w:pos="9360"/>
      </w:tabs>
      <w:rPr>
        <w:rFonts w:ascii="Times New Roman" w:hAnsi="Times New Roman"/>
        <w:sz w:val="20"/>
        <w:szCs w:val="20"/>
      </w:rPr>
    </w:pPr>
    <w:r w:rsidRPr="00EB29EA">
      <w:rPr>
        <w:rFonts w:ascii="Times New Roman" w:hAnsi="Times New Roman"/>
        <w:sz w:val="20"/>
        <w:szCs w:val="20"/>
      </w:rPr>
      <w:t xml:space="preserve">Revised </w:t>
    </w:r>
    <w:r w:rsidRPr="00EB29EA">
      <w:rPr>
        <w:rFonts w:ascii="Times New Roman" w:hAnsi="Times New Roman"/>
        <w:sz w:val="20"/>
        <w:szCs w:val="20"/>
      </w:rPr>
      <w:fldChar w:fldCharType="begin"/>
    </w:r>
    <w:r w:rsidRPr="00EB29EA">
      <w:rPr>
        <w:rFonts w:ascii="Times New Roman" w:hAnsi="Times New Roman"/>
        <w:sz w:val="20"/>
        <w:szCs w:val="20"/>
      </w:rPr>
      <w:instrText xml:space="preserve"> DATE \@ "M/d/yy" </w:instrText>
    </w:r>
    <w:r w:rsidRPr="00EB29EA">
      <w:rPr>
        <w:rFonts w:ascii="Times New Roman" w:hAnsi="Times New Roman"/>
        <w:sz w:val="20"/>
        <w:szCs w:val="20"/>
      </w:rPr>
      <w:fldChar w:fldCharType="separate"/>
    </w:r>
    <w:r w:rsidR="001111BD">
      <w:rPr>
        <w:rFonts w:ascii="Times New Roman" w:hAnsi="Times New Roman"/>
        <w:noProof/>
        <w:sz w:val="20"/>
        <w:szCs w:val="20"/>
      </w:rPr>
      <w:t>7/8/16</w:t>
    </w:r>
    <w:r w:rsidRPr="00EB29EA">
      <w:rPr>
        <w:rFonts w:ascii="Times New Roman" w:hAnsi="Times New Roman"/>
        <w:sz w:val="20"/>
        <w:szCs w:val="20"/>
      </w:rPr>
      <w:fldChar w:fldCharType="end"/>
    </w:r>
    <w:r w:rsidRPr="00EB29EA">
      <w:rPr>
        <w:rFonts w:ascii="Times New Roman" w:hAnsi="Times New Roman"/>
        <w:sz w:val="20"/>
        <w:szCs w:val="20"/>
      </w:rPr>
      <w:tab/>
    </w:r>
    <w:r w:rsidRPr="00EB29EA">
      <w:rPr>
        <w:rFonts w:ascii="Times New Roman" w:hAnsi="Times New Roman"/>
        <w:sz w:val="20"/>
        <w:szCs w:val="20"/>
      </w:rPr>
      <w:tab/>
    </w:r>
    <w:r w:rsidRPr="00EB29EA">
      <w:rPr>
        <w:rStyle w:val="PageNumber"/>
        <w:rFonts w:ascii="Times New Roman" w:hAnsi="Times New Roman"/>
        <w:sz w:val="20"/>
        <w:szCs w:val="20"/>
      </w:rPr>
      <w:t>PS.E</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97710" w14:textId="10352A47" w:rsidR="001B3BA7" w:rsidRPr="00063E91" w:rsidRDefault="001B3BA7" w:rsidP="00063E91">
    <w:pPr>
      <w:pStyle w:val="Footer"/>
      <w:tabs>
        <w:tab w:val="clear" w:pos="4320"/>
        <w:tab w:val="clear" w:pos="8640"/>
        <w:tab w:val="center" w:pos="4680"/>
        <w:tab w:val="right" w:pos="9360"/>
      </w:tabs>
      <w:rPr>
        <w:rFonts w:ascii="Times New Roman" w:hAnsi="Times New Roman"/>
        <w:sz w:val="20"/>
        <w:szCs w:val="20"/>
      </w:rPr>
    </w:pPr>
    <w:r w:rsidRPr="00063E91">
      <w:rPr>
        <w:rFonts w:ascii="Times New Roman" w:hAnsi="Times New Roman"/>
        <w:sz w:val="20"/>
        <w:szCs w:val="20"/>
      </w:rPr>
      <w:t xml:space="preserve">Revised </w:t>
    </w:r>
    <w:r w:rsidRPr="00063E91">
      <w:rPr>
        <w:rFonts w:ascii="Times New Roman" w:hAnsi="Times New Roman"/>
        <w:sz w:val="20"/>
        <w:szCs w:val="20"/>
      </w:rPr>
      <w:fldChar w:fldCharType="begin"/>
    </w:r>
    <w:r w:rsidRPr="00063E91">
      <w:rPr>
        <w:rFonts w:ascii="Times New Roman" w:hAnsi="Times New Roman"/>
        <w:sz w:val="20"/>
        <w:szCs w:val="20"/>
      </w:rPr>
      <w:instrText xml:space="preserve"> DATE \@ "M/d/yy" </w:instrText>
    </w:r>
    <w:r w:rsidRPr="00063E91">
      <w:rPr>
        <w:rFonts w:ascii="Times New Roman" w:hAnsi="Times New Roman"/>
        <w:sz w:val="20"/>
        <w:szCs w:val="20"/>
      </w:rPr>
      <w:fldChar w:fldCharType="separate"/>
    </w:r>
    <w:r w:rsidR="001111BD">
      <w:rPr>
        <w:rFonts w:ascii="Times New Roman" w:hAnsi="Times New Roman"/>
        <w:noProof/>
        <w:sz w:val="20"/>
        <w:szCs w:val="20"/>
      </w:rPr>
      <w:t>7/8/16</w:t>
    </w:r>
    <w:r w:rsidRPr="00063E91">
      <w:rPr>
        <w:rFonts w:ascii="Times New Roman" w:hAnsi="Times New Roman"/>
        <w:sz w:val="20"/>
        <w:szCs w:val="20"/>
      </w:rPr>
      <w:fldChar w:fldCharType="end"/>
    </w:r>
    <w:r w:rsidRPr="00063E91">
      <w:rPr>
        <w:rFonts w:ascii="Times New Roman" w:hAnsi="Times New Roman"/>
        <w:sz w:val="20"/>
        <w:szCs w:val="20"/>
      </w:rPr>
      <w:tab/>
    </w:r>
    <w:r w:rsidRPr="00063E91">
      <w:rPr>
        <w:rFonts w:ascii="Times New Roman" w:hAnsi="Times New Roman"/>
        <w:sz w:val="20"/>
        <w:szCs w:val="20"/>
      </w:rPr>
      <w:tab/>
    </w:r>
    <w:r>
      <w:rPr>
        <w:rStyle w:val="PageNumber"/>
        <w:rFonts w:ascii="Times New Roman" w:hAnsi="Times New Roman"/>
        <w:sz w:val="20"/>
        <w:szCs w:val="20"/>
      </w:rPr>
      <w:t>PS.F</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EB3F5" w14:textId="62A3AE66" w:rsidR="001B3BA7" w:rsidRPr="00EB29EA" w:rsidRDefault="001B3BA7" w:rsidP="008B36EC">
    <w:pPr>
      <w:pStyle w:val="Footer"/>
      <w:tabs>
        <w:tab w:val="clear" w:pos="4320"/>
        <w:tab w:val="clear" w:pos="8640"/>
        <w:tab w:val="center" w:pos="4680"/>
        <w:tab w:val="right" w:pos="9360"/>
      </w:tabs>
      <w:rPr>
        <w:rFonts w:ascii="Times New Roman" w:hAnsi="Times New Roman"/>
        <w:sz w:val="20"/>
        <w:szCs w:val="20"/>
      </w:rPr>
    </w:pPr>
    <w:r w:rsidRPr="00EB29EA">
      <w:rPr>
        <w:rFonts w:ascii="Times New Roman" w:hAnsi="Times New Roman"/>
        <w:sz w:val="20"/>
        <w:szCs w:val="20"/>
      </w:rPr>
      <w:t xml:space="preserve">Revised </w:t>
    </w:r>
    <w:r w:rsidRPr="00EB29EA">
      <w:rPr>
        <w:rFonts w:ascii="Times New Roman" w:hAnsi="Times New Roman"/>
        <w:sz w:val="20"/>
        <w:szCs w:val="20"/>
      </w:rPr>
      <w:fldChar w:fldCharType="begin"/>
    </w:r>
    <w:r w:rsidRPr="00EB29EA">
      <w:rPr>
        <w:rFonts w:ascii="Times New Roman" w:hAnsi="Times New Roman"/>
        <w:sz w:val="20"/>
        <w:szCs w:val="20"/>
      </w:rPr>
      <w:instrText xml:space="preserve"> DATE \@ "M/d/yy" </w:instrText>
    </w:r>
    <w:r w:rsidRPr="00EB29EA">
      <w:rPr>
        <w:rFonts w:ascii="Times New Roman" w:hAnsi="Times New Roman"/>
        <w:sz w:val="20"/>
        <w:szCs w:val="20"/>
      </w:rPr>
      <w:fldChar w:fldCharType="separate"/>
    </w:r>
    <w:r w:rsidR="001111BD">
      <w:rPr>
        <w:rFonts w:ascii="Times New Roman" w:hAnsi="Times New Roman"/>
        <w:noProof/>
        <w:sz w:val="20"/>
        <w:szCs w:val="20"/>
      </w:rPr>
      <w:t>7/8/16</w:t>
    </w:r>
    <w:r w:rsidRPr="00EB29EA">
      <w:rPr>
        <w:rFonts w:ascii="Times New Roman" w:hAnsi="Times New Roman"/>
        <w:sz w:val="20"/>
        <w:szCs w:val="20"/>
      </w:rPr>
      <w:fldChar w:fldCharType="end"/>
    </w:r>
    <w:r w:rsidRPr="00EB29EA">
      <w:rPr>
        <w:rFonts w:ascii="Times New Roman" w:hAnsi="Times New Roman"/>
        <w:sz w:val="20"/>
        <w:szCs w:val="20"/>
      </w:rPr>
      <w:tab/>
    </w:r>
    <w:r w:rsidRPr="00EB29EA">
      <w:rPr>
        <w:rFonts w:ascii="Times New Roman" w:hAnsi="Times New Roman"/>
        <w:sz w:val="20"/>
        <w:szCs w:val="20"/>
      </w:rPr>
      <w:tab/>
    </w:r>
    <w:r w:rsidRPr="00EB29EA">
      <w:rPr>
        <w:rStyle w:val="PageNumber"/>
        <w:rFonts w:ascii="Times New Roman" w:hAnsi="Times New Roman"/>
        <w:sz w:val="20"/>
        <w:szCs w:val="20"/>
      </w:rPr>
      <w:t>PS.F</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4D5DC" w14:textId="3C665945" w:rsidR="001B3BA7" w:rsidRPr="00063E91" w:rsidRDefault="001B3BA7" w:rsidP="00063E91">
    <w:pPr>
      <w:pStyle w:val="Footer"/>
      <w:tabs>
        <w:tab w:val="clear" w:pos="4320"/>
        <w:tab w:val="clear" w:pos="8640"/>
        <w:tab w:val="center" w:pos="4680"/>
        <w:tab w:val="right" w:pos="9360"/>
      </w:tabs>
      <w:rPr>
        <w:rFonts w:ascii="Times New Roman" w:hAnsi="Times New Roman"/>
        <w:sz w:val="20"/>
        <w:szCs w:val="20"/>
      </w:rPr>
    </w:pPr>
    <w:r w:rsidRPr="00063E91">
      <w:rPr>
        <w:rFonts w:ascii="Times New Roman" w:hAnsi="Times New Roman"/>
        <w:sz w:val="20"/>
        <w:szCs w:val="20"/>
      </w:rPr>
      <w:t xml:space="preserve">Revised </w:t>
    </w:r>
    <w:r w:rsidRPr="00063E91">
      <w:rPr>
        <w:rFonts w:ascii="Times New Roman" w:hAnsi="Times New Roman"/>
        <w:sz w:val="20"/>
        <w:szCs w:val="20"/>
      </w:rPr>
      <w:fldChar w:fldCharType="begin"/>
    </w:r>
    <w:r w:rsidRPr="00063E91">
      <w:rPr>
        <w:rFonts w:ascii="Times New Roman" w:hAnsi="Times New Roman"/>
        <w:sz w:val="20"/>
        <w:szCs w:val="20"/>
      </w:rPr>
      <w:instrText xml:space="preserve"> DATE \@ "M/d/yy" </w:instrText>
    </w:r>
    <w:r w:rsidRPr="00063E91">
      <w:rPr>
        <w:rFonts w:ascii="Times New Roman" w:hAnsi="Times New Roman"/>
        <w:sz w:val="20"/>
        <w:szCs w:val="20"/>
      </w:rPr>
      <w:fldChar w:fldCharType="separate"/>
    </w:r>
    <w:r w:rsidR="001111BD">
      <w:rPr>
        <w:rFonts w:ascii="Times New Roman" w:hAnsi="Times New Roman"/>
        <w:noProof/>
        <w:sz w:val="20"/>
        <w:szCs w:val="20"/>
      </w:rPr>
      <w:t>7/8/16</w:t>
    </w:r>
    <w:r w:rsidRPr="00063E91">
      <w:rPr>
        <w:rFonts w:ascii="Times New Roman" w:hAnsi="Times New Roman"/>
        <w:sz w:val="20"/>
        <w:szCs w:val="20"/>
      </w:rPr>
      <w:fldChar w:fldCharType="end"/>
    </w:r>
    <w:r w:rsidRPr="00063E91">
      <w:rPr>
        <w:rFonts w:ascii="Times New Roman" w:hAnsi="Times New Roman"/>
        <w:sz w:val="20"/>
        <w:szCs w:val="20"/>
      </w:rPr>
      <w:tab/>
    </w:r>
    <w:r w:rsidRPr="00063E91">
      <w:rPr>
        <w:rFonts w:ascii="Times New Roman" w:hAnsi="Times New Roman"/>
        <w:sz w:val="20"/>
        <w:szCs w:val="20"/>
      </w:rPr>
      <w:tab/>
    </w:r>
    <w:r>
      <w:rPr>
        <w:rStyle w:val="PageNumber"/>
        <w:rFonts w:ascii="Times New Roman" w:hAnsi="Times New Roman"/>
        <w:sz w:val="20"/>
        <w:szCs w:val="20"/>
      </w:rPr>
      <w:t>PS.F</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04D5C" w14:textId="3D7B7A38" w:rsidR="001B3BA7" w:rsidRPr="00EB29EA" w:rsidRDefault="001B3BA7" w:rsidP="008B36EC">
    <w:pPr>
      <w:pStyle w:val="Footer"/>
      <w:tabs>
        <w:tab w:val="clear" w:pos="4320"/>
        <w:tab w:val="clear" w:pos="8640"/>
        <w:tab w:val="center" w:pos="4680"/>
        <w:tab w:val="right" w:pos="9360"/>
      </w:tabs>
      <w:rPr>
        <w:rFonts w:ascii="Times New Roman" w:hAnsi="Times New Roman"/>
        <w:sz w:val="20"/>
        <w:szCs w:val="20"/>
      </w:rPr>
    </w:pPr>
    <w:r w:rsidRPr="00EB29EA">
      <w:rPr>
        <w:rFonts w:ascii="Times New Roman" w:hAnsi="Times New Roman"/>
        <w:sz w:val="20"/>
        <w:szCs w:val="20"/>
      </w:rPr>
      <w:t xml:space="preserve">Revised </w:t>
    </w:r>
    <w:r w:rsidRPr="00EB29EA">
      <w:rPr>
        <w:rFonts w:ascii="Times New Roman" w:hAnsi="Times New Roman"/>
        <w:sz w:val="20"/>
        <w:szCs w:val="20"/>
      </w:rPr>
      <w:fldChar w:fldCharType="begin"/>
    </w:r>
    <w:r w:rsidRPr="00EB29EA">
      <w:rPr>
        <w:rFonts w:ascii="Times New Roman" w:hAnsi="Times New Roman"/>
        <w:sz w:val="20"/>
        <w:szCs w:val="20"/>
      </w:rPr>
      <w:instrText xml:space="preserve"> DATE \@ "M/d/yy" </w:instrText>
    </w:r>
    <w:r w:rsidRPr="00EB29EA">
      <w:rPr>
        <w:rFonts w:ascii="Times New Roman" w:hAnsi="Times New Roman"/>
        <w:sz w:val="20"/>
        <w:szCs w:val="20"/>
      </w:rPr>
      <w:fldChar w:fldCharType="separate"/>
    </w:r>
    <w:r w:rsidR="001111BD">
      <w:rPr>
        <w:rFonts w:ascii="Times New Roman" w:hAnsi="Times New Roman"/>
        <w:noProof/>
        <w:sz w:val="20"/>
        <w:szCs w:val="20"/>
      </w:rPr>
      <w:t>7/8/16</w:t>
    </w:r>
    <w:r w:rsidRPr="00EB29EA">
      <w:rPr>
        <w:rFonts w:ascii="Times New Roman" w:hAnsi="Times New Roman"/>
        <w:sz w:val="20"/>
        <w:szCs w:val="20"/>
      </w:rPr>
      <w:fldChar w:fldCharType="end"/>
    </w:r>
    <w:r w:rsidRPr="00EB29EA">
      <w:rPr>
        <w:rFonts w:ascii="Times New Roman" w:hAnsi="Times New Roman"/>
        <w:sz w:val="20"/>
        <w:szCs w:val="20"/>
      </w:rPr>
      <w:tab/>
    </w:r>
    <w:r w:rsidRPr="00EB29EA">
      <w:rPr>
        <w:rFonts w:ascii="Times New Roman" w:hAnsi="Times New Roman"/>
        <w:sz w:val="20"/>
        <w:szCs w:val="20"/>
      </w:rPr>
      <w:tab/>
    </w:r>
    <w:r w:rsidRPr="00EB29EA">
      <w:rPr>
        <w:rStyle w:val="PageNumber"/>
        <w:rFonts w:ascii="Times New Roman" w:hAnsi="Times New Roman"/>
        <w:sz w:val="20"/>
        <w:szCs w:val="20"/>
      </w:rPr>
      <w:t>PS.G</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01CC" w14:textId="450C7B21" w:rsidR="001B3BA7" w:rsidRPr="008B36EC" w:rsidRDefault="001B3BA7" w:rsidP="008B36EC">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PS.H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F3381B" w14:textId="77777777" w:rsidR="001B3BA7" w:rsidRDefault="001B3BA7" w:rsidP="00125B61">
    <w:pPr>
      <w:pStyle w:val="Footer"/>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7504" w14:textId="77777777" w:rsidR="001B3BA7" w:rsidRDefault="001B3BA7">
    <w:pPr>
      <w:pStyle w:val="Footer"/>
    </w:pPr>
    <w:r>
      <w:tab/>
      <w:t>iii</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B424F" w14:textId="0ADC7117" w:rsidR="001B3BA7" w:rsidRPr="008B36EC" w:rsidRDefault="001B3BA7" w:rsidP="008B36EC">
    <w:pPr>
      <w:pStyle w:val="Footer"/>
      <w:tabs>
        <w:tab w:val="clear" w:pos="4320"/>
        <w:tab w:val="clear" w:pos="8640"/>
        <w:tab w:val="center" w:pos="4680"/>
        <w:tab w:val="right" w:pos="9360"/>
      </w:tabs>
      <w:rPr>
        <w:rFonts w:ascii="Times New Roman" w:hAnsi="Times New Roman"/>
        <w:sz w:val="20"/>
        <w:szCs w:val="20"/>
      </w:rPr>
    </w:pPr>
    <w:r w:rsidRPr="001F3DF5">
      <w:rPr>
        <w:rFonts w:ascii="Times New Roman" w:hAnsi="Times New Roman"/>
        <w:sz w:val="20"/>
        <w:szCs w:val="20"/>
      </w:rPr>
      <w:t xml:space="preserve">Revised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 </w:instrText>
    </w:r>
    <w:r w:rsidRPr="001F3DF5">
      <w:rPr>
        <w:rFonts w:ascii="Times New Roman" w:hAnsi="Times New Roman"/>
        <w:sz w:val="20"/>
        <w:szCs w:val="20"/>
      </w:rPr>
      <w:fldChar w:fldCharType="separate"/>
    </w:r>
    <w:r w:rsidR="001111BD">
      <w:rPr>
        <w:rFonts w:ascii="Times New Roman" w:hAnsi="Times New Roman"/>
        <w:noProof/>
        <w:sz w:val="20"/>
        <w:szCs w:val="20"/>
      </w:rPr>
      <w:t>7/8/16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sidRPr="001F3DF5">
      <w:rPr>
        <w:rStyle w:val="PageNumber"/>
        <w:rFonts w:ascii="Times New Roman" w:hAnsi="Times New Roman"/>
        <w:sz w:val="20"/>
        <w:szCs w:val="20"/>
      </w:rPr>
      <w:fldChar w:fldCharType="begin"/>
    </w:r>
    <w:r w:rsidRPr="001F3DF5">
      <w:rPr>
        <w:rStyle w:val="PageNumber"/>
        <w:rFonts w:ascii="Times New Roman" w:hAnsi="Times New Roman"/>
        <w:sz w:val="20"/>
        <w:szCs w:val="20"/>
      </w:rPr>
      <w:instrText xml:space="preserve"> PAGE </w:instrText>
    </w:r>
    <w:r w:rsidRPr="001F3DF5">
      <w:rPr>
        <w:rStyle w:val="PageNumber"/>
        <w:rFonts w:ascii="Times New Roman" w:hAnsi="Times New Roman"/>
        <w:sz w:val="20"/>
        <w:szCs w:val="20"/>
      </w:rPr>
      <w:fldChar w:fldCharType="separate"/>
    </w:r>
    <w:r w:rsidR="001111BD">
      <w:rPr>
        <w:rStyle w:val="PageNumber"/>
        <w:rFonts w:ascii="Times New Roman" w:hAnsi="Times New Roman"/>
        <w:noProof/>
        <w:sz w:val="20"/>
        <w:szCs w:val="20"/>
      </w:rPr>
      <w:t>22</w:t>
    </w:r>
    <w:r w:rsidRPr="001F3DF5">
      <w:rPr>
        <w:rStyle w:val="PageNumber"/>
        <w:rFonts w:ascii="Times New Roman" w:hAnsi="Times New Roman"/>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1FCD" w14:textId="45EB3980" w:rsidR="001B3BA7" w:rsidRPr="00A22F27" w:rsidRDefault="001B3BA7" w:rsidP="004D7758">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sidRPr="00A22F27">
      <w:rPr>
        <w:rStyle w:val="PageNumber"/>
        <w:rFonts w:ascii="Times New Roman" w:hAnsi="Times New Roman"/>
        <w:sz w:val="20"/>
        <w:szCs w:val="20"/>
      </w:rPr>
      <w:t>CF APPENDICES</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81087" w14:textId="6C09BB8A" w:rsidR="001B3BA7" w:rsidRPr="00F95172" w:rsidRDefault="001B3BA7" w:rsidP="001E6D12">
    <w:pPr>
      <w:pStyle w:val="Footer"/>
      <w:tabs>
        <w:tab w:val="clear" w:pos="4320"/>
        <w:tab w:val="clear" w:pos="8640"/>
        <w:tab w:val="center" w:pos="4680"/>
        <w:tab w:val="right" w:pos="9360"/>
      </w:tabs>
      <w:ind w:right="360"/>
      <w:rPr>
        <w:rFonts w:ascii="Times New Roman" w:hAnsi="Times New Roman"/>
        <w:sz w:val="20"/>
        <w:szCs w:val="20"/>
      </w:rPr>
    </w:pPr>
    <w:r w:rsidRPr="00F95172">
      <w:rPr>
        <w:rStyle w:val="PageNumber"/>
        <w:rFonts w:ascii="Times New Roman" w:hAnsi="Times New Roman"/>
        <w:sz w:val="20"/>
        <w:szCs w:val="20"/>
      </w:rPr>
      <w:t>R</w:t>
    </w:r>
    <w:r w:rsidRPr="00F95172">
      <w:rPr>
        <w:rFonts w:ascii="Times New Roman" w:hAnsi="Times New Roman"/>
        <w:sz w:val="20"/>
        <w:szCs w:val="20"/>
      </w:rPr>
      <w:t xml:space="preserve">evised </w:t>
    </w:r>
    <w:r w:rsidRPr="00F95172">
      <w:rPr>
        <w:rFonts w:ascii="Times New Roman" w:hAnsi="Times New Roman"/>
        <w:sz w:val="20"/>
        <w:szCs w:val="20"/>
      </w:rPr>
      <w:fldChar w:fldCharType="begin"/>
    </w:r>
    <w:r w:rsidRPr="00F95172">
      <w:rPr>
        <w:rFonts w:ascii="Times New Roman" w:hAnsi="Times New Roman"/>
        <w:sz w:val="20"/>
        <w:szCs w:val="20"/>
      </w:rPr>
      <w:instrText xml:space="preserve"> DATE \@ "M/d/yyyy" </w:instrText>
    </w:r>
    <w:r w:rsidRPr="00F95172">
      <w:rPr>
        <w:rFonts w:ascii="Times New Roman" w:hAnsi="Times New Roman"/>
        <w:sz w:val="20"/>
        <w:szCs w:val="20"/>
      </w:rPr>
      <w:fldChar w:fldCharType="separate"/>
    </w:r>
    <w:r w:rsidR="001111BD">
      <w:rPr>
        <w:rFonts w:ascii="Times New Roman" w:hAnsi="Times New Roman"/>
        <w:noProof/>
        <w:sz w:val="20"/>
        <w:szCs w:val="20"/>
      </w:rPr>
      <w:t>7/8/2016</w:t>
    </w:r>
    <w:r w:rsidRPr="00F95172">
      <w:rPr>
        <w:rFonts w:ascii="Times New Roman" w:hAnsi="Times New Roman"/>
        <w:sz w:val="20"/>
        <w:szCs w:val="20"/>
      </w:rPr>
      <w:fldChar w:fldCharType="end"/>
    </w:r>
    <w:r w:rsidRPr="00F95172">
      <w:rPr>
        <w:rFonts w:ascii="Times New Roman" w:hAnsi="Times New Roman"/>
        <w:sz w:val="20"/>
        <w:szCs w:val="20"/>
      </w:rPr>
      <w:tab/>
    </w:r>
    <w:r w:rsidRPr="00F95172">
      <w:rPr>
        <w:rFonts w:ascii="Times New Roman" w:hAnsi="Times New Roman"/>
        <w:sz w:val="20"/>
        <w:szCs w:val="20"/>
      </w:rPr>
      <w:tab/>
    </w:r>
    <w:r>
      <w:rPr>
        <w:rFonts w:ascii="Times New Roman" w:hAnsi="Times New Roman"/>
        <w:sz w:val="20"/>
        <w:szCs w:val="20"/>
      </w:rPr>
      <w:t>DR</w:t>
    </w:r>
    <w:r w:rsidRPr="00F95172">
      <w:rPr>
        <w:rFonts w:ascii="Times New Roman" w:hAnsi="Times New Roman"/>
        <w:sz w:val="20"/>
        <w:szCs w:val="20"/>
      </w:rPr>
      <w:t>.A</w:t>
    </w:r>
    <w:r>
      <w:rPr>
        <w:rFonts w:ascii="Times New Roman" w:hAnsi="Times New Roman"/>
        <w:sz w:val="20"/>
        <w:szCs w:val="20"/>
      </w:rPr>
      <w:t>PPENDICES</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5F748" w14:textId="4C6C8761" w:rsidR="001B3BA7" w:rsidRPr="008B36EC" w:rsidRDefault="001B3BA7" w:rsidP="008B36EC">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DR.</w:t>
    </w:r>
    <w:r w:rsidRPr="00A22F27">
      <w:rPr>
        <w:rStyle w:val="PageNumber"/>
        <w:rFonts w:ascii="Times New Roman" w:hAnsi="Times New Roman"/>
        <w:sz w:val="20"/>
        <w:szCs w:val="20"/>
      </w:rPr>
      <w:t>A</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17E7A7" w14:textId="77777777" w:rsidR="001B3BA7" w:rsidRDefault="001B3BA7" w:rsidP="00125B61">
    <w:pPr>
      <w:pStyle w:val="Footer"/>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B46B0" w14:textId="7A9283F4" w:rsidR="001B3BA7" w:rsidRPr="00F95172" w:rsidRDefault="001B3BA7" w:rsidP="00EE576E">
    <w:pPr>
      <w:pStyle w:val="Footer"/>
      <w:tabs>
        <w:tab w:val="clear" w:pos="4320"/>
        <w:tab w:val="clear" w:pos="8640"/>
        <w:tab w:val="center" w:pos="5040"/>
        <w:tab w:val="right" w:pos="1008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DR.B</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86B62" w14:textId="77777777" w:rsidR="001B3BA7" w:rsidRDefault="001B3BA7">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CB0F4" w14:textId="61DD212C" w:rsidR="001B3BA7" w:rsidRPr="00F95172" w:rsidRDefault="001B3BA7" w:rsidP="001E6D12">
    <w:pPr>
      <w:pStyle w:val="Footer"/>
      <w:tabs>
        <w:tab w:val="clear" w:pos="4320"/>
        <w:tab w:val="clear" w:pos="8640"/>
        <w:tab w:val="center" w:pos="5400"/>
        <w:tab w:val="right" w:pos="1080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DR.C</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507F0" w14:textId="7B4E86CC" w:rsidR="001B3BA7" w:rsidRPr="00063E91" w:rsidRDefault="001B3BA7" w:rsidP="00063E91">
    <w:pPr>
      <w:pStyle w:val="Footer"/>
      <w:tabs>
        <w:tab w:val="clear" w:pos="4320"/>
        <w:tab w:val="clear" w:pos="8640"/>
        <w:tab w:val="center" w:pos="4680"/>
        <w:tab w:val="right" w:pos="9360"/>
      </w:tabs>
      <w:rPr>
        <w:rFonts w:ascii="Times New Roman" w:hAnsi="Times New Roman"/>
        <w:sz w:val="20"/>
        <w:szCs w:val="20"/>
      </w:rPr>
    </w:pPr>
    <w:r w:rsidRPr="00063E91">
      <w:rPr>
        <w:rFonts w:ascii="Times New Roman" w:hAnsi="Times New Roman"/>
        <w:sz w:val="20"/>
        <w:szCs w:val="20"/>
      </w:rPr>
      <w:t xml:space="preserve">Revised </w:t>
    </w:r>
    <w:r w:rsidRPr="00063E91">
      <w:rPr>
        <w:rFonts w:ascii="Times New Roman" w:hAnsi="Times New Roman"/>
        <w:sz w:val="20"/>
        <w:szCs w:val="20"/>
      </w:rPr>
      <w:fldChar w:fldCharType="begin"/>
    </w:r>
    <w:r w:rsidRPr="00063E91">
      <w:rPr>
        <w:rFonts w:ascii="Times New Roman" w:hAnsi="Times New Roman"/>
        <w:sz w:val="20"/>
        <w:szCs w:val="20"/>
      </w:rPr>
      <w:instrText xml:space="preserve"> DATE \@ "M/d/yy" </w:instrText>
    </w:r>
    <w:r w:rsidRPr="00063E91">
      <w:rPr>
        <w:rFonts w:ascii="Times New Roman" w:hAnsi="Times New Roman"/>
        <w:sz w:val="20"/>
        <w:szCs w:val="20"/>
      </w:rPr>
      <w:fldChar w:fldCharType="separate"/>
    </w:r>
    <w:r w:rsidR="001111BD">
      <w:rPr>
        <w:rFonts w:ascii="Times New Roman" w:hAnsi="Times New Roman"/>
        <w:noProof/>
        <w:sz w:val="20"/>
        <w:szCs w:val="20"/>
      </w:rPr>
      <w:t>7/8/16</w:t>
    </w:r>
    <w:r w:rsidRPr="00063E91">
      <w:rPr>
        <w:rFonts w:ascii="Times New Roman" w:hAnsi="Times New Roman"/>
        <w:sz w:val="20"/>
        <w:szCs w:val="20"/>
      </w:rPr>
      <w:fldChar w:fldCharType="end"/>
    </w:r>
    <w:r w:rsidRPr="00063E91">
      <w:rPr>
        <w:rFonts w:ascii="Times New Roman" w:hAnsi="Times New Roman"/>
        <w:sz w:val="20"/>
        <w:szCs w:val="20"/>
      </w:rPr>
      <w:tab/>
    </w:r>
    <w:r w:rsidRPr="00063E91">
      <w:rPr>
        <w:rFonts w:ascii="Times New Roman" w:hAnsi="Times New Roman"/>
        <w:sz w:val="20"/>
        <w:szCs w:val="20"/>
      </w:rPr>
      <w:tab/>
    </w:r>
    <w:r w:rsidRPr="00063E91">
      <w:rPr>
        <w:rStyle w:val="PageNumber"/>
        <w:rFonts w:ascii="Times New Roman" w:hAnsi="Times New Roman"/>
        <w:sz w:val="20"/>
        <w:szCs w:val="20"/>
      </w:rPr>
      <w:t>DR.D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45C08" w14:textId="2F392A09" w:rsidR="001B3BA7" w:rsidRPr="008B36EC" w:rsidRDefault="001B3BA7" w:rsidP="00F63DC6">
    <w:pPr>
      <w:pStyle w:val="Footer"/>
      <w:tabs>
        <w:tab w:val="clear" w:pos="4320"/>
        <w:tab w:val="clear" w:pos="8640"/>
        <w:tab w:val="center" w:pos="4680"/>
        <w:tab w:val="right" w:pos="9360"/>
      </w:tabs>
      <w:rPr>
        <w:rFonts w:ascii="Times New Roman" w:hAnsi="Times New Roman"/>
        <w:sz w:val="20"/>
        <w:szCs w:val="20"/>
      </w:rPr>
    </w:pPr>
    <w:r w:rsidRPr="001F3DF5">
      <w:rPr>
        <w:rStyle w:val="PageNumber"/>
        <w:rFonts w:ascii="Times New Roman" w:hAnsi="Times New Roman"/>
        <w:sz w:val="20"/>
        <w:szCs w:val="20"/>
      </w:rPr>
      <w:t>R</w:t>
    </w:r>
    <w:r w:rsidRPr="001F3DF5">
      <w:rPr>
        <w:rFonts w:ascii="Times New Roman" w:hAnsi="Times New Roman"/>
        <w:sz w:val="20"/>
        <w:szCs w:val="20"/>
      </w:rPr>
      <w:t xml:space="preserve">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"M/d/yyyy" </w:instrText>
    </w:r>
    <w:r w:rsidRPr="001F3DF5">
      <w:rPr>
        <w:rFonts w:ascii="Times New Roman" w:hAnsi="Times New Roman"/>
        <w:sz w:val="20"/>
        <w:szCs w:val="20"/>
      </w:rPr>
      <w:fldChar w:fldCharType="separate"/>
    </w:r>
    <w:r w:rsidR="001111BD">
      <w:rPr>
        <w:rFonts w:ascii="Times New Roman" w:hAnsi="Times New Roman"/>
        <w:noProof/>
        <w:sz w:val="20"/>
        <w:szCs w:val="20"/>
      </w:rPr>
      <w:t>7/8/2016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sidRPr="001F3DF5">
      <w:rPr>
        <w:rStyle w:val="PageNumber"/>
        <w:rFonts w:ascii="Times New Roman" w:hAnsi="Times New Roman"/>
        <w:sz w:val="20"/>
        <w:szCs w:val="20"/>
      </w:rPr>
      <w:fldChar w:fldCharType="begin"/>
    </w:r>
    <w:r w:rsidRPr="001F3DF5">
      <w:rPr>
        <w:rStyle w:val="PageNumber"/>
        <w:rFonts w:ascii="Times New Roman" w:hAnsi="Times New Roman"/>
        <w:sz w:val="20"/>
        <w:szCs w:val="20"/>
      </w:rPr>
      <w:instrText xml:space="preserve"> PAGE </w:instrText>
    </w:r>
    <w:r w:rsidRPr="001F3DF5">
      <w:rPr>
        <w:rStyle w:val="PageNumber"/>
        <w:rFonts w:ascii="Times New Roman" w:hAnsi="Times New Roman"/>
        <w:sz w:val="20"/>
        <w:szCs w:val="20"/>
      </w:rPr>
      <w:fldChar w:fldCharType="separate"/>
    </w:r>
    <w:r w:rsidR="001111BD">
      <w:rPr>
        <w:rStyle w:val="PageNumber"/>
        <w:rFonts w:ascii="Times New Roman" w:hAnsi="Times New Roman"/>
        <w:noProof/>
        <w:sz w:val="20"/>
        <w:szCs w:val="20"/>
      </w:rPr>
      <w:t>ii</w:t>
    </w:r>
    <w:r w:rsidRPr="001F3DF5">
      <w:rPr>
        <w:rStyle w:val="PageNumber"/>
        <w:rFonts w:ascii="Times New Roman" w:hAnsi="Times New Roman"/>
        <w:sz w:val="20"/>
        <w:szCs w:val="20"/>
      </w:rPr>
      <w:fldChar w:fldCharType="end"/>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B497A" w14:textId="0E963CF1" w:rsidR="001B3BA7" w:rsidRPr="00EB29EA" w:rsidRDefault="001B3BA7" w:rsidP="001E6D12">
    <w:pPr>
      <w:pStyle w:val="Footer"/>
      <w:tabs>
        <w:tab w:val="clear" w:pos="4320"/>
        <w:tab w:val="clear" w:pos="8640"/>
        <w:tab w:val="center" w:pos="5400"/>
        <w:tab w:val="right" w:pos="10800"/>
      </w:tabs>
      <w:rPr>
        <w:rFonts w:ascii="Times New Roman" w:hAnsi="Times New Roman"/>
        <w:sz w:val="20"/>
        <w:szCs w:val="20"/>
      </w:rPr>
    </w:pPr>
    <w:r w:rsidRPr="00EB29EA">
      <w:rPr>
        <w:rFonts w:ascii="Times New Roman" w:hAnsi="Times New Roman"/>
        <w:sz w:val="20"/>
        <w:szCs w:val="20"/>
      </w:rPr>
      <w:t xml:space="preserve">Revised </w:t>
    </w:r>
    <w:r w:rsidRPr="00EB29EA">
      <w:rPr>
        <w:rFonts w:ascii="Times New Roman" w:hAnsi="Times New Roman"/>
        <w:sz w:val="20"/>
        <w:szCs w:val="20"/>
      </w:rPr>
      <w:fldChar w:fldCharType="begin"/>
    </w:r>
    <w:r w:rsidRPr="00EB29EA">
      <w:rPr>
        <w:rFonts w:ascii="Times New Roman" w:hAnsi="Times New Roman"/>
        <w:sz w:val="20"/>
        <w:szCs w:val="20"/>
      </w:rPr>
      <w:instrText xml:space="preserve"> DATE \@ "M/d/yy" </w:instrText>
    </w:r>
    <w:r w:rsidRPr="00EB29EA">
      <w:rPr>
        <w:rFonts w:ascii="Times New Roman" w:hAnsi="Times New Roman"/>
        <w:sz w:val="20"/>
        <w:szCs w:val="20"/>
      </w:rPr>
      <w:fldChar w:fldCharType="separate"/>
    </w:r>
    <w:r w:rsidR="001111BD">
      <w:rPr>
        <w:rFonts w:ascii="Times New Roman" w:hAnsi="Times New Roman"/>
        <w:noProof/>
        <w:sz w:val="20"/>
        <w:szCs w:val="20"/>
      </w:rPr>
      <w:t>7/8/16</w:t>
    </w:r>
    <w:r w:rsidRPr="00EB29EA">
      <w:rPr>
        <w:rFonts w:ascii="Times New Roman" w:hAnsi="Times New Roman"/>
        <w:sz w:val="20"/>
        <w:szCs w:val="20"/>
      </w:rPr>
      <w:fldChar w:fldCharType="end"/>
    </w:r>
    <w:r w:rsidRPr="00EB29EA">
      <w:rPr>
        <w:rFonts w:ascii="Times New Roman" w:hAnsi="Times New Roman"/>
        <w:sz w:val="20"/>
        <w:szCs w:val="20"/>
      </w:rPr>
      <w:tab/>
    </w:r>
    <w:r w:rsidRPr="00EB29EA">
      <w:rPr>
        <w:rFonts w:ascii="Times New Roman" w:hAnsi="Times New Roman"/>
        <w:sz w:val="20"/>
        <w:szCs w:val="20"/>
      </w:rPr>
      <w:tab/>
    </w:r>
    <w:r w:rsidRPr="00EB29EA">
      <w:rPr>
        <w:rStyle w:val="PageNumber"/>
        <w:rFonts w:ascii="Times New Roman" w:hAnsi="Times New Roman"/>
        <w:sz w:val="20"/>
        <w:szCs w:val="20"/>
      </w:rPr>
      <w:t>DR.D</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64555" w14:textId="34ACB4B4" w:rsidR="001B3BA7" w:rsidRPr="00063E91" w:rsidRDefault="001B3BA7" w:rsidP="00063E91">
    <w:pPr>
      <w:pStyle w:val="Footer"/>
      <w:tabs>
        <w:tab w:val="clear" w:pos="4320"/>
        <w:tab w:val="clear" w:pos="8640"/>
        <w:tab w:val="center" w:pos="4680"/>
        <w:tab w:val="right" w:pos="9360"/>
      </w:tabs>
      <w:rPr>
        <w:rFonts w:ascii="Times New Roman" w:hAnsi="Times New Roman"/>
        <w:sz w:val="20"/>
        <w:szCs w:val="20"/>
      </w:rPr>
    </w:pPr>
    <w:r w:rsidRPr="00063E91">
      <w:rPr>
        <w:rFonts w:ascii="Times New Roman" w:hAnsi="Times New Roman"/>
        <w:sz w:val="20"/>
        <w:szCs w:val="20"/>
      </w:rPr>
      <w:t xml:space="preserve">Revised </w:t>
    </w:r>
    <w:r w:rsidRPr="00063E91">
      <w:rPr>
        <w:rFonts w:ascii="Times New Roman" w:hAnsi="Times New Roman"/>
        <w:sz w:val="20"/>
        <w:szCs w:val="20"/>
      </w:rPr>
      <w:fldChar w:fldCharType="begin"/>
    </w:r>
    <w:r w:rsidRPr="00063E91">
      <w:rPr>
        <w:rFonts w:ascii="Times New Roman" w:hAnsi="Times New Roman"/>
        <w:sz w:val="20"/>
        <w:szCs w:val="20"/>
      </w:rPr>
      <w:instrText xml:space="preserve"> DATE \@ "M/d/yy" </w:instrText>
    </w:r>
    <w:r w:rsidRPr="00063E91">
      <w:rPr>
        <w:rFonts w:ascii="Times New Roman" w:hAnsi="Times New Roman"/>
        <w:sz w:val="20"/>
        <w:szCs w:val="20"/>
      </w:rPr>
      <w:fldChar w:fldCharType="separate"/>
    </w:r>
    <w:r w:rsidR="001111BD">
      <w:rPr>
        <w:rFonts w:ascii="Times New Roman" w:hAnsi="Times New Roman"/>
        <w:noProof/>
        <w:sz w:val="20"/>
        <w:szCs w:val="20"/>
      </w:rPr>
      <w:t>7/8/16</w:t>
    </w:r>
    <w:r w:rsidRPr="00063E91">
      <w:rPr>
        <w:rFonts w:ascii="Times New Roman" w:hAnsi="Times New Roman"/>
        <w:sz w:val="20"/>
        <w:szCs w:val="20"/>
      </w:rPr>
      <w:fldChar w:fldCharType="end"/>
    </w:r>
    <w:r w:rsidRPr="00063E91">
      <w:rPr>
        <w:rFonts w:ascii="Times New Roman" w:hAnsi="Times New Roman"/>
        <w:sz w:val="20"/>
        <w:szCs w:val="20"/>
      </w:rPr>
      <w:tab/>
    </w:r>
    <w:r w:rsidRPr="00063E91">
      <w:rPr>
        <w:rFonts w:ascii="Times New Roman" w:hAnsi="Times New Roman"/>
        <w:sz w:val="20"/>
        <w:szCs w:val="20"/>
      </w:rPr>
      <w:tab/>
    </w:r>
    <w:r w:rsidRPr="00063E91">
      <w:rPr>
        <w:rStyle w:val="PageNumber"/>
        <w:rFonts w:ascii="Times New Roman" w:hAnsi="Times New Roman"/>
        <w:sz w:val="20"/>
        <w:szCs w:val="20"/>
      </w:rPr>
      <w:t>DR.</w:t>
    </w:r>
    <w:r>
      <w:rPr>
        <w:rStyle w:val="PageNumber"/>
        <w:rFonts w:ascii="Times New Roman" w:hAnsi="Times New Roman"/>
        <w:sz w:val="20"/>
        <w:szCs w:val="20"/>
      </w:rPr>
      <w:t>E</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CAF06" w14:textId="609D3E59" w:rsidR="001B3BA7" w:rsidRPr="00EB29EA" w:rsidRDefault="001B3BA7" w:rsidP="004E019D">
    <w:pPr>
      <w:pStyle w:val="Footer"/>
      <w:tabs>
        <w:tab w:val="clear" w:pos="4320"/>
        <w:tab w:val="clear" w:pos="8640"/>
        <w:tab w:val="center" w:pos="5400"/>
        <w:tab w:val="right" w:pos="10800"/>
      </w:tabs>
      <w:rPr>
        <w:rFonts w:ascii="Times New Roman" w:hAnsi="Times New Roman"/>
        <w:sz w:val="20"/>
        <w:szCs w:val="20"/>
      </w:rPr>
    </w:pPr>
    <w:r w:rsidRPr="00EB29EA">
      <w:rPr>
        <w:rFonts w:ascii="Times New Roman" w:hAnsi="Times New Roman"/>
        <w:sz w:val="20"/>
        <w:szCs w:val="20"/>
      </w:rPr>
      <w:t xml:space="preserve">Revised </w:t>
    </w:r>
    <w:r w:rsidRPr="00EB29EA">
      <w:rPr>
        <w:rFonts w:ascii="Times New Roman" w:hAnsi="Times New Roman"/>
        <w:sz w:val="20"/>
        <w:szCs w:val="20"/>
      </w:rPr>
      <w:fldChar w:fldCharType="begin"/>
    </w:r>
    <w:r w:rsidRPr="00EB29EA">
      <w:rPr>
        <w:rFonts w:ascii="Times New Roman" w:hAnsi="Times New Roman"/>
        <w:sz w:val="20"/>
        <w:szCs w:val="20"/>
      </w:rPr>
      <w:instrText xml:space="preserve"> DATE \@ "M/d/yy" </w:instrText>
    </w:r>
    <w:r w:rsidRPr="00EB29EA">
      <w:rPr>
        <w:rFonts w:ascii="Times New Roman" w:hAnsi="Times New Roman"/>
        <w:sz w:val="20"/>
        <w:szCs w:val="20"/>
      </w:rPr>
      <w:fldChar w:fldCharType="separate"/>
    </w:r>
    <w:r w:rsidR="001111BD">
      <w:rPr>
        <w:rFonts w:ascii="Times New Roman" w:hAnsi="Times New Roman"/>
        <w:noProof/>
        <w:sz w:val="20"/>
        <w:szCs w:val="20"/>
      </w:rPr>
      <w:t>7/8/16</w:t>
    </w:r>
    <w:r w:rsidRPr="00EB29EA">
      <w:rPr>
        <w:rFonts w:ascii="Times New Roman" w:hAnsi="Times New Roman"/>
        <w:sz w:val="20"/>
        <w:szCs w:val="20"/>
      </w:rPr>
      <w:fldChar w:fldCharType="end"/>
    </w:r>
    <w:r w:rsidRPr="00EB29EA">
      <w:rPr>
        <w:rFonts w:ascii="Times New Roman" w:hAnsi="Times New Roman"/>
        <w:sz w:val="20"/>
        <w:szCs w:val="20"/>
      </w:rPr>
      <w:tab/>
    </w:r>
    <w:r w:rsidRPr="00EB29EA">
      <w:rPr>
        <w:rFonts w:ascii="Times New Roman" w:hAnsi="Times New Roman"/>
        <w:sz w:val="20"/>
        <w:szCs w:val="20"/>
      </w:rPr>
      <w:tab/>
    </w:r>
    <w:r w:rsidRPr="00EB29EA">
      <w:rPr>
        <w:rStyle w:val="PageNumber"/>
        <w:rFonts w:ascii="Times New Roman" w:hAnsi="Times New Roman"/>
        <w:sz w:val="20"/>
        <w:szCs w:val="20"/>
      </w:rPr>
      <w:t>DR.E</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277A" w14:textId="0B6DB7D3" w:rsidR="001B3BA7" w:rsidRPr="00F273D0" w:rsidRDefault="001B3BA7" w:rsidP="00F273D0">
    <w:pPr>
      <w:pStyle w:val="Footer"/>
      <w:tabs>
        <w:tab w:val="clear" w:pos="4320"/>
        <w:tab w:val="clear" w:pos="8640"/>
        <w:tab w:val="center" w:pos="4680"/>
        <w:tab w:val="right" w:pos="9360"/>
      </w:tabs>
      <w:rPr>
        <w:rFonts w:ascii="Times New Roman" w:hAnsi="Times New Roman"/>
        <w:sz w:val="20"/>
        <w:szCs w:val="20"/>
      </w:rPr>
    </w:pPr>
    <w:r w:rsidRPr="001F3DF5">
      <w:rPr>
        <w:rFonts w:ascii="Times New Roman" w:hAnsi="Times New Roman"/>
        <w:sz w:val="20"/>
        <w:szCs w:val="20"/>
      </w:rPr>
      <w:t xml:space="preserve">Revised </w:t>
    </w:r>
    <w:r w:rsidRPr="001F3DF5">
      <w:rPr>
        <w:rFonts w:ascii="Times New Roman" w:hAnsi="Times New Roman"/>
        <w:sz w:val="20"/>
        <w:szCs w:val="20"/>
      </w:rPr>
      <w:fldChar w:fldCharType="begin"/>
    </w:r>
    <w:r w:rsidRPr="001F3DF5">
      <w:rPr>
        <w:rFonts w:ascii="Times New Roman" w:hAnsi="Times New Roman"/>
        <w:sz w:val="20"/>
        <w:szCs w:val="20"/>
      </w:rPr>
      <w:instrText xml:space="preserve"> DATE \@ "M/d/yy" </w:instrText>
    </w:r>
    <w:r w:rsidRPr="001F3DF5">
      <w:rPr>
        <w:rFonts w:ascii="Times New Roman" w:hAnsi="Times New Roman"/>
        <w:sz w:val="20"/>
        <w:szCs w:val="20"/>
      </w:rPr>
      <w:fldChar w:fldCharType="separate"/>
    </w:r>
    <w:r w:rsidR="001111BD">
      <w:rPr>
        <w:rFonts w:ascii="Times New Roman" w:hAnsi="Times New Roman"/>
        <w:noProof/>
        <w:sz w:val="20"/>
        <w:szCs w:val="20"/>
      </w:rPr>
      <w:t>7/8/16</w:t>
    </w:r>
    <w:r w:rsidRPr="001F3DF5">
      <w:rPr>
        <w:rFonts w:ascii="Times New Roman" w:hAnsi="Times New Roman"/>
        <w:sz w:val="20"/>
        <w:szCs w:val="20"/>
      </w:rPr>
      <w:fldChar w:fldCharType="end"/>
    </w:r>
    <w:r w:rsidRPr="001F3DF5">
      <w:rPr>
        <w:rFonts w:ascii="Times New Roman" w:hAnsi="Times New Roman"/>
        <w:sz w:val="20"/>
        <w:szCs w:val="20"/>
      </w:rPr>
      <w:tab/>
    </w:r>
    <w:r w:rsidRPr="001F3DF5">
      <w:rPr>
        <w:rFonts w:ascii="Times New Roman" w:hAnsi="Times New Roman"/>
        <w:sz w:val="20"/>
        <w:szCs w:val="20"/>
      </w:rPr>
      <w:tab/>
    </w:r>
    <w:r w:rsidRPr="001F3DF5">
      <w:rPr>
        <w:rStyle w:val="PageNumber"/>
        <w:rFonts w:ascii="Times New Roman" w:hAnsi="Times New Roman"/>
        <w:sz w:val="20"/>
        <w:szCs w:val="20"/>
      </w:rPr>
      <w:fldChar w:fldCharType="begin"/>
    </w:r>
    <w:r w:rsidRPr="001F3DF5">
      <w:rPr>
        <w:rStyle w:val="PageNumber"/>
        <w:rFonts w:ascii="Times New Roman" w:hAnsi="Times New Roman"/>
        <w:sz w:val="20"/>
        <w:szCs w:val="20"/>
      </w:rPr>
      <w:instrText xml:space="preserve"> PAGE </w:instrText>
    </w:r>
    <w:r w:rsidRPr="001F3DF5">
      <w:rPr>
        <w:rStyle w:val="PageNumber"/>
        <w:rFonts w:ascii="Times New Roman" w:hAnsi="Times New Roman"/>
        <w:sz w:val="20"/>
        <w:szCs w:val="20"/>
      </w:rPr>
      <w:fldChar w:fldCharType="separate"/>
    </w:r>
    <w:r w:rsidR="001111BD">
      <w:rPr>
        <w:rStyle w:val="PageNumber"/>
        <w:rFonts w:ascii="Times New Roman" w:hAnsi="Times New Roman"/>
        <w:noProof/>
        <w:sz w:val="20"/>
        <w:szCs w:val="20"/>
      </w:rPr>
      <w:t>28</w:t>
    </w:r>
    <w:r w:rsidRPr="001F3DF5">
      <w:rPr>
        <w:rStyle w:val="PageNumber"/>
        <w:rFonts w:ascii="Times New Roman" w:hAnsi="Times New Roman"/>
        <w:sz w:val="20"/>
        <w:szCs w:val="20"/>
      </w:rP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0A741" w14:textId="77777777" w:rsidR="001B3BA7" w:rsidRDefault="001B3BA7" w:rsidP="00217C56">
    <w:pPr>
      <w:pStyle w:val="Footer"/>
      <w:tabs>
        <w:tab w:val="clear" w:pos="4320"/>
        <w:tab w:val="clear" w:pos="8640"/>
        <w:tab w:val="center" w:pos="4680"/>
        <w:tab w:val="right" w:pos="9360"/>
      </w:tabs>
      <w:ind w:right="360"/>
      <w:rPr>
        <w:rFonts w:ascii="Times New Roman" w:hAnsi="Times New Roman"/>
        <w:i/>
        <w:sz w:val="20"/>
        <w:szCs w:val="20"/>
      </w:rPr>
    </w:pPr>
    <w:r w:rsidRPr="00D24B04">
      <w:rPr>
        <w:rStyle w:val="PageNumber"/>
        <w:rFonts w:ascii="Times New Roman" w:hAnsi="Times New Roman"/>
        <w:sz w:val="20"/>
      </w:rPr>
      <w:fldChar w:fldCharType="begin"/>
    </w:r>
    <w:r w:rsidRPr="00D24B04">
      <w:rPr>
        <w:rStyle w:val="PageNumber"/>
        <w:rFonts w:ascii="Times New Roman" w:hAnsi="Times New Roman"/>
        <w:sz w:val="20"/>
      </w:rPr>
      <w:instrText xml:space="preserve"> PAGE </w:instrText>
    </w:r>
    <w:r w:rsidRPr="00D24B04">
      <w:rPr>
        <w:rStyle w:val="PageNumber"/>
        <w:rFonts w:ascii="Times New Roman" w:hAnsi="Times New Roman"/>
        <w:sz w:val="20"/>
      </w:rPr>
      <w:fldChar w:fldCharType="separate"/>
    </w:r>
    <w:r>
      <w:rPr>
        <w:rStyle w:val="PageNumber"/>
        <w:rFonts w:ascii="Times New Roman" w:hAnsi="Times New Roman"/>
        <w:noProof/>
        <w:sz w:val="20"/>
      </w:rPr>
      <w:t>72</w:t>
    </w:r>
    <w:r w:rsidRPr="00D24B04">
      <w:rPr>
        <w:rStyle w:val="PageNumber"/>
        <w:rFonts w:ascii="Times New Roman" w:hAnsi="Times New Roman"/>
        <w:sz w:val="20"/>
      </w:rPr>
      <w:fldChar w:fldCharType="end"/>
    </w:r>
    <w:r w:rsidRPr="00D24B04">
      <w:rPr>
        <w:rFonts w:ascii="Times New Roman" w:hAnsi="Times New Roman"/>
        <w:sz w:val="20"/>
        <w:szCs w:val="20"/>
      </w:rPr>
      <w:tab/>
    </w:r>
    <w:r w:rsidRPr="00D24B04">
      <w:rPr>
        <w:rFonts w:ascii="Times New Roman" w:hAnsi="Times New Roman"/>
        <w:sz w:val="20"/>
        <w:szCs w:val="20"/>
      </w:rPr>
      <w:tab/>
      <w:t>Rev</w:t>
    </w:r>
    <w:r>
      <w:rPr>
        <w:rFonts w:ascii="Times New Roman" w:hAnsi="Times New Roman"/>
        <w:sz w:val="20"/>
        <w:szCs w:val="20"/>
      </w:rPr>
      <w:t>.</w:t>
    </w:r>
    <w:r w:rsidRPr="00D24B04">
      <w:rPr>
        <w:rFonts w:ascii="Times New Roman" w:hAnsi="Times New Roman"/>
        <w:sz w:val="20"/>
        <w:szCs w:val="20"/>
      </w:rPr>
      <w:t xml:space="preserve"> </w:t>
    </w:r>
    <w:r>
      <w:rPr>
        <w:rFonts w:ascii="Times New Roman" w:hAnsi="Times New Roman"/>
        <w:sz w:val="20"/>
        <w:szCs w:val="20"/>
      </w:rPr>
      <w:t>7/2/14</w:t>
    </w:r>
  </w:p>
  <w:p w14:paraId="543D4E37" w14:textId="77777777" w:rsidR="001B3BA7" w:rsidRPr="00852FB8" w:rsidRDefault="001B3BA7" w:rsidP="00217C56">
    <w:pPr>
      <w:pStyle w:val="Footer"/>
      <w:tabs>
        <w:tab w:val="clear" w:pos="8640"/>
        <w:tab w:val="right" w:pos="9360"/>
      </w:tabs>
      <w:ind w:right="360"/>
      <w:jc w:val="center"/>
      <w:rPr>
        <w:rFonts w:ascii="Times New Roman" w:hAnsi="Times New Roman"/>
        <w:i/>
        <w:sz w:val="20"/>
        <w:szCs w:val="20"/>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84ECA" w14:textId="77777777" w:rsidR="001B3BA7" w:rsidRDefault="001B3BA7" w:rsidP="00217C56">
    <w:pPr>
      <w:pStyle w:val="Footer"/>
      <w:tabs>
        <w:tab w:val="clear" w:pos="4320"/>
        <w:tab w:val="clear" w:pos="8640"/>
        <w:tab w:val="center" w:pos="4680"/>
        <w:tab w:val="right" w:pos="9360"/>
      </w:tabs>
      <w:ind w:right="360"/>
      <w:rPr>
        <w:rFonts w:ascii="Times New Roman" w:hAnsi="Times New Roman"/>
        <w:i/>
        <w:sz w:val="20"/>
        <w:szCs w:val="20"/>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42B91" w14:textId="56EC02D4" w:rsidR="001B3BA7" w:rsidRPr="00F95172" w:rsidRDefault="001B3BA7" w:rsidP="00F95172">
    <w:pPr>
      <w:pStyle w:val="Footer"/>
      <w:tabs>
        <w:tab w:val="clear" w:pos="4320"/>
        <w:tab w:val="clear" w:pos="8640"/>
        <w:tab w:val="center" w:pos="4680"/>
        <w:tab w:val="right" w:pos="9360"/>
      </w:tabs>
      <w:rPr>
        <w:rFonts w:ascii="Times New Roman" w:hAnsi="Times New Roman"/>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3EC57" w14:textId="77777777" w:rsidR="001B3BA7" w:rsidRDefault="001B3BA7" w:rsidP="00125B61">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3A856" w14:textId="79954975" w:rsidR="001B3BA7" w:rsidRPr="008B36EC" w:rsidRDefault="001B3BA7" w:rsidP="00F63DC6">
    <w:pPr>
      <w:pStyle w:val="Footer"/>
      <w:tabs>
        <w:tab w:val="clear" w:pos="4320"/>
        <w:tab w:val="clear" w:pos="8640"/>
        <w:tab w:val="center" w:pos="4680"/>
        <w:tab w:val="right" w:pos="9360"/>
      </w:tabs>
      <w:ind w:right="360"/>
      <w:rPr>
        <w:rFonts w:ascii="Times New Roman" w:hAnsi="Times New Roman"/>
        <w:sz w:val="20"/>
        <w:szCs w:val="20"/>
      </w:rPr>
    </w:pPr>
    <w:r w:rsidRPr="008B36EC">
      <w:rPr>
        <w:rFonts w:ascii="Times New Roman" w:hAnsi="Times New Roman"/>
        <w:sz w:val="20"/>
        <w:szCs w:val="20"/>
      </w:rPr>
      <w:t xml:space="preserve">Revised </w:t>
    </w:r>
    <w:r w:rsidRPr="008B36EC">
      <w:rPr>
        <w:rFonts w:ascii="Times New Roman" w:hAnsi="Times New Roman"/>
        <w:sz w:val="20"/>
        <w:szCs w:val="20"/>
      </w:rPr>
      <w:fldChar w:fldCharType="begin"/>
    </w:r>
    <w:r w:rsidRPr="008B36EC">
      <w:rPr>
        <w:rFonts w:ascii="Times New Roman" w:hAnsi="Times New Roman"/>
        <w:sz w:val="20"/>
        <w:szCs w:val="20"/>
      </w:rPr>
      <w:instrText xml:space="preserve"> DATE \@ "M/d/yy" </w:instrText>
    </w:r>
    <w:r w:rsidRPr="008B36EC">
      <w:rPr>
        <w:rFonts w:ascii="Times New Roman" w:hAnsi="Times New Roman"/>
        <w:sz w:val="20"/>
        <w:szCs w:val="20"/>
      </w:rPr>
      <w:fldChar w:fldCharType="separate"/>
    </w:r>
    <w:r w:rsidR="001111BD">
      <w:rPr>
        <w:rFonts w:ascii="Times New Roman" w:hAnsi="Times New Roman"/>
        <w:noProof/>
        <w:sz w:val="20"/>
        <w:szCs w:val="20"/>
      </w:rPr>
      <w:t>7/8/16</w:t>
    </w:r>
    <w:r w:rsidRPr="008B36EC">
      <w:rPr>
        <w:rFonts w:ascii="Times New Roman" w:hAnsi="Times New Roman"/>
        <w:sz w:val="20"/>
        <w:szCs w:val="20"/>
      </w:rPr>
      <w:fldChar w:fldCharType="end"/>
    </w:r>
    <w:r w:rsidRPr="008B36EC">
      <w:rPr>
        <w:rFonts w:ascii="Times New Roman" w:hAnsi="Times New Roman"/>
        <w:sz w:val="20"/>
        <w:szCs w:val="20"/>
      </w:rPr>
      <w:tab/>
    </w:r>
    <w:r w:rsidRPr="008B36EC">
      <w:rPr>
        <w:rFonts w:ascii="Times New Roman" w:hAnsi="Times New Roman"/>
        <w:sz w:val="20"/>
        <w:szCs w:val="20"/>
      </w:rPr>
      <w:tab/>
    </w:r>
    <w:r w:rsidRPr="008B36EC">
      <w:rPr>
        <w:rStyle w:val="PageNumber"/>
        <w:rFonts w:ascii="Times New Roman" w:hAnsi="Times New Roman"/>
        <w:sz w:val="20"/>
        <w:szCs w:val="20"/>
      </w:rPr>
      <w:fldChar w:fldCharType="begin"/>
    </w:r>
    <w:r w:rsidRPr="008B36EC">
      <w:rPr>
        <w:rStyle w:val="PageNumber"/>
        <w:rFonts w:ascii="Times New Roman" w:hAnsi="Times New Roman"/>
        <w:sz w:val="20"/>
        <w:szCs w:val="20"/>
      </w:rPr>
      <w:instrText xml:space="preserve"> PAGE </w:instrText>
    </w:r>
    <w:r w:rsidRPr="008B36EC">
      <w:rPr>
        <w:rStyle w:val="PageNumber"/>
        <w:rFonts w:ascii="Times New Roman" w:hAnsi="Times New Roman"/>
        <w:sz w:val="20"/>
        <w:szCs w:val="20"/>
      </w:rPr>
      <w:fldChar w:fldCharType="separate"/>
    </w:r>
    <w:r w:rsidR="001111BD">
      <w:rPr>
        <w:rStyle w:val="PageNumber"/>
        <w:rFonts w:ascii="Times New Roman" w:hAnsi="Times New Roman"/>
        <w:noProof/>
        <w:sz w:val="20"/>
        <w:szCs w:val="20"/>
      </w:rPr>
      <w:t>11</w:t>
    </w:r>
    <w:r w:rsidRPr="008B36EC">
      <w:rPr>
        <w:rStyle w:val="PageNumber"/>
        <w:rFonts w:ascii="Times New Roman" w:hAnsi="Times New Roman"/>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992AF" w14:textId="646D21DE" w:rsidR="001B3BA7" w:rsidRPr="008B36EC" w:rsidRDefault="001B3BA7" w:rsidP="008B36EC">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PS.</w:t>
    </w:r>
    <w:r w:rsidRPr="00A22F27">
      <w:rPr>
        <w:rStyle w:val="PageNumber"/>
        <w:rFonts w:ascii="Times New Roman" w:hAnsi="Times New Roman"/>
        <w:sz w:val="20"/>
        <w:szCs w:val="20"/>
      </w:rPr>
      <w:t>APPENDICES</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B55F0" w14:textId="49B91CD6" w:rsidR="001B3BA7" w:rsidRPr="008B36EC" w:rsidRDefault="001B3BA7" w:rsidP="008B36EC">
    <w:pPr>
      <w:pStyle w:val="Footer"/>
      <w:tabs>
        <w:tab w:val="clear" w:pos="4320"/>
        <w:tab w:val="clear" w:pos="8640"/>
        <w:tab w:val="center" w:pos="4680"/>
        <w:tab w:val="right" w:pos="936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PS.</w:t>
    </w:r>
    <w:r w:rsidRPr="00A22F27">
      <w:rPr>
        <w:rStyle w:val="PageNumber"/>
        <w:rFonts w:ascii="Times New Roman" w:hAnsi="Times New Roman"/>
        <w:sz w:val="20"/>
        <w:szCs w:val="20"/>
      </w:rPr>
      <w:t>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F01FD" w14:textId="77777777" w:rsidR="001B3BA7" w:rsidRDefault="001B3BA7" w:rsidP="00125B61">
    <w:pPr>
      <w:pStyle w:val="Footer"/>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27683" w14:textId="5D9419C1" w:rsidR="001B3BA7" w:rsidRPr="008B36EC" w:rsidRDefault="001B3BA7" w:rsidP="001E6D12">
    <w:pPr>
      <w:pStyle w:val="Footer"/>
      <w:tabs>
        <w:tab w:val="clear" w:pos="4320"/>
        <w:tab w:val="clear" w:pos="8640"/>
        <w:tab w:val="center" w:pos="5400"/>
        <w:tab w:val="right" w:pos="10800"/>
      </w:tabs>
      <w:rPr>
        <w:rFonts w:ascii="Times New Roman" w:hAnsi="Times New Roman"/>
        <w:sz w:val="20"/>
        <w:szCs w:val="20"/>
      </w:rPr>
    </w:pPr>
    <w:r w:rsidRPr="00A22F27">
      <w:rPr>
        <w:rFonts w:ascii="Times New Roman" w:hAnsi="Times New Roman"/>
        <w:sz w:val="20"/>
        <w:szCs w:val="20"/>
      </w:rPr>
      <w:t xml:space="preserve">Revised </w:t>
    </w:r>
    <w:r w:rsidRPr="00A22F27">
      <w:rPr>
        <w:rFonts w:ascii="Times New Roman" w:hAnsi="Times New Roman"/>
        <w:sz w:val="20"/>
        <w:szCs w:val="20"/>
      </w:rPr>
      <w:fldChar w:fldCharType="begin"/>
    </w:r>
    <w:r w:rsidRPr="00A22F27">
      <w:rPr>
        <w:rFonts w:ascii="Times New Roman" w:hAnsi="Times New Roman"/>
        <w:sz w:val="20"/>
        <w:szCs w:val="20"/>
      </w:rPr>
      <w:instrText xml:space="preserve"> DATE \@ "M/d/yy" </w:instrText>
    </w:r>
    <w:r w:rsidRPr="00A22F27">
      <w:rPr>
        <w:rFonts w:ascii="Times New Roman" w:hAnsi="Times New Roman"/>
        <w:sz w:val="20"/>
        <w:szCs w:val="20"/>
      </w:rPr>
      <w:fldChar w:fldCharType="separate"/>
    </w:r>
    <w:r w:rsidR="001111BD">
      <w:rPr>
        <w:rFonts w:ascii="Times New Roman" w:hAnsi="Times New Roman"/>
        <w:noProof/>
        <w:sz w:val="20"/>
        <w:szCs w:val="20"/>
      </w:rPr>
      <w:t>7/8/16</w:t>
    </w:r>
    <w:r w:rsidRPr="00A22F27">
      <w:rPr>
        <w:rFonts w:ascii="Times New Roman" w:hAnsi="Times New Roman"/>
        <w:sz w:val="20"/>
        <w:szCs w:val="20"/>
      </w:rPr>
      <w:fldChar w:fldCharType="end"/>
    </w:r>
    <w:r w:rsidRPr="00A22F27">
      <w:rPr>
        <w:rFonts w:ascii="Times New Roman" w:hAnsi="Times New Roman"/>
        <w:sz w:val="20"/>
        <w:szCs w:val="20"/>
      </w:rPr>
      <w:tab/>
    </w:r>
    <w:r w:rsidRPr="00A22F27">
      <w:rPr>
        <w:rFonts w:ascii="Times New Roman" w:hAnsi="Times New Roman"/>
        <w:sz w:val="20"/>
        <w:szCs w:val="20"/>
      </w:rPr>
      <w:tab/>
    </w:r>
    <w:r>
      <w:rPr>
        <w:rStyle w:val="PageNumber"/>
        <w:rFonts w:ascii="Times New Roman" w:hAnsi="Times New Roman"/>
        <w:sz w:val="20"/>
        <w:szCs w:val="20"/>
      </w:rPr>
      <w:t>PS.B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38EB03" w14:textId="77777777" w:rsidR="001B28E9" w:rsidRDefault="001B28E9" w:rsidP="00261DE6">
      <w:r>
        <w:separator/>
      </w:r>
    </w:p>
  </w:footnote>
  <w:footnote w:type="continuationSeparator" w:id="0">
    <w:p w14:paraId="209F4518" w14:textId="77777777" w:rsidR="001B28E9" w:rsidRDefault="001B28E9" w:rsidP="00261D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FD110" w14:textId="17A3187F" w:rsidR="001B3BA7" w:rsidRDefault="001B3BA7">
    <w:pPr>
      <w:pStyle w:val="Header"/>
    </w:pPr>
    <w:r>
      <w:rPr>
        <w:noProof/>
      </w:rPr>
      <mc:AlternateContent>
        <mc:Choice Requires="wps">
          <w:drawing>
            <wp:anchor distT="0" distB="0" distL="114300" distR="114300" simplePos="0" relativeHeight="251664896" behindDoc="1" locked="0" layoutInCell="0" allowOverlap="1" wp14:anchorId="0FECDDED" wp14:editId="5D837818">
              <wp:simplePos x="0" y="0"/>
              <wp:positionH relativeFrom="margin">
                <wp:align>center</wp:align>
              </wp:positionH>
              <wp:positionV relativeFrom="margin">
                <wp:align>center</wp:align>
              </wp:positionV>
              <wp:extent cx="5985510" cy="2393950"/>
              <wp:effectExtent l="0" t="1533525" r="0" b="1311275"/>
              <wp:wrapNone/>
              <wp:docPr id="95"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298A37"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FECDDED" id="_x0000_t202" coordsize="21600,21600" o:spt="202" path="m,l,21600r21600,l21600,xe">
              <v:stroke joinstyle="miter"/>
              <v:path gradientshapeok="t" o:connecttype="rect"/>
            </v:shapetype>
            <v:shape id="WordArt 42" o:spid="_x0000_s1126" type="#_x0000_t202" style="position:absolute;margin-left:0;margin-top:0;width:471.3pt;height:188.5pt;rotation:-45;z-index:-2516515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m7hwIAAP4E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H&#10;cvm7hwIAAP4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61298A37"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4A4DF" w14:textId="56D03816" w:rsidR="001B3BA7" w:rsidRPr="00DD43C4" w:rsidRDefault="001B3BA7" w:rsidP="00125B61">
    <w:pPr>
      <w:pStyle w:val="Header"/>
      <w:jc w:val="center"/>
      <w:rPr>
        <w:rFonts w:ascii="Times New Roman" w:hAnsi="Times New Roman"/>
      </w:rPr>
    </w:pPr>
    <w:r>
      <w:rPr>
        <w:noProof/>
      </w:rPr>
      <mc:AlternateContent>
        <mc:Choice Requires="wps">
          <w:drawing>
            <wp:anchor distT="0" distB="0" distL="114300" distR="114300" simplePos="0" relativeHeight="251650560" behindDoc="1" locked="0" layoutInCell="0" allowOverlap="1" wp14:anchorId="221A329E" wp14:editId="1800191D">
              <wp:simplePos x="0" y="0"/>
              <wp:positionH relativeFrom="margin">
                <wp:align>center</wp:align>
              </wp:positionH>
              <wp:positionV relativeFrom="margin">
                <wp:align>center</wp:align>
              </wp:positionV>
              <wp:extent cx="5985510" cy="2393950"/>
              <wp:effectExtent l="0" t="1533525" r="0" b="1311275"/>
              <wp:wrapNone/>
              <wp:docPr id="92" name="WordArt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63E1B50"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21A329E" id="_x0000_t202" coordsize="21600,21600" o:spt="202" path="m,l,21600r21600,l21600,xe">
              <v:stroke joinstyle="miter"/>
              <v:path gradientshapeok="t" o:connecttype="rect"/>
            </v:shapetype>
            <v:shape id="WordArt 21" o:spid="_x0000_s1129" type="#_x0000_t202" style="position:absolute;left:0;text-align:left;margin-left:0;margin-top:0;width:471.3pt;height:188.5pt;rotation:-45;z-index:-2516659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GywSre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663E1B50"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8FED" w14:textId="3B128D7D" w:rsidR="001B3BA7" w:rsidRPr="00F20E57" w:rsidRDefault="001B3BA7" w:rsidP="00125B61">
    <w:pPr>
      <w:pStyle w:val="Header"/>
      <w:jc w:val="center"/>
      <w:rPr>
        <w:rFonts w:ascii="Times New Roman" w:hAnsi="Times New Roman"/>
      </w:rPr>
    </w:pPr>
    <w:r>
      <w:rPr>
        <w:noProof/>
      </w:rPr>
      <mc:AlternateContent>
        <mc:Choice Requires="wps">
          <w:drawing>
            <wp:anchor distT="0" distB="0" distL="114300" distR="114300" simplePos="0" relativeHeight="251651584" behindDoc="1" locked="0" layoutInCell="0" allowOverlap="1" wp14:anchorId="668F6E83" wp14:editId="630467E4">
              <wp:simplePos x="0" y="0"/>
              <wp:positionH relativeFrom="margin">
                <wp:align>center</wp:align>
              </wp:positionH>
              <wp:positionV relativeFrom="margin">
                <wp:align>center</wp:align>
              </wp:positionV>
              <wp:extent cx="5985510" cy="2393950"/>
              <wp:effectExtent l="0" t="1533525" r="0" b="1311275"/>
              <wp:wrapNone/>
              <wp:docPr id="91" name="WordArt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0E79A55"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68F6E83" id="_x0000_t202" coordsize="21600,21600" o:spt="202" path="m,l,21600r21600,l21600,xe">
              <v:stroke joinstyle="miter"/>
              <v:path gradientshapeok="t" o:connecttype="rect"/>
            </v:shapetype>
            <v:shape id="WordArt 22" o:spid="_x0000_s1130" type="#_x0000_t202" style="position:absolute;left:0;text-align:left;margin-left:0;margin-top:0;width:471.3pt;height:188.5pt;rotation:-45;z-index:-251664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jAgJu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10E79A55"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p w14:paraId="499145FF" w14:textId="77777777" w:rsidR="001B3BA7" w:rsidRDefault="001B3BA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01B03" w14:textId="7474E1A7" w:rsidR="001B3BA7" w:rsidRPr="00DD43C4" w:rsidRDefault="001B3BA7" w:rsidP="00125B61">
    <w:pPr>
      <w:pStyle w:val="Header"/>
      <w:jc w:val="center"/>
      <w:rPr>
        <w:rFonts w:ascii="Times New Roman" w:hAnsi="Times New Roman"/>
      </w:rPr>
    </w:pPr>
    <w:r>
      <w:rPr>
        <w:noProof/>
      </w:rPr>
      <mc:AlternateContent>
        <mc:Choice Requires="wps">
          <w:drawing>
            <wp:anchor distT="0" distB="0" distL="114300" distR="114300" simplePos="0" relativeHeight="251653632" behindDoc="1" locked="0" layoutInCell="0" allowOverlap="1" wp14:anchorId="2E95D16D" wp14:editId="67DF16A7">
              <wp:simplePos x="0" y="0"/>
              <wp:positionH relativeFrom="margin">
                <wp:align>center</wp:align>
              </wp:positionH>
              <wp:positionV relativeFrom="margin">
                <wp:align>center</wp:align>
              </wp:positionV>
              <wp:extent cx="5985510" cy="2393950"/>
              <wp:effectExtent l="0" t="1533525" r="0" b="1311275"/>
              <wp:wrapNone/>
              <wp:docPr id="90"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A37234"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95D16D" id="_x0000_t202" coordsize="21600,21600" o:spt="202" path="m,l,21600r21600,l21600,xe">
              <v:stroke joinstyle="miter"/>
              <v:path gradientshapeok="t" o:connecttype="rect"/>
            </v:shapetype>
            <v:shape id="WordArt 24" o:spid="_x0000_s1131" type="#_x0000_t202" style="position:absolute;left:0;text-align:left;margin-left:0;margin-top:0;width:471.3pt;height:188.5pt;rotation:-45;z-index:-2516628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XnSQjo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CA37234"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6BC75" w14:textId="474186A1" w:rsidR="001B3BA7" w:rsidRPr="00F20E57" w:rsidRDefault="001B3BA7" w:rsidP="00125B61">
    <w:pPr>
      <w:pStyle w:val="Header"/>
      <w:jc w:val="center"/>
      <w:rPr>
        <w:rFonts w:ascii="Times New Roman" w:hAnsi="Times New Roman"/>
      </w:rPr>
    </w:pPr>
    <w:r>
      <w:rPr>
        <w:noProof/>
      </w:rPr>
      <mc:AlternateContent>
        <mc:Choice Requires="wps">
          <w:drawing>
            <wp:anchor distT="0" distB="0" distL="114300" distR="114300" simplePos="0" relativeHeight="251652608" behindDoc="1" locked="0" layoutInCell="0" allowOverlap="1" wp14:anchorId="1D2E1CE2" wp14:editId="0C843713">
              <wp:simplePos x="0" y="0"/>
              <wp:positionH relativeFrom="margin">
                <wp:align>center</wp:align>
              </wp:positionH>
              <wp:positionV relativeFrom="margin">
                <wp:align>center</wp:align>
              </wp:positionV>
              <wp:extent cx="5985510" cy="2393950"/>
              <wp:effectExtent l="0" t="1533525" r="0" b="1311275"/>
              <wp:wrapNone/>
              <wp:docPr id="89" name="WordArt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38BAE41"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2E1CE2" id="_x0000_t202" coordsize="21600,21600" o:spt="202" path="m,l,21600r21600,l21600,xe">
              <v:stroke joinstyle="miter"/>
              <v:path gradientshapeok="t" o:connecttype="rect"/>
            </v:shapetype>
            <v:shape id="WordArt 23" o:spid="_x0000_s1132" type="#_x0000_t202" style="position:absolute;left:0;text-align:left;margin-left:0;margin-top:0;width:471.3pt;height:188.5pt;rotation:-45;z-index:-2516638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QljAIAAAU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JsbFCW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038BAE41"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EF16C0">
      <w:rPr>
        <w:noProof/>
      </w:rPr>
      <w:t xml:space="preserve">MISSISSIPPI DEPARTMENT OF EDUCATION </w:t>
    </w:r>
    <w:r w:rsidRPr="00EF16C0">
      <w:rPr>
        <w:noProof/>
      </w:rPr>
      <w:t> OFFICE OF SPECIAL EDUCATION</w:t>
    </w:r>
  </w:p>
  <w:p w14:paraId="3C488A61" w14:textId="77777777" w:rsidR="001B3BA7" w:rsidRDefault="001B3BA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18B4" w14:textId="73FB6A26" w:rsidR="001B3BA7" w:rsidRDefault="001B3BA7" w:rsidP="00125B61">
    <w:pPr>
      <w:pStyle w:val="Header"/>
      <w:jc w:val="center"/>
      <w:rPr>
        <w:rFonts w:ascii="Times New Roman" w:hAnsi="Times New Roman"/>
        <w:b/>
        <w:sz w:val="20"/>
      </w:rPr>
    </w:pPr>
    <w:r>
      <w:rPr>
        <w:noProof/>
      </w:rPr>
      <mc:AlternateContent>
        <mc:Choice Requires="wps">
          <w:drawing>
            <wp:anchor distT="0" distB="0" distL="114300" distR="114300" simplePos="0" relativeHeight="251654656" behindDoc="1" locked="0" layoutInCell="0" allowOverlap="1" wp14:anchorId="085F3D0F" wp14:editId="351EA70D">
              <wp:simplePos x="0" y="0"/>
              <wp:positionH relativeFrom="margin">
                <wp:align>center</wp:align>
              </wp:positionH>
              <wp:positionV relativeFrom="margin">
                <wp:align>center</wp:align>
              </wp:positionV>
              <wp:extent cx="5985510" cy="2393950"/>
              <wp:effectExtent l="0" t="1533525" r="0" b="1311275"/>
              <wp:wrapNone/>
              <wp:docPr id="88"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C06D2D"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5F3D0F" id="_x0000_t202" coordsize="21600,21600" o:spt="202" path="m,l,21600r21600,l21600,xe">
              <v:stroke joinstyle="miter"/>
              <v:path gradientshapeok="t" o:connecttype="rect"/>
            </v:shapetype>
            <v:shape id="WordArt 25" o:spid="_x0000_s1133" type="#_x0000_t202" style="position:absolute;left:0;text-align:left;margin-left:0;margin-top:0;width:471.3pt;height:188.5pt;rotation:-45;z-index:-251661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5m2GxY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6EC06D2D"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p w14:paraId="5E9F139F" w14:textId="77777777" w:rsidR="001B3BA7" w:rsidRPr="00DD43C4" w:rsidRDefault="001B3BA7" w:rsidP="00125B61">
    <w:pPr>
      <w:pStyle w:val="Header"/>
      <w:jc w:val="cente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CB33F" w14:textId="0201B30E" w:rsidR="001B3BA7" w:rsidRDefault="001B3BA7" w:rsidP="00125B61">
    <w:pPr>
      <w:pStyle w:val="Header"/>
      <w:jc w:val="center"/>
      <w:rPr>
        <w:rFonts w:ascii="Times New Roman" w:hAnsi="Times New Roman"/>
        <w:b/>
        <w:sz w:val="20"/>
      </w:rPr>
    </w:pPr>
    <w:r>
      <w:rPr>
        <w:noProof/>
      </w:rPr>
      <mc:AlternateContent>
        <mc:Choice Requires="wps">
          <w:drawing>
            <wp:anchor distT="0" distB="0" distL="114300" distR="114300" simplePos="0" relativeHeight="251655680" behindDoc="1" locked="0" layoutInCell="0" allowOverlap="1" wp14:anchorId="535C8F27" wp14:editId="2C56337B">
              <wp:simplePos x="0" y="0"/>
              <wp:positionH relativeFrom="margin">
                <wp:align>center</wp:align>
              </wp:positionH>
              <wp:positionV relativeFrom="margin">
                <wp:align>center</wp:align>
              </wp:positionV>
              <wp:extent cx="5985510" cy="2393950"/>
              <wp:effectExtent l="0" t="1533525" r="0" b="1311275"/>
              <wp:wrapNone/>
              <wp:docPr id="87"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B4CD33"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5C8F27" id="_x0000_t202" coordsize="21600,21600" o:spt="202" path="m,l,21600r21600,l21600,xe">
              <v:stroke joinstyle="miter"/>
              <v:path gradientshapeok="t" o:connecttype="rect"/>
            </v:shapetype>
            <v:shape id="WordArt 26" o:spid="_x0000_s1134" type="#_x0000_t202" style="position:absolute;left:0;text-align:left;margin-left:0;margin-top:0;width:471.3pt;height:188.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CiwIAAAU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F6PhwosCAAAF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49B4CD33"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p w14:paraId="4C74BC80" w14:textId="77777777" w:rsidR="001B3BA7" w:rsidRPr="00DD43C4" w:rsidRDefault="001B3BA7" w:rsidP="00125B61">
    <w:pPr>
      <w:pStyle w:val="Header"/>
      <w:jc w:val="cente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32992" w14:textId="77777777" w:rsidR="001B3BA7" w:rsidRPr="00063E91" w:rsidRDefault="001B3BA7" w:rsidP="00D82417">
    <w:pPr>
      <w:pStyle w:val="Header"/>
      <w:jc w:val="center"/>
      <w:rPr>
        <w:rFonts w:ascii="Times New Roman" w:hAnsi="Times New Roman"/>
      </w:rPr>
    </w:pPr>
    <w:r w:rsidRPr="00063E91">
      <w:rPr>
        <w:rFonts w:ascii="Times New Roman" w:hAnsi="Times New Roman"/>
        <w:b/>
        <w:sz w:val="20"/>
      </w:rPr>
      <w:t xml:space="preserve">MISSISSIPPI DEPARTMENT OF EDUCATION </w:t>
    </w:r>
    <w:r w:rsidRPr="00063E91">
      <w:rPr>
        <w:rFonts w:ascii="Times New Roman" w:hAnsi="Times New Roman"/>
        <w:b/>
        <w:sz w:val="20"/>
      </w:rPr>
      <w:sym w:font="Wingdings" w:char="F09F"/>
    </w:r>
    <w:r w:rsidRPr="00063E91">
      <w:rPr>
        <w:rFonts w:ascii="Times New Roman" w:hAnsi="Times New Roman"/>
        <w:b/>
        <w:sz w:val="20"/>
      </w:rPr>
      <w:t xml:space="preserve"> OFFICE OF SPECIAL EDUCATION</w:t>
    </w:r>
  </w:p>
  <w:p w14:paraId="2EAEA739" w14:textId="77777777" w:rsidR="001B3BA7" w:rsidRDefault="001B3BA7" w:rsidP="00D82417">
    <w:pPr>
      <w:pStyle w:val="Header"/>
      <w:jc w:val="cent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CC844" w14:textId="33640237" w:rsidR="001B3BA7" w:rsidRDefault="001B3BA7" w:rsidP="00125B61">
    <w:pPr>
      <w:pStyle w:val="Header"/>
      <w:jc w:val="center"/>
      <w:rPr>
        <w:rFonts w:ascii="Arial" w:hAnsi="Arial" w:cs="Arial"/>
        <w:b/>
      </w:rPr>
    </w:pPr>
    <w:r>
      <w:rPr>
        <w:rFonts w:ascii="Arial" w:hAnsi="Arial" w:cs="Arial"/>
        <w:b/>
        <w:noProof/>
      </w:rPr>
      <mc:AlternateContent>
        <mc:Choice Requires="wps">
          <w:drawing>
            <wp:anchor distT="0" distB="0" distL="114300" distR="114300" simplePos="0" relativeHeight="251656704" behindDoc="1" locked="0" layoutInCell="0" allowOverlap="1" wp14:anchorId="1CE7ABF6" wp14:editId="5E245880">
              <wp:simplePos x="0" y="0"/>
              <wp:positionH relativeFrom="margin">
                <wp:align>center</wp:align>
              </wp:positionH>
              <wp:positionV relativeFrom="margin">
                <wp:align>center</wp:align>
              </wp:positionV>
              <wp:extent cx="5985510" cy="2393950"/>
              <wp:effectExtent l="0" t="1533525" r="0" b="1311275"/>
              <wp:wrapNone/>
              <wp:docPr id="86" name="WordArt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93289A"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CE7ABF6" id="_x0000_t202" coordsize="21600,21600" o:spt="202" path="m,l,21600r21600,l21600,xe">
              <v:stroke joinstyle="miter"/>
              <v:path gradientshapeok="t" o:connecttype="rect"/>
            </v:shapetype>
            <v:shape id="WordArt 27" o:spid="_x0000_s1135" type="#_x0000_t202" style="position:absolute;left:0;text-align:left;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VfjAIAAAU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OIcJV+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7093289A"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Arial" w:hAnsi="Arial" w:cs="Arial"/>
        <w:b/>
      </w:rPr>
      <w:t>Mississippi Department of Education, Office of Special Education</w:t>
    </w:r>
  </w:p>
  <w:p w14:paraId="69A8E3F9" w14:textId="77777777" w:rsidR="001B3BA7" w:rsidRPr="00D82417" w:rsidRDefault="001B3BA7" w:rsidP="00125B61">
    <w:pPr>
      <w:pStyle w:val="Header"/>
      <w:jc w:val="center"/>
      <w:rPr>
        <w:rFonts w:ascii="Arial" w:hAnsi="Arial" w:cs="Arial"/>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818C3" w14:textId="77777777" w:rsidR="001B3BA7" w:rsidRPr="00063E91" w:rsidRDefault="001B3BA7" w:rsidP="00D82417">
    <w:pPr>
      <w:pStyle w:val="Header"/>
      <w:jc w:val="center"/>
      <w:rPr>
        <w:rFonts w:ascii="Times New Roman" w:hAnsi="Times New Roman"/>
      </w:rPr>
    </w:pPr>
    <w:r w:rsidRPr="00063E91">
      <w:rPr>
        <w:rFonts w:ascii="Times New Roman" w:hAnsi="Times New Roman"/>
        <w:b/>
        <w:sz w:val="20"/>
      </w:rPr>
      <w:t xml:space="preserve">MISSISSIPPI DEPARTMENT OF EDUCATION </w:t>
    </w:r>
    <w:r w:rsidRPr="00063E91">
      <w:rPr>
        <w:rFonts w:ascii="Times New Roman" w:hAnsi="Times New Roman"/>
        <w:b/>
        <w:sz w:val="20"/>
      </w:rPr>
      <w:sym w:font="Wingdings" w:char="F09F"/>
    </w:r>
    <w:r w:rsidRPr="00063E91">
      <w:rPr>
        <w:rFonts w:ascii="Times New Roman" w:hAnsi="Times New Roman"/>
        <w:b/>
        <w:sz w:val="20"/>
      </w:rPr>
      <w:t xml:space="preserve"> OFFICE OF SPECIAL EDUCATION</w:t>
    </w:r>
  </w:p>
  <w:p w14:paraId="431ABD1E" w14:textId="77777777" w:rsidR="001B3BA7" w:rsidRDefault="001B3BA7" w:rsidP="00D82417">
    <w:pPr>
      <w:pStyle w:val="Header"/>
      <w:jc w:val="cent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63C60" w14:textId="2D13F32C" w:rsidR="001B3BA7" w:rsidRDefault="001B3BA7" w:rsidP="00125B61">
    <w:pPr>
      <w:pStyle w:val="Header"/>
      <w:jc w:val="center"/>
      <w:rPr>
        <w:rFonts w:ascii="Arial" w:hAnsi="Arial" w:cs="Arial"/>
        <w:b/>
        <w:sz w:val="20"/>
      </w:rPr>
    </w:pPr>
    <w:r>
      <w:rPr>
        <w:noProof/>
      </w:rPr>
      <mc:AlternateContent>
        <mc:Choice Requires="wps">
          <w:drawing>
            <wp:anchor distT="0" distB="0" distL="114300" distR="114300" simplePos="0" relativeHeight="251657728" behindDoc="1" locked="0" layoutInCell="0" allowOverlap="1" wp14:anchorId="0883815B" wp14:editId="3FF174A0">
              <wp:simplePos x="0" y="0"/>
              <wp:positionH relativeFrom="margin">
                <wp:align>center</wp:align>
              </wp:positionH>
              <wp:positionV relativeFrom="margin">
                <wp:align>center</wp:align>
              </wp:positionV>
              <wp:extent cx="5985510" cy="2393950"/>
              <wp:effectExtent l="0" t="1533525" r="0" b="1311275"/>
              <wp:wrapNone/>
              <wp:docPr id="8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34FA96"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83815B" id="_x0000_t202" coordsize="21600,21600" o:spt="202" path="m,l,21600r21600,l21600,xe">
              <v:stroke joinstyle="miter"/>
              <v:path gradientshapeok="t" o:connecttype="rect"/>
            </v:shapetype>
            <v:shape id="WordArt 28" o:spid="_x0000_s1136" type="#_x0000_t202" style="position:absolute;left:0;text-align:left;margin-left:0;margin-top:0;width:471.3pt;height:188.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EwrIei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5534FA96"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Arial" w:hAnsi="Arial" w:cs="Arial"/>
        <w:b/>
        <w:sz w:val="20"/>
      </w:rPr>
      <w:t xml:space="preserve">MISSISSIPPI DEPARTMENT OF EDUCATION </w:t>
    </w:r>
    <w:r w:rsidRPr="00D82417">
      <w:rPr>
        <w:rFonts w:ascii="Arial" w:hAnsi="Arial" w:cs="Arial"/>
        <w:b/>
        <w:sz w:val="20"/>
      </w:rPr>
      <w:sym w:font="Wingdings" w:char="F09F"/>
    </w:r>
    <w:r w:rsidRPr="00D82417">
      <w:rPr>
        <w:rFonts w:ascii="Arial" w:hAnsi="Arial" w:cs="Arial"/>
        <w:b/>
        <w:sz w:val="20"/>
      </w:rPr>
      <w:t xml:space="preserve"> OFFICE OF SPECIAL EDUCATION</w:t>
    </w:r>
  </w:p>
  <w:p w14:paraId="7635D404" w14:textId="77777777" w:rsidR="001B3BA7" w:rsidRPr="00D82417" w:rsidRDefault="001B3BA7" w:rsidP="00125B61">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96491" w14:textId="337B3E0A" w:rsidR="001B3BA7" w:rsidRDefault="001B3BA7" w:rsidP="00125B61">
    <w:pPr>
      <w:pStyle w:val="Header"/>
      <w:jc w:val="center"/>
    </w:pPr>
    <w:r>
      <w:rPr>
        <w:noProof/>
      </w:rPr>
      <mc:AlternateContent>
        <mc:Choice Requires="wps">
          <w:drawing>
            <wp:anchor distT="0" distB="0" distL="114300" distR="114300" simplePos="0" relativeHeight="251665920" behindDoc="1" locked="0" layoutInCell="0" allowOverlap="1" wp14:anchorId="0D0A8167" wp14:editId="2A986584">
              <wp:simplePos x="0" y="0"/>
              <wp:positionH relativeFrom="margin">
                <wp:align>center</wp:align>
              </wp:positionH>
              <wp:positionV relativeFrom="margin">
                <wp:align>center</wp:align>
              </wp:positionV>
              <wp:extent cx="5985510" cy="2393950"/>
              <wp:effectExtent l="0" t="1533525" r="0" b="1311275"/>
              <wp:wrapNone/>
              <wp:docPr id="94" name="WordArt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984E66B"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0A8167" id="_x0000_t202" coordsize="21600,21600" o:spt="202" path="m,l,21600r21600,l21600,xe">
              <v:stroke joinstyle="miter"/>
              <v:path gradientshapeok="t" o:connecttype="rect"/>
            </v:shapetype>
            <v:shape id="WordArt 43" o:spid="_x0000_s1127" type="#_x0000_t202" style="position:absolute;left:0;text-align:left;margin-left:0;margin-top:0;width:471.3pt;height:188.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A/sENgigIAAAU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1984E66B"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1A0F" w14:textId="77777777" w:rsidR="001B3BA7" w:rsidRPr="00063E91" w:rsidRDefault="001B3BA7" w:rsidP="00D82417">
    <w:pPr>
      <w:pStyle w:val="Header"/>
      <w:jc w:val="center"/>
      <w:rPr>
        <w:rFonts w:ascii="Times New Roman" w:hAnsi="Times New Roman"/>
      </w:rPr>
    </w:pPr>
    <w:r w:rsidRPr="00063E91">
      <w:rPr>
        <w:rFonts w:ascii="Times New Roman" w:hAnsi="Times New Roman"/>
        <w:b/>
        <w:sz w:val="20"/>
      </w:rPr>
      <w:t xml:space="preserve">MISSISSIPPI DEPARTMENT OF EDUCATION </w:t>
    </w:r>
    <w:r w:rsidRPr="00063E91">
      <w:rPr>
        <w:rFonts w:ascii="Times New Roman" w:hAnsi="Times New Roman"/>
        <w:b/>
        <w:sz w:val="20"/>
      </w:rPr>
      <w:sym w:font="Wingdings" w:char="F09F"/>
    </w:r>
    <w:r w:rsidRPr="00063E91">
      <w:rPr>
        <w:rFonts w:ascii="Times New Roman" w:hAnsi="Times New Roman"/>
        <w:b/>
        <w:sz w:val="20"/>
      </w:rPr>
      <w:t xml:space="preserve"> OFFICE OF SPECIAL EDUCATION</w:t>
    </w:r>
  </w:p>
  <w:p w14:paraId="718980F2" w14:textId="77777777" w:rsidR="001B3BA7" w:rsidRDefault="001B3BA7" w:rsidP="00D82417">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2919A" w14:textId="7F1B567C" w:rsidR="001B3BA7" w:rsidRDefault="001B3BA7" w:rsidP="00D82417">
    <w:pPr>
      <w:pStyle w:val="Header"/>
      <w:jc w:val="center"/>
      <w:rPr>
        <w:rFonts w:ascii="Arial" w:hAnsi="Arial" w:cs="Arial"/>
        <w:b/>
        <w:sz w:val="20"/>
      </w:rPr>
    </w:pPr>
    <w:r w:rsidRPr="00D82417">
      <w:rPr>
        <w:rFonts w:ascii="Arial" w:hAnsi="Arial" w:cs="Arial"/>
        <w:b/>
        <w:sz w:val="20"/>
      </w:rPr>
      <w:t xml:space="preserve">MISSISSIPPI DEPARTMENT OF EDUCATION </w:t>
    </w:r>
    <w:r w:rsidRPr="00D82417">
      <w:rPr>
        <w:rFonts w:ascii="Arial" w:hAnsi="Arial" w:cs="Arial"/>
        <w:b/>
        <w:sz w:val="20"/>
      </w:rPr>
      <w:sym w:font="Wingdings" w:char="F09F"/>
    </w:r>
    <w:r w:rsidRPr="00D82417">
      <w:rPr>
        <w:rFonts w:ascii="Arial" w:hAnsi="Arial" w:cs="Arial"/>
        <w:b/>
        <w:sz w:val="20"/>
      </w:rPr>
      <w:t xml:space="preserve"> OFFICE OF SPECIAL EDUCATION</w:t>
    </w:r>
  </w:p>
  <w:p w14:paraId="044BE1FA" w14:textId="77777777" w:rsidR="001B3BA7" w:rsidRPr="00D82417" w:rsidRDefault="001B3BA7" w:rsidP="00D82417">
    <w:pPr>
      <w:pStyle w:val="Header"/>
      <w:jc w:val="center"/>
      <w:rPr>
        <w:rFonts w:ascii="Arial" w:hAnsi="Arial" w:cs="Arial"/>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982A" w14:textId="77777777" w:rsidR="001B3BA7" w:rsidRPr="00063E91" w:rsidRDefault="001B3BA7" w:rsidP="00D82417">
    <w:pPr>
      <w:pStyle w:val="Header"/>
      <w:jc w:val="center"/>
      <w:rPr>
        <w:rFonts w:ascii="Times New Roman" w:hAnsi="Times New Roman"/>
      </w:rPr>
    </w:pPr>
    <w:r w:rsidRPr="00063E91">
      <w:rPr>
        <w:rFonts w:ascii="Times New Roman" w:hAnsi="Times New Roman"/>
        <w:b/>
        <w:sz w:val="20"/>
      </w:rPr>
      <w:t xml:space="preserve">MISSISSIPPI DEPARTMENT OF EDUCATION </w:t>
    </w:r>
    <w:r w:rsidRPr="00063E91">
      <w:rPr>
        <w:rFonts w:ascii="Times New Roman" w:hAnsi="Times New Roman"/>
        <w:b/>
        <w:sz w:val="20"/>
      </w:rPr>
      <w:sym w:font="Wingdings" w:char="F09F"/>
    </w:r>
    <w:r w:rsidRPr="00063E91">
      <w:rPr>
        <w:rFonts w:ascii="Times New Roman" w:hAnsi="Times New Roman"/>
        <w:b/>
        <w:sz w:val="20"/>
      </w:rPr>
      <w:t xml:space="preserve"> OFFICE OF SPECIAL EDUCATION</w:t>
    </w:r>
  </w:p>
  <w:p w14:paraId="59C7596D" w14:textId="77777777" w:rsidR="001B3BA7" w:rsidRDefault="001B3BA7" w:rsidP="00D82417">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8DBF5" w14:textId="4CF286D2" w:rsidR="001B3BA7" w:rsidRDefault="001B3BA7" w:rsidP="00125B61">
    <w:pPr>
      <w:pStyle w:val="Header"/>
      <w:jc w:val="center"/>
      <w:rPr>
        <w:rFonts w:ascii="Arial" w:hAnsi="Arial" w:cs="Arial"/>
        <w:b/>
        <w:sz w:val="20"/>
      </w:rPr>
    </w:pPr>
    <w:r>
      <w:rPr>
        <w:rFonts w:ascii="Arial" w:hAnsi="Arial" w:cs="Arial"/>
        <w:noProof/>
      </w:rPr>
      <mc:AlternateContent>
        <mc:Choice Requires="wps">
          <w:drawing>
            <wp:anchor distT="0" distB="0" distL="114300" distR="114300" simplePos="0" relativeHeight="251648512" behindDoc="1" locked="0" layoutInCell="0" allowOverlap="1" wp14:anchorId="017893C0" wp14:editId="732E2947">
              <wp:simplePos x="0" y="0"/>
              <wp:positionH relativeFrom="margin">
                <wp:align>center</wp:align>
              </wp:positionH>
              <wp:positionV relativeFrom="margin">
                <wp:align>center</wp:align>
              </wp:positionV>
              <wp:extent cx="5985510" cy="2393950"/>
              <wp:effectExtent l="0" t="1533525" r="0" b="1311275"/>
              <wp:wrapNone/>
              <wp:docPr id="84"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10DBC7E"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7893C0" id="_x0000_t202" coordsize="21600,21600" o:spt="202" path="m,l,21600r21600,l21600,xe">
              <v:stroke joinstyle="miter"/>
              <v:path gradientshapeok="t" o:connecttype="rect"/>
            </v:shapetype>
            <v:shape id="WordArt 30" o:spid="_x0000_s1137" type="#_x0000_t202" style="position:absolute;left:0;text-align:left;margin-left:0;margin-top:0;width:471.3pt;height:188.5pt;rotation:-45;z-index:-251667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GahCMIsCAAAG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10DBC7E"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Arial" w:hAnsi="Arial" w:cs="Arial"/>
        <w:b/>
        <w:sz w:val="20"/>
      </w:rPr>
      <w:t xml:space="preserve">MISSISSIPPI DEPARTMENT OF EDUCATION </w:t>
    </w:r>
    <w:r w:rsidRPr="00D82417">
      <w:rPr>
        <w:rFonts w:ascii="Arial" w:hAnsi="Arial" w:cs="Arial"/>
        <w:b/>
        <w:sz w:val="20"/>
      </w:rPr>
      <w:sym w:font="Wingdings" w:char="F09F"/>
    </w:r>
    <w:r w:rsidRPr="00D82417">
      <w:rPr>
        <w:rFonts w:ascii="Arial" w:hAnsi="Arial" w:cs="Arial"/>
        <w:b/>
        <w:sz w:val="20"/>
      </w:rPr>
      <w:t xml:space="preserve"> OFFICE OF SPECIAL EDUCATION</w:t>
    </w:r>
  </w:p>
  <w:p w14:paraId="5E5F9540" w14:textId="77777777" w:rsidR="001B3BA7" w:rsidRPr="00D82417" w:rsidRDefault="001B3BA7" w:rsidP="00125B61">
    <w:pPr>
      <w:pStyle w:val="Header"/>
      <w:jc w:val="center"/>
      <w:rPr>
        <w:rFonts w:ascii="Arial" w:hAnsi="Arial" w:cs="Arial"/>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9FBB4" w14:textId="104F1DBF" w:rsidR="001B3BA7" w:rsidRDefault="001B3BA7" w:rsidP="007323D3">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5E45" w14:textId="03BF83FD" w:rsidR="001B3BA7" w:rsidRDefault="001B3BA7" w:rsidP="007323D3">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547CC" w14:textId="63C55BFF" w:rsidR="001B3BA7" w:rsidRPr="008B36EC" w:rsidRDefault="001B3BA7" w:rsidP="008B36EC">
    <w:pPr>
      <w:pStyle w:val="Header"/>
      <w:jc w:val="center"/>
    </w:pPr>
    <w:r>
      <w:rPr>
        <w:noProof/>
      </w:rPr>
      <mc:AlternateContent>
        <mc:Choice Requires="wps">
          <w:drawing>
            <wp:anchor distT="0" distB="0" distL="114300" distR="114300" simplePos="0" relativeHeight="251659776" behindDoc="1" locked="0" layoutInCell="0" allowOverlap="1" wp14:anchorId="67A815B2" wp14:editId="7767CA35">
              <wp:simplePos x="0" y="0"/>
              <wp:positionH relativeFrom="margin">
                <wp:align>center</wp:align>
              </wp:positionH>
              <wp:positionV relativeFrom="margin">
                <wp:align>center</wp:align>
              </wp:positionV>
              <wp:extent cx="5985510" cy="2393950"/>
              <wp:effectExtent l="0" t="1533525" r="0" b="1311275"/>
              <wp:wrapNone/>
              <wp:docPr id="76"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EF0555"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A815B2" id="_x0000_t202" coordsize="21600,21600" o:spt="202" path="m,l,21600r21600,l21600,xe">
              <v:stroke joinstyle="miter"/>
              <v:path gradientshapeok="t" o:connecttype="rect"/>
            </v:shapetype>
            <v:shape id="WordArt 34" o:spid="_x0000_s1138" type="#_x0000_t202" style="position:absolute;left:0;text-align:left;margin-left:0;margin-top:0;width:471.3pt;height:188.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OPXQYiMAgAABg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17EF0555"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8B36EC">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p w14:paraId="00B039CD" w14:textId="77777777" w:rsidR="001B3BA7" w:rsidRDefault="001B3BA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2DF89" w14:textId="6DCC2C1D" w:rsidR="001B3BA7" w:rsidRPr="00DD43C4" w:rsidRDefault="001B3BA7" w:rsidP="00125B61">
    <w:pPr>
      <w:pStyle w:val="Header"/>
      <w:jc w:val="center"/>
      <w:rPr>
        <w:rFonts w:ascii="Times New Roman" w:hAnsi="Times New Roman"/>
      </w:rPr>
    </w:pPr>
    <w:r>
      <w:rPr>
        <w:noProof/>
      </w:rPr>
      <mc:AlternateContent>
        <mc:Choice Requires="wps">
          <w:drawing>
            <wp:anchor distT="0" distB="0" distL="114300" distR="114300" simplePos="0" relativeHeight="251661824" behindDoc="1" locked="0" layoutInCell="0" allowOverlap="1" wp14:anchorId="41B820F7" wp14:editId="7865A086">
              <wp:simplePos x="0" y="0"/>
              <wp:positionH relativeFrom="margin">
                <wp:align>center</wp:align>
              </wp:positionH>
              <wp:positionV relativeFrom="margin">
                <wp:align>center</wp:align>
              </wp:positionV>
              <wp:extent cx="5985510" cy="2393950"/>
              <wp:effectExtent l="0" t="1533525" r="0" b="1311275"/>
              <wp:wrapNone/>
              <wp:docPr id="73"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5EFDCD"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B820F7" id="_x0000_t202" coordsize="21600,21600" o:spt="202" path="m,l,21600r21600,l21600,xe">
              <v:stroke joinstyle="miter"/>
              <v:path gradientshapeok="t" o:connecttype="rect"/>
            </v:shapetype>
            <v:shape id="WordArt 36" o:spid="_x0000_s1139" type="#_x0000_t202" style="position:absolute;left:0;text-align:left;margin-left:0;margin-top:0;width:471.3pt;height:188.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" o:allowincell="f" filled="f" stroked="f">
              <v:stroke joinstyle="round"/>
              <o:lock v:ext="edit" shapetype="t"/>
              <v:textbox style="mso-fit-shape-to-text:t">
                <w:txbxContent>
                  <w:p w14:paraId="285EFDCD"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E083D" w14:textId="40D1D2BF" w:rsidR="001B3BA7" w:rsidRPr="00F20E57" w:rsidRDefault="001B3BA7" w:rsidP="00125B61">
    <w:pPr>
      <w:pStyle w:val="Header"/>
      <w:jc w:val="center"/>
      <w:rPr>
        <w:rFonts w:ascii="Times New Roman" w:hAnsi="Times New Roman"/>
      </w:rPr>
    </w:pPr>
    <w:r>
      <w:rPr>
        <w:noProof/>
      </w:rPr>
      <mc:AlternateContent>
        <mc:Choice Requires="wps">
          <w:drawing>
            <wp:anchor distT="0" distB="0" distL="114300" distR="114300" simplePos="0" relativeHeight="251660800" behindDoc="1" locked="0" layoutInCell="0" allowOverlap="1" wp14:anchorId="4FD568D0" wp14:editId="72584EBE">
              <wp:simplePos x="0" y="0"/>
              <wp:positionH relativeFrom="margin">
                <wp:align>center</wp:align>
              </wp:positionH>
              <wp:positionV relativeFrom="margin">
                <wp:align>center</wp:align>
              </wp:positionV>
              <wp:extent cx="5985510" cy="2393950"/>
              <wp:effectExtent l="0" t="1533525" r="0" b="1311275"/>
              <wp:wrapNone/>
              <wp:docPr id="69" name="WordArt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7614F16"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FD568D0" id="_x0000_t202" coordsize="21600,21600" o:spt="202" path="m,l,21600r21600,l21600,xe">
              <v:stroke joinstyle="miter"/>
              <v:path gradientshapeok="t" o:connecttype="rect"/>
            </v:shapetype>
            <v:shape id="WordArt 35" o:spid="_x0000_s1140" type="#_x0000_t202" style="position:absolute;left:0;text-align:left;margin-left:0;margin-top:0;width:471.3pt;height:188.5pt;rotation:-45;z-index:-2516556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" o:allowincell="f" filled="f" stroked="f">
              <v:stroke joinstyle="round"/>
              <o:lock v:ext="edit" shapetype="t"/>
              <v:textbox style="mso-fit-shape-to-text:t">
                <w:txbxContent>
                  <w:p w14:paraId="57614F16"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EF16C0">
      <w:rPr>
        <w:noProof/>
      </w:rPr>
      <w:t xml:space="preserve">MISSISSIPPI DEPARTMENT OF EDUCATION </w:t>
    </w:r>
    <w:r w:rsidRPr="00EF16C0">
      <w:rPr>
        <w:noProof/>
      </w:rPr>
      <w:t> OFFICE OF SPECIAL EDUCATION</w:t>
    </w:r>
  </w:p>
  <w:p w14:paraId="551EC076" w14:textId="77777777" w:rsidR="001B3BA7" w:rsidRDefault="001B3BA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EF20" w14:textId="70E7054A" w:rsidR="001B3BA7" w:rsidRDefault="001B3BA7" w:rsidP="00D82417">
    <w:pPr>
      <w:pStyle w:val="Header"/>
      <w:jc w:val="center"/>
      <w:rPr>
        <w:rFonts w:ascii="Times New Roman" w:hAnsi="Times New Roman"/>
        <w:b/>
        <w:sz w:val="20"/>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p w14:paraId="69C2CB3C" w14:textId="77777777" w:rsidR="001B3BA7" w:rsidRPr="00D82417" w:rsidRDefault="001B3BA7" w:rsidP="00D82417">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BE7C6" w14:textId="4ABFB029" w:rsidR="001B3BA7" w:rsidRDefault="001B3BA7" w:rsidP="00924AB7">
    <w:pPr>
      <w:pStyle w:val="Header"/>
      <w:tabs>
        <w:tab w:val="clear" w:pos="4320"/>
        <w:tab w:val="clear" w:pos="8640"/>
        <w:tab w:val="left" w:pos="3279"/>
      </w:tabs>
    </w:pPr>
    <w:r>
      <w:rPr>
        <w:noProof/>
      </w:rPr>
      <mc:AlternateContent>
        <mc:Choice Requires="wps">
          <w:drawing>
            <wp:anchor distT="0" distB="0" distL="114300" distR="114300" simplePos="0" relativeHeight="251663872" behindDoc="1" locked="0" layoutInCell="0" allowOverlap="1" wp14:anchorId="6712F7A6" wp14:editId="4CE5D93F">
              <wp:simplePos x="0" y="0"/>
              <wp:positionH relativeFrom="margin">
                <wp:align>center</wp:align>
              </wp:positionH>
              <wp:positionV relativeFrom="margin">
                <wp:align>center</wp:align>
              </wp:positionV>
              <wp:extent cx="5985510" cy="2393950"/>
              <wp:effectExtent l="0" t="1533525" r="0" b="1311275"/>
              <wp:wrapNone/>
              <wp:docPr id="93" name="WordArt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0EA94CD"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712F7A6" id="_x0000_t202" coordsize="21600,21600" o:spt="202" path="m,l,21600r21600,l21600,xe">
              <v:stroke joinstyle="miter"/>
              <v:path gradientshapeok="t" o:connecttype="rect"/>
            </v:shapetype>
            <v:shape id="WordArt 41" o:spid="_x0000_s1128" type="#_x0000_t202" style="position:absolute;margin-left:0;margin-top:0;width:471.3pt;height:188.5pt;rotation:-45;z-index:-251652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" o:allowincell="f" filled="f" stroked="f">
              <v:stroke joinstyle="round"/>
              <o:lock v:ext="edit" shapetype="t"/>
              <v:textbox style="mso-fit-shape-to-text:t">
                <w:txbxContent>
                  <w:p w14:paraId="20EA94CD"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05BF" w14:textId="5520907E" w:rsidR="001B3BA7" w:rsidRDefault="001B3BA7">
    <w:pPr>
      <w:pStyle w:val="Header"/>
    </w:pPr>
    <w:r>
      <w:rPr>
        <w:noProof/>
      </w:rPr>
      <mc:AlternateContent>
        <mc:Choice Requires="wps">
          <w:drawing>
            <wp:anchor distT="0" distB="0" distL="114300" distR="114300" simplePos="0" relativeHeight="251647488" behindDoc="1" locked="0" layoutInCell="1" allowOverlap="1" wp14:anchorId="754F6794" wp14:editId="3654251D">
              <wp:simplePos x="0" y="0"/>
              <wp:positionH relativeFrom="margin">
                <wp:align>center</wp:align>
              </wp:positionH>
              <wp:positionV relativeFrom="margin">
                <wp:align>center</wp:align>
              </wp:positionV>
              <wp:extent cx="6961505" cy="2320290"/>
              <wp:effectExtent l="0" t="1895475" r="0" b="1670685"/>
              <wp:wrapNone/>
              <wp:docPr id="67"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6BA52A"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4F6794" id="_x0000_t202" coordsize="21600,21600" o:spt="202" path="m,l,21600r21600,l21600,xe">
              <v:stroke joinstyle="miter"/>
              <v:path gradientshapeok="t" o:connecttype="rect"/>
            </v:shapetype>
            <v:shape id="WordArt 2" o:spid="_x0000_s1141" type="#_x0000_t202" style="position:absolute;margin-left:0;margin-top:0;width:548.15pt;height:182.7pt;rotation:-45;z-index:-2516689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" filled="f" stroked="f">
              <v:stroke joinstyle="round"/>
              <o:lock v:ext="edit" shapetype="t"/>
              <v:textbox style="mso-fit-shape-to-text:t">
                <w:txbxContent>
                  <w:p w14:paraId="306BA52A"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E3B885" w14:textId="77777777" w:rsidR="001B3BA7" w:rsidRDefault="001B3BA7" w:rsidP="00D82417">
    <w:pPr>
      <w:pStyle w:val="Header"/>
      <w:jc w:val="center"/>
      <w:rPr>
        <w:rFonts w:ascii="Times New Roman" w:hAnsi="Times New Roman"/>
        <w:b/>
        <w:sz w:val="20"/>
      </w:rP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p w14:paraId="0C4AF3DC" w14:textId="7E67FE11" w:rsidR="001B3BA7" w:rsidRDefault="001B3BA7" w:rsidP="00D82417">
    <w:pPr>
      <w:pStyle w:val="Header"/>
      <w:jc w:val="center"/>
    </w:pPr>
    <w:r>
      <w:rPr>
        <w:noProof/>
      </w:rPr>
      <mc:AlternateContent>
        <mc:Choice Requires="wps">
          <w:drawing>
            <wp:anchor distT="0" distB="0" distL="114300" distR="114300" simplePos="0" relativeHeight="251646464" behindDoc="1" locked="0" layoutInCell="1" allowOverlap="1" wp14:anchorId="443AE622" wp14:editId="430DAB0E">
              <wp:simplePos x="0" y="0"/>
              <wp:positionH relativeFrom="margin">
                <wp:align>center</wp:align>
              </wp:positionH>
              <wp:positionV relativeFrom="margin">
                <wp:align>center</wp:align>
              </wp:positionV>
              <wp:extent cx="6961505" cy="2320290"/>
              <wp:effectExtent l="0" t="1895475" r="0" b="1670685"/>
              <wp:wrapNone/>
              <wp:docPr id="6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ADD2D8"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43AE622" id="_x0000_t202" coordsize="21600,21600" o:spt="202" path="m,l,21600r21600,l21600,xe">
              <v:stroke joinstyle="miter"/>
              <v:path gradientshapeok="t" o:connecttype="rect"/>
            </v:shapetype>
            <v:shape id="WordArt 1" o:spid="_x0000_s1142" type="#_x0000_t202" style="position:absolute;left:0;text-align:left;margin-left:0;margin-top:0;width:548.15pt;height:182.7pt;rotation:-45;z-index:-2516700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" filled="f" stroked="f">
              <v:stroke joinstyle="round"/>
              <o:lock v:ext="edit" shapetype="t"/>
              <v:textbox style="mso-fit-shape-to-text:t">
                <w:txbxContent>
                  <w:p w14:paraId="55ADD2D8"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37F19" w14:textId="3A7B9D91" w:rsidR="001B3BA7" w:rsidRDefault="001B3BA7" w:rsidP="00125B61">
    <w:pPr>
      <w:pStyle w:val="Header"/>
      <w:jc w:val="center"/>
    </w:pPr>
    <w:r>
      <w:rPr>
        <w:noProof/>
      </w:rPr>
      <mc:AlternateContent>
        <mc:Choice Requires="wps">
          <w:drawing>
            <wp:anchor distT="0" distB="0" distL="114300" distR="114300" simplePos="0" relativeHeight="251649536" behindDoc="1" locked="0" layoutInCell="1" allowOverlap="1" wp14:anchorId="4152AED5" wp14:editId="5432C34F">
              <wp:simplePos x="0" y="0"/>
              <wp:positionH relativeFrom="margin">
                <wp:align>center</wp:align>
              </wp:positionH>
              <wp:positionV relativeFrom="margin">
                <wp:align>center</wp:align>
              </wp:positionV>
              <wp:extent cx="6961505" cy="2320290"/>
              <wp:effectExtent l="0" t="1895475" r="0" b="1670685"/>
              <wp:wrapNone/>
              <wp:docPr id="6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F92D65"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152AED5" id="_x0000_t202" coordsize="21600,21600" o:spt="202" path="m,l,21600r21600,l21600,xe">
              <v:stroke joinstyle="miter"/>
              <v:path gradientshapeok="t" o:connecttype="rect"/>
            </v:shapetype>
            <v:shape id="WordArt 3" o:spid="_x0000_s1143" type="#_x0000_t202" style="position:absolute;left:0;text-align:left;margin-left:0;margin-top:0;width:548.15pt;height:182.7pt;rotation:-45;z-index:-2516669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7chjAIAAAU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" filled="f" stroked="f">
              <v:stroke joinstyle="round"/>
              <o:lock v:ext="edit" shapetype="t"/>
              <v:textbox style="mso-fit-shape-to-text:t">
                <w:txbxContent>
                  <w:p w14:paraId="1DF92D65"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Pr>
        <w:rFonts w:ascii="Times New Roman" w:hAnsi="Times New Roman"/>
      </w:rPr>
      <w:t>Mississippi Department of Education, Office of Special Education</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AEDA5" w14:textId="31FB95DB" w:rsidR="001B3BA7" w:rsidRPr="00063E91" w:rsidRDefault="001B3BA7" w:rsidP="00D82417">
    <w:pPr>
      <w:pStyle w:val="Header"/>
      <w:jc w:val="center"/>
      <w:rPr>
        <w:rFonts w:ascii="Times New Roman" w:hAnsi="Times New Roman"/>
      </w:rPr>
    </w:pPr>
    <w:r w:rsidRPr="00063E91">
      <w:rPr>
        <w:rFonts w:ascii="Times New Roman" w:hAnsi="Times New Roman"/>
        <w:b/>
        <w:sz w:val="20"/>
      </w:rPr>
      <w:t xml:space="preserve">MISSISSIPPI DEPARTMENT OF EDUCATION </w:t>
    </w:r>
    <w:r w:rsidRPr="00063E91">
      <w:rPr>
        <w:rFonts w:ascii="Times New Roman" w:hAnsi="Times New Roman"/>
        <w:b/>
        <w:sz w:val="20"/>
      </w:rPr>
      <w:sym w:font="Wingdings" w:char="F09F"/>
    </w:r>
    <w:r w:rsidRPr="00063E91">
      <w:rPr>
        <w:rFonts w:ascii="Times New Roman" w:hAnsi="Times New Roman"/>
        <w:b/>
        <w:sz w:val="20"/>
      </w:rPr>
      <w:t xml:space="preserve"> OFFICE OF SPECIAL EDUCATION</w:t>
    </w:r>
  </w:p>
  <w:p w14:paraId="64E0BF9D" w14:textId="4BB530A3" w:rsidR="001B3BA7" w:rsidRDefault="001B3BA7" w:rsidP="00D82417">
    <w:pPr>
      <w:pStyle w:val="Header"/>
      <w:jc w:val="cent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93C6" w14:textId="77777777" w:rsidR="001B3BA7" w:rsidRPr="00D82417" w:rsidRDefault="001B3BA7" w:rsidP="00D82417">
    <w:pPr>
      <w:pStyle w:val="Header"/>
      <w:jc w:val="center"/>
      <w:rPr>
        <w:rFonts w:ascii="Arial" w:hAnsi="Arial" w:cs="Arial"/>
      </w:rPr>
    </w:pPr>
    <w:r w:rsidRPr="00D82417">
      <w:rPr>
        <w:rFonts w:ascii="Arial" w:hAnsi="Arial" w:cs="Arial"/>
        <w:b/>
        <w:sz w:val="20"/>
      </w:rPr>
      <w:t xml:space="preserve">MISSISSIPPI DEPARTMENT OF EDUCATION </w:t>
    </w:r>
    <w:r w:rsidRPr="00D82417">
      <w:rPr>
        <w:rFonts w:ascii="Arial" w:hAnsi="Arial" w:cs="Arial"/>
        <w:b/>
        <w:sz w:val="20"/>
      </w:rPr>
      <w:sym w:font="Wingdings" w:char="F09F"/>
    </w:r>
    <w:r w:rsidRPr="00D82417">
      <w:rPr>
        <w:rFonts w:ascii="Arial" w:hAnsi="Arial" w:cs="Arial"/>
        <w:b/>
        <w:sz w:val="20"/>
      </w:rPr>
      <w:t xml:space="preserve"> OFFICE OF SPECIAL EDUCATION</w:t>
    </w:r>
  </w:p>
  <w:p w14:paraId="43E7C1E9" w14:textId="691EFF56" w:rsidR="001B3BA7" w:rsidRDefault="001B3BA7" w:rsidP="00D82417">
    <w:pPr>
      <w:pStyle w:val="Header"/>
      <w:jc w:val="center"/>
    </w:pPr>
    <w:r>
      <w:rPr>
        <w:noProof/>
      </w:rPr>
      <mc:AlternateContent>
        <mc:Choice Requires="wps">
          <w:drawing>
            <wp:anchor distT="0" distB="0" distL="114300" distR="114300" simplePos="0" relativeHeight="251662848" behindDoc="1" locked="0" layoutInCell="1" allowOverlap="1" wp14:anchorId="73FE8483" wp14:editId="5B94737A">
              <wp:simplePos x="0" y="0"/>
              <wp:positionH relativeFrom="margin">
                <wp:align>center</wp:align>
              </wp:positionH>
              <wp:positionV relativeFrom="margin">
                <wp:align>center</wp:align>
              </wp:positionV>
              <wp:extent cx="6961505" cy="2320290"/>
              <wp:effectExtent l="0" t="1895475" r="0" b="1670685"/>
              <wp:wrapNone/>
              <wp:docPr id="64"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5B29EDE"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FE8483" id="_x0000_t202" coordsize="21600,21600" o:spt="202" path="m,l,21600r21600,l21600,xe">
              <v:stroke joinstyle="miter"/>
              <v:path gradientshapeok="t" o:connecttype="rect"/>
            </v:shapetype>
            <v:shape id="WordArt 37" o:spid="_x0000_s1144" type="#_x0000_t202" style="position:absolute;left:0;text-align:left;margin-left:0;margin-top:0;width:548.15pt;height:182.7pt;rotation:-45;z-index:-25165363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x6jjgIAAAYFAAAOAAAAZHJzL2Uyb0RvYy54bWysVMtu2zAQvBfoPxC8O3pEdiwhchA7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" filled="f" stroked="f">
              <v:stroke joinstyle="round"/>
              <o:lock v:ext="edit" shapetype="t"/>
              <v:textbox style="mso-fit-shape-to-text:t">
                <w:txbxContent>
                  <w:p w14:paraId="35B29EDE"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0A5A3" w14:textId="77777777" w:rsidR="001B3BA7" w:rsidRPr="00063E91" w:rsidRDefault="001B3BA7" w:rsidP="00D82417">
    <w:pPr>
      <w:pStyle w:val="Header"/>
      <w:jc w:val="center"/>
      <w:rPr>
        <w:rFonts w:ascii="Times New Roman" w:hAnsi="Times New Roman"/>
      </w:rPr>
    </w:pPr>
    <w:r w:rsidRPr="00063E91">
      <w:rPr>
        <w:rFonts w:ascii="Times New Roman" w:hAnsi="Times New Roman"/>
        <w:b/>
        <w:sz w:val="20"/>
      </w:rPr>
      <w:t xml:space="preserve">MISSISSIPPI DEPARTMENT OF EDUCATION </w:t>
    </w:r>
    <w:r w:rsidRPr="00063E91">
      <w:rPr>
        <w:rFonts w:ascii="Times New Roman" w:hAnsi="Times New Roman"/>
        <w:b/>
        <w:sz w:val="20"/>
      </w:rPr>
      <w:sym w:font="Wingdings" w:char="F09F"/>
    </w:r>
    <w:r w:rsidRPr="00063E91">
      <w:rPr>
        <w:rFonts w:ascii="Times New Roman" w:hAnsi="Times New Roman"/>
        <w:b/>
        <w:sz w:val="20"/>
      </w:rPr>
      <w:t xml:space="preserve"> OFFICE OF SPECIAL EDUCATION</w:t>
    </w:r>
  </w:p>
  <w:p w14:paraId="2C7F2AB8" w14:textId="77777777" w:rsidR="001B3BA7" w:rsidRDefault="001B3BA7" w:rsidP="00D82417">
    <w:pPr>
      <w:pStyle w:val="Header"/>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9658F" w14:textId="1B186191" w:rsidR="001B3BA7" w:rsidRPr="00D82417" w:rsidRDefault="001B3BA7" w:rsidP="00D82417">
    <w:pPr>
      <w:pStyle w:val="Header"/>
      <w:jc w:val="center"/>
      <w:rPr>
        <w:rFonts w:ascii="Arial" w:hAnsi="Arial" w:cs="Arial"/>
        <w:b/>
        <w:sz w:val="20"/>
      </w:rPr>
    </w:pPr>
    <w:r>
      <w:rPr>
        <w:noProof/>
      </w:rPr>
      <mc:AlternateContent>
        <mc:Choice Requires="wps">
          <w:drawing>
            <wp:anchor distT="0" distB="0" distL="114300" distR="114300" simplePos="0" relativeHeight="251658752" behindDoc="1" locked="0" layoutInCell="1" allowOverlap="1" wp14:anchorId="49CDA9D6" wp14:editId="20453BEB">
              <wp:simplePos x="0" y="0"/>
              <wp:positionH relativeFrom="margin">
                <wp:align>center</wp:align>
              </wp:positionH>
              <wp:positionV relativeFrom="margin">
                <wp:align>center</wp:align>
              </wp:positionV>
              <wp:extent cx="6961505" cy="2320290"/>
              <wp:effectExtent l="0" t="1895475" r="0" b="1670685"/>
              <wp:wrapNone/>
              <wp:docPr id="318"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6150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B3F316D"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CDA9D6" id="_x0000_t202" coordsize="21600,21600" o:spt="202" path="m,l,21600r21600,l21600,xe">
              <v:stroke joinstyle="miter"/>
              <v:path gradientshapeok="t" o:connecttype="rect"/>
            </v:shapetype>
            <v:shape id="WordArt 32" o:spid="_x0000_s1145" type="#_x0000_t202" style="position:absolute;left:0;text-align:left;margin-left:0;margin-top:0;width:548.15pt;height:182.7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" filled="f" stroked="f">
              <v:stroke joinstyle="round"/>
              <o:lock v:ext="edit" shapetype="t"/>
              <v:textbox style="mso-fit-shape-to-text:t">
                <w:txbxContent>
                  <w:p w14:paraId="3B3F316D" w14:textId="77777777" w:rsidR="001B3BA7" w:rsidRDefault="001B3BA7" w:rsidP="003F4524">
                    <w:pPr>
                      <w:pStyle w:val="NormalWeb"/>
                      <w:spacing w:before="0" w:beforeAutospacing="0" w:after="0" w:afterAutospacing="0"/>
                      <w:jc w:val="center"/>
                      <w:rPr>
                        <w:szCs w:val="24"/>
                      </w:rPr>
                    </w:pPr>
                    <w:r>
                      <w:rPr>
                        <w:rFonts w:ascii="Cambria" w:hAnsi="Cambria"/>
                        <w:color w:val="C0C0C0"/>
                        <w:sz w:val="2"/>
                        <w:szCs w:val="2"/>
                      </w:rPr>
                      <w:t>DRAFT</w:t>
                    </w:r>
                  </w:p>
                </w:txbxContent>
              </v:textbox>
              <w10:wrap anchorx="margin" anchory="margin"/>
            </v:shape>
          </w:pict>
        </mc:Fallback>
      </mc:AlternateContent>
    </w:r>
    <w:r w:rsidRPr="00D82417">
      <w:rPr>
        <w:rFonts w:ascii="Times New Roman" w:hAnsi="Times New Roman"/>
        <w:b/>
        <w:sz w:val="20"/>
      </w:rPr>
      <w:t xml:space="preserve"> </w:t>
    </w:r>
    <w:r w:rsidRPr="00D82417">
      <w:rPr>
        <w:rFonts w:ascii="Arial" w:hAnsi="Arial" w:cs="Arial"/>
        <w:b/>
        <w:sz w:val="20"/>
      </w:rPr>
      <w:t xml:space="preserve">MISSISSIPPI DEPARTMENT OF EDUCATION </w:t>
    </w:r>
    <w:r w:rsidRPr="00D82417">
      <w:rPr>
        <w:rFonts w:ascii="Arial" w:hAnsi="Arial" w:cs="Arial"/>
        <w:b/>
        <w:sz w:val="20"/>
      </w:rPr>
      <w:sym w:font="Wingdings" w:char="F09F"/>
    </w:r>
    <w:r w:rsidRPr="00D82417">
      <w:rPr>
        <w:rFonts w:ascii="Arial" w:hAnsi="Arial" w:cs="Arial"/>
        <w:b/>
        <w:sz w:val="20"/>
      </w:rPr>
      <w:t xml:space="preserve"> OFFICE OF SPECIAL EDUCATION</w:t>
    </w:r>
  </w:p>
  <w:p w14:paraId="54460201" w14:textId="77777777" w:rsidR="001B3BA7" w:rsidRDefault="001B3BA7" w:rsidP="00D82417">
    <w:pPr>
      <w:pStyle w:val="Header"/>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119ED" w14:textId="17B1CAA2" w:rsidR="001B3BA7" w:rsidRPr="00F273D0" w:rsidRDefault="001B3BA7" w:rsidP="00217C56">
    <w:pPr>
      <w:pStyle w:val="Header"/>
      <w:tabs>
        <w:tab w:val="clear" w:pos="4320"/>
        <w:tab w:val="clear" w:pos="8640"/>
        <w:tab w:val="center" w:pos="7200"/>
        <w:tab w:val="right" w:pos="14130"/>
      </w:tabs>
      <w:spacing w:after="120"/>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6944" behindDoc="1" locked="0" layoutInCell="0" allowOverlap="1" wp14:anchorId="557460EA" wp14:editId="2C717567">
              <wp:simplePos x="0" y="0"/>
              <wp:positionH relativeFrom="margin">
                <wp:align>center</wp:align>
              </wp:positionH>
              <wp:positionV relativeFrom="margin">
                <wp:align>center</wp:align>
              </wp:positionV>
              <wp:extent cx="5985510" cy="2393950"/>
              <wp:effectExtent l="0" t="1533525" r="0" b="1311275"/>
              <wp:wrapNone/>
              <wp:docPr id="317" name="WordArt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F9795"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7460EA" id="_x0000_t202" coordsize="21600,21600" o:spt="202" path="m,l,21600r21600,l21600,xe">
              <v:stroke joinstyle="miter"/>
              <v:path gradientshapeok="t" o:connecttype="rect"/>
            </v:shapetype>
            <v:shape id="WordArt 44" o:spid="_x0000_s1146" type="#_x0000_t202" style="position:absolute;left:0;text-align:left;margin-left:0;margin-top:0;width:471.3pt;height:188.5pt;rotation:-45;z-index:-251649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" o:allowincell="f" filled="f" stroked="f">
              <v:stroke joinstyle="round"/>
              <o:lock v:ext="edit" shapetype="t"/>
              <v:textbox style="mso-fit-shape-to-text:t">
                <w:txbxContent>
                  <w:p w14:paraId="3A4F9795" w14:textId="77777777" w:rsidR="001B3BA7" w:rsidRDefault="001B3BA7" w:rsidP="003F4524">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F273D0">
      <w:rPr>
        <w:rFonts w:ascii="Times New Roman" w:hAnsi="Times New Roman"/>
        <w:b/>
        <w:sz w:val="20"/>
        <w:szCs w:val="20"/>
      </w:rPr>
      <w:t xml:space="preserve"> MISSISSIPPI DEPARTMENT OF EDUCATION</w:t>
    </w:r>
    <w:r w:rsidRPr="00F273D0">
      <w:rPr>
        <w:rFonts w:ascii="Times New Roman" w:hAnsi="Times New Roman"/>
        <w:b/>
        <w:sz w:val="20"/>
      </w:rPr>
      <w:t xml:space="preserve"> </w:t>
    </w:r>
    <w:r w:rsidRPr="00F273D0">
      <w:rPr>
        <w:rFonts w:ascii="Times New Roman" w:hAnsi="Times New Roman"/>
        <w:b/>
        <w:sz w:val="20"/>
      </w:rPr>
      <w:sym w:font="Wingdings" w:char="F09F"/>
    </w:r>
    <w:r w:rsidRPr="00F273D0">
      <w:rPr>
        <w:rFonts w:ascii="Times New Roman" w:hAnsi="Times New Roman"/>
        <w:b/>
        <w:sz w:val="20"/>
      </w:rPr>
      <w:t xml:space="preserve"> </w:t>
    </w:r>
    <w:r w:rsidRPr="00F273D0">
      <w:rPr>
        <w:rFonts w:ascii="Times New Roman" w:hAnsi="Times New Roman"/>
        <w:b/>
        <w:sz w:val="20"/>
        <w:szCs w:val="20"/>
      </w:rPr>
      <w:t>OFFICE</w:t>
    </w:r>
    <w:r w:rsidRPr="00F273D0">
      <w:rPr>
        <w:rFonts w:ascii="Times New Roman" w:hAnsi="Times New Roman"/>
        <w:b/>
        <w:sz w:val="20"/>
      </w:rPr>
      <w:t xml:space="preserve"> </w:t>
    </w:r>
    <w:r w:rsidRPr="00F273D0">
      <w:rPr>
        <w:rFonts w:ascii="Times New Roman" w:hAnsi="Times New Roman"/>
        <w:b/>
        <w:sz w:val="20"/>
        <w:szCs w:val="20"/>
      </w:rPr>
      <w:t>OF SPECIAL EDUCATION</w: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84BF3" w14:textId="1E9AE4BB" w:rsidR="001B3BA7" w:rsidRPr="008416D8" w:rsidRDefault="001B3BA7" w:rsidP="00217C56">
    <w:pPr>
      <w:pStyle w:val="Header"/>
      <w:tabs>
        <w:tab w:val="clear" w:pos="4320"/>
        <w:tab w:val="clear" w:pos="8640"/>
        <w:tab w:val="center" w:pos="7200"/>
        <w:tab w:val="right" w:pos="14130"/>
      </w:tabs>
      <w:spacing w:after="120"/>
      <w:jc w:val="center"/>
      <w:rPr>
        <w:rFonts w:ascii="Times New Roman" w:hAnsi="Times New Roman"/>
        <w:b/>
      </w:rPr>
    </w:pPr>
    <w:r>
      <w:rPr>
        <w:rFonts w:ascii="Arial" w:hAnsi="Arial" w:cs="Arial"/>
        <w:b/>
        <w:noProof/>
      </w:rPr>
      <mc:AlternateContent>
        <mc:Choice Requires="wps">
          <w:drawing>
            <wp:anchor distT="0" distB="0" distL="114300" distR="114300" simplePos="0" relativeHeight="251667968" behindDoc="1" locked="0" layoutInCell="0" allowOverlap="1" wp14:anchorId="6CB6CA05" wp14:editId="717B3486">
              <wp:simplePos x="0" y="0"/>
              <wp:positionH relativeFrom="margin">
                <wp:align>center</wp:align>
              </wp:positionH>
              <wp:positionV relativeFrom="margin">
                <wp:align>center</wp:align>
              </wp:positionV>
              <wp:extent cx="5985510" cy="2393950"/>
              <wp:effectExtent l="0" t="1533525" r="0" b="1311275"/>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F05DA3" w14:textId="77777777" w:rsidR="001B3BA7" w:rsidRDefault="001B3BA7" w:rsidP="00F273D0">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B6CA05" id="_x0000_t202" coordsize="21600,21600" o:spt="202" path="m,l,21600r21600,l21600,xe">
              <v:stroke joinstyle="miter"/>
              <v:path gradientshapeok="t" o:connecttype="rect"/>
            </v:shapetype>
            <v:shape id="Text Box 316" o:spid="_x0000_s1147" type="#_x0000_t202" style="position:absolute;left:0;text-align:left;margin-left:0;margin-top:0;width:471.3pt;height:188.5pt;rotation:-45;z-index:-25164851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" o:allowincell="f" filled="f" stroked="f">
              <v:stroke joinstyle="round"/>
              <o:lock v:ext="edit" shapetype="t"/>
              <v:textbox style="mso-fit-shape-to-text:t">
                <w:txbxContent>
                  <w:p w14:paraId="2FF05DA3" w14:textId="77777777" w:rsidR="001B3BA7" w:rsidRDefault="001B3BA7" w:rsidP="00F273D0">
                    <w:pPr>
                      <w:pStyle w:val="NormalWeb"/>
                      <w:spacing w:before="0" w:beforeAutospacing="0" w:after="0" w:afterAutospacing="0"/>
                      <w:jc w:val="center"/>
                      <w:rPr>
                        <w:szCs w:val="24"/>
                      </w:rPr>
                    </w:pPr>
                    <w:r>
                      <w:rPr>
                        <w:rFonts w:ascii="Cambria" w:hAnsi="Cambria"/>
                        <w:color w:val="D8D8D8"/>
                        <w:sz w:val="2"/>
                        <w:szCs w:val="2"/>
                        <w14:textFill>
                          <w14:solidFill>
                            <w14:srgbClr w14:val="D8D8D8">
                              <w14:alpha w14:val="50000"/>
                            </w14:srgbClr>
                          </w14:solidFill>
                        </w14:textFill>
                      </w:rPr>
                      <w:t>DRAFT</w:t>
                    </w:r>
                  </w:p>
                </w:txbxContent>
              </v:textbox>
              <w10:wrap anchorx="margin" anchory="margin"/>
            </v:shape>
          </w:pict>
        </mc:Fallback>
      </mc:AlternateContent>
    </w:r>
    <w:r w:rsidRPr="00833F0F">
      <w:rPr>
        <w:rFonts w:ascii="Arial" w:hAnsi="Arial" w:cs="Arial"/>
        <w:b/>
        <w:sz w:val="20"/>
        <w:szCs w:val="20"/>
      </w:rPr>
      <w:t xml:space="preserve"> </w:t>
    </w:r>
    <w:r w:rsidRPr="008416D8">
      <w:rPr>
        <w:rFonts w:ascii="Times New Roman" w:hAnsi="Times New Roman"/>
        <w:b/>
        <w:sz w:val="20"/>
        <w:szCs w:val="20"/>
      </w:rPr>
      <w:t>MISSISSIPPI DEPARTMENT OF EDUCATION</w:t>
    </w:r>
    <w:r w:rsidRPr="008416D8">
      <w:rPr>
        <w:rFonts w:ascii="Times New Roman" w:hAnsi="Times New Roman"/>
        <w:b/>
        <w:sz w:val="20"/>
      </w:rPr>
      <w:t xml:space="preserve"> </w:t>
    </w:r>
    <w:r w:rsidRPr="008416D8">
      <w:rPr>
        <w:rFonts w:ascii="Times New Roman" w:hAnsi="Times New Roman"/>
        <w:b/>
        <w:sz w:val="20"/>
      </w:rPr>
      <w:sym w:font="Wingdings" w:char="F09F"/>
    </w:r>
    <w:r w:rsidRPr="008416D8">
      <w:rPr>
        <w:rFonts w:ascii="Times New Roman" w:hAnsi="Times New Roman"/>
        <w:b/>
        <w:sz w:val="20"/>
      </w:rPr>
      <w:t xml:space="preserve"> </w:t>
    </w:r>
    <w:r w:rsidRPr="008416D8">
      <w:rPr>
        <w:rFonts w:ascii="Times New Roman" w:hAnsi="Times New Roman"/>
        <w:b/>
        <w:sz w:val="20"/>
        <w:szCs w:val="20"/>
      </w:rPr>
      <w:t>OFFICE</w:t>
    </w:r>
    <w:r w:rsidRPr="008416D8">
      <w:rPr>
        <w:rFonts w:ascii="Times New Roman" w:hAnsi="Times New Roman"/>
        <w:b/>
        <w:sz w:val="20"/>
      </w:rPr>
      <w:t xml:space="preserve"> </w:t>
    </w:r>
    <w:r w:rsidRPr="008416D8">
      <w:rPr>
        <w:rFonts w:ascii="Times New Roman" w:hAnsi="Times New Roman"/>
        <w:b/>
        <w:sz w:val="20"/>
        <w:szCs w:val="20"/>
      </w:rPr>
      <w:t>OF SPECIAL EDUCATION</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601D6" w14:textId="2C21B7C3" w:rsidR="001B3BA7" w:rsidRDefault="001B3BA7" w:rsidP="00D82417">
    <w:pPr>
      <w:pStyle w:val="Header"/>
      <w:jc w:val="center"/>
    </w:pP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EC7E6" w14:textId="63D6EE1D" w:rsidR="001B3BA7" w:rsidRDefault="001B3BA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9D232" w14:textId="4779B7E2" w:rsidR="001B3BA7" w:rsidRDefault="001B3BA7" w:rsidP="00125B61">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D09F7" w14:textId="08313BFC" w:rsidR="001B3BA7" w:rsidRDefault="001B3BA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33947" w14:textId="70383F9D" w:rsidR="001B3BA7" w:rsidRDefault="001B3BA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F2076" w14:textId="38ED5F73" w:rsidR="001B3BA7" w:rsidRPr="00DD43C4" w:rsidRDefault="001B3BA7" w:rsidP="00125B61">
    <w:pPr>
      <w:pStyle w:val="Header"/>
      <w:jc w:val="center"/>
      <w:rPr>
        <w:rFonts w:ascii="Times New Roman" w:hAnsi="Times New Roman"/>
      </w:rPr>
    </w:pPr>
    <w:r w:rsidRPr="00D82417">
      <w:rPr>
        <w:rFonts w:ascii="Times New Roman" w:hAnsi="Times New Roman"/>
        <w:b/>
        <w:sz w:val="20"/>
      </w:rPr>
      <w:t xml:space="preserve"> </w:t>
    </w:r>
    <w:r w:rsidRPr="00265A7D">
      <w:rPr>
        <w:rFonts w:ascii="Times New Roman" w:hAnsi="Times New Roman"/>
        <w:b/>
        <w:sz w:val="20"/>
      </w:rPr>
      <w:t>MISSISSIPPI DEPARTMENT OF EDUCATION</w:t>
    </w:r>
    <w:r>
      <w:rPr>
        <w:rFonts w:ascii="Times New Roman" w:hAnsi="Times New Roman"/>
        <w:b/>
        <w:sz w:val="20"/>
      </w:rPr>
      <w:t xml:space="preserve"> </w:t>
    </w:r>
    <w:r>
      <w:rPr>
        <w:rFonts w:ascii="Times New Roman" w:hAnsi="Times New Roman"/>
        <w:b/>
        <w:sz w:val="20"/>
      </w:rPr>
      <w:sym w:font="Wingdings" w:char="F09F"/>
    </w:r>
    <w:r>
      <w:rPr>
        <w:rFonts w:ascii="Times New Roman" w:hAnsi="Times New Roman"/>
        <w:b/>
        <w:sz w:val="20"/>
      </w:rPr>
      <w:t xml:space="preserve"> </w:t>
    </w:r>
    <w:r w:rsidRPr="00265A7D">
      <w:rPr>
        <w:rFonts w:ascii="Times New Roman" w:hAnsi="Times New Roman"/>
        <w:b/>
        <w:sz w:val="20"/>
      </w:rPr>
      <w:t>OFFICE</w:t>
    </w:r>
    <w:r>
      <w:rPr>
        <w:rFonts w:ascii="Times New Roman" w:hAnsi="Times New Roman"/>
        <w:b/>
        <w:sz w:val="20"/>
      </w:rPr>
      <w:t xml:space="preserve"> </w:t>
    </w:r>
    <w:r w:rsidRPr="00265A7D">
      <w:rPr>
        <w:rFonts w:ascii="Times New Roman" w:hAnsi="Times New Roman"/>
        <w:b/>
        <w:sz w:val="20"/>
      </w:rPr>
      <w:t>OF SPECIAL EDUCATION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E82F" w14:textId="239041C7" w:rsidR="001B3BA7" w:rsidRPr="00F20E57" w:rsidRDefault="001B3BA7" w:rsidP="00125B61">
    <w:pPr>
      <w:pStyle w:val="Header"/>
      <w:jc w:val="center"/>
      <w:rPr>
        <w:rFonts w:ascii="Times New Roman" w:hAnsi="Times New Roman"/>
      </w:rPr>
    </w:pPr>
    <w:r w:rsidRPr="00EF16C0">
      <w:rPr>
        <w:noProof/>
      </w:rPr>
      <w:t xml:space="preserve">MISSISSIPPI DEPARTMENT OF EDUCATION </w:t>
    </w:r>
    <w:r w:rsidRPr="00EF16C0">
      <w:rPr>
        <w:noProof/>
      </w:rPr>
      <w:t> OFFICE OF SPECIAL EDUCATION</w:t>
    </w:r>
  </w:p>
  <w:p w14:paraId="47303C93" w14:textId="77777777" w:rsidR="001B3BA7" w:rsidRDefault="001B3B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743"/>
    <w:multiLevelType w:val="hybridMultilevel"/>
    <w:tmpl w:val="B510BF30"/>
    <w:lvl w:ilvl="0" w:tplc="04090001">
      <w:start w:val="1"/>
      <w:numFmt w:val="bullet"/>
      <w:lvlText w:val=""/>
      <w:lvlJc w:val="left"/>
      <w:pPr>
        <w:ind w:left="360" w:hanging="360"/>
      </w:pPr>
      <w:rPr>
        <w:rFonts w:ascii="Symbol" w:hAnsi="Symbol" w:hint="default"/>
      </w:rPr>
    </w:lvl>
    <w:lvl w:ilvl="1" w:tplc="11960B34">
      <w:numFmt w:val="bullet"/>
      <w:lvlText w:val=""/>
      <w:lvlJc w:val="left"/>
      <w:pPr>
        <w:ind w:left="1080" w:hanging="360"/>
      </w:pPr>
      <w:rPr>
        <w:rFonts w:ascii="Wingdings" w:eastAsia="MS Mincho" w:hAnsi="Wingdings" w:cs="Times New Roman" w:hint="default"/>
        <w:color w:val="000000" w:themeColor="text1"/>
        <w:sz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6B0F47"/>
    <w:multiLevelType w:val="hybridMultilevel"/>
    <w:tmpl w:val="3722820C"/>
    <w:lvl w:ilvl="0" w:tplc="8E6C5B12">
      <w:start w:val="1"/>
      <w:numFmt w:val="bullet"/>
      <w:lvlText w:val="o"/>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C03161"/>
    <w:multiLevelType w:val="hybridMultilevel"/>
    <w:tmpl w:val="68AC0A8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610CCF"/>
    <w:multiLevelType w:val="hybridMultilevel"/>
    <w:tmpl w:val="962819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226D7E"/>
    <w:multiLevelType w:val="hybridMultilevel"/>
    <w:tmpl w:val="B58E9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21482"/>
    <w:multiLevelType w:val="hybridMultilevel"/>
    <w:tmpl w:val="11069968"/>
    <w:lvl w:ilvl="0" w:tplc="E61ED3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D6225B7"/>
    <w:multiLevelType w:val="hybridMultilevel"/>
    <w:tmpl w:val="2DE891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882534"/>
    <w:multiLevelType w:val="hybridMultilevel"/>
    <w:tmpl w:val="D87CB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FB67D2F"/>
    <w:multiLevelType w:val="hybridMultilevel"/>
    <w:tmpl w:val="71C2B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25A4258"/>
    <w:multiLevelType w:val="hybridMultilevel"/>
    <w:tmpl w:val="D1BA7B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3EB4AF3"/>
    <w:multiLevelType w:val="hybridMultilevel"/>
    <w:tmpl w:val="9E826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2542C"/>
    <w:multiLevelType w:val="hybridMultilevel"/>
    <w:tmpl w:val="A10CB10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461100B"/>
    <w:multiLevelType w:val="hybridMultilevel"/>
    <w:tmpl w:val="5D367CA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5BA3D95"/>
    <w:multiLevelType w:val="hybridMultilevel"/>
    <w:tmpl w:val="D3641CC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BC0C0B"/>
    <w:multiLevelType w:val="hybridMultilevel"/>
    <w:tmpl w:val="4440E06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64B68FD"/>
    <w:multiLevelType w:val="hybridMultilevel"/>
    <w:tmpl w:val="F2EE3B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8B63BE0"/>
    <w:multiLevelType w:val="hybridMultilevel"/>
    <w:tmpl w:val="8E3074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19A75719"/>
    <w:multiLevelType w:val="hybridMultilevel"/>
    <w:tmpl w:val="43D47E1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2242ED"/>
    <w:multiLevelType w:val="hybridMultilevel"/>
    <w:tmpl w:val="6B90D98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19" w15:restartNumberingAfterBreak="0">
    <w:nsid w:val="1CB03AF8"/>
    <w:multiLevelType w:val="hybridMultilevel"/>
    <w:tmpl w:val="E2AA57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1F512612"/>
    <w:multiLevelType w:val="hybridMultilevel"/>
    <w:tmpl w:val="7708E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0424794"/>
    <w:multiLevelType w:val="hybridMultilevel"/>
    <w:tmpl w:val="6914871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0644B46"/>
    <w:multiLevelType w:val="hybridMultilevel"/>
    <w:tmpl w:val="538CA5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3110332"/>
    <w:multiLevelType w:val="hybridMultilevel"/>
    <w:tmpl w:val="8984227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5F01420"/>
    <w:multiLevelType w:val="hybridMultilevel"/>
    <w:tmpl w:val="BACC9E66"/>
    <w:lvl w:ilvl="0" w:tplc="E61ED370">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63D236B"/>
    <w:multiLevelType w:val="hybridMultilevel"/>
    <w:tmpl w:val="D1344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64613D3"/>
    <w:multiLevelType w:val="hybridMultilevel"/>
    <w:tmpl w:val="D018C75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28B860E6"/>
    <w:multiLevelType w:val="hybridMultilevel"/>
    <w:tmpl w:val="72A22276"/>
    <w:lvl w:ilvl="0" w:tplc="8E6C5B12">
      <w:start w:val="1"/>
      <w:numFmt w:val="bullet"/>
      <w:lvlText w:val="o"/>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B8F3A03"/>
    <w:multiLevelType w:val="hybridMultilevel"/>
    <w:tmpl w:val="6D9A3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2BC2630D"/>
    <w:multiLevelType w:val="hybridMultilevel"/>
    <w:tmpl w:val="677465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0" w15:restartNumberingAfterBreak="0">
    <w:nsid w:val="2BE36F08"/>
    <w:multiLevelType w:val="hybridMultilevel"/>
    <w:tmpl w:val="8EB2BD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1">
      <w:start w:val="1"/>
      <w:numFmt w:val="bullet"/>
      <w:lvlText w:val=""/>
      <w:lvlJc w:val="left"/>
      <w:pPr>
        <w:ind w:left="36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D50244E"/>
    <w:multiLevelType w:val="hybridMultilevel"/>
    <w:tmpl w:val="EC447308"/>
    <w:lvl w:ilvl="0" w:tplc="8E6C5B12">
      <w:start w:val="1"/>
      <w:numFmt w:val="bullet"/>
      <w:lvlText w:val="o"/>
      <w:lvlJc w:val="left"/>
      <w:pPr>
        <w:ind w:left="720" w:hanging="360"/>
      </w:pPr>
      <w:rPr>
        <w:rFonts w:ascii="Wingdings" w:hAnsi="Wingdings"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FAA5342"/>
    <w:multiLevelType w:val="hybridMultilevel"/>
    <w:tmpl w:val="9FD0667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33492CF4"/>
    <w:multiLevelType w:val="hybridMultilevel"/>
    <w:tmpl w:val="9D869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6B7428F"/>
    <w:multiLevelType w:val="hybridMultilevel"/>
    <w:tmpl w:val="7A1ACA52"/>
    <w:lvl w:ilvl="0" w:tplc="9BA2072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5" w15:restartNumberingAfterBreak="0">
    <w:nsid w:val="383577F7"/>
    <w:multiLevelType w:val="hybridMultilevel"/>
    <w:tmpl w:val="0BA8AAC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38D047D6"/>
    <w:multiLevelType w:val="hybridMultilevel"/>
    <w:tmpl w:val="1B6683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132CA9"/>
    <w:multiLevelType w:val="hybridMultilevel"/>
    <w:tmpl w:val="28DA7986"/>
    <w:lvl w:ilvl="0" w:tplc="8E6C5B12">
      <w:start w:val="1"/>
      <w:numFmt w:val="bullet"/>
      <w:lvlText w:val="o"/>
      <w:lvlJc w:val="left"/>
      <w:pPr>
        <w:ind w:left="0" w:hanging="360"/>
      </w:pPr>
      <w:rPr>
        <w:rFonts w:ascii="Wingdings" w:hAnsi="Wingdings" w:hint="default"/>
        <w:b/>
        <w:i w:val="0"/>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8" w15:restartNumberingAfterBreak="0">
    <w:nsid w:val="41B91A36"/>
    <w:multiLevelType w:val="hybridMultilevel"/>
    <w:tmpl w:val="45B6C5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3B19EA"/>
    <w:multiLevelType w:val="hybridMultilevel"/>
    <w:tmpl w:val="DBEEB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3C6407A"/>
    <w:multiLevelType w:val="hybridMultilevel"/>
    <w:tmpl w:val="9DE4A03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1" w15:restartNumberingAfterBreak="0">
    <w:nsid w:val="48E000B9"/>
    <w:multiLevelType w:val="multilevel"/>
    <w:tmpl w:val="7406A4D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A0C6B81"/>
    <w:multiLevelType w:val="hybridMultilevel"/>
    <w:tmpl w:val="3D7647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4A7953DB"/>
    <w:multiLevelType w:val="hybridMultilevel"/>
    <w:tmpl w:val="CE74A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B9A208A"/>
    <w:multiLevelType w:val="hybridMultilevel"/>
    <w:tmpl w:val="2F82FD0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4CF05DA8"/>
    <w:multiLevelType w:val="hybridMultilevel"/>
    <w:tmpl w:val="7396C810"/>
    <w:lvl w:ilvl="0" w:tplc="04090001">
      <w:start w:val="1"/>
      <w:numFmt w:val="bullet"/>
      <w:lvlText w:val=""/>
      <w:lvlJc w:val="left"/>
      <w:pPr>
        <w:ind w:left="828" w:hanging="360"/>
      </w:pPr>
      <w:rPr>
        <w:rFonts w:ascii="Symbol" w:hAnsi="Symbol" w:hint="default"/>
      </w:rPr>
    </w:lvl>
    <w:lvl w:ilvl="1" w:tplc="04090003">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46" w15:restartNumberingAfterBreak="0">
    <w:nsid w:val="502B4AC4"/>
    <w:multiLevelType w:val="hybridMultilevel"/>
    <w:tmpl w:val="28884D6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7" w15:restartNumberingAfterBreak="0">
    <w:nsid w:val="530E15B0"/>
    <w:multiLevelType w:val="hybridMultilevel"/>
    <w:tmpl w:val="865A9482"/>
    <w:lvl w:ilvl="0" w:tplc="8E6C5B12">
      <w:start w:val="1"/>
      <w:numFmt w:val="bullet"/>
      <w:lvlText w:val="o"/>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3BD51D1"/>
    <w:multiLevelType w:val="hybridMultilevel"/>
    <w:tmpl w:val="2774FE4C"/>
    <w:lvl w:ilvl="0" w:tplc="8E6C5B12">
      <w:start w:val="1"/>
      <w:numFmt w:val="bullet"/>
      <w:lvlText w:val="o"/>
      <w:lvlJc w:val="left"/>
      <w:pPr>
        <w:ind w:left="360" w:hanging="360"/>
      </w:pPr>
      <w:rPr>
        <w:rFonts w:ascii="Wingdings" w:hAnsi="Wingdings"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57F05075"/>
    <w:multiLevelType w:val="hybridMultilevel"/>
    <w:tmpl w:val="B9BE2B7C"/>
    <w:lvl w:ilvl="0" w:tplc="8E6C5B12">
      <w:start w:val="1"/>
      <w:numFmt w:val="bullet"/>
      <w:lvlText w:val="o"/>
      <w:lvlJc w:val="left"/>
      <w:pPr>
        <w:ind w:left="360" w:hanging="360"/>
      </w:pPr>
      <w:rPr>
        <w:rFonts w:ascii="Wingdings" w:hAnsi="Wingdings" w:hint="default"/>
        <w:b/>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9876717"/>
    <w:multiLevelType w:val="hybridMultilevel"/>
    <w:tmpl w:val="3BB88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24489B"/>
    <w:multiLevelType w:val="hybridMultilevel"/>
    <w:tmpl w:val="3AE0F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E756986"/>
    <w:multiLevelType w:val="hybridMultilevel"/>
    <w:tmpl w:val="2B945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5FEC2EA8"/>
    <w:multiLevelType w:val="hybridMultilevel"/>
    <w:tmpl w:val="393AD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3F87F06"/>
    <w:multiLevelType w:val="hybridMultilevel"/>
    <w:tmpl w:val="A33A6F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6D264D9"/>
    <w:multiLevelType w:val="hybridMultilevel"/>
    <w:tmpl w:val="4F063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C414681"/>
    <w:multiLevelType w:val="hybridMultilevel"/>
    <w:tmpl w:val="11BEF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C850AA5"/>
    <w:multiLevelType w:val="hybridMultilevel"/>
    <w:tmpl w:val="086C863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8" w15:restartNumberingAfterBreak="0">
    <w:nsid w:val="6C8B5A05"/>
    <w:multiLevelType w:val="hybridMultilevel"/>
    <w:tmpl w:val="0652EAD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6E5626F7"/>
    <w:multiLevelType w:val="hybridMultilevel"/>
    <w:tmpl w:val="14765C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0" w15:restartNumberingAfterBreak="0">
    <w:nsid w:val="71341B1D"/>
    <w:multiLevelType w:val="hybridMultilevel"/>
    <w:tmpl w:val="AD26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5EE7929"/>
    <w:multiLevelType w:val="hybridMultilevel"/>
    <w:tmpl w:val="E65A91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15:restartNumberingAfterBreak="0">
    <w:nsid w:val="75F160DB"/>
    <w:multiLevelType w:val="hybridMultilevel"/>
    <w:tmpl w:val="DE7CC99E"/>
    <w:lvl w:ilvl="0" w:tplc="8E6C5B12">
      <w:start w:val="1"/>
      <w:numFmt w:val="bullet"/>
      <w:lvlText w:val="o"/>
      <w:lvlJc w:val="left"/>
      <w:pPr>
        <w:ind w:left="360" w:hanging="360"/>
      </w:pPr>
      <w:rPr>
        <w:rFonts w:ascii="Wingdings" w:hAnsi="Wingdings"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2"/>
  </w:num>
  <w:num w:numId="2">
    <w:abstractNumId w:val="4"/>
  </w:num>
  <w:num w:numId="3">
    <w:abstractNumId w:val="20"/>
  </w:num>
  <w:num w:numId="4">
    <w:abstractNumId w:val="8"/>
  </w:num>
  <w:num w:numId="5">
    <w:abstractNumId w:val="55"/>
  </w:num>
  <w:num w:numId="6">
    <w:abstractNumId w:val="28"/>
  </w:num>
  <w:num w:numId="7">
    <w:abstractNumId w:val="39"/>
  </w:num>
  <w:num w:numId="8">
    <w:abstractNumId w:val="33"/>
  </w:num>
  <w:num w:numId="9">
    <w:abstractNumId w:val="58"/>
  </w:num>
  <w:num w:numId="10">
    <w:abstractNumId w:val="13"/>
  </w:num>
  <w:num w:numId="11">
    <w:abstractNumId w:val="43"/>
  </w:num>
  <w:num w:numId="12">
    <w:abstractNumId w:val="57"/>
  </w:num>
  <w:num w:numId="13">
    <w:abstractNumId w:val="2"/>
  </w:num>
  <w:num w:numId="14">
    <w:abstractNumId w:val="6"/>
  </w:num>
  <w:num w:numId="15">
    <w:abstractNumId w:val="36"/>
  </w:num>
  <w:num w:numId="16">
    <w:abstractNumId w:val="44"/>
  </w:num>
  <w:num w:numId="17">
    <w:abstractNumId w:val="46"/>
  </w:num>
  <w:num w:numId="18">
    <w:abstractNumId w:val="30"/>
  </w:num>
  <w:num w:numId="19">
    <w:abstractNumId w:val="35"/>
  </w:num>
  <w:num w:numId="20">
    <w:abstractNumId w:val="17"/>
  </w:num>
  <w:num w:numId="21">
    <w:abstractNumId w:val="23"/>
  </w:num>
  <w:num w:numId="22">
    <w:abstractNumId w:val="32"/>
  </w:num>
  <w:num w:numId="23">
    <w:abstractNumId w:val="51"/>
  </w:num>
  <w:num w:numId="24">
    <w:abstractNumId w:val="12"/>
  </w:num>
  <w:num w:numId="25">
    <w:abstractNumId w:val="61"/>
  </w:num>
  <w:num w:numId="26">
    <w:abstractNumId w:val="42"/>
  </w:num>
  <w:num w:numId="27">
    <w:abstractNumId w:val="21"/>
  </w:num>
  <w:num w:numId="28">
    <w:abstractNumId w:val="16"/>
  </w:num>
  <w:num w:numId="29">
    <w:abstractNumId w:val="59"/>
  </w:num>
  <w:num w:numId="30">
    <w:abstractNumId w:val="14"/>
  </w:num>
  <w:num w:numId="31">
    <w:abstractNumId w:val="11"/>
  </w:num>
  <w:num w:numId="32">
    <w:abstractNumId w:val="53"/>
  </w:num>
  <w:num w:numId="33">
    <w:abstractNumId w:val="29"/>
  </w:num>
  <w:num w:numId="34">
    <w:abstractNumId w:val="0"/>
  </w:num>
  <w:num w:numId="35">
    <w:abstractNumId w:val="7"/>
  </w:num>
  <w:num w:numId="36">
    <w:abstractNumId w:val="3"/>
  </w:num>
  <w:num w:numId="37">
    <w:abstractNumId w:val="27"/>
  </w:num>
  <w:num w:numId="38">
    <w:abstractNumId w:val="49"/>
  </w:num>
  <w:num w:numId="39">
    <w:abstractNumId w:val="50"/>
  </w:num>
  <w:num w:numId="40">
    <w:abstractNumId w:val="19"/>
  </w:num>
  <w:num w:numId="41">
    <w:abstractNumId w:val="22"/>
  </w:num>
  <w:num w:numId="42">
    <w:abstractNumId w:val="9"/>
  </w:num>
  <w:num w:numId="43">
    <w:abstractNumId w:val="5"/>
  </w:num>
  <w:num w:numId="44">
    <w:abstractNumId w:val="37"/>
  </w:num>
  <w:num w:numId="45">
    <w:abstractNumId w:val="31"/>
  </w:num>
  <w:num w:numId="46">
    <w:abstractNumId w:val="48"/>
  </w:num>
  <w:num w:numId="47">
    <w:abstractNumId w:val="1"/>
  </w:num>
  <w:num w:numId="48">
    <w:abstractNumId w:val="62"/>
  </w:num>
  <w:num w:numId="49">
    <w:abstractNumId w:val="47"/>
  </w:num>
  <w:num w:numId="50">
    <w:abstractNumId w:val="24"/>
  </w:num>
  <w:num w:numId="51">
    <w:abstractNumId w:val="15"/>
  </w:num>
  <w:num w:numId="52">
    <w:abstractNumId w:val="26"/>
  </w:num>
  <w:num w:numId="53">
    <w:abstractNumId w:val="18"/>
  </w:num>
  <w:num w:numId="54">
    <w:abstractNumId w:val="45"/>
  </w:num>
  <w:num w:numId="55">
    <w:abstractNumId w:val="34"/>
  </w:num>
  <w:num w:numId="56">
    <w:abstractNumId w:val="25"/>
  </w:num>
  <w:num w:numId="57">
    <w:abstractNumId w:val="40"/>
  </w:num>
  <w:num w:numId="58">
    <w:abstractNumId w:val="54"/>
  </w:num>
  <w:num w:numId="59">
    <w:abstractNumId w:val="38"/>
  </w:num>
  <w:num w:numId="60">
    <w:abstractNumId w:val="56"/>
  </w:num>
  <w:num w:numId="61">
    <w:abstractNumId w:val="60"/>
  </w:num>
  <w:num w:numId="62">
    <w:abstractNumId w:val="41"/>
  </w:num>
  <w:num w:numId="63">
    <w:abstractNumId w:val="1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E6"/>
    <w:rsid w:val="000012BB"/>
    <w:rsid w:val="000016D3"/>
    <w:rsid w:val="00003112"/>
    <w:rsid w:val="000035DB"/>
    <w:rsid w:val="00004E21"/>
    <w:rsid w:val="000169C2"/>
    <w:rsid w:val="00017D1F"/>
    <w:rsid w:val="00022CE2"/>
    <w:rsid w:val="00024534"/>
    <w:rsid w:val="000278A7"/>
    <w:rsid w:val="00034D44"/>
    <w:rsid w:val="00036456"/>
    <w:rsid w:val="00051769"/>
    <w:rsid w:val="00054D4E"/>
    <w:rsid w:val="00063E91"/>
    <w:rsid w:val="00064AB1"/>
    <w:rsid w:val="00066638"/>
    <w:rsid w:val="000732D7"/>
    <w:rsid w:val="000750BD"/>
    <w:rsid w:val="0008219C"/>
    <w:rsid w:val="0008300D"/>
    <w:rsid w:val="00091787"/>
    <w:rsid w:val="000A2578"/>
    <w:rsid w:val="000A3E06"/>
    <w:rsid w:val="000A6D3F"/>
    <w:rsid w:val="000A72C2"/>
    <w:rsid w:val="000B16AA"/>
    <w:rsid w:val="000C4590"/>
    <w:rsid w:val="000D1CD8"/>
    <w:rsid w:val="000D32C4"/>
    <w:rsid w:val="000D6D86"/>
    <w:rsid w:val="000E1423"/>
    <w:rsid w:val="000E6E12"/>
    <w:rsid w:val="000F2787"/>
    <w:rsid w:val="000F50AF"/>
    <w:rsid w:val="000F5A70"/>
    <w:rsid w:val="000F7D58"/>
    <w:rsid w:val="00101235"/>
    <w:rsid w:val="00101525"/>
    <w:rsid w:val="00101A3D"/>
    <w:rsid w:val="00102E41"/>
    <w:rsid w:val="0011025D"/>
    <w:rsid w:val="00110EEB"/>
    <w:rsid w:val="001111BD"/>
    <w:rsid w:val="00112018"/>
    <w:rsid w:val="00122B85"/>
    <w:rsid w:val="001231A4"/>
    <w:rsid w:val="00125982"/>
    <w:rsid w:val="00125B61"/>
    <w:rsid w:val="00134715"/>
    <w:rsid w:val="001348B1"/>
    <w:rsid w:val="00141573"/>
    <w:rsid w:val="00142AB2"/>
    <w:rsid w:val="00156A05"/>
    <w:rsid w:val="00160F00"/>
    <w:rsid w:val="0016194C"/>
    <w:rsid w:val="00163023"/>
    <w:rsid w:val="00165FD8"/>
    <w:rsid w:val="001665B7"/>
    <w:rsid w:val="00167902"/>
    <w:rsid w:val="00173C58"/>
    <w:rsid w:val="001761E2"/>
    <w:rsid w:val="00180688"/>
    <w:rsid w:val="0018081B"/>
    <w:rsid w:val="00185557"/>
    <w:rsid w:val="00196E39"/>
    <w:rsid w:val="001A4AE6"/>
    <w:rsid w:val="001A797D"/>
    <w:rsid w:val="001B049C"/>
    <w:rsid w:val="001B28E9"/>
    <w:rsid w:val="001B3BA7"/>
    <w:rsid w:val="001B42A7"/>
    <w:rsid w:val="001B4539"/>
    <w:rsid w:val="001C09A2"/>
    <w:rsid w:val="001C160F"/>
    <w:rsid w:val="001C5991"/>
    <w:rsid w:val="001C75FB"/>
    <w:rsid w:val="001D02D2"/>
    <w:rsid w:val="001E6D12"/>
    <w:rsid w:val="001F009C"/>
    <w:rsid w:val="001F25C4"/>
    <w:rsid w:val="001F3D3F"/>
    <w:rsid w:val="001F50B7"/>
    <w:rsid w:val="00203178"/>
    <w:rsid w:val="00210E05"/>
    <w:rsid w:val="002124A3"/>
    <w:rsid w:val="00217C56"/>
    <w:rsid w:val="00220C18"/>
    <w:rsid w:val="00221D1F"/>
    <w:rsid w:val="0023139D"/>
    <w:rsid w:val="00236AB5"/>
    <w:rsid w:val="00241E98"/>
    <w:rsid w:val="00245FB0"/>
    <w:rsid w:val="00250EF6"/>
    <w:rsid w:val="00260B9D"/>
    <w:rsid w:val="00261DE6"/>
    <w:rsid w:val="002673FE"/>
    <w:rsid w:val="00272E6D"/>
    <w:rsid w:val="0027436A"/>
    <w:rsid w:val="00275356"/>
    <w:rsid w:val="00276307"/>
    <w:rsid w:val="00277EC8"/>
    <w:rsid w:val="00282907"/>
    <w:rsid w:val="00293861"/>
    <w:rsid w:val="00295A87"/>
    <w:rsid w:val="00295B9D"/>
    <w:rsid w:val="002A06A5"/>
    <w:rsid w:val="002A24F2"/>
    <w:rsid w:val="002A358C"/>
    <w:rsid w:val="002A39E2"/>
    <w:rsid w:val="002A3B21"/>
    <w:rsid w:val="002A5132"/>
    <w:rsid w:val="002B32E5"/>
    <w:rsid w:val="002B50AA"/>
    <w:rsid w:val="002C060D"/>
    <w:rsid w:val="002C159A"/>
    <w:rsid w:val="002C50F6"/>
    <w:rsid w:val="002C5725"/>
    <w:rsid w:val="002D43B9"/>
    <w:rsid w:val="002D45FF"/>
    <w:rsid w:val="002D6397"/>
    <w:rsid w:val="002E238A"/>
    <w:rsid w:val="002E323F"/>
    <w:rsid w:val="002E5E9B"/>
    <w:rsid w:val="002E6A82"/>
    <w:rsid w:val="002F4514"/>
    <w:rsid w:val="00300BC3"/>
    <w:rsid w:val="0030430A"/>
    <w:rsid w:val="003077F5"/>
    <w:rsid w:val="00321A7B"/>
    <w:rsid w:val="00322A12"/>
    <w:rsid w:val="0032568F"/>
    <w:rsid w:val="003307B2"/>
    <w:rsid w:val="00332633"/>
    <w:rsid w:val="00335092"/>
    <w:rsid w:val="00335DF7"/>
    <w:rsid w:val="003365CB"/>
    <w:rsid w:val="00340A70"/>
    <w:rsid w:val="00346509"/>
    <w:rsid w:val="00346611"/>
    <w:rsid w:val="00347C1D"/>
    <w:rsid w:val="0035758B"/>
    <w:rsid w:val="00361574"/>
    <w:rsid w:val="003627E1"/>
    <w:rsid w:val="00363A82"/>
    <w:rsid w:val="00363D4D"/>
    <w:rsid w:val="00364AE4"/>
    <w:rsid w:val="00367E80"/>
    <w:rsid w:val="00380EFC"/>
    <w:rsid w:val="00394027"/>
    <w:rsid w:val="00395B2F"/>
    <w:rsid w:val="00395D81"/>
    <w:rsid w:val="00397E16"/>
    <w:rsid w:val="003A3993"/>
    <w:rsid w:val="003B519E"/>
    <w:rsid w:val="003B6C4C"/>
    <w:rsid w:val="003C0951"/>
    <w:rsid w:val="003C0D4A"/>
    <w:rsid w:val="003D69F3"/>
    <w:rsid w:val="003E38B8"/>
    <w:rsid w:val="003E467F"/>
    <w:rsid w:val="003E6F8C"/>
    <w:rsid w:val="003E7433"/>
    <w:rsid w:val="003F4524"/>
    <w:rsid w:val="003F6061"/>
    <w:rsid w:val="004033B7"/>
    <w:rsid w:val="00425432"/>
    <w:rsid w:val="00425E81"/>
    <w:rsid w:val="00434760"/>
    <w:rsid w:val="00435B0D"/>
    <w:rsid w:val="00443430"/>
    <w:rsid w:val="00452F1B"/>
    <w:rsid w:val="004535AD"/>
    <w:rsid w:val="0045678D"/>
    <w:rsid w:val="00463DC0"/>
    <w:rsid w:val="00466C72"/>
    <w:rsid w:val="0047269F"/>
    <w:rsid w:val="00472F89"/>
    <w:rsid w:val="00473F12"/>
    <w:rsid w:val="004761C6"/>
    <w:rsid w:val="0048187B"/>
    <w:rsid w:val="004856F6"/>
    <w:rsid w:val="004A0461"/>
    <w:rsid w:val="004A2B19"/>
    <w:rsid w:val="004A4E57"/>
    <w:rsid w:val="004B0EF5"/>
    <w:rsid w:val="004B1606"/>
    <w:rsid w:val="004B743F"/>
    <w:rsid w:val="004C2AFA"/>
    <w:rsid w:val="004D1A2D"/>
    <w:rsid w:val="004D203E"/>
    <w:rsid w:val="004D75C8"/>
    <w:rsid w:val="004D7758"/>
    <w:rsid w:val="004D7EF9"/>
    <w:rsid w:val="004E019D"/>
    <w:rsid w:val="004E3A11"/>
    <w:rsid w:val="004E3E59"/>
    <w:rsid w:val="004E5D59"/>
    <w:rsid w:val="00505823"/>
    <w:rsid w:val="005064BD"/>
    <w:rsid w:val="0051218F"/>
    <w:rsid w:val="00514DE9"/>
    <w:rsid w:val="005161C2"/>
    <w:rsid w:val="00517EFC"/>
    <w:rsid w:val="00522230"/>
    <w:rsid w:val="0053015E"/>
    <w:rsid w:val="005364E6"/>
    <w:rsid w:val="005413FB"/>
    <w:rsid w:val="00555CBA"/>
    <w:rsid w:val="00561C72"/>
    <w:rsid w:val="005656CF"/>
    <w:rsid w:val="00565BD2"/>
    <w:rsid w:val="00593DF9"/>
    <w:rsid w:val="005A01CB"/>
    <w:rsid w:val="005A172F"/>
    <w:rsid w:val="005A190A"/>
    <w:rsid w:val="005A2E7C"/>
    <w:rsid w:val="005A746F"/>
    <w:rsid w:val="005B3C62"/>
    <w:rsid w:val="005C4643"/>
    <w:rsid w:val="005D0E41"/>
    <w:rsid w:val="005D1D92"/>
    <w:rsid w:val="005D3233"/>
    <w:rsid w:val="005E09A3"/>
    <w:rsid w:val="005E0B9F"/>
    <w:rsid w:val="005E526D"/>
    <w:rsid w:val="005F02E5"/>
    <w:rsid w:val="005F1EBD"/>
    <w:rsid w:val="005F2183"/>
    <w:rsid w:val="005F2F2A"/>
    <w:rsid w:val="005F38D2"/>
    <w:rsid w:val="0062124B"/>
    <w:rsid w:val="00630A6A"/>
    <w:rsid w:val="00630B22"/>
    <w:rsid w:val="0063103D"/>
    <w:rsid w:val="00643DC8"/>
    <w:rsid w:val="00643ED9"/>
    <w:rsid w:val="00646BAF"/>
    <w:rsid w:val="0065213D"/>
    <w:rsid w:val="006616C0"/>
    <w:rsid w:val="006625DF"/>
    <w:rsid w:val="0066765A"/>
    <w:rsid w:val="00671E15"/>
    <w:rsid w:val="0067315F"/>
    <w:rsid w:val="006738D0"/>
    <w:rsid w:val="006948B2"/>
    <w:rsid w:val="00695DE5"/>
    <w:rsid w:val="006A0A21"/>
    <w:rsid w:val="006A4CF8"/>
    <w:rsid w:val="006A792C"/>
    <w:rsid w:val="006B05E9"/>
    <w:rsid w:val="006B44C9"/>
    <w:rsid w:val="006B7389"/>
    <w:rsid w:val="006C0FDD"/>
    <w:rsid w:val="006C3E54"/>
    <w:rsid w:val="006C5306"/>
    <w:rsid w:val="006D06A6"/>
    <w:rsid w:val="006D1F35"/>
    <w:rsid w:val="006F174A"/>
    <w:rsid w:val="00703AC1"/>
    <w:rsid w:val="007166CA"/>
    <w:rsid w:val="00716F33"/>
    <w:rsid w:val="007223D6"/>
    <w:rsid w:val="007238C0"/>
    <w:rsid w:val="0072639A"/>
    <w:rsid w:val="00730B3C"/>
    <w:rsid w:val="007313B0"/>
    <w:rsid w:val="007323D3"/>
    <w:rsid w:val="00732A94"/>
    <w:rsid w:val="00746096"/>
    <w:rsid w:val="00746541"/>
    <w:rsid w:val="00746772"/>
    <w:rsid w:val="00746D98"/>
    <w:rsid w:val="007478D6"/>
    <w:rsid w:val="007563E1"/>
    <w:rsid w:val="007633E4"/>
    <w:rsid w:val="00764B58"/>
    <w:rsid w:val="00771560"/>
    <w:rsid w:val="0077269E"/>
    <w:rsid w:val="00787251"/>
    <w:rsid w:val="00787EDC"/>
    <w:rsid w:val="00793EEC"/>
    <w:rsid w:val="007A3CB9"/>
    <w:rsid w:val="007B3385"/>
    <w:rsid w:val="007B6758"/>
    <w:rsid w:val="007B677C"/>
    <w:rsid w:val="007C7792"/>
    <w:rsid w:val="007E08DE"/>
    <w:rsid w:val="007E51B2"/>
    <w:rsid w:val="007E5831"/>
    <w:rsid w:val="007E6460"/>
    <w:rsid w:val="007E73A4"/>
    <w:rsid w:val="007F27E0"/>
    <w:rsid w:val="00801586"/>
    <w:rsid w:val="008075CD"/>
    <w:rsid w:val="00810345"/>
    <w:rsid w:val="00815DFF"/>
    <w:rsid w:val="00816007"/>
    <w:rsid w:val="0081772C"/>
    <w:rsid w:val="00824AE5"/>
    <w:rsid w:val="0082734E"/>
    <w:rsid w:val="00832067"/>
    <w:rsid w:val="00832560"/>
    <w:rsid w:val="008328A3"/>
    <w:rsid w:val="0083451E"/>
    <w:rsid w:val="00834DEE"/>
    <w:rsid w:val="00835801"/>
    <w:rsid w:val="00844307"/>
    <w:rsid w:val="00845FF9"/>
    <w:rsid w:val="00847C66"/>
    <w:rsid w:val="00851A75"/>
    <w:rsid w:val="00860111"/>
    <w:rsid w:val="00865A14"/>
    <w:rsid w:val="00865C7E"/>
    <w:rsid w:val="00866221"/>
    <w:rsid w:val="00877850"/>
    <w:rsid w:val="00887D5E"/>
    <w:rsid w:val="00891335"/>
    <w:rsid w:val="00892326"/>
    <w:rsid w:val="008A02F3"/>
    <w:rsid w:val="008A1BF6"/>
    <w:rsid w:val="008B36EC"/>
    <w:rsid w:val="008B67E1"/>
    <w:rsid w:val="008C50B4"/>
    <w:rsid w:val="008C7DF7"/>
    <w:rsid w:val="008D0D64"/>
    <w:rsid w:val="008D29A6"/>
    <w:rsid w:val="008D480C"/>
    <w:rsid w:val="008D6265"/>
    <w:rsid w:val="008D6FA3"/>
    <w:rsid w:val="008D719D"/>
    <w:rsid w:val="008E665C"/>
    <w:rsid w:val="008F00D9"/>
    <w:rsid w:val="008F2D45"/>
    <w:rsid w:val="008F5E46"/>
    <w:rsid w:val="008F77B2"/>
    <w:rsid w:val="00900F6B"/>
    <w:rsid w:val="009126C6"/>
    <w:rsid w:val="00912DD8"/>
    <w:rsid w:val="009155F2"/>
    <w:rsid w:val="00924AB7"/>
    <w:rsid w:val="00924E78"/>
    <w:rsid w:val="00936E81"/>
    <w:rsid w:val="0093763F"/>
    <w:rsid w:val="00940CBC"/>
    <w:rsid w:val="0094406D"/>
    <w:rsid w:val="00944460"/>
    <w:rsid w:val="009511FD"/>
    <w:rsid w:val="009521C5"/>
    <w:rsid w:val="00952D2E"/>
    <w:rsid w:val="009551E9"/>
    <w:rsid w:val="009608CF"/>
    <w:rsid w:val="00962A80"/>
    <w:rsid w:val="009652E8"/>
    <w:rsid w:val="00965ED0"/>
    <w:rsid w:val="009713B2"/>
    <w:rsid w:val="00977193"/>
    <w:rsid w:val="009809DD"/>
    <w:rsid w:val="00982A1B"/>
    <w:rsid w:val="00986600"/>
    <w:rsid w:val="009901C1"/>
    <w:rsid w:val="0099395E"/>
    <w:rsid w:val="009948DD"/>
    <w:rsid w:val="0099490B"/>
    <w:rsid w:val="009A00D8"/>
    <w:rsid w:val="009A3855"/>
    <w:rsid w:val="009A6EBD"/>
    <w:rsid w:val="009B2F48"/>
    <w:rsid w:val="009C0496"/>
    <w:rsid w:val="009C7A05"/>
    <w:rsid w:val="009D15CA"/>
    <w:rsid w:val="009E2660"/>
    <w:rsid w:val="009E4C01"/>
    <w:rsid w:val="009E7D5C"/>
    <w:rsid w:val="009F4E77"/>
    <w:rsid w:val="009F51C1"/>
    <w:rsid w:val="00A00E52"/>
    <w:rsid w:val="00A0235B"/>
    <w:rsid w:val="00A21296"/>
    <w:rsid w:val="00A22488"/>
    <w:rsid w:val="00A227FD"/>
    <w:rsid w:val="00A252A4"/>
    <w:rsid w:val="00A2581F"/>
    <w:rsid w:val="00A26D2D"/>
    <w:rsid w:val="00A31DC3"/>
    <w:rsid w:val="00A36BE4"/>
    <w:rsid w:val="00A41188"/>
    <w:rsid w:val="00A460EE"/>
    <w:rsid w:val="00A47218"/>
    <w:rsid w:val="00A50731"/>
    <w:rsid w:val="00A5384B"/>
    <w:rsid w:val="00A553BC"/>
    <w:rsid w:val="00A57B60"/>
    <w:rsid w:val="00A62888"/>
    <w:rsid w:val="00A6370D"/>
    <w:rsid w:val="00A64479"/>
    <w:rsid w:val="00A64E92"/>
    <w:rsid w:val="00A70A68"/>
    <w:rsid w:val="00A733DB"/>
    <w:rsid w:val="00A7621F"/>
    <w:rsid w:val="00A806C0"/>
    <w:rsid w:val="00A812CD"/>
    <w:rsid w:val="00A82C1A"/>
    <w:rsid w:val="00A83CC9"/>
    <w:rsid w:val="00A83FC7"/>
    <w:rsid w:val="00A8564F"/>
    <w:rsid w:val="00A9102F"/>
    <w:rsid w:val="00A93F95"/>
    <w:rsid w:val="00A9703D"/>
    <w:rsid w:val="00AA1D18"/>
    <w:rsid w:val="00AA2ACA"/>
    <w:rsid w:val="00AA2F1F"/>
    <w:rsid w:val="00AA63E0"/>
    <w:rsid w:val="00AB11F9"/>
    <w:rsid w:val="00AB2291"/>
    <w:rsid w:val="00AB3213"/>
    <w:rsid w:val="00AB3C91"/>
    <w:rsid w:val="00AB69E6"/>
    <w:rsid w:val="00AC7714"/>
    <w:rsid w:val="00AD1C71"/>
    <w:rsid w:val="00AD3747"/>
    <w:rsid w:val="00AE1DDD"/>
    <w:rsid w:val="00AE2548"/>
    <w:rsid w:val="00AF15A5"/>
    <w:rsid w:val="00AF31A6"/>
    <w:rsid w:val="00AF3FE1"/>
    <w:rsid w:val="00AF4D08"/>
    <w:rsid w:val="00B02A93"/>
    <w:rsid w:val="00B04773"/>
    <w:rsid w:val="00B07F1C"/>
    <w:rsid w:val="00B24EC4"/>
    <w:rsid w:val="00B27C2E"/>
    <w:rsid w:val="00B30335"/>
    <w:rsid w:val="00B30DC5"/>
    <w:rsid w:val="00B33C6A"/>
    <w:rsid w:val="00B35015"/>
    <w:rsid w:val="00B43D36"/>
    <w:rsid w:val="00B6670D"/>
    <w:rsid w:val="00B7110F"/>
    <w:rsid w:val="00B71593"/>
    <w:rsid w:val="00B83194"/>
    <w:rsid w:val="00B900CE"/>
    <w:rsid w:val="00B93582"/>
    <w:rsid w:val="00BB356B"/>
    <w:rsid w:val="00BB409E"/>
    <w:rsid w:val="00BB4332"/>
    <w:rsid w:val="00BC0A0A"/>
    <w:rsid w:val="00BC38CD"/>
    <w:rsid w:val="00BC4CDD"/>
    <w:rsid w:val="00BD035D"/>
    <w:rsid w:val="00BD18A7"/>
    <w:rsid w:val="00BD1AE3"/>
    <w:rsid w:val="00BD1EDB"/>
    <w:rsid w:val="00BD2245"/>
    <w:rsid w:val="00BD477C"/>
    <w:rsid w:val="00BD7313"/>
    <w:rsid w:val="00BE0C3C"/>
    <w:rsid w:val="00BE3F9C"/>
    <w:rsid w:val="00BE5794"/>
    <w:rsid w:val="00BE74EF"/>
    <w:rsid w:val="00BF1A16"/>
    <w:rsid w:val="00BF5014"/>
    <w:rsid w:val="00C013B9"/>
    <w:rsid w:val="00C114A8"/>
    <w:rsid w:val="00C11AF8"/>
    <w:rsid w:val="00C1419B"/>
    <w:rsid w:val="00C16DB7"/>
    <w:rsid w:val="00C27BB6"/>
    <w:rsid w:val="00C3033B"/>
    <w:rsid w:val="00C30840"/>
    <w:rsid w:val="00C31518"/>
    <w:rsid w:val="00C32401"/>
    <w:rsid w:val="00C3561D"/>
    <w:rsid w:val="00C44392"/>
    <w:rsid w:val="00C56ADC"/>
    <w:rsid w:val="00C57AA2"/>
    <w:rsid w:val="00C64790"/>
    <w:rsid w:val="00C6679C"/>
    <w:rsid w:val="00C67B17"/>
    <w:rsid w:val="00C7139D"/>
    <w:rsid w:val="00C822F6"/>
    <w:rsid w:val="00C85CCD"/>
    <w:rsid w:val="00C90AC1"/>
    <w:rsid w:val="00CA03B0"/>
    <w:rsid w:val="00CA7401"/>
    <w:rsid w:val="00CB114A"/>
    <w:rsid w:val="00CB2C2A"/>
    <w:rsid w:val="00CC21C8"/>
    <w:rsid w:val="00CC3257"/>
    <w:rsid w:val="00CD176C"/>
    <w:rsid w:val="00CE2E2C"/>
    <w:rsid w:val="00CE75CE"/>
    <w:rsid w:val="00CE7B35"/>
    <w:rsid w:val="00CF432A"/>
    <w:rsid w:val="00CF436A"/>
    <w:rsid w:val="00D13601"/>
    <w:rsid w:val="00D14068"/>
    <w:rsid w:val="00D256C0"/>
    <w:rsid w:val="00D33ADB"/>
    <w:rsid w:val="00D40894"/>
    <w:rsid w:val="00D44AE9"/>
    <w:rsid w:val="00D46A10"/>
    <w:rsid w:val="00D6084A"/>
    <w:rsid w:val="00D62F56"/>
    <w:rsid w:val="00D63DA2"/>
    <w:rsid w:val="00D64F4F"/>
    <w:rsid w:val="00D66485"/>
    <w:rsid w:val="00D66A0F"/>
    <w:rsid w:val="00D700F4"/>
    <w:rsid w:val="00D710BF"/>
    <w:rsid w:val="00D7443C"/>
    <w:rsid w:val="00D76E70"/>
    <w:rsid w:val="00D7751B"/>
    <w:rsid w:val="00D82417"/>
    <w:rsid w:val="00D84E20"/>
    <w:rsid w:val="00D85494"/>
    <w:rsid w:val="00D91F78"/>
    <w:rsid w:val="00D94719"/>
    <w:rsid w:val="00D950E3"/>
    <w:rsid w:val="00D96511"/>
    <w:rsid w:val="00DA1ADA"/>
    <w:rsid w:val="00DA385C"/>
    <w:rsid w:val="00DC40BA"/>
    <w:rsid w:val="00DC46C9"/>
    <w:rsid w:val="00DC729C"/>
    <w:rsid w:val="00DC73A6"/>
    <w:rsid w:val="00DD570E"/>
    <w:rsid w:val="00DD69AD"/>
    <w:rsid w:val="00DD7023"/>
    <w:rsid w:val="00DE25E6"/>
    <w:rsid w:val="00DE48FA"/>
    <w:rsid w:val="00DE4E44"/>
    <w:rsid w:val="00DF1D94"/>
    <w:rsid w:val="00DF3163"/>
    <w:rsid w:val="00DF5383"/>
    <w:rsid w:val="00DF7479"/>
    <w:rsid w:val="00DF7D13"/>
    <w:rsid w:val="00E007FA"/>
    <w:rsid w:val="00E047EC"/>
    <w:rsid w:val="00E0508D"/>
    <w:rsid w:val="00E1533C"/>
    <w:rsid w:val="00E22058"/>
    <w:rsid w:val="00E2764D"/>
    <w:rsid w:val="00E27F8F"/>
    <w:rsid w:val="00E3796D"/>
    <w:rsid w:val="00E40F6D"/>
    <w:rsid w:val="00E43001"/>
    <w:rsid w:val="00E443CF"/>
    <w:rsid w:val="00E4664D"/>
    <w:rsid w:val="00E51CE5"/>
    <w:rsid w:val="00E52A41"/>
    <w:rsid w:val="00E53390"/>
    <w:rsid w:val="00E550F7"/>
    <w:rsid w:val="00E61533"/>
    <w:rsid w:val="00E61E4B"/>
    <w:rsid w:val="00E62DAB"/>
    <w:rsid w:val="00E643F2"/>
    <w:rsid w:val="00E675C5"/>
    <w:rsid w:val="00E7258C"/>
    <w:rsid w:val="00E72736"/>
    <w:rsid w:val="00E742EF"/>
    <w:rsid w:val="00E778EE"/>
    <w:rsid w:val="00E8059A"/>
    <w:rsid w:val="00E84546"/>
    <w:rsid w:val="00E92B73"/>
    <w:rsid w:val="00E92CB2"/>
    <w:rsid w:val="00E95A00"/>
    <w:rsid w:val="00EA4D32"/>
    <w:rsid w:val="00EB29EA"/>
    <w:rsid w:val="00EB7024"/>
    <w:rsid w:val="00EC51E9"/>
    <w:rsid w:val="00EC707A"/>
    <w:rsid w:val="00ED13A5"/>
    <w:rsid w:val="00ED5814"/>
    <w:rsid w:val="00EE0356"/>
    <w:rsid w:val="00EE0763"/>
    <w:rsid w:val="00EE0C07"/>
    <w:rsid w:val="00EE576E"/>
    <w:rsid w:val="00EE6F8D"/>
    <w:rsid w:val="00EF16C0"/>
    <w:rsid w:val="00EF3E70"/>
    <w:rsid w:val="00EF4A43"/>
    <w:rsid w:val="00EF5382"/>
    <w:rsid w:val="00F03673"/>
    <w:rsid w:val="00F04E6B"/>
    <w:rsid w:val="00F05E9D"/>
    <w:rsid w:val="00F06275"/>
    <w:rsid w:val="00F0674E"/>
    <w:rsid w:val="00F15BB4"/>
    <w:rsid w:val="00F213FB"/>
    <w:rsid w:val="00F23FEA"/>
    <w:rsid w:val="00F273D0"/>
    <w:rsid w:val="00F333D2"/>
    <w:rsid w:val="00F44596"/>
    <w:rsid w:val="00F45C76"/>
    <w:rsid w:val="00F51640"/>
    <w:rsid w:val="00F54AFC"/>
    <w:rsid w:val="00F63DC6"/>
    <w:rsid w:val="00F71C6B"/>
    <w:rsid w:val="00F75961"/>
    <w:rsid w:val="00F815A6"/>
    <w:rsid w:val="00F842F1"/>
    <w:rsid w:val="00F860A0"/>
    <w:rsid w:val="00F86652"/>
    <w:rsid w:val="00F87C5E"/>
    <w:rsid w:val="00F95172"/>
    <w:rsid w:val="00FA1FC5"/>
    <w:rsid w:val="00FA6404"/>
    <w:rsid w:val="00FA66B1"/>
    <w:rsid w:val="00FA74F3"/>
    <w:rsid w:val="00FB5178"/>
    <w:rsid w:val="00FC1C9A"/>
    <w:rsid w:val="00FC42B3"/>
    <w:rsid w:val="00FD18BD"/>
    <w:rsid w:val="00FD2FDA"/>
    <w:rsid w:val="00FD492F"/>
    <w:rsid w:val="00FD6081"/>
    <w:rsid w:val="00FF0906"/>
    <w:rsid w:val="00FF69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1DE256"/>
  <w14:defaultImageDpi w14:val="300"/>
  <w15:docId w15:val="{C2FF4B73-A62C-471C-909C-0D74016C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1DE6"/>
    <w:rPr>
      <w:rFonts w:ascii="Cambria" w:eastAsia="MS Mincho" w:hAnsi="Cambria" w:cs="Times New Roman"/>
    </w:rPr>
  </w:style>
  <w:style w:type="paragraph" w:styleId="Heading1">
    <w:name w:val="heading 1"/>
    <w:basedOn w:val="Normal"/>
    <w:next w:val="Normal"/>
    <w:link w:val="Heading1Char"/>
    <w:qFormat/>
    <w:rsid w:val="00261DE6"/>
    <w:pPr>
      <w:keepNext/>
      <w:jc w:val="center"/>
      <w:outlineLvl w:val="0"/>
    </w:pPr>
    <w:rPr>
      <w:rFonts w:ascii="Albertus Extra Bold" w:eastAsia="Times New Roman" w:hAnsi="Albertus Extra Bold"/>
      <w:sz w:val="28"/>
      <w:szCs w:val="20"/>
      <w:lang w:val="x-none" w:eastAsia="x-none"/>
    </w:rPr>
  </w:style>
  <w:style w:type="paragraph" w:styleId="Heading2">
    <w:name w:val="heading 2"/>
    <w:basedOn w:val="Normal"/>
    <w:next w:val="Normal"/>
    <w:link w:val="Heading2Char"/>
    <w:qFormat/>
    <w:rsid w:val="00261DE6"/>
    <w:pPr>
      <w:keepNext/>
      <w:jc w:val="center"/>
      <w:outlineLvl w:val="1"/>
    </w:pPr>
    <w:rPr>
      <w:rFonts w:ascii="Arial" w:eastAsia="Times New Roman" w:hAnsi="Arial"/>
      <w:b/>
      <w:sz w:val="22"/>
      <w:szCs w:val="20"/>
      <w:lang w:val="x-none" w:eastAsia="x-none"/>
    </w:rPr>
  </w:style>
  <w:style w:type="paragraph" w:styleId="Heading3">
    <w:name w:val="heading 3"/>
    <w:basedOn w:val="Normal"/>
    <w:next w:val="Normal"/>
    <w:link w:val="Heading3Char"/>
    <w:qFormat/>
    <w:rsid w:val="00261DE6"/>
    <w:pPr>
      <w:keepNext/>
      <w:keepLines/>
      <w:spacing w:before="200"/>
      <w:outlineLvl w:val="2"/>
    </w:pPr>
    <w:rPr>
      <w:rFonts w:ascii="Calibri" w:eastAsia="MS Gothic" w:hAnsi="Calibri"/>
      <w:b/>
      <w:bCs/>
      <w:color w:val="4F81BD"/>
      <w:sz w:val="20"/>
      <w:szCs w:val="20"/>
      <w:lang w:val="x-none" w:eastAsia="x-none"/>
    </w:rPr>
  </w:style>
  <w:style w:type="paragraph" w:styleId="Heading4">
    <w:name w:val="heading 4"/>
    <w:basedOn w:val="Normal"/>
    <w:next w:val="Normal"/>
    <w:link w:val="Heading4Char"/>
    <w:qFormat/>
    <w:rsid w:val="00261DE6"/>
    <w:pPr>
      <w:keepNext/>
      <w:keepLines/>
      <w:spacing w:before="200"/>
      <w:outlineLvl w:val="3"/>
    </w:pPr>
    <w:rPr>
      <w:rFonts w:ascii="Calibri" w:eastAsia="MS Gothic" w:hAnsi="Calibri"/>
      <w:b/>
      <w:bCs/>
      <w:i/>
      <w:iCs/>
      <w:color w:val="4F81BD"/>
      <w:sz w:val="20"/>
      <w:szCs w:val="20"/>
      <w:lang w:val="x-none" w:eastAsia="x-none"/>
    </w:rPr>
  </w:style>
  <w:style w:type="paragraph" w:styleId="Heading5">
    <w:name w:val="heading 5"/>
    <w:basedOn w:val="Normal"/>
    <w:next w:val="Normal"/>
    <w:link w:val="Heading5Char"/>
    <w:qFormat/>
    <w:rsid w:val="00261DE6"/>
    <w:pPr>
      <w:keepNext/>
      <w:outlineLvl w:val="4"/>
    </w:pPr>
    <w:rPr>
      <w:rFonts w:ascii="Arial" w:eastAsia="Times New Roman" w:hAnsi="Arial"/>
      <w:b/>
      <w:sz w:val="18"/>
      <w:szCs w:val="20"/>
      <w:lang w:val="x-none" w:eastAsia="x-none"/>
    </w:rPr>
  </w:style>
  <w:style w:type="paragraph" w:styleId="Heading6">
    <w:name w:val="heading 6"/>
    <w:basedOn w:val="Normal"/>
    <w:next w:val="Normal"/>
    <w:link w:val="Heading6Char"/>
    <w:qFormat/>
    <w:rsid w:val="00261DE6"/>
    <w:pPr>
      <w:keepNext/>
      <w:keepLines/>
      <w:spacing w:before="200"/>
      <w:outlineLvl w:val="5"/>
    </w:pPr>
    <w:rPr>
      <w:rFonts w:ascii="Calibri" w:eastAsia="MS Gothic" w:hAnsi="Calibri"/>
      <w:i/>
      <w:iCs/>
      <w:color w:val="243F60"/>
      <w:sz w:val="20"/>
      <w:szCs w:val="20"/>
      <w:lang w:val="x-none" w:eastAsia="x-none"/>
    </w:rPr>
  </w:style>
  <w:style w:type="paragraph" w:styleId="Heading7">
    <w:name w:val="heading 7"/>
    <w:basedOn w:val="Normal"/>
    <w:next w:val="Normal"/>
    <w:link w:val="Heading7Char"/>
    <w:qFormat/>
    <w:rsid w:val="00261DE6"/>
    <w:pPr>
      <w:keepNext/>
      <w:keepLines/>
      <w:spacing w:before="200"/>
      <w:outlineLvl w:val="6"/>
    </w:pPr>
    <w:rPr>
      <w:rFonts w:ascii="Calibri" w:eastAsia="MS Gothic" w:hAnsi="Calibri"/>
      <w:i/>
      <w:iCs/>
      <w:color w:val="404040"/>
      <w:sz w:val="20"/>
      <w:szCs w:val="20"/>
      <w:lang w:val="x-none" w:eastAsia="x-none"/>
    </w:rPr>
  </w:style>
  <w:style w:type="paragraph" w:styleId="Heading8">
    <w:name w:val="heading 8"/>
    <w:basedOn w:val="Normal"/>
    <w:next w:val="Normal"/>
    <w:link w:val="Heading8Char"/>
    <w:qFormat/>
    <w:rsid w:val="00261DE6"/>
    <w:pPr>
      <w:keepNext/>
      <w:jc w:val="center"/>
      <w:outlineLvl w:val="7"/>
    </w:pPr>
    <w:rPr>
      <w:rFonts w:ascii="Arial" w:eastAsia="Times New Roman" w:hAnsi="Arial"/>
      <w:b/>
      <w:sz w:val="14"/>
      <w:szCs w:val="20"/>
      <w:lang w:val="x-none" w:eastAsia="x-none"/>
    </w:rPr>
  </w:style>
  <w:style w:type="paragraph" w:styleId="Heading9">
    <w:name w:val="heading 9"/>
    <w:basedOn w:val="Normal"/>
    <w:next w:val="Normal"/>
    <w:link w:val="Heading9Char"/>
    <w:qFormat/>
    <w:rsid w:val="00261DE6"/>
    <w:pPr>
      <w:keepNext/>
      <w:outlineLvl w:val="8"/>
    </w:pPr>
    <w:rPr>
      <w:rFonts w:ascii="Arial" w:eastAsia="Times New Roman" w:hAnsi="Arial"/>
      <w:b/>
      <w:sz w:val="1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1DE6"/>
    <w:rPr>
      <w:rFonts w:ascii="Albertus Extra Bold" w:eastAsia="Times New Roman" w:hAnsi="Albertus Extra Bold" w:cs="Times New Roman"/>
      <w:sz w:val="28"/>
      <w:szCs w:val="20"/>
      <w:lang w:val="x-none" w:eastAsia="x-none"/>
    </w:rPr>
  </w:style>
  <w:style w:type="character" w:customStyle="1" w:styleId="Heading2Char">
    <w:name w:val="Heading 2 Char"/>
    <w:basedOn w:val="DefaultParagraphFont"/>
    <w:link w:val="Heading2"/>
    <w:rsid w:val="00261DE6"/>
    <w:rPr>
      <w:rFonts w:ascii="Arial" w:eastAsia="Times New Roman" w:hAnsi="Arial" w:cs="Times New Roman"/>
      <w:b/>
      <w:sz w:val="22"/>
      <w:szCs w:val="20"/>
      <w:lang w:val="x-none" w:eastAsia="x-none"/>
    </w:rPr>
  </w:style>
  <w:style w:type="character" w:customStyle="1" w:styleId="Heading3Char">
    <w:name w:val="Heading 3 Char"/>
    <w:basedOn w:val="DefaultParagraphFont"/>
    <w:link w:val="Heading3"/>
    <w:rsid w:val="00261DE6"/>
    <w:rPr>
      <w:rFonts w:ascii="Calibri" w:eastAsia="MS Gothic" w:hAnsi="Calibri" w:cs="Times New Roman"/>
      <w:b/>
      <w:bCs/>
      <w:color w:val="4F81BD"/>
      <w:sz w:val="20"/>
      <w:szCs w:val="20"/>
      <w:lang w:val="x-none" w:eastAsia="x-none"/>
    </w:rPr>
  </w:style>
  <w:style w:type="character" w:customStyle="1" w:styleId="Heading4Char">
    <w:name w:val="Heading 4 Char"/>
    <w:basedOn w:val="DefaultParagraphFont"/>
    <w:link w:val="Heading4"/>
    <w:rsid w:val="00261DE6"/>
    <w:rPr>
      <w:rFonts w:ascii="Calibri" w:eastAsia="MS Gothic" w:hAnsi="Calibri" w:cs="Times New Roman"/>
      <w:b/>
      <w:bCs/>
      <w:i/>
      <w:iCs/>
      <w:color w:val="4F81BD"/>
      <w:sz w:val="20"/>
      <w:szCs w:val="20"/>
      <w:lang w:val="x-none" w:eastAsia="x-none"/>
    </w:rPr>
  </w:style>
  <w:style w:type="character" w:customStyle="1" w:styleId="Heading5Char">
    <w:name w:val="Heading 5 Char"/>
    <w:basedOn w:val="DefaultParagraphFont"/>
    <w:link w:val="Heading5"/>
    <w:rsid w:val="00261DE6"/>
    <w:rPr>
      <w:rFonts w:ascii="Arial" w:eastAsia="Times New Roman" w:hAnsi="Arial" w:cs="Times New Roman"/>
      <w:b/>
      <w:sz w:val="18"/>
      <w:szCs w:val="20"/>
      <w:lang w:val="x-none" w:eastAsia="x-none"/>
    </w:rPr>
  </w:style>
  <w:style w:type="character" w:customStyle="1" w:styleId="Heading6Char">
    <w:name w:val="Heading 6 Char"/>
    <w:basedOn w:val="DefaultParagraphFont"/>
    <w:link w:val="Heading6"/>
    <w:rsid w:val="00261DE6"/>
    <w:rPr>
      <w:rFonts w:ascii="Calibri" w:eastAsia="MS Gothic" w:hAnsi="Calibri" w:cs="Times New Roman"/>
      <w:i/>
      <w:iCs/>
      <w:color w:val="243F60"/>
      <w:sz w:val="20"/>
      <w:szCs w:val="20"/>
      <w:lang w:val="x-none" w:eastAsia="x-none"/>
    </w:rPr>
  </w:style>
  <w:style w:type="character" w:customStyle="1" w:styleId="Heading7Char">
    <w:name w:val="Heading 7 Char"/>
    <w:basedOn w:val="DefaultParagraphFont"/>
    <w:link w:val="Heading7"/>
    <w:rsid w:val="00261DE6"/>
    <w:rPr>
      <w:rFonts w:ascii="Calibri" w:eastAsia="MS Gothic" w:hAnsi="Calibri" w:cs="Times New Roman"/>
      <w:i/>
      <w:iCs/>
      <w:color w:val="404040"/>
      <w:sz w:val="20"/>
      <w:szCs w:val="20"/>
      <w:lang w:val="x-none" w:eastAsia="x-none"/>
    </w:rPr>
  </w:style>
  <w:style w:type="character" w:customStyle="1" w:styleId="Heading8Char">
    <w:name w:val="Heading 8 Char"/>
    <w:basedOn w:val="DefaultParagraphFont"/>
    <w:link w:val="Heading8"/>
    <w:rsid w:val="00261DE6"/>
    <w:rPr>
      <w:rFonts w:ascii="Arial" w:eastAsia="Times New Roman" w:hAnsi="Arial" w:cs="Times New Roman"/>
      <w:b/>
      <w:sz w:val="14"/>
      <w:szCs w:val="20"/>
      <w:lang w:val="x-none" w:eastAsia="x-none"/>
    </w:rPr>
  </w:style>
  <w:style w:type="character" w:customStyle="1" w:styleId="Heading9Char">
    <w:name w:val="Heading 9 Char"/>
    <w:basedOn w:val="DefaultParagraphFont"/>
    <w:link w:val="Heading9"/>
    <w:rsid w:val="00261DE6"/>
    <w:rPr>
      <w:rFonts w:ascii="Arial" w:eastAsia="Times New Roman" w:hAnsi="Arial" w:cs="Times New Roman"/>
      <w:b/>
      <w:sz w:val="14"/>
      <w:szCs w:val="20"/>
      <w:lang w:val="x-none" w:eastAsia="x-none"/>
    </w:rPr>
  </w:style>
  <w:style w:type="paragraph" w:styleId="Header">
    <w:name w:val="header"/>
    <w:basedOn w:val="Normal"/>
    <w:link w:val="HeaderChar"/>
    <w:uiPriority w:val="99"/>
    <w:unhideWhenUsed/>
    <w:rsid w:val="00261DE6"/>
    <w:pPr>
      <w:tabs>
        <w:tab w:val="center" w:pos="4320"/>
        <w:tab w:val="right" w:pos="8640"/>
      </w:tabs>
    </w:pPr>
  </w:style>
  <w:style w:type="character" w:customStyle="1" w:styleId="HeaderChar">
    <w:name w:val="Header Char"/>
    <w:basedOn w:val="DefaultParagraphFont"/>
    <w:link w:val="Header"/>
    <w:uiPriority w:val="99"/>
    <w:rsid w:val="00261DE6"/>
    <w:rPr>
      <w:rFonts w:ascii="Cambria" w:eastAsia="MS Mincho" w:hAnsi="Cambria" w:cs="Times New Roman"/>
    </w:rPr>
  </w:style>
  <w:style w:type="paragraph" w:styleId="Footer">
    <w:name w:val="footer"/>
    <w:basedOn w:val="Normal"/>
    <w:link w:val="FooterChar"/>
    <w:uiPriority w:val="99"/>
    <w:unhideWhenUsed/>
    <w:rsid w:val="00261DE6"/>
    <w:pPr>
      <w:tabs>
        <w:tab w:val="center" w:pos="4320"/>
        <w:tab w:val="right" w:pos="8640"/>
      </w:tabs>
    </w:pPr>
  </w:style>
  <w:style w:type="character" w:customStyle="1" w:styleId="FooterChar">
    <w:name w:val="Footer Char"/>
    <w:basedOn w:val="DefaultParagraphFont"/>
    <w:link w:val="Footer"/>
    <w:uiPriority w:val="99"/>
    <w:rsid w:val="00261DE6"/>
    <w:rPr>
      <w:rFonts w:ascii="Cambria" w:eastAsia="MS Mincho" w:hAnsi="Cambria" w:cs="Times New Roman"/>
    </w:rPr>
  </w:style>
  <w:style w:type="character" w:styleId="PageNumber">
    <w:name w:val="page number"/>
    <w:basedOn w:val="DefaultParagraphFont"/>
    <w:unhideWhenUsed/>
    <w:rsid w:val="00261DE6"/>
  </w:style>
  <w:style w:type="table" w:styleId="TableGrid">
    <w:name w:val="Table Grid"/>
    <w:basedOn w:val="TableNormal"/>
    <w:rsid w:val="00261DE6"/>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61DE6"/>
    <w:rPr>
      <w:color w:val="0000FF"/>
      <w:u w:val="single"/>
    </w:rPr>
  </w:style>
  <w:style w:type="paragraph" w:customStyle="1" w:styleId="ColorfulList-Accent11">
    <w:name w:val="Colorful List - Accent 11"/>
    <w:basedOn w:val="Normal"/>
    <w:uiPriority w:val="34"/>
    <w:qFormat/>
    <w:rsid w:val="00261DE6"/>
    <w:pPr>
      <w:ind w:left="720"/>
      <w:contextualSpacing/>
    </w:pPr>
  </w:style>
  <w:style w:type="paragraph" w:customStyle="1" w:styleId="Default">
    <w:name w:val="Default"/>
    <w:rsid w:val="00261DE6"/>
    <w:pPr>
      <w:widowControl w:val="0"/>
      <w:autoSpaceDE w:val="0"/>
      <w:autoSpaceDN w:val="0"/>
      <w:adjustRightInd w:val="0"/>
    </w:pPr>
    <w:rPr>
      <w:rFonts w:ascii="Times New Roman" w:eastAsia="MS Mincho" w:hAnsi="Times New Roman" w:cs="Times New Roman"/>
      <w:color w:val="000000"/>
    </w:rPr>
  </w:style>
  <w:style w:type="paragraph" w:styleId="BalloonText">
    <w:name w:val="Balloon Text"/>
    <w:basedOn w:val="Normal"/>
    <w:link w:val="BalloonTextChar"/>
    <w:semiHidden/>
    <w:unhideWhenUsed/>
    <w:rsid w:val="00261DE6"/>
    <w:rPr>
      <w:rFonts w:ascii="Tahoma" w:hAnsi="Tahoma"/>
      <w:sz w:val="16"/>
      <w:szCs w:val="16"/>
      <w:lang w:val="x-none" w:eastAsia="x-none"/>
    </w:rPr>
  </w:style>
  <w:style w:type="character" w:customStyle="1" w:styleId="BalloonTextChar">
    <w:name w:val="Balloon Text Char"/>
    <w:basedOn w:val="DefaultParagraphFont"/>
    <w:link w:val="BalloonText"/>
    <w:semiHidden/>
    <w:rsid w:val="00261DE6"/>
    <w:rPr>
      <w:rFonts w:ascii="Tahoma" w:eastAsia="MS Mincho" w:hAnsi="Tahoma" w:cs="Times New Roman"/>
      <w:sz w:val="16"/>
      <w:szCs w:val="16"/>
      <w:lang w:val="x-none" w:eastAsia="x-none"/>
    </w:rPr>
  </w:style>
  <w:style w:type="paragraph" w:styleId="Caption">
    <w:name w:val="caption"/>
    <w:basedOn w:val="Normal"/>
    <w:next w:val="Normal"/>
    <w:qFormat/>
    <w:rsid w:val="00261DE6"/>
    <w:pPr>
      <w:jc w:val="center"/>
    </w:pPr>
    <w:rPr>
      <w:rFonts w:ascii="Albertus Extra Bold" w:eastAsia="Times New Roman" w:hAnsi="Albertus Extra Bold"/>
      <w:sz w:val="28"/>
      <w:szCs w:val="20"/>
    </w:rPr>
  </w:style>
  <w:style w:type="paragraph" w:styleId="BodyText3">
    <w:name w:val="Body Text 3"/>
    <w:basedOn w:val="Normal"/>
    <w:link w:val="BodyText3Char"/>
    <w:rsid w:val="00261DE6"/>
    <w:pPr>
      <w:jc w:val="center"/>
    </w:pPr>
    <w:rPr>
      <w:rFonts w:ascii="Arial" w:eastAsia="Times New Roman" w:hAnsi="Arial"/>
      <w:sz w:val="20"/>
      <w:szCs w:val="20"/>
      <w:lang w:val="x-none" w:eastAsia="x-none"/>
    </w:rPr>
  </w:style>
  <w:style w:type="character" w:customStyle="1" w:styleId="BodyText3Char">
    <w:name w:val="Body Text 3 Char"/>
    <w:basedOn w:val="DefaultParagraphFont"/>
    <w:link w:val="BodyText3"/>
    <w:rsid w:val="00261DE6"/>
    <w:rPr>
      <w:rFonts w:ascii="Arial" w:eastAsia="Times New Roman" w:hAnsi="Arial" w:cs="Times New Roman"/>
      <w:sz w:val="20"/>
      <w:szCs w:val="20"/>
      <w:lang w:val="x-none" w:eastAsia="x-none"/>
    </w:rPr>
  </w:style>
  <w:style w:type="paragraph" w:styleId="BodyText">
    <w:name w:val="Body Text"/>
    <w:basedOn w:val="Normal"/>
    <w:link w:val="BodyTextChar"/>
    <w:unhideWhenUsed/>
    <w:rsid w:val="00261DE6"/>
    <w:pPr>
      <w:spacing w:after="120"/>
    </w:pPr>
  </w:style>
  <w:style w:type="character" w:customStyle="1" w:styleId="BodyTextChar">
    <w:name w:val="Body Text Char"/>
    <w:basedOn w:val="DefaultParagraphFont"/>
    <w:link w:val="BodyText"/>
    <w:rsid w:val="00261DE6"/>
    <w:rPr>
      <w:rFonts w:ascii="Cambria" w:eastAsia="MS Mincho" w:hAnsi="Cambria" w:cs="Times New Roman"/>
    </w:rPr>
  </w:style>
  <w:style w:type="paragraph" w:styleId="BodyTextIndent">
    <w:name w:val="Body Text Indent"/>
    <w:basedOn w:val="Normal"/>
    <w:link w:val="BodyTextIndentChar"/>
    <w:uiPriority w:val="99"/>
    <w:unhideWhenUsed/>
    <w:rsid w:val="00261DE6"/>
    <w:pPr>
      <w:spacing w:after="120"/>
      <w:ind w:left="360"/>
    </w:pPr>
  </w:style>
  <w:style w:type="character" w:customStyle="1" w:styleId="BodyTextIndentChar">
    <w:name w:val="Body Text Indent Char"/>
    <w:basedOn w:val="DefaultParagraphFont"/>
    <w:link w:val="BodyTextIndent"/>
    <w:uiPriority w:val="99"/>
    <w:rsid w:val="00261DE6"/>
    <w:rPr>
      <w:rFonts w:ascii="Cambria" w:eastAsia="MS Mincho" w:hAnsi="Cambria" w:cs="Times New Roman"/>
    </w:rPr>
  </w:style>
  <w:style w:type="paragraph" w:styleId="BodyText2">
    <w:name w:val="Body Text 2"/>
    <w:basedOn w:val="Normal"/>
    <w:link w:val="BodyText2Char"/>
    <w:unhideWhenUsed/>
    <w:rsid w:val="00261DE6"/>
    <w:pPr>
      <w:spacing w:after="120" w:line="480" w:lineRule="auto"/>
    </w:pPr>
  </w:style>
  <w:style w:type="character" w:customStyle="1" w:styleId="BodyText2Char">
    <w:name w:val="Body Text 2 Char"/>
    <w:basedOn w:val="DefaultParagraphFont"/>
    <w:link w:val="BodyText2"/>
    <w:rsid w:val="00261DE6"/>
    <w:rPr>
      <w:rFonts w:ascii="Cambria" w:eastAsia="MS Mincho" w:hAnsi="Cambria" w:cs="Times New Roman"/>
    </w:rPr>
  </w:style>
  <w:style w:type="paragraph" w:styleId="Title">
    <w:name w:val="Title"/>
    <w:basedOn w:val="Normal"/>
    <w:link w:val="TitleChar"/>
    <w:qFormat/>
    <w:rsid w:val="00261DE6"/>
    <w:pPr>
      <w:jc w:val="center"/>
    </w:pPr>
    <w:rPr>
      <w:rFonts w:ascii="Times New Roman" w:eastAsia="Times New Roman" w:hAnsi="Times New Roman"/>
      <w:b/>
      <w:bCs/>
      <w:noProof/>
      <w:sz w:val="20"/>
      <w:szCs w:val="20"/>
      <w:lang w:val="x-none" w:eastAsia="x-none"/>
    </w:rPr>
  </w:style>
  <w:style w:type="character" w:customStyle="1" w:styleId="TitleChar">
    <w:name w:val="Title Char"/>
    <w:basedOn w:val="DefaultParagraphFont"/>
    <w:link w:val="Title"/>
    <w:rsid w:val="00261DE6"/>
    <w:rPr>
      <w:rFonts w:ascii="Times New Roman" w:eastAsia="Times New Roman" w:hAnsi="Times New Roman" w:cs="Times New Roman"/>
      <w:b/>
      <w:bCs/>
      <w:noProof/>
      <w:sz w:val="20"/>
      <w:szCs w:val="20"/>
      <w:lang w:val="x-none" w:eastAsia="x-none"/>
    </w:rPr>
  </w:style>
  <w:style w:type="table" w:customStyle="1" w:styleId="TableGrid1">
    <w:name w:val="Table Grid1"/>
    <w:basedOn w:val="TableNormal"/>
    <w:next w:val="TableGrid"/>
    <w:uiPriority w:val="59"/>
    <w:rsid w:val="00261DE6"/>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261DE6"/>
    <w:rPr>
      <w:rFonts w:ascii="Arial" w:eastAsia="Times New Roman" w:hAnsi="Arial"/>
      <w:b/>
      <w:sz w:val="22"/>
      <w:szCs w:val="20"/>
      <w:lang w:val="x-none" w:eastAsia="x-none"/>
    </w:rPr>
  </w:style>
  <w:style w:type="character" w:customStyle="1" w:styleId="SubtitleChar">
    <w:name w:val="Subtitle Char"/>
    <w:basedOn w:val="DefaultParagraphFont"/>
    <w:link w:val="Subtitle"/>
    <w:rsid w:val="00261DE6"/>
    <w:rPr>
      <w:rFonts w:ascii="Arial" w:eastAsia="Times New Roman" w:hAnsi="Arial" w:cs="Times New Roman"/>
      <w:b/>
      <w:sz w:val="22"/>
      <w:szCs w:val="20"/>
      <w:lang w:val="x-none" w:eastAsia="x-none"/>
    </w:rPr>
  </w:style>
  <w:style w:type="paragraph" w:styleId="BodyTextIndent2">
    <w:name w:val="Body Text Indent 2"/>
    <w:basedOn w:val="Normal"/>
    <w:link w:val="BodyTextIndent2Char"/>
    <w:unhideWhenUsed/>
    <w:rsid w:val="00261DE6"/>
    <w:pPr>
      <w:spacing w:after="120" w:line="480" w:lineRule="auto"/>
      <w:ind w:left="360"/>
    </w:pPr>
  </w:style>
  <w:style w:type="character" w:customStyle="1" w:styleId="BodyTextIndent2Char">
    <w:name w:val="Body Text Indent 2 Char"/>
    <w:basedOn w:val="DefaultParagraphFont"/>
    <w:link w:val="BodyTextIndent2"/>
    <w:rsid w:val="00261DE6"/>
    <w:rPr>
      <w:rFonts w:ascii="Cambria" w:eastAsia="MS Mincho" w:hAnsi="Cambria" w:cs="Times New Roman"/>
    </w:rPr>
  </w:style>
  <w:style w:type="character" w:styleId="HTMLVariable">
    <w:name w:val="HTML Variable"/>
    <w:rsid w:val="00261DE6"/>
    <w:rPr>
      <w:i/>
    </w:rPr>
  </w:style>
  <w:style w:type="paragraph" w:styleId="NormalWeb">
    <w:name w:val="Normal (Web)"/>
    <w:basedOn w:val="Normal"/>
    <w:uiPriority w:val="99"/>
    <w:rsid w:val="00261DE6"/>
    <w:pPr>
      <w:spacing w:before="100" w:beforeAutospacing="1" w:after="100" w:afterAutospacing="1"/>
    </w:pPr>
    <w:rPr>
      <w:rFonts w:ascii="Times New Roman" w:eastAsia="Times New Roman" w:hAnsi="Times New Roman"/>
      <w:szCs w:val="20"/>
    </w:rPr>
  </w:style>
  <w:style w:type="character" w:styleId="Strong">
    <w:name w:val="Strong"/>
    <w:qFormat/>
    <w:rsid w:val="00261DE6"/>
    <w:rPr>
      <w:b/>
      <w:bCs/>
    </w:rPr>
  </w:style>
  <w:style w:type="paragraph" w:styleId="DocumentMap">
    <w:name w:val="Document Map"/>
    <w:basedOn w:val="Normal"/>
    <w:link w:val="DocumentMapChar"/>
    <w:semiHidden/>
    <w:rsid w:val="00261DE6"/>
    <w:pPr>
      <w:shd w:val="clear" w:color="auto" w:fill="000080"/>
    </w:pPr>
    <w:rPr>
      <w:rFonts w:ascii="Tahoma" w:eastAsia="Times New Roman" w:hAnsi="Tahoma"/>
      <w:sz w:val="22"/>
      <w:szCs w:val="20"/>
      <w:lang w:val="x-none" w:eastAsia="x-none"/>
    </w:rPr>
  </w:style>
  <w:style w:type="character" w:customStyle="1" w:styleId="DocumentMapChar">
    <w:name w:val="Document Map Char"/>
    <w:basedOn w:val="DefaultParagraphFont"/>
    <w:link w:val="DocumentMap"/>
    <w:semiHidden/>
    <w:rsid w:val="00261DE6"/>
    <w:rPr>
      <w:rFonts w:ascii="Tahoma" w:eastAsia="Times New Roman" w:hAnsi="Tahoma" w:cs="Times New Roman"/>
      <w:sz w:val="22"/>
      <w:szCs w:val="20"/>
      <w:shd w:val="clear" w:color="auto" w:fill="000080"/>
      <w:lang w:val="x-none" w:eastAsia="x-none"/>
    </w:rPr>
  </w:style>
  <w:style w:type="paragraph" w:styleId="Revision">
    <w:name w:val="Revision"/>
    <w:hidden/>
    <w:uiPriority w:val="99"/>
    <w:semiHidden/>
    <w:rsid w:val="00261DE6"/>
    <w:rPr>
      <w:rFonts w:ascii="Cambria" w:eastAsia="MS Mincho" w:hAnsi="Cambria" w:cs="Times New Roman"/>
    </w:rPr>
  </w:style>
  <w:style w:type="paragraph" w:styleId="ListParagraph">
    <w:name w:val="List Paragraph"/>
    <w:basedOn w:val="Normal"/>
    <w:uiPriority w:val="34"/>
    <w:qFormat/>
    <w:rsid w:val="00261DE6"/>
    <w:pPr>
      <w:ind w:left="720"/>
      <w:contextualSpacing/>
    </w:pPr>
    <w:rPr>
      <w:rFonts w:ascii="Times New Roman" w:eastAsia="Times New Roman" w:hAnsi="Times New Roman"/>
    </w:rPr>
  </w:style>
  <w:style w:type="table" w:customStyle="1" w:styleId="TableGrid2">
    <w:name w:val="Table Grid2"/>
    <w:basedOn w:val="TableNormal"/>
    <w:next w:val="TableGrid"/>
    <w:uiPriority w:val="59"/>
    <w:rsid w:val="00282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C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051769"/>
    <w:rPr>
      <w:rFonts w:ascii="Times New Roman" w:eastAsia="Times New Roman" w:hAnsi="Times New Roman"/>
      <w:caps/>
    </w:rPr>
  </w:style>
  <w:style w:type="paragraph" w:styleId="TOC1">
    <w:name w:val="toc 1"/>
    <w:basedOn w:val="Normal"/>
    <w:next w:val="Normal"/>
    <w:autoRedefine/>
    <w:semiHidden/>
    <w:rsid w:val="00051769"/>
    <w:pPr>
      <w:spacing w:before="360"/>
    </w:pPr>
    <w:rPr>
      <w:rFonts w:ascii="Arial" w:eastAsia="Times New Roman" w:hAnsi="Arial" w:cs="Arial"/>
      <w:b/>
      <w:bCs/>
      <w:caps/>
    </w:rPr>
  </w:style>
  <w:style w:type="paragraph" w:styleId="TOC2">
    <w:name w:val="toc 2"/>
    <w:basedOn w:val="Normal"/>
    <w:next w:val="Normal"/>
    <w:autoRedefine/>
    <w:semiHidden/>
    <w:rsid w:val="00051769"/>
    <w:pPr>
      <w:spacing w:before="240"/>
    </w:pPr>
    <w:rPr>
      <w:rFonts w:ascii="Times New Roman" w:eastAsia="Times New Roman" w:hAnsi="Times New Roman"/>
      <w:b/>
      <w:bCs/>
      <w:sz w:val="20"/>
      <w:szCs w:val="20"/>
    </w:rPr>
  </w:style>
  <w:style w:type="paragraph" w:styleId="TOC3">
    <w:name w:val="toc 3"/>
    <w:basedOn w:val="Normal"/>
    <w:next w:val="Normal"/>
    <w:autoRedefine/>
    <w:semiHidden/>
    <w:rsid w:val="00051769"/>
    <w:pPr>
      <w:ind w:left="240"/>
    </w:pPr>
    <w:rPr>
      <w:rFonts w:ascii="Times New Roman" w:eastAsia="Times New Roman" w:hAnsi="Times New Roman"/>
      <w:sz w:val="20"/>
      <w:szCs w:val="20"/>
    </w:rPr>
  </w:style>
  <w:style w:type="paragraph" w:styleId="TOC4">
    <w:name w:val="toc 4"/>
    <w:basedOn w:val="Normal"/>
    <w:next w:val="Normal"/>
    <w:autoRedefine/>
    <w:semiHidden/>
    <w:rsid w:val="00051769"/>
    <w:pPr>
      <w:ind w:left="480"/>
    </w:pPr>
    <w:rPr>
      <w:rFonts w:ascii="Times New Roman" w:eastAsia="Times New Roman" w:hAnsi="Times New Roman"/>
      <w:sz w:val="20"/>
      <w:szCs w:val="20"/>
    </w:rPr>
  </w:style>
  <w:style w:type="paragraph" w:styleId="TOC5">
    <w:name w:val="toc 5"/>
    <w:basedOn w:val="Normal"/>
    <w:next w:val="Normal"/>
    <w:autoRedefine/>
    <w:semiHidden/>
    <w:rsid w:val="00051769"/>
    <w:pPr>
      <w:ind w:left="720"/>
    </w:pPr>
    <w:rPr>
      <w:rFonts w:ascii="Times New Roman" w:eastAsia="Times New Roman" w:hAnsi="Times New Roman"/>
      <w:sz w:val="20"/>
      <w:szCs w:val="20"/>
    </w:rPr>
  </w:style>
  <w:style w:type="paragraph" w:styleId="TOC6">
    <w:name w:val="toc 6"/>
    <w:basedOn w:val="Normal"/>
    <w:next w:val="Normal"/>
    <w:autoRedefine/>
    <w:semiHidden/>
    <w:rsid w:val="00051769"/>
    <w:pPr>
      <w:ind w:left="960"/>
    </w:pPr>
    <w:rPr>
      <w:rFonts w:ascii="Times New Roman" w:eastAsia="Times New Roman" w:hAnsi="Times New Roman"/>
      <w:sz w:val="20"/>
      <w:szCs w:val="20"/>
    </w:rPr>
  </w:style>
  <w:style w:type="paragraph" w:styleId="TOC7">
    <w:name w:val="toc 7"/>
    <w:basedOn w:val="Normal"/>
    <w:next w:val="Normal"/>
    <w:autoRedefine/>
    <w:semiHidden/>
    <w:rsid w:val="00051769"/>
    <w:pPr>
      <w:ind w:left="1200"/>
    </w:pPr>
    <w:rPr>
      <w:rFonts w:ascii="Times New Roman" w:eastAsia="Times New Roman" w:hAnsi="Times New Roman"/>
      <w:sz w:val="20"/>
      <w:szCs w:val="20"/>
    </w:rPr>
  </w:style>
  <w:style w:type="paragraph" w:styleId="TOC8">
    <w:name w:val="toc 8"/>
    <w:basedOn w:val="Normal"/>
    <w:next w:val="Normal"/>
    <w:autoRedefine/>
    <w:semiHidden/>
    <w:rsid w:val="00051769"/>
    <w:pPr>
      <w:ind w:left="1440"/>
    </w:pPr>
    <w:rPr>
      <w:rFonts w:ascii="Times New Roman" w:eastAsia="Times New Roman" w:hAnsi="Times New Roman"/>
      <w:sz w:val="20"/>
      <w:szCs w:val="20"/>
    </w:rPr>
  </w:style>
  <w:style w:type="paragraph" w:styleId="TOC9">
    <w:name w:val="toc 9"/>
    <w:basedOn w:val="Normal"/>
    <w:next w:val="Normal"/>
    <w:autoRedefine/>
    <w:semiHidden/>
    <w:rsid w:val="00051769"/>
    <w:pPr>
      <w:ind w:left="1680"/>
    </w:pPr>
    <w:rPr>
      <w:rFonts w:ascii="Times New Roman" w:eastAsia="Times New Roman" w:hAnsi="Times New Roman"/>
      <w:sz w:val="20"/>
      <w:szCs w:val="20"/>
    </w:rPr>
  </w:style>
  <w:style w:type="character" w:styleId="LineNumber">
    <w:name w:val="line number"/>
    <w:basedOn w:val="DefaultParagraphFont"/>
    <w:rsid w:val="00051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3.xml"/><Relationship Id="rId21" Type="http://schemas.openxmlformats.org/officeDocument/2006/relationships/footer" Target="footer4.xml"/><Relationship Id="rId34" Type="http://schemas.openxmlformats.org/officeDocument/2006/relationships/header" Target="header16.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hyperlink" Target="http://www.mde.k12.ms.us/OSE/parents" TargetMode="External"/><Relationship Id="rId55"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footer" Target="footer28.xml"/><Relationship Id="rId76" Type="http://schemas.openxmlformats.org/officeDocument/2006/relationships/header" Target="header36.xml"/><Relationship Id="rId84" Type="http://schemas.openxmlformats.org/officeDocument/2006/relationships/footer" Target="footer36.xml"/><Relationship Id="rId7" Type="http://schemas.openxmlformats.org/officeDocument/2006/relationships/endnotes" Target="endnotes.xml"/><Relationship Id="rId71" Type="http://schemas.openxmlformats.org/officeDocument/2006/relationships/footer" Target="footer29.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footer" Target="footer8.xml"/><Relationship Id="rId11" Type="http://schemas.openxmlformats.org/officeDocument/2006/relationships/header" Target="header3.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6.xml"/><Relationship Id="rId53" Type="http://schemas.openxmlformats.org/officeDocument/2006/relationships/footer" Target="footer20.xml"/><Relationship Id="rId58" Type="http://schemas.openxmlformats.org/officeDocument/2006/relationships/footer" Target="footer23.xml"/><Relationship Id="rId66" Type="http://schemas.openxmlformats.org/officeDocument/2006/relationships/header" Target="header31.xml"/><Relationship Id="rId74" Type="http://schemas.openxmlformats.org/officeDocument/2006/relationships/header" Target="header35.xml"/><Relationship Id="rId79" Type="http://schemas.openxmlformats.org/officeDocument/2006/relationships/footer" Target="footer33.xml"/><Relationship Id="rId5" Type="http://schemas.openxmlformats.org/officeDocument/2006/relationships/webSettings" Target="webSettings.xml"/><Relationship Id="rId61" Type="http://schemas.openxmlformats.org/officeDocument/2006/relationships/header" Target="header28.xml"/><Relationship Id="rId82" Type="http://schemas.openxmlformats.org/officeDocument/2006/relationships/footer" Target="footer35.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footer" Target="footer7.xml"/><Relationship Id="rId30" Type="http://schemas.openxmlformats.org/officeDocument/2006/relationships/header" Target="header14.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23.xml"/><Relationship Id="rId56" Type="http://schemas.openxmlformats.org/officeDocument/2006/relationships/footer" Target="footer22.xml"/><Relationship Id="rId64" Type="http://schemas.openxmlformats.org/officeDocument/2006/relationships/footer" Target="footer26.xml"/><Relationship Id="rId69" Type="http://schemas.openxmlformats.org/officeDocument/2006/relationships/header" Target="header32.xml"/><Relationship Id="rId77" Type="http://schemas.openxmlformats.org/officeDocument/2006/relationships/footer" Target="footer32.xml"/><Relationship Id="rId8" Type="http://schemas.openxmlformats.org/officeDocument/2006/relationships/image" Target="media/image1.jpeg"/><Relationship Id="rId51" Type="http://schemas.openxmlformats.org/officeDocument/2006/relationships/header" Target="header24.xml"/><Relationship Id="rId72" Type="http://schemas.openxmlformats.org/officeDocument/2006/relationships/header" Target="header34.xml"/><Relationship Id="rId80" Type="http://schemas.openxmlformats.org/officeDocument/2006/relationships/header" Target="header38.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footer" Target="footer6.xml"/><Relationship Id="rId33" Type="http://schemas.openxmlformats.org/officeDocument/2006/relationships/footer" Target="footer10.xml"/><Relationship Id="rId38" Type="http://schemas.openxmlformats.org/officeDocument/2006/relationships/header" Target="header18.xml"/><Relationship Id="rId46" Type="http://schemas.openxmlformats.org/officeDocument/2006/relationships/header" Target="header22.xml"/><Relationship Id="rId59" Type="http://schemas.openxmlformats.org/officeDocument/2006/relationships/header" Target="header27.xml"/><Relationship Id="rId67" Type="http://schemas.openxmlformats.org/officeDocument/2006/relationships/footer" Target="footer27.xml"/><Relationship Id="rId20" Type="http://schemas.openxmlformats.org/officeDocument/2006/relationships/header" Target="header9.xml"/><Relationship Id="rId41" Type="http://schemas.openxmlformats.org/officeDocument/2006/relationships/footer" Target="footer14.xml"/><Relationship Id="rId54" Type="http://schemas.openxmlformats.org/officeDocument/2006/relationships/header" Target="header25.xml"/><Relationship Id="rId62" Type="http://schemas.openxmlformats.org/officeDocument/2006/relationships/footer" Target="footer25.xml"/><Relationship Id="rId70" Type="http://schemas.openxmlformats.org/officeDocument/2006/relationships/header" Target="header33.xml"/><Relationship Id="rId75" Type="http://schemas.openxmlformats.org/officeDocument/2006/relationships/footer" Target="footer31.xml"/><Relationship Id="rId8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footer" Target="footer5.xml"/><Relationship Id="rId28" Type="http://schemas.openxmlformats.org/officeDocument/2006/relationships/header" Target="header13.xml"/><Relationship Id="rId36" Type="http://schemas.openxmlformats.org/officeDocument/2006/relationships/header" Target="header17.xml"/><Relationship Id="rId49" Type="http://schemas.openxmlformats.org/officeDocument/2006/relationships/footer" Target="footer18.xml"/><Relationship Id="rId57" Type="http://schemas.openxmlformats.org/officeDocument/2006/relationships/header" Target="header26.xml"/><Relationship Id="rId10" Type="http://schemas.openxmlformats.org/officeDocument/2006/relationships/header" Target="header2.xml"/><Relationship Id="rId31" Type="http://schemas.openxmlformats.org/officeDocument/2006/relationships/footer" Target="footer9.xml"/><Relationship Id="rId44" Type="http://schemas.openxmlformats.org/officeDocument/2006/relationships/header" Target="header21.xml"/><Relationship Id="rId52" Type="http://schemas.openxmlformats.org/officeDocument/2006/relationships/footer" Target="footer19.xml"/><Relationship Id="rId60" Type="http://schemas.openxmlformats.org/officeDocument/2006/relationships/footer" Target="footer24.xml"/><Relationship Id="rId65" Type="http://schemas.openxmlformats.org/officeDocument/2006/relationships/header" Target="header30.xml"/><Relationship Id="rId73" Type="http://schemas.openxmlformats.org/officeDocument/2006/relationships/footer" Target="footer30.xml"/><Relationship Id="rId78" Type="http://schemas.openxmlformats.org/officeDocument/2006/relationships/header" Target="header37.xml"/><Relationship Id="rId81" Type="http://schemas.openxmlformats.org/officeDocument/2006/relationships/footer" Target="footer34.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9280-7C86-44B0-A344-0C4887872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18677</Words>
  <Characters>106464</Characters>
  <Application>Microsoft Office Word</Application>
  <DocSecurity>0</DocSecurity>
  <Lines>887</Lines>
  <Paragraphs>249</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124892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Desma Manigault-McElveen</dc:creator>
  <cp:lastModifiedBy>Tanya Bradley</cp:lastModifiedBy>
  <cp:revision>6</cp:revision>
  <cp:lastPrinted>2016-07-08T18:48:00Z</cp:lastPrinted>
  <dcterms:created xsi:type="dcterms:W3CDTF">2016-07-08T18:30:00Z</dcterms:created>
  <dcterms:modified xsi:type="dcterms:W3CDTF">2016-07-08T18:48:00Z</dcterms:modified>
</cp:coreProperties>
</file>