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2F" w:rsidRPr="009D2D59" w:rsidRDefault="0069642F" w:rsidP="0069642F">
      <w:pPr>
        <w:spacing w:after="0" w:line="360" w:lineRule="auto"/>
        <w:ind w:left="10"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59">
        <w:rPr>
          <w:rFonts w:ascii="Times New Roman" w:hAnsi="Times New Roman" w:cs="Times New Roman"/>
          <w:b/>
          <w:sz w:val="28"/>
          <w:szCs w:val="28"/>
        </w:rPr>
        <w:t>NEWTON MUNICIPAL SCHOOL DISTRICT</w:t>
      </w:r>
    </w:p>
    <w:p w:rsidR="0069642F" w:rsidRPr="009D2D59" w:rsidRDefault="0069642F" w:rsidP="0069642F">
      <w:pPr>
        <w:spacing w:after="0" w:line="480" w:lineRule="auto"/>
        <w:ind w:left="10" w:right="3"/>
        <w:jc w:val="center"/>
        <w:rPr>
          <w:rFonts w:ascii="Times New Roman" w:hAnsi="Times New Roman" w:cs="Times New Roman"/>
          <w:szCs w:val="24"/>
        </w:rPr>
      </w:pPr>
      <w:r w:rsidRPr="009D2D59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1CC24A8" wp14:editId="1FA71A20">
            <wp:extent cx="847725" cy="81658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D59">
        <w:rPr>
          <w:rFonts w:ascii="Times New Roman" w:hAnsi="Times New Roman" w:cs="Times New Roman"/>
          <w:b/>
          <w:szCs w:val="24"/>
        </w:rPr>
        <w:t xml:space="preserve"> </w:t>
      </w:r>
    </w:p>
    <w:p w:rsidR="0069642F" w:rsidRDefault="0069642F" w:rsidP="0069642F">
      <w:pPr>
        <w:spacing w:after="0" w:line="252" w:lineRule="auto"/>
        <w:ind w:left="10" w:right="1"/>
        <w:jc w:val="center"/>
        <w:rPr>
          <w:rFonts w:ascii="Times New Roman" w:hAnsi="Times New Roman" w:cs="Times New Roman"/>
          <w:b/>
          <w:szCs w:val="24"/>
        </w:rPr>
      </w:pPr>
      <w:r w:rsidRPr="00E5447F">
        <w:rPr>
          <w:rFonts w:ascii="Times New Roman" w:hAnsi="Times New Roman" w:cs="Times New Roman"/>
          <w:b/>
          <w:szCs w:val="24"/>
        </w:rPr>
        <w:t xml:space="preserve">JOB DESCRIPTION </w:t>
      </w:r>
    </w:p>
    <w:p w:rsidR="00711800" w:rsidRPr="00711800" w:rsidRDefault="00711800" w:rsidP="00711800">
      <w:pPr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b/>
          <w:bCs/>
          <w:sz w:val="20"/>
          <w:szCs w:val="20"/>
        </w:rPr>
        <w:t>TITLE:</w:t>
      </w:r>
      <w:r w:rsidRPr="00711800">
        <w:rPr>
          <w:rFonts w:ascii="Verdana" w:eastAsia="Times New Roman" w:hAnsi="Verdana" w:cs="Times New Roman"/>
          <w:sz w:val="20"/>
          <w:szCs w:val="20"/>
        </w:rPr>
        <w:t> Counselor - Secondary                                            </w:t>
      </w:r>
      <w:r w:rsidRPr="0071180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711800">
        <w:rPr>
          <w:rFonts w:ascii="Verdana" w:eastAsia="Times New Roman" w:hAnsi="Verdana" w:cs="Times New Roman"/>
          <w:sz w:val="20"/>
          <w:szCs w:val="20"/>
        </w:rPr>
        <w:br/>
      </w:r>
      <w:r w:rsidRPr="00711800">
        <w:rPr>
          <w:rFonts w:ascii="Verdana" w:eastAsia="Times New Roman" w:hAnsi="Verdana" w:cs="Times New Roman"/>
          <w:b/>
          <w:bCs/>
          <w:sz w:val="20"/>
          <w:szCs w:val="20"/>
        </w:rPr>
        <w:t>QUALIFICATIONS:</w:t>
      </w:r>
    </w:p>
    <w:p w:rsidR="00711800" w:rsidRPr="00711800" w:rsidRDefault="00711800" w:rsidP="007118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Minimum of valid "AA" Teacher's Certificate</w:t>
      </w:r>
    </w:p>
    <w:p w:rsidR="00711800" w:rsidRPr="00711800" w:rsidRDefault="00711800" w:rsidP="007118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School Counselor endorsement</w:t>
      </w:r>
    </w:p>
    <w:p w:rsidR="00711800" w:rsidRPr="00711800" w:rsidRDefault="00711800" w:rsidP="007118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Two years of teaching experience</w:t>
      </w:r>
    </w:p>
    <w:p w:rsidR="00711800" w:rsidRPr="00711800" w:rsidRDefault="00711800" w:rsidP="00711800">
      <w:pPr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 </w:t>
      </w:r>
      <w:r w:rsidRPr="00711800">
        <w:rPr>
          <w:rFonts w:ascii="Verdana" w:eastAsia="Times New Roman" w:hAnsi="Verdana" w:cs="Times New Roman"/>
          <w:sz w:val="20"/>
          <w:szCs w:val="20"/>
        </w:rPr>
        <w:br/>
      </w:r>
      <w:r w:rsidRPr="00711800">
        <w:rPr>
          <w:rFonts w:ascii="Verdana" w:eastAsia="Times New Roman" w:hAnsi="Verdana" w:cs="Times New Roman"/>
          <w:b/>
          <w:bCs/>
          <w:sz w:val="20"/>
          <w:szCs w:val="20"/>
        </w:rPr>
        <w:t>SUPERVISES:</w:t>
      </w:r>
      <w:r w:rsidRPr="00711800">
        <w:rPr>
          <w:rFonts w:ascii="Verdana" w:eastAsia="Times New Roman" w:hAnsi="Verdana" w:cs="Times New Roman"/>
          <w:sz w:val="20"/>
          <w:szCs w:val="20"/>
        </w:rPr>
        <w:t>          None</w:t>
      </w:r>
      <w:r w:rsidRPr="0071180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711800">
        <w:rPr>
          <w:rFonts w:ascii="Verdana" w:eastAsia="Times New Roman" w:hAnsi="Verdana" w:cs="Times New Roman"/>
          <w:sz w:val="20"/>
          <w:szCs w:val="20"/>
        </w:rPr>
        <w:br/>
      </w:r>
      <w:r w:rsidRPr="00711800">
        <w:rPr>
          <w:rFonts w:ascii="Verdana" w:eastAsia="Times New Roman" w:hAnsi="Verdana" w:cs="Times New Roman"/>
          <w:b/>
          <w:bCs/>
          <w:sz w:val="20"/>
          <w:szCs w:val="20"/>
        </w:rPr>
        <w:t>REPORTS TO:</w:t>
      </w:r>
      <w:r w:rsidRPr="00711800">
        <w:rPr>
          <w:rFonts w:ascii="Verdana" w:eastAsia="Times New Roman" w:hAnsi="Verdana" w:cs="Times New Roman"/>
          <w:sz w:val="20"/>
          <w:szCs w:val="20"/>
        </w:rPr>
        <w:t>         Principal/CTE Director</w:t>
      </w:r>
      <w:r w:rsidRPr="0071180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711800">
        <w:rPr>
          <w:rFonts w:ascii="Verdana" w:eastAsia="Times New Roman" w:hAnsi="Verdana" w:cs="Times New Roman"/>
          <w:sz w:val="20"/>
          <w:szCs w:val="20"/>
        </w:rPr>
        <w:br/>
      </w:r>
      <w:r w:rsidRPr="00711800">
        <w:rPr>
          <w:rFonts w:ascii="Verdana" w:eastAsia="Times New Roman" w:hAnsi="Verdana" w:cs="Times New Roman"/>
          <w:b/>
          <w:bCs/>
          <w:sz w:val="20"/>
          <w:szCs w:val="20"/>
        </w:rPr>
        <w:t>JOB GOAL:</w:t>
      </w:r>
      <w:r w:rsidRPr="00711800">
        <w:rPr>
          <w:rFonts w:ascii="Verdana" w:eastAsia="Times New Roman" w:hAnsi="Verdana" w:cs="Times New Roman"/>
          <w:sz w:val="20"/>
          <w:szCs w:val="20"/>
        </w:rPr>
        <w:br/>
        <w:t>To promote the successful academic, social, physical and emotional development of the student; serves as a liaison among students, parents and school staff to assure the maximum development of the students; assist students in understanding themselves by focusing attention of interests, abilities and needs in relation to home and school</w:t>
      </w:r>
      <w:r w:rsidRPr="0071180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711800">
        <w:rPr>
          <w:rFonts w:ascii="Verdana" w:eastAsia="Times New Roman" w:hAnsi="Verdana" w:cs="Times New Roman"/>
          <w:sz w:val="20"/>
          <w:szCs w:val="20"/>
        </w:rPr>
        <w:br/>
      </w:r>
      <w:r w:rsidRPr="00711800">
        <w:rPr>
          <w:rFonts w:ascii="Verdana" w:eastAsia="Times New Roman" w:hAnsi="Verdana" w:cs="Times New Roman"/>
          <w:b/>
          <w:bCs/>
          <w:sz w:val="20"/>
          <w:szCs w:val="20"/>
        </w:rPr>
        <w:t>TYPICAL DUTIES AND RESPONSIBILITIES:</w:t>
      </w:r>
      <w:r w:rsidRPr="00711800">
        <w:rPr>
          <w:rFonts w:ascii="Verdana" w:eastAsia="Times New Roman" w:hAnsi="Verdana" w:cs="Times New Roman"/>
          <w:sz w:val="20"/>
          <w:szCs w:val="20"/>
        </w:rPr>
        <w:br/>
        <w:t>Such duties and responsibilities as may be assigned, including but not limited to: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Conducts needs assessment survey of administrators, teachers, and students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Plans guidance activities based on the results of the needs assessments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Develops a guidance calendar which lists on-going and monthly activities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Organizes a guidance committee which functions in an advisory capacity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Provides individual counseling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Provides group guidance and counseling activities based on the assessed needs of students. Group guidance and counseling may include the following topical areas:</w:t>
      </w:r>
    </w:p>
    <w:p w:rsidR="00711800" w:rsidRPr="00711800" w:rsidRDefault="00711800" w:rsidP="0071180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Orientation to the guidance program</w:t>
      </w:r>
    </w:p>
    <w:p w:rsidR="00711800" w:rsidRPr="00711800" w:rsidRDefault="00711800" w:rsidP="0071180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Peer pressure</w:t>
      </w:r>
    </w:p>
    <w:p w:rsidR="00711800" w:rsidRPr="00711800" w:rsidRDefault="00711800" w:rsidP="0071180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Bullying</w:t>
      </w:r>
    </w:p>
    <w:p w:rsidR="00711800" w:rsidRPr="00711800" w:rsidRDefault="00711800" w:rsidP="0071180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Stress management</w:t>
      </w:r>
    </w:p>
    <w:p w:rsidR="00711800" w:rsidRPr="00711800" w:rsidRDefault="00711800" w:rsidP="0071180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Drug education</w:t>
      </w:r>
    </w:p>
    <w:p w:rsidR="00711800" w:rsidRPr="00711800" w:rsidRDefault="00711800" w:rsidP="0071180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Taking the PSAT/ACT/SAT</w:t>
      </w:r>
    </w:p>
    <w:p w:rsidR="00711800" w:rsidRPr="00711800" w:rsidRDefault="00711800" w:rsidP="0071180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Study skills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Consults with parents, teachers, administrators and other appropriate individuals regarding services and programs available to/for students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Supervises the maintenance and disposition of student records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Coordinates the administration of individual and group achievement and aptitude tests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Interprets test results to appropriate parties and supervises the entering of results into the cumulative records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Assists in the identification of students with special needs, e.g. special education, medical and emotional   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lastRenderedPageBreak/>
        <w:t>Reviews students’ progress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Registers and provides orientation to new students as needed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Provides orientation to students from feeder schools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Conducts registration for all students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Apprises parents of actions by counselors on behalf of students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Provides students with information on guidance services, competency testing and graduation and college admission requirements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Counsels, advises and/or places students in their next step of normal educational progression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Receives and act upon referrals from teachers and other professional staff, parents and agencies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Develops, maintains, and utilizes list of contacts and working relationships with agencies and appropriate personnel in the public and private sector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Assists parents in the effective use of referral resources</w:t>
      </w:r>
    </w:p>
    <w:p w:rsidR="00711800" w:rsidRPr="00711800" w:rsidRDefault="00711800" w:rsidP="00711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Organizes office for effective use and for easy access to students to include the following:</w:t>
      </w:r>
    </w:p>
    <w:p w:rsidR="00711800" w:rsidRPr="00711800" w:rsidRDefault="00711800" w:rsidP="0071180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Maintains a calendar of events</w:t>
      </w:r>
    </w:p>
    <w:p w:rsidR="00711800" w:rsidRPr="00711800" w:rsidRDefault="00711800" w:rsidP="0071180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Maintains a schedule of appointments</w:t>
      </w:r>
    </w:p>
    <w:p w:rsidR="00711800" w:rsidRPr="00711800" w:rsidRDefault="00711800" w:rsidP="0071180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Submits reports to the appropriate supervisory personnel upon request/schedule</w:t>
      </w:r>
    </w:p>
    <w:p w:rsidR="00711800" w:rsidRPr="00711800" w:rsidRDefault="00711800" w:rsidP="00711800">
      <w:pPr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      23. Keeps informed of developments within the profession; maintains active membership in appropriate organizations; participates in staff development programs</w:t>
      </w:r>
      <w:r w:rsidRPr="00711800">
        <w:rPr>
          <w:rFonts w:ascii="Verdana" w:eastAsia="Times New Roman" w:hAnsi="Verdana" w:cs="Times New Roman"/>
          <w:sz w:val="20"/>
          <w:szCs w:val="20"/>
        </w:rPr>
        <w:br/>
        <w:t>      24. Participates as a member of the Teacher Support Team</w:t>
      </w:r>
      <w:r w:rsidRPr="00711800">
        <w:rPr>
          <w:rFonts w:ascii="Verdana" w:eastAsia="Times New Roman" w:hAnsi="Verdana" w:cs="Times New Roman"/>
          <w:sz w:val="20"/>
          <w:szCs w:val="20"/>
        </w:rPr>
        <w:br/>
        <w:t>      25. Performs additional duties as assigned…</w:t>
      </w:r>
    </w:p>
    <w:p w:rsidR="00711800" w:rsidRPr="00711800" w:rsidRDefault="00711800" w:rsidP="007118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  <w:r w:rsidRPr="00711800">
        <w:rPr>
          <w:rFonts w:ascii="Verdana" w:eastAsia="Times New Roman" w:hAnsi="Verdana" w:cs="Times New Roman"/>
          <w:sz w:val="20"/>
          <w:szCs w:val="20"/>
        </w:rPr>
        <w:t>Supervises preparation and processing of college scholarship and employment applications</w:t>
      </w:r>
    </w:p>
    <w:p w:rsidR="00711800" w:rsidRPr="00711800" w:rsidRDefault="00711800" w:rsidP="007118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Writes letters of recommendation</w:t>
      </w:r>
    </w:p>
    <w:p w:rsidR="00711800" w:rsidRPr="00711800" w:rsidRDefault="00711800" w:rsidP="007118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Provides information and organizes visitations from colleges, employers and military</w:t>
      </w:r>
    </w:p>
    <w:p w:rsidR="00711800" w:rsidRPr="00711800" w:rsidRDefault="00711800" w:rsidP="007118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Performs other duties as assigned</w:t>
      </w:r>
    </w:p>
    <w:p w:rsidR="00711800" w:rsidRPr="00711800" w:rsidRDefault="00711800" w:rsidP="00711800">
      <w:pPr>
        <w:spacing w:after="0" w:line="240" w:lineRule="auto"/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11800">
        <w:rPr>
          <w:rFonts w:ascii="Verdana" w:eastAsia="Times New Roman" w:hAnsi="Verdana" w:cs="Times New Roman"/>
          <w:sz w:val="20"/>
          <w:szCs w:val="20"/>
        </w:rPr>
        <w:t> </w:t>
      </w:r>
      <w:r w:rsidRPr="00711800">
        <w:rPr>
          <w:rFonts w:ascii="Verdana" w:eastAsia="Times New Roman" w:hAnsi="Verdana" w:cs="Times New Roman"/>
          <w:sz w:val="20"/>
          <w:szCs w:val="20"/>
        </w:rPr>
        <w:br/>
      </w:r>
      <w:r w:rsidRPr="00711800">
        <w:rPr>
          <w:rFonts w:ascii="Verdana" w:eastAsia="Times New Roman" w:hAnsi="Verdana" w:cs="Times New Roman"/>
          <w:b/>
          <w:bCs/>
          <w:sz w:val="20"/>
          <w:szCs w:val="20"/>
        </w:rPr>
        <w:t>TERMS OF EMPLOYMENT:</w:t>
      </w:r>
      <w:r w:rsidRPr="00711800">
        <w:rPr>
          <w:rFonts w:ascii="Verdana" w:eastAsia="Times New Roman" w:hAnsi="Verdana" w:cs="Times New Roman"/>
          <w:sz w:val="20"/>
          <w:szCs w:val="20"/>
        </w:rPr>
        <w:t>         </w:t>
      </w:r>
      <w:r w:rsidRPr="0071180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711800">
        <w:rPr>
          <w:rFonts w:ascii="Verdana" w:eastAsia="Times New Roman" w:hAnsi="Verdana" w:cs="Times New Roman"/>
          <w:sz w:val="20"/>
          <w:szCs w:val="20"/>
        </w:rPr>
        <w:br/>
        <w:t>Salary in accordance to the certified teacher salary schedule as approved by the Board of Trustees</w:t>
      </w:r>
      <w:r w:rsidRPr="0071180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71180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711800">
        <w:rPr>
          <w:rFonts w:ascii="Verdana" w:eastAsia="Times New Roman" w:hAnsi="Verdana" w:cs="Times New Roman"/>
          <w:sz w:val="20"/>
          <w:szCs w:val="20"/>
        </w:rPr>
        <w:br/>
      </w:r>
      <w:r w:rsidRPr="00711800">
        <w:rPr>
          <w:rFonts w:ascii="Verdana" w:eastAsia="Times New Roman" w:hAnsi="Verdana" w:cs="Times New Roman"/>
          <w:b/>
          <w:bCs/>
          <w:sz w:val="20"/>
          <w:szCs w:val="20"/>
        </w:rPr>
        <w:t>EVALUATION:</w:t>
      </w:r>
      <w:r w:rsidRPr="00711800">
        <w:rPr>
          <w:rFonts w:ascii="Verdana" w:eastAsia="Times New Roman" w:hAnsi="Verdana" w:cs="Times New Roman"/>
          <w:sz w:val="20"/>
          <w:szCs w:val="20"/>
        </w:rPr>
        <w:t>         </w:t>
      </w:r>
      <w:r w:rsidRPr="00711800">
        <w:rPr>
          <w:rFonts w:ascii="Verdana" w:eastAsia="Times New Roman" w:hAnsi="Verdana" w:cs="Times New Roman"/>
          <w:sz w:val="20"/>
          <w:szCs w:val="20"/>
        </w:rPr>
        <w:br/>
        <w:t>Performance of the secondary guidance counselor will be evaluated annually by the supervising principal in accordance with the Mississippi Counselors Assessment Instrument.</w:t>
      </w:r>
      <w:r w:rsidRPr="00711800">
        <w:rPr>
          <w:rFonts w:ascii="Verdana" w:eastAsia="Times New Roman" w:hAnsi="Verdana" w:cs="Times New Roman"/>
          <w:sz w:val="20"/>
          <w:szCs w:val="20"/>
        </w:rPr>
        <w:br/>
      </w:r>
      <w:r w:rsidRPr="00711800">
        <w:rPr>
          <w:rFonts w:ascii="Verdana" w:eastAsia="Times New Roman" w:hAnsi="Verdana" w:cs="Times New Roman"/>
          <w:sz w:val="20"/>
          <w:szCs w:val="20"/>
        </w:rPr>
        <w:br/>
      </w:r>
      <w:r w:rsidRPr="00711800">
        <w:rPr>
          <w:rFonts w:ascii="Verdana" w:eastAsia="Times New Roman" w:hAnsi="Verdana" w:cs="Times New Roman"/>
          <w:sz w:val="20"/>
          <w:szCs w:val="20"/>
        </w:rPr>
        <w:br/>
      </w:r>
      <w:r w:rsidRPr="00711800">
        <w:rPr>
          <w:rFonts w:ascii="Verdana" w:eastAsia="Times New Roman" w:hAnsi="Verdana" w:cs="Times New Roman"/>
          <w:b/>
          <w:bCs/>
          <w:sz w:val="20"/>
          <w:szCs w:val="20"/>
        </w:rPr>
        <w:t>FLSA Status:       Exempt</w:t>
      </w:r>
    </w:p>
    <w:p w:rsidR="00711800" w:rsidRPr="00E5447F" w:rsidRDefault="00711800" w:rsidP="0069642F">
      <w:pPr>
        <w:spacing w:after="0" w:line="252" w:lineRule="auto"/>
        <w:ind w:left="10" w:right="1"/>
        <w:jc w:val="center"/>
        <w:rPr>
          <w:rFonts w:ascii="Times New Roman" w:hAnsi="Times New Roman" w:cs="Times New Roman"/>
          <w:szCs w:val="24"/>
        </w:rPr>
      </w:pPr>
    </w:p>
    <w:sectPr w:rsidR="00711800" w:rsidRPr="00E5447F" w:rsidSect="0069642F"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2F" w:rsidRDefault="004E0E2F" w:rsidP="00A57B50">
      <w:pPr>
        <w:spacing w:after="0" w:line="240" w:lineRule="auto"/>
      </w:pPr>
      <w:r>
        <w:separator/>
      </w:r>
    </w:p>
  </w:endnote>
  <w:endnote w:type="continuationSeparator" w:id="0">
    <w:p w:rsidR="004E0E2F" w:rsidRDefault="004E0E2F" w:rsidP="00A5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193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B50" w:rsidRDefault="00A57B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B50" w:rsidRDefault="00A57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2F" w:rsidRDefault="004E0E2F" w:rsidP="00A57B50">
      <w:pPr>
        <w:spacing w:after="0" w:line="240" w:lineRule="auto"/>
      </w:pPr>
      <w:r>
        <w:separator/>
      </w:r>
    </w:p>
  </w:footnote>
  <w:footnote w:type="continuationSeparator" w:id="0">
    <w:p w:rsidR="004E0E2F" w:rsidRDefault="004E0E2F" w:rsidP="00A5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885"/>
    <w:multiLevelType w:val="multilevel"/>
    <w:tmpl w:val="627A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E1810"/>
    <w:multiLevelType w:val="multilevel"/>
    <w:tmpl w:val="C3AC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76D25"/>
    <w:multiLevelType w:val="hybridMultilevel"/>
    <w:tmpl w:val="C66A5322"/>
    <w:lvl w:ilvl="0" w:tplc="9192F2A4">
      <w:start w:val="1"/>
      <w:numFmt w:val="decimal"/>
      <w:lvlText w:val="%1.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497E4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0E03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AC06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0AA28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00D56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EC62C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8D54E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C3E72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F07682"/>
    <w:multiLevelType w:val="multilevel"/>
    <w:tmpl w:val="312E37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40E41"/>
    <w:multiLevelType w:val="hybridMultilevel"/>
    <w:tmpl w:val="2D1260E4"/>
    <w:lvl w:ilvl="0" w:tplc="91865CEE">
      <w:start w:val="1"/>
      <w:numFmt w:val="decimal"/>
      <w:lvlText w:val="%1.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A784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6D0AA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A927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56A6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A2572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65450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838EA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AA948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054AA9"/>
    <w:multiLevelType w:val="multilevel"/>
    <w:tmpl w:val="F22E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444C0D"/>
    <w:multiLevelType w:val="hybridMultilevel"/>
    <w:tmpl w:val="94201D7C"/>
    <w:lvl w:ilvl="0" w:tplc="A5924592">
      <w:start w:val="19"/>
      <w:numFmt w:val="decimal"/>
      <w:lvlText w:val="%1.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49298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E5DF2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66F40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0CA56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4785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2287E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26632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A69C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8919BC"/>
    <w:multiLevelType w:val="hybridMultilevel"/>
    <w:tmpl w:val="D08E5BC4"/>
    <w:lvl w:ilvl="0" w:tplc="FDCE546A">
      <w:start w:val="1"/>
      <w:numFmt w:val="decimal"/>
      <w:lvlText w:val="%1.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EBE2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DF32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6BF42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84794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2102A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C46F6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A0832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842CC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9F"/>
    <w:rsid w:val="00152A54"/>
    <w:rsid w:val="001708ED"/>
    <w:rsid w:val="004C1A9F"/>
    <w:rsid w:val="004E0E2F"/>
    <w:rsid w:val="0069642F"/>
    <w:rsid w:val="00711800"/>
    <w:rsid w:val="009776F3"/>
    <w:rsid w:val="009C3746"/>
    <w:rsid w:val="009D2D59"/>
    <w:rsid w:val="009F6B5D"/>
    <w:rsid w:val="00A57B50"/>
    <w:rsid w:val="00E5447F"/>
    <w:rsid w:val="00EE05A5"/>
    <w:rsid w:val="00F06F15"/>
    <w:rsid w:val="00FB66CE"/>
    <w:rsid w:val="00FB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9E03"/>
  <w15:docId w15:val="{549BB437-3472-4277-9F71-E3079FA4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6" w:line="248" w:lineRule="auto"/>
      <w:ind w:left="370" w:hanging="10"/>
    </w:pPr>
    <w:rPr>
      <w:rFonts w:ascii="Garamond" w:eastAsia="Garamond" w:hAnsi="Garamond" w:cs="Garamond"/>
      <w:color w:val="000000"/>
      <w:sz w:val="24"/>
    </w:rPr>
  </w:style>
  <w:style w:type="paragraph" w:styleId="Heading2">
    <w:name w:val="heading 2"/>
    <w:basedOn w:val="Normal"/>
    <w:link w:val="Heading2Char"/>
    <w:uiPriority w:val="9"/>
    <w:qFormat/>
    <w:rsid w:val="00E5447F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50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5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50"/>
    <w:rPr>
      <w:rFonts w:ascii="Garamond" w:eastAsia="Garamond" w:hAnsi="Garamond" w:cs="Garamond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50"/>
    <w:rPr>
      <w:rFonts w:ascii="Segoe UI" w:eastAsia="Garamond" w:hAnsi="Segoe UI" w:cs="Segoe UI"/>
      <w:color w:val="000000"/>
      <w:sz w:val="18"/>
      <w:szCs w:val="18"/>
    </w:rPr>
  </w:style>
  <w:style w:type="paragraph" w:customStyle="1" w:styleId="Default">
    <w:name w:val="Default"/>
    <w:rsid w:val="009D2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44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447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711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GULFPORT SCHOOL DISTRICT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GULFPORT SCHOOL DISTRICT</dc:title>
  <dc:subject/>
  <dc:creator>Dianne Swennumson</dc:creator>
  <cp:keywords/>
  <cp:lastModifiedBy>Kevin L. Carter</cp:lastModifiedBy>
  <cp:revision>2</cp:revision>
  <cp:lastPrinted>2019-08-30T18:18:00Z</cp:lastPrinted>
  <dcterms:created xsi:type="dcterms:W3CDTF">2024-04-22T16:56:00Z</dcterms:created>
  <dcterms:modified xsi:type="dcterms:W3CDTF">2024-04-22T16:56:00Z</dcterms:modified>
</cp:coreProperties>
</file>